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D527" w14:textId="77777777" w:rsidR="0052091F" w:rsidRDefault="00D44BCE" w:rsidP="00E8497A">
      <w:pPr>
        <w:jc w:val="center"/>
        <w:rPr>
          <w:b/>
          <w:sz w:val="28"/>
          <w:szCs w:val="28"/>
          <w:lang w:val="en-GB"/>
        </w:rPr>
      </w:pPr>
      <w:bookmarkStart w:id="0" w:name="_GoBack"/>
      <w:bookmarkEnd w:id="0"/>
      <w:r>
        <w:rPr>
          <w:b/>
          <w:noProof/>
          <w:sz w:val="28"/>
          <w:szCs w:val="28"/>
        </w:rPr>
        <w:drawing>
          <wp:anchor distT="0" distB="0" distL="114300" distR="114300" simplePos="0" relativeHeight="251665408" behindDoc="0" locked="0" layoutInCell="1" allowOverlap="1" wp14:anchorId="66948C15" wp14:editId="6BCEDCE4">
            <wp:simplePos x="0" y="0"/>
            <wp:positionH relativeFrom="column">
              <wp:posOffset>2908935</wp:posOffset>
            </wp:positionH>
            <wp:positionV relativeFrom="paragraph">
              <wp:posOffset>0</wp:posOffset>
            </wp:positionV>
            <wp:extent cx="788035" cy="873760"/>
            <wp:effectExtent l="0" t="0" r="0" b="0"/>
            <wp:wrapTight wrapText="bothSides">
              <wp:wrapPolygon edited="0">
                <wp:start x="0" y="0"/>
                <wp:lineTo x="0" y="20721"/>
                <wp:lineTo x="20886" y="20721"/>
                <wp:lineTo x="2088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788035" cy="873760"/>
                    </a:xfrm>
                    <a:prstGeom prst="rect">
                      <a:avLst/>
                    </a:prstGeom>
                  </pic:spPr>
                </pic:pic>
              </a:graphicData>
            </a:graphic>
            <wp14:sizeRelH relativeFrom="page">
              <wp14:pctWidth>0</wp14:pctWidth>
            </wp14:sizeRelH>
            <wp14:sizeRelV relativeFrom="page">
              <wp14:pctHeight>0</wp14:pctHeight>
            </wp14:sizeRelV>
          </wp:anchor>
        </w:drawing>
      </w:r>
      <w:r w:rsidR="0052091F">
        <w:rPr>
          <w:b/>
          <w:noProof/>
          <w:sz w:val="28"/>
          <w:szCs w:val="28"/>
        </w:rPr>
        <w:drawing>
          <wp:anchor distT="0" distB="0" distL="114300" distR="114300" simplePos="0" relativeHeight="251658240" behindDoc="0" locked="0" layoutInCell="1" allowOverlap="1" wp14:anchorId="79FCF9CE" wp14:editId="79085216">
            <wp:simplePos x="0" y="0"/>
            <wp:positionH relativeFrom="column">
              <wp:posOffset>2908300</wp:posOffset>
            </wp:positionH>
            <wp:positionV relativeFrom="paragraph">
              <wp:posOffset>0</wp:posOffset>
            </wp:positionV>
            <wp:extent cx="788035" cy="873760"/>
            <wp:effectExtent l="0" t="0" r="0" b="0"/>
            <wp:wrapTight wrapText="bothSides">
              <wp:wrapPolygon edited="0">
                <wp:start x="0" y="0"/>
                <wp:lineTo x="0" y="20721"/>
                <wp:lineTo x="20886" y="20721"/>
                <wp:lineTo x="208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788035" cy="873760"/>
                    </a:xfrm>
                    <a:prstGeom prst="rect">
                      <a:avLst/>
                    </a:prstGeom>
                  </pic:spPr>
                </pic:pic>
              </a:graphicData>
            </a:graphic>
            <wp14:sizeRelH relativeFrom="page">
              <wp14:pctWidth>0</wp14:pctWidth>
            </wp14:sizeRelH>
            <wp14:sizeRelV relativeFrom="page">
              <wp14:pctHeight>0</wp14:pctHeight>
            </wp14:sizeRelV>
          </wp:anchor>
        </w:drawing>
      </w:r>
    </w:p>
    <w:p w14:paraId="14F9F796" w14:textId="77777777" w:rsidR="0052091F" w:rsidRDefault="0052091F" w:rsidP="00E8497A">
      <w:pPr>
        <w:jc w:val="center"/>
        <w:rPr>
          <w:b/>
          <w:sz w:val="28"/>
          <w:szCs w:val="28"/>
          <w:lang w:val="en-GB"/>
        </w:rPr>
      </w:pPr>
    </w:p>
    <w:p w14:paraId="549BF4BB" w14:textId="77777777" w:rsidR="0052091F" w:rsidRDefault="0052091F" w:rsidP="00E8497A">
      <w:pPr>
        <w:jc w:val="center"/>
        <w:rPr>
          <w:b/>
          <w:sz w:val="28"/>
          <w:szCs w:val="28"/>
          <w:lang w:val="en-GB"/>
        </w:rPr>
      </w:pPr>
    </w:p>
    <w:p w14:paraId="7E088F75" w14:textId="77777777" w:rsidR="0052091F" w:rsidRDefault="0052091F" w:rsidP="00E8497A">
      <w:pPr>
        <w:jc w:val="center"/>
        <w:rPr>
          <w:b/>
          <w:sz w:val="28"/>
          <w:szCs w:val="28"/>
          <w:lang w:val="en-GB"/>
        </w:rPr>
      </w:pPr>
    </w:p>
    <w:p w14:paraId="2974806E" w14:textId="77777777" w:rsidR="0052091F" w:rsidRDefault="0052091F" w:rsidP="0052091F">
      <w:pPr>
        <w:rPr>
          <w:b/>
          <w:sz w:val="28"/>
          <w:szCs w:val="28"/>
          <w:lang w:val="en-GB"/>
        </w:rPr>
      </w:pPr>
    </w:p>
    <w:p w14:paraId="756FB86D" w14:textId="77777777" w:rsidR="00112FFB" w:rsidRPr="00E8497A" w:rsidRDefault="00ED4FE3" w:rsidP="00E8497A">
      <w:pPr>
        <w:jc w:val="center"/>
        <w:rPr>
          <w:b/>
          <w:sz w:val="28"/>
          <w:szCs w:val="28"/>
          <w:lang w:val="en-GB"/>
        </w:rPr>
      </w:pPr>
      <w:r w:rsidRPr="00E8497A">
        <w:rPr>
          <w:b/>
          <w:sz w:val="28"/>
          <w:szCs w:val="28"/>
          <w:lang w:val="en-GB"/>
        </w:rPr>
        <w:t>Learning Support at Chesterton Community Sports College</w:t>
      </w:r>
    </w:p>
    <w:p w14:paraId="5A031DD7" w14:textId="77777777" w:rsidR="00ED4FE3" w:rsidRPr="00E8497A" w:rsidRDefault="0052091F" w:rsidP="00E8497A">
      <w:pPr>
        <w:jc w:val="center"/>
        <w:rPr>
          <w:b/>
          <w:sz w:val="28"/>
          <w:szCs w:val="28"/>
          <w:lang w:val="en-GB"/>
        </w:rPr>
      </w:pPr>
      <w:r>
        <w:rPr>
          <w:rFonts w:ascii="Calibri" w:hAnsi="Calibri" w:cs="Times New Roman"/>
          <w:iCs/>
          <w:noProof/>
          <w:color w:val="000000"/>
          <w:sz w:val="28"/>
          <w:szCs w:val="28"/>
        </w:rPr>
        <w:drawing>
          <wp:anchor distT="0" distB="0" distL="114300" distR="114300" simplePos="0" relativeHeight="251659264" behindDoc="0" locked="0" layoutInCell="1" allowOverlap="1" wp14:anchorId="4F4218BE" wp14:editId="35BC0984">
            <wp:simplePos x="0" y="0"/>
            <wp:positionH relativeFrom="column">
              <wp:posOffset>13335</wp:posOffset>
            </wp:positionH>
            <wp:positionV relativeFrom="paragraph">
              <wp:posOffset>186055</wp:posOffset>
            </wp:positionV>
            <wp:extent cx="1447165" cy="964565"/>
            <wp:effectExtent l="0" t="0" r="635" b="635"/>
            <wp:wrapTight wrapText="bothSides">
              <wp:wrapPolygon edited="0">
                <wp:start x="0" y="0"/>
                <wp:lineTo x="0" y="21045"/>
                <wp:lineTo x="21230" y="21045"/>
                <wp:lineTo x="212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S5T31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65" cy="964565"/>
                    </a:xfrm>
                    <a:prstGeom prst="rect">
                      <a:avLst/>
                    </a:prstGeom>
                  </pic:spPr>
                </pic:pic>
              </a:graphicData>
            </a:graphic>
            <wp14:sizeRelH relativeFrom="page">
              <wp14:pctWidth>0</wp14:pctWidth>
            </wp14:sizeRelH>
            <wp14:sizeRelV relativeFrom="page">
              <wp14:pctHeight>0</wp14:pctHeight>
            </wp14:sizeRelV>
          </wp:anchor>
        </w:drawing>
      </w:r>
    </w:p>
    <w:p w14:paraId="449C9ED7" w14:textId="7555EDD7" w:rsidR="00DA4987" w:rsidRDefault="00F704F1" w:rsidP="00C0677D">
      <w:pPr>
        <w:rPr>
          <w:rFonts w:ascii="Calibri" w:hAnsi="Calibri" w:cs="Times New Roman"/>
          <w:iCs/>
          <w:color w:val="000000"/>
          <w:sz w:val="28"/>
          <w:szCs w:val="28"/>
          <w:lang w:val="en-GB"/>
        </w:rPr>
      </w:pPr>
      <w:r>
        <w:rPr>
          <w:rFonts w:ascii="Calibri" w:hAnsi="Calibri" w:cs="Times New Roman"/>
          <w:iCs/>
          <w:color w:val="000000"/>
          <w:sz w:val="28"/>
          <w:szCs w:val="28"/>
          <w:lang w:val="en-GB"/>
        </w:rPr>
        <w:t>The Learning Support Department</w:t>
      </w:r>
      <w:r w:rsidR="00C0677D" w:rsidRPr="00C0677D">
        <w:rPr>
          <w:rFonts w:ascii="Calibri" w:hAnsi="Calibri" w:cs="Times New Roman"/>
          <w:iCs/>
          <w:color w:val="000000"/>
          <w:sz w:val="28"/>
          <w:szCs w:val="28"/>
          <w:lang w:val="en-GB"/>
        </w:rPr>
        <w:t xml:space="preserve"> at CCSC is the largest department in the s</w:t>
      </w:r>
      <w:r w:rsidR="00E8497A">
        <w:rPr>
          <w:rFonts w:ascii="Calibri" w:hAnsi="Calibri" w:cs="Times New Roman"/>
          <w:iCs/>
          <w:color w:val="000000"/>
          <w:sz w:val="28"/>
          <w:szCs w:val="28"/>
          <w:lang w:val="en-GB"/>
        </w:rPr>
        <w:t>chool, with 1</w:t>
      </w:r>
      <w:r w:rsidR="00AB3ABD">
        <w:rPr>
          <w:rFonts w:ascii="Calibri" w:hAnsi="Calibri" w:cs="Times New Roman"/>
          <w:iCs/>
          <w:color w:val="000000"/>
          <w:sz w:val="28"/>
          <w:szCs w:val="28"/>
          <w:lang w:val="en-GB"/>
        </w:rPr>
        <w:t>6</w:t>
      </w:r>
      <w:r>
        <w:rPr>
          <w:rFonts w:ascii="Calibri" w:hAnsi="Calibri" w:cs="Times New Roman"/>
          <w:iCs/>
          <w:color w:val="000000"/>
          <w:sz w:val="28"/>
          <w:szCs w:val="28"/>
          <w:lang w:val="en-GB"/>
        </w:rPr>
        <w:t xml:space="preserve"> full time</w:t>
      </w:r>
      <w:r w:rsidR="00E8497A">
        <w:rPr>
          <w:rFonts w:ascii="Calibri" w:hAnsi="Calibri" w:cs="Times New Roman"/>
          <w:iCs/>
          <w:color w:val="000000"/>
          <w:sz w:val="28"/>
          <w:szCs w:val="28"/>
          <w:lang w:val="en-GB"/>
        </w:rPr>
        <w:t xml:space="preserve"> staff</w:t>
      </w:r>
      <w:r w:rsidR="00C0677D" w:rsidRPr="00C0677D">
        <w:rPr>
          <w:rFonts w:ascii="Calibri" w:hAnsi="Calibri" w:cs="Times New Roman"/>
          <w:iCs/>
          <w:color w:val="000000"/>
          <w:sz w:val="28"/>
          <w:szCs w:val="28"/>
          <w:lang w:val="en-GB"/>
        </w:rPr>
        <w:t xml:space="preserve">. </w:t>
      </w:r>
      <w:r w:rsidR="00E8497A">
        <w:rPr>
          <w:rFonts w:ascii="Calibri" w:hAnsi="Calibri" w:cs="Times New Roman"/>
          <w:iCs/>
          <w:color w:val="000000"/>
          <w:sz w:val="28"/>
          <w:szCs w:val="28"/>
          <w:lang w:val="en-GB"/>
        </w:rPr>
        <w:t>The team work across the curriculum</w:t>
      </w:r>
      <w:r w:rsidR="002B6B1D">
        <w:rPr>
          <w:rFonts w:ascii="Calibri" w:hAnsi="Calibri" w:cs="Times New Roman"/>
          <w:iCs/>
          <w:color w:val="000000"/>
          <w:sz w:val="28"/>
          <w:szCs w:val="28"/>
          <w:lang w:val="en-GB"/>
        </w:rPr>
        <w:t xml:space="preserve"> and the school</w:t>
      </w:r>
      <w:r w:rsidR="00DA4987">
        <w:rPr>
          <w:rFonts w:ascii="Calibri" w:hAnsi="Calibri" w:cs="Times New Roman"/>
          <w:iCs/>
          <w:color w:val="000000"/>
          <w:sz w:val="28"/>
          <w:szCs w:val="28"/>
          <w:lang w:val="en-GB"/>
        </w:rPr>
        <w:t xml:space="preserve"> to ensure pupils are well supported in their learning.</w:t>
      </w:r>
    </w:p>
    <w:p w14:paraId="478680DC" w14:textId="77777777" w:rsidR="00DA4987" w:rsidRDefault="00DA4987" w:rsidP="00C0677D">
      <w:pPr>
        <w:rPr>
          <w:rFonts w:ascii="Calibri" w:hAnsi="Calibri" w:cs="Times New Roman"/>
          <w:iCs/>
          <w:color w:val="000000"/>
          <w:sz w:val="28"/>
          <w:szCs w:val="28"/>
          <w:lang w:val="en-GB"/>
        </w:rPr>
      </w:pPr>
    </w:p>
    <w:p w14:paraId="0E0A6133" w14:textId="77777777" w:rsidR="00DA4987" w:rsidRDefault="0052091F" w:rsidP="00C0677D">
      <w:pPr>
        <w:rPr>
          <w:rFonts w:ascii="Calibri" w:hAnsi="Calibri" w:cs="Times New Roman"/>
          <w:iCs/>
          <w:color w:val="000000"/>
          <w:sz w:val="28"/>
          <w:szCs w:val="28"/>
          <w:lang w:val="en-GB"/>
        </w:rPr>
      </w:pPr>
      <w:r>
        <w:rPr>
          <w:rFonts w:ascii="Calibri" w:hAnsi="Calibri" w:cs="Times New Roman"/>
          <w:iCs/>
          <w:noProof/>
          <w:color w:val="000000"/>
          <w:sz w:val="28"/>
          <w:szCs w:val="28"/>
        </w:rPr>
        <w:drawing>
          <wp:anchor distT="0" distB="0" distL="114300" distR="114300" simplePos="0" relativeHeight="251660288" behindDoc="0" locked="0" layoutInCell="1" allowOverlap="1" wp14:anchorId="09C5D44A" wp14:editId="056DCB5E">
            <wp:simplePos x="0" y="0"/>
            <wp:positionH relativeFrom="column">
              <wp:posOffset>4721860</wp:posOffset>
            </wp:positionH>
            <wp:positionV relativeFrom="paragraph">
              <wp:posOffset>26670</wp:posOffset>
            </wp:positionV>
            <wp:extent cx="1832610" cy="1222375"/>
            <wp:effectExtent l="0" t="0" r="0" b="0"/>
            <wp:wrapTight wrapText="bothSides">
              <wp:wrapPolygon edited="0">
                <wp:start x="0" y="0"/>
                <wp:lineTo x="0" y="21095"/>
                <wp:lineTo x="21256" y="21095"/>
                <wp:lineTo x="212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5T30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610" cy="1222375"/>
                    </a:xfrm>
                    <a:prstGeom prst="rect">
                      <a:avLst/>
                    </a:prstGeom>
                  </pic:spPr>
                </pic:pic>
              </a:graphicData>
            </a:graphic>
            <wp14:sizeRelH relativeFrom="page">
              <wp14:pctWidth>0</wp14:pctWidth>
            </wp14:sizeRelH>
            <wp14:sizeRelV relativeFrom="page">
              <wp14:pctHeight>0</wp14:pctHeight>
            </wp14:sizeRelV>
          </wp:anchor>
        </w:drawing>
      </w:r>
      <w:r w:rsidR="00DA4987">
        <w:rPr>
          <w:rFonts w:ascii="Calibri" w:hAnsi="Calibri" w:cs="Times New Roman"/>
          <w:iCs/>
          <w:color w:val="000000"/>
          <w:sz w:val="28"/>
          <w:szCs w:val="28"/>
          <w:lang w:val="en-GB"/>
        </w:rPr>
        <w:t>Roles vary across the department and are determined by individual strengths and areas of interest. Some members of the team are based in specialist subject areas where they are able to make a significant contribution to both individuals and specific groups of pupils. Other members of the team support individual pupils who have EHCs or</w:t>
      </w:r>
      <w:r w:rsidR="00210CDD">
        <w:rPr>
          <w:rFonts w:ascii="Calibri" w:hAnsi="Calibri" w:cs="Times New Roman"/>
          <w:iCs/>
          <w:color w:val="000000"/>
          <w:sz w:val="28"/>
          <w:szCs w:val="28"/>
          <w:lang w:val="en-GB"/>
        </w:rPr>
        <w:t xml:space="preserve"> are</w:t>
      </w:r>
      <w:r w:rsidR="00DA4987">
        <w:rPr>
          <w:rFonts w:ascii="Calibri" w:hAnsi="Calibri" w:cs="Times New Roman"/>
          <w:iCs/>
          <w:color w:val="000000"/>
          <w:sz w:val="28"/>
          <w:szCs w:val="28"/>
          <w:lang w:val="en-GB"/>
        </w:rPr>
        <w:t xml:space="preserve"> AEN funded</w:t>
      </w:r>
      <w:r w:rsidR="00210CDD">
        <w:rPr>
          <w:rFonts w:ascii="Calibri" w:hAnsi="Calibri" w:cs="Times New Roman"/>
          <w:iCs/>
          <w:color w:val="000000"/>
          <w:sz w:val="28"/>
          <w:szCs w:val="28"/>
          <w:lang w:val="en-GB"/>
        </w:rPr>
        <w:t xml:space="preserve"> -</w:t>
      </w:r>
      <w:r w:rsidR="00DA4987">
        <w:rPr>
          <w:rFonts w:ascii="Calibri" w:hAnsi="Calibri" w:cs="Times New Roman"/>
          <w:iCs/>
          <w:color w:val="000000"/>
          <w:sz w:val="28"/>
          <w:szCs w:val="28"/>
          <w:lang w:val="en-GB"/>
        </w:rPr>
        <w:t xml:space="preserve"> across their timetable of lessons</w:t>
      </w:r>
    </w:p>
    <w:p w14:paraId="3F3F9CDF" w14:textId="77777777" w:rsidR="00DA4987" w:rsidRDefault="00DA4987" w:rsidP="00C0677D">
      <w:pPr>
        <w:rPr>
          <w:rFonts w:ascii="Calibri" w:hAnsi="Calibri" w:cs="Times New Roman"/>
          <w:iCs/>
          <w:color w:val="000000"/>
          <w:sz w:val="28"/>
          <w:szCs w:val="28"/>
          <w:lang w:val="en-GB"/>
        </w:rPr>
      </w:pPr>
    </w:p>
    <w:p w14:paraId="0671EB76" w14:textId="77777777" w:rsidR="00E8497A" w:rsidRDefault="00D44BCE" w:rsidP="00C0677D">
      <w:pPr>
        <w:rPr>
          <w:rFonts w:ascii="Calibri" w:hAnsi="Calibri" w:cs="Times New Roman"/>
          <w:iCs/>
          <w:color w:val="000000"/>
          <w:sz w:val="28"/>
          <w:szCs w:val="28"/>
          <w:lang w:val="en-GB"/>
        </w:rPr>
      </w:pPr>
      <w:r>
        <w:rPr>
          <w:rFonts w:ascii="Calibri" w:hAnsi="Calibri" w:cs="Times New Roman"/>
          <w:iCs/>
          <w:noProof/>
          <w:color w:val="000000"/>
          <w:sz w:val="28"/>
          <w:szCs w:val="28"/>
        </w:rPr>
        <w:drawing>
          <wp:anchor distT="0" distB="0" distL="114300" distR="114300" simplePos="0" relativeHeight="251663360" behindDoc="0" locked="0" layoutInCell="1" allowOverlap="1" wp14:anchorId="601F7644" wp14:editId="3208F37C">
            <wp:simplePos x="0" y="0"/>
            <wp:positionH relativeFrom="column">
              <wp:posOffset>10795</wp:posOffset>
            </wp:positionH>
            <wp:positionV relativeFrom="paragraph">
              <wp:posOffset>10160</wp:posOffset>
            </wp:positionV>
            <wp:extent cx="1666240" cy="1111250"/>
            <wp:effectExtent l="0" t="0" r="10160" b="6350"/>
            <wp:wrapTight wrapText="bothSides">
              <wp:wrapPolygon edited="0">
                <wp:start x="0" y="0"/>
                <wp:lineTo x="0" y="21230"/>
                <wp:lineTo x="21402" y="21230"/>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S5T29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240" cy="1111250"/>
                    </a:xfrm>
                    <a:prstGeom prst="rect">
                      <a:avLst/>
                    </a:prstGeom>
                  </pic:spPr>
                </pic:pic>
              </a:graphicData>
            </a:graphic>
            <wp14:sizeRelH relativeFrom="page">
              <wp14:pctWidth>0</wp14:pctWidth>
            </wp14:sizeRelH>
            <wp14:sizeRelV relativeFrom="page">
              <wp14:pctHeight>0</wp14:pctHeight>
            </wp14:sizeRelV>
          </wp:anchor>
        </w:drawing>
      </w:r>
      <w:r w:rsidR="00DA4987">
        <w:rPr>
          <w:rFonts w:ascii="Calibri" w:hAnsi="Calibri" w:cs="Times New Roman"/>
          <w:iCs/>
          <w:color w:val="000000"/>
          <w:sz w:val="28"/>
          <w:szCs w:val="28"/>
          <w:lang w:val="en-GB"/>
        </w:rPr>
        <w:t>T</w:t>
      </w:r>
      <w:r w:rsidR="002B6B1D">
        <w:rPr>
          <w:rFonts w:ascii="Calibri" w:hAnsi="Calibri" w:cs="Times New Roman"/>
          <w:iCs/>
          <w:color w:val="000000"/>
          <w:sz w:val="28"/>
          <w:szCs w:val="28"/>
          <w:lang w:val="en-GB"/>
        </w:rPr>
        <w:t>he</w:t>
      </w:r>
      <w:r w:rsidR="00DA4987">
        <w:rPr>
          <w:rFonts w:ascii="Calibri" w:hAnsi="Calibri" w:cs="Times New Roman"/>
          <w:iCs/>
          <w:color w:val="000000"/>
          <w:sz w:val="28"/>
          <w:szCs w:val="28"/>
          <w:lang w:val="en-GB"/>
        </w:rPr>
        <w:t xml:space="preserve"> learning support team</w:t>
      </w:r>
      <w:r w:rsidR="002B6B1D">
        <w:rPr>
          <w:rFonts w:ascii="Calibri" w:hAnsi="Calibri" w:cs="Times New Roman"/>
          <w:iCs/>
          <w:color w:val="000000"/>
          <w:sz w:val="28"/>
          <w:szCs w:val="28"/>
          <w:lang w:val="en-GB"/>
        </w:rPr>
        <w:t xml:space="preserve"> are</w:t>
      </w:r>
      <w:r w:rsidR="00E8497A">
        <w:rPr>
          <w:rFonts w:ascii="Calibri" w:hAnsi="Calibri" w:cs="Times New Roman"/>
          <w:iCs/>
          <w:color w:val="000000"/>
          <w:sz w:val="28"/>
          <w:szCs w:val="28"/>
          <w:lang w:val="en-GB"/>
        </w:rPr>
        <w:t xml:space="preserve"> based in two large rooms that are used for intervention, sa</w:t>
      </w:r>
      <w:r w:rsidR="00DA4987">
        <w:rPr>
          <w:rFonts w:ascii="Calibri" w:hAnsi="Calibri" w:cs="Times New Roman"/>
          <w:iCs/>
          <w:color w:val="000000"/>
          <w:sz w:val="28"/>
          <w:szCs w:val="28"/>
          <w:lang w:val="en-GB"/>
        </w:rPr>
        <w:t>feguarding and pupil</w:t>
      </w:r>
      <w:r w:rsidR="00E8497A">
        <w:rPr>
          <w:rFonts w:ascii="Calibri" w:hAnsi="Calibri" w:cs="Times New Roman"/>
          <w:iCs/>
          <w:color w:val="000000"/>
          <w:sz w:val="28"/>
          <w:szCs w:val="28"/>
          <w:lang w:val="en-GB"/>
        </w:rPr>
        <w:t xml:space="preserve"> support. </w:t>
      </w:r>
      <w:r w:rsidR="007A6252">
        <w:rPr>
          <w:rFonts w:ascii="Calibri" w:hAnsi="Calibri" w:cs="Times New Roman"/>
          <w:iCs/>
          <w:color w:val="000000"/>
          <w:sz w:val="28"/>
          <w:szCs w:val="28"/>
          <w:lang w:val="en-GB"/>
        </w:rPr>
        <w:t>Each member of the team is equipped with an Apple MacBook t</w:t>
      </w:r>
      <w:r w:rsidR="00DA4987">
        <w:rPr>
          <w:rFonts w:ascii="Calibri" w:hAnsi="Calibri" w:cs="Times New Roman"/>
          <w:iCs/>
          <w:color w:val="000000"/>
          <w:sz w:val="28"/>
          <w:szCs w:val="28"/>
          <w:lang w:val="en-GB"/>
        </w:rPr>
        <w:t>o aid planning of interventions and to provide</w:t>
      </w:r>
      <w:r w:rsidR="007A6252">
        <w:rPr>
          <w:rFonts w:ascii="Calibri" w:hAnsi="Calibri" w:cs="Times New Roman"/>
          <w:iCs/>
          <w:color w:val="000000"/>
          <w:sz w:val="28"/>
          <w:szCs w:val="28"/>
          <w:lang w:val="en-GB"/>
        </w:rPr>
        <w:t xml:space="preserve"> effective support alongside pupils </w:t>
      </w:r>
    </w:p>
    <w:p w14:paraId="5B62B62D" w14:textId="77777777" w:rsidR="00E8497A" w:rsidRDefault="00E8497A" w:rsidP="00C0677D">
      <w:pPr>
        <w:rPr>
          <w:rFonts w:ascii="Calibri" w:hAnsi="Calibri" w:cs="Times New Roman"/>
          <w:iCs/>
          <w:color w:val="000000"/>
          <w:sz w:val="28"/>
          <w:szCs w:val="28"/>
          <w:lang w:val="en-GB"/>
        </w:rPr>
      </w:pPr>
    </w:p>
    <w:p w14:paraId="74F3D1E8" w14:textId="77777777" w:rsidR="00E8497A" w:rsidRDefault="0052091F" w:rsidP="00C0677D">
      <w:pPr>
        <w:rPr>
          <w:rFonts w:ascii="Calibri" w:hAnsi="Calibri" w:cs="Times New Roman"/>
          <w:iCs/>
          <w:color w:val="000000"/>
          <w:sz w:val="28"/>
          <w:szCs w:val="28"/>
          <w:lang w:val="en-GB"/>
        </w:rPr>
      </w:pPr>
      <w:r>
        <w:rPr>
          <w:b/>
          <w:noProof/>
          <w:sz w:val="28"/>
          <w:szCs w:val="28"/>
        </w:rPr>
        <w:drawing>
          <wp:anchor distT="0" distB="0" distL="114300" distR="114300" simplePos="0" relativeHeight="251661312" behindDoc="0" locked="0" layoutInCell="1" allowOverlap="1" wp14:anchorId="1C719B4A" wp14:editId="4D5F250C">
            <wp:simplePos x="0" y="0"/>
            <wp:positionH relativeFrom="column">
              <wp:posOffset>4970780</wp:posOffset>
            </wp:positionH>
            <wp:positionV relativeFrom="paragraph">
              <wp:posOffset>71755</wp:posOffset>
            </wp:positionV>
            <wp:extent cx="1661795" cy="1108075"/>
            <wp:effectExtent l="0" t="0" r="0" b="9525"/>
            <wp:wrapTight wrapText="bothSides">
              <wp:wrapPolygon edited="0">
                <wp:start x="0" y="0"/>
                <wp:lineTo x="0" y="21291"/>
                <wp:lineTo x="21130" y="21291"/>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S5T296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1795" cy="1108075"/>
                    </a:xfrm>
                    <a:prstGeom prst="rect">
                      <a:avLst/>
                    </a:prstGeom>
                  </pic:spPr>
                </pic:pic>
              </a:graphicData>
            </a:graphic>
            <wp14:sizeRelH relativeFrom="page">
              <wp14:pctWidth>0</wp14:pctWidth>
            </wp14:sizeRelH>
            <wp14:sizeRelV relativeFrom="page">
              <wp14:pctHeight>0</wp14:pctHeight>
            </wp14:sizeRelV>
          </wp:anchor>
        </w:drawing>
      </w:r>
      <w:r w:rsidR="00DA4987">
        <w:rPr>
          <w:rFonts w:ascii="Calibri" w:hAnsi="Calibri" w:cs="Times New Roman"/>
          <w:iCs/>
          <w:color w:val="000000"/>
          <w:sz w:val="28"/>
          <w:szCs w:val="28"/>
          <w:lang w:val="en-GB"/>
        </w:rPr>
        <w:t>During the morning registration, the team offer interventions and pastoral care to support small groups of learners. This ensures as many pupils as possible are given the opportunity to develop their basic numeracy and literacy skills</w:t>
      </w:r>
      <w:r w:rsidR="006C7828">
        <w:rPr>
          <w:rFonts w:ascii="Calibri" w:hAnsi="Calibri" w:cs="Times New Roman"/>
          <w:iCs/>
          <w:color w:val="000000"/>
          <w:sz w:val="28"/>
          <w:szCs w:val="28"/>
          <w:lang w:val="en-GB"/>
        </w:rPr>
        <w:t xml:space="preserve"> as well as</w:t>
      </w:r>
      <w:r w:rsidR="00E74A69">
        <w:rPr>
          <w:rFonts w:ascii="Calibri" w:hAnsi="Calibri" w:cs="Times New Roman"/>
          <w:iCs/>
          <w:color w:val="000000"/>
          <w:sz w:val="28"/>
          <w:szCs w:val="28"/>
          <w:lang w:val="en-GB"/>
        </w:rPr>
        <w:t xml:space="preserve"> support</w:t>
      </w:r>
      <w:r w:rsidR="006C7828">
        <w:rPr>
          <w:rFonts w:ascii="Calibri" w:hAnsi="Calibri" w:cs="Times New Roman"/>
          <w:iCs/>
          <w:color w:val="000000"/>
          <w:sz w:val="28"/>
          <w:szCs w:val="28"/>
          <w:lang w:val="en-GB"/>
        </w:rPr>
        <w:t xml:space="preserve"> their social and emotional well-being</w:t>
      </w:r>
      <w:r w:rsidR="00DA4987">
        <w:rPr>
          <w:rFonts w:ascii="Calibri" w:hAnsi="Calibri" w:cs="Times New Roman"/>
          <w:iCs/>
          <w:color w:val="000000"/>
          <w:sz w:val="28"/>
          <w:szCs w:val="28"/>
          <w:lang w:val="en-GB"/>
        </w:rPr>
        <w:t>. This support is essential to those pupils who are struggling to access the curriculum.</w:t>
      </w:r>
    </w:p>
    <w:p w14:paraId="48C8B142" w14:textId="77777777" w:rsidR="00E8497A" w:rsidRDefault="00E8497A" w:rsidP="00C0677D">
      <w:pPr>
        <w:rPr>
          <w:rFonts w:ascii="Calibri" w:hAnsi="Calibri" w:cs="Times New Roman"/>
          <w:iCs/>
          <w:color w:val="000000"/>
          <w:sz w:val="28"/>
          <w:szCs w:val="28"/>
          <w:lang w:val="en-GB"/>
        </w:rPr>
      </w:pPr>
    </w:p>
    <w:p w14:paraId="5645141B" w14:textId="77777777" w:rsidR="00C0677D" w:rsidRPr="00C0677D" w:rsidRDefault="00C0677D" w:rsidP="00C0677D">
      <w:pPr>
        <w:rPr>
          <w:rFonts w:ascii="Calibri" w:hAnsi="Calibri" w:cs="Times New Roman"/>
          <w:color w:val="000000"/>
          <w:sz w:val="28"/>
          <w:szCs w:val="28"/>
        </w:rPr>
      </w:pPr>
      <w:r w:rsidRPr="00C0677D">
        <w:rPr>
          <w:rFonts w:ascii="Calibri" w:hAnsi="Calibri" w:cs="Times New Roman"/>
          <w:iCs/>
          <w:color w:val="000000"/>
          <w:sz w:val="28"/>
          <w:szCs w:val="28"/>
          <w:lang w:val="en-GB"/>
        </w:rPr>
        <w:t> </w:t>
      </w:r>
    </w:p>
    <w:p w14:paraId="33213590" w14:textId="77777777" w:rsidR="00C0677D" w:rsidRPr="00C0677D" w:rsidRDefault="00D44BCE" w:rsidP="00C0677D">
      <w:pPr>
        <w:rPr>
          <w:rFonts w:ascii="Calibri" w:hAnsi="Calibri" w:cs="Times New Roman"/>
          <w:color w:val="000000"/>
          <w:sz w:val="28"/>
          <w:szCs w:val="28"/>
        </w:rPr>
      </w:pPr>
      <w:r>
        <w:rPr>
          <w:noProof/>
          <w:sz w:val="28"/>
          <w:szCs w:val="28"/>
        </w:rPr>
        <w:drawing>
          <wp:anchor distT="0" distB="0" distL="114300" distR="114300" simplePos="0" relativeHeight="251662336" behindDoc="0" locked="0" layoutInCell="1" allowOverlap="1" wp14:anchorId="561D1BEB" wp14:editId="35C4E90D">
            <wp:simplePos x="0" y="0"/>
            <wp:positionH relativeFrom="column">
              <wp:posOffset>12065</wp:posOffset>
            </wp:positionH>
            <wp:positionV relativeFrom="paragraph">
              <wp:posOffset>49530</wp:posOffset>
            </wp:positionV>
            <wp:extent cx="1589405" cy="1059815"/>
            <wp:effectExtent l="0" t="0" r="10795" b="6985"/>
            <wp:wrapTight wrapText="bothSides">
              <wp:wrapPolygon edited="0">
                <wp:start x="0" y="0"/>
                <wp:lineTo x="0" y="21225"/>
                <wp:lineTo x="21402" y="21225"/>
                <wp:lineTo x="214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S5T289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9405" cy="1059815"/>
                    </a:xfrm>
                    <a:prstGeom prst="rect">
                      <a:avLst/>
                    </a:prstGeom>
                  </pic:spPr>
                </pic:pic>
              </a:graphicData>
            </a:graphic>
            <wp14:sizeRelH relativeFrom="page">
              <wp14:pctWidth>0</wp14:pctWidth>
            </wp14:sizeRelH>
            <wp14:sizeRelV relativeFrom="page">
              <wp14:pctHeight>0</wp14:pctHeight>
            </wp14:sizeRelV>
          </wp:anchor>
        </w:drawing>
      </w:r>
      <w:r w:rsidR="00DA4987">
        <w:rPr>
          <w:rFonts w:ascii="Calibri" w:hAnsi="Calibri" w:cs="Times New Roman"/>
          <w:iCs/>
          <w:color w:val="000000"/>
          <w:sz w:val="28"/>
          <w:szCs w:val="28"/>
          <w:lang w:val="en-GB"/>
        </w:rPr>
        <w:t>The progress of SEN pupils</w:t>
      </w:r>
      <w:r w:rsidR="00C0677D" w:rsidRPr="00C0677D">
        <w:rPr>
          <w:rFonts w:ascii="Calibri" w:hAnsi="Calibri" w:cs="Times New Roman"/>
          <w:iCs/>
          <w:color w:val="000000"/>
          <w:sz w:val="28"/>
          <w:szCs w:val="28"/>
          <w:lang w:val="en-GB"/>
        </w:rPr>
        <w:t xml:space="preserve"> results have been consistently in line with or above national average for many years and we strive to continue with this high standard. It is our aim that all pupils should be the best that they can be and are fully prepared for future opportunities.</w:t>
      </w:r>
    </w:p>
    <w:p w14:paraId="1C10A26B" w14:textId="77777777" w:rsidR="00C0677D" w:rsidRPr="00C0677D" w:rsidRDefault="00D44BCE" w:rsidP="00C0677D">
      <w:pPr>
        <w:rPr>
          <w:sz w:val="28"/>
          <w:szCs w:val="28"/>
        </w:rPr>
      </w:pPr>
      <w:r>
        <w:rPr>
          <w:rFonts w:ascii="Calibri" w:hAnsi="Calibri" w:cs="Times New Roman"/>
          <w:iCs/>
          <w:noProof/>
          <w:color w:val="000000"/>
          <w:sz w:val="28"/>
          <w:szCs w:val="28"/>
        </w:rPr>
        <w:drawing>
          <wp:anchor distT="0" distB="0" distL="114300" distR="114300" simplePos="0" relativeHeight="251666432" behindDoc="0" locked="0" layoutInCell="1" allowOverlap="1" wp14:anchorId="5E2D7A07" wp14:editId="11AF4460">
            <wp:simplePos x="0" y="0"/>
            <wp:positionH relativeFrom="column">
              <wp:posOffset>5117465</wp:posOffset>
            </wp:positionH>
            <wp:positionV relativeFrom="paragraph">
              <wp:posOffset>222250</wp:posOffset>
            </wp:positionV>
            <wp:extent cx="1524635" cy="1031240"/>
            <wp:effectExtent l="0" t="0" r="0" b="10160"/>
            <wp:wrapTight wrapText="bothSides">
              <wp:wrapPolygon edited="0">
                <wp:start x="0" y="0"/>
                <wp:lineTo x="0" y="21281"/>
                <wp:lineTo x="21231" y="21281"/>
                <wp:lineTo x="212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S5T289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635" cy="1031240"/>
                    </a:xfrm>
                    <a:prstGeom prst="rect">
                      <a:avLst/>
                    </a:prstGeom>
                  </pic:spPr>
                </pic:pic>
              </a:graphicData>
            </a:graphic>
            <wp14:sizeRelH relativeFrom="page">
              <wp14:pctWidth>0</wp14:pctWidth>
            </wp14:sizeRelH>
            <wp14:sizeRelV relativeFrom="page">
              <wp14:pctHeight>0</wp14:pctHeight>
            </wp14:sizeRelV>
          </wp:anchor>
        </w:drawing>
      </w:r>
    </w:p>
    <w:p w14:paraId="453392D3" w14:textId="77777777" w:rsidR="00D44BCE" w:rsidRPr="00D44BCE" w:rsidRDefault="00DA4987" w:rsidP="0052091F">
      <w:pPr>
        <w:rPr>
          <w:sz w:val="28"/>
          <w:szCs w:val="28"/>
          <w:lang w:val="en-GB"/>
        </w:rPr>
      </w:pPr>
      <w:r w:rsidRPr="00C0677D">
        <w:rPr>
          <w:rFonts w:ascii="Calibri" w:hAnsi="Calibri" w:cs="Times New Roman"/>
          <w:iCs/>
          <w:color w:val="000000"/>
          <w:sz w:val="28"/>
          <w:szCs w:val="28"/>
          <w:lang w:val="en-GB"/>
        </w:rPr>
        <w:t>We are driven by the desire to ensure every child achieves their full potent</w:t>
      </w:r>
      <w:r>
        <w:rPr>
          <w:rFonts w:ascii="Calibri" w:hAnsi="Calibri" w:cs="Times New Roman"/>
          <w:iCs/>
          <w:color w:val="000000"/>
          <w:sz w:val="28"/>
          <w:szCs w:val="28"/>
          <w:lang w:val="en-GB"/>
        </w:rPr>
        <w:t xml:space="preserve">ial and we are keen to appoint a member of staff who will bring </w:t>
      </w:r>
      <w:r w:rsidR="006C7828">
        <w:rPr>
          <w:rFonts w:ascii="Calibri" w:hAnsi="Calibri" w:cs="Times New Roman"/>
          <w:iCs/>
          <w:color w:val="000000"/>
          <w:sz w:val="28"/>
          <w:szCs w:val="28"/>
          <w:lang w:val="en-GB"/>
        </w:rPr>
        <w:t>energy, enthusiasm and commitment to the role. The person is as important as the qualifications and it is an opportunity to make a difference to many pupils</w:t>
      </w:r>
      <w:r w:rsidR="00210CDD">
        <w:rPr>
          <w:rFonts w:ascii="Calibri" w:hAnsi="Calibri" w:cs="Times New Roman"/>
          <w:iCs/>
          <w:color w:val="000000"/>
          <w:sz w:val="28"/>
          <w:szCs w:val="28"/>
          <w:lang w:val="en-GB"/>
        </w:rPr>
        <w:t>’</w:t>
      </w:r>
      <w:r w:rsidR="006C7828">
        <w:rPr>
          <w:rFonts w:ascii="Calibri" w:hAnsi="Calibri" w:cs="Times New Roman"/>
          <w:iCs/>
          <w:color w:val="000000"/>
          <w:sz w:val="28"/>
          <w:szCs w:val="28"/>
          <w:lang w:val="en-GB"/>
        </w:rPr>
        <w:t xml:space="preserve"> progression.</w:t>
      </w:r>
      <w:r w:rsidR="0052091F">
        <w:rPr>
          <w:sz w:val="28"/>
          <w:szCs w:val="28"/>
          <w:lang w:val="en-GB"/>
        </w:rPr>
        <w:tab/>
      </w:r>
    </w:p>
    <w:sectPr w:rsidR="00D44BCE" w:rsidRPr="00D44BCE" w:rsidSect="0052091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E3"/>
    <w:rsid w:val="00112FFB"/>
    <w:rsid w:val="00210CDD"/>
    <w:rsid w:val="002B6B1D"/>
    <w:rsid w:val="003E181B"/>
    <w:rsid w:val="004A47A0"/>
    <w:rsid w:val="004B6DAE"/>
    <w:rsid w:val="004D6FBA"/>
    <w:rsid w:val="00514BB1"/>
    <w:rsid w:val="0052091F"/>
    <w:rsid w:val="006C7828"/>
    <w:rsid w:val="007A6252"/>
    <w:rsid w:val="008319C4"/>
    <w:rsid w:val="00AB3ABD"/>
    <w:rsid w:val="00C0677D"/>
    <w:rsid w:val="00D44BCE"/>
    <w:rsid w:val="00DA4987"/>
    <w:rsid w:val="00E74A69"/>
    <w:rsid w:val="00E8497A"/>
    <w:rsid w:val="00ED4FE3"/>
    <w:rsid w:val="00F7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5A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14BBD3F889643B0F9DFD69E00348E" ma:contentTypeVersion="9" ma:contentTypeDescription="Create a new document." ma:contentTypeScope="" ma:versionID="2b5111532e6a9d06dd60a81f6e3ffaa5">
  <xsd:schema xmlns:xsd="http://www.w3.org/2001/XMLSchema" xmlns:xs="http://www.w3.org/2001/XMLSchema" xmlns:p="http://schemas.microsoft.com/office/2006/metadata/properties" xmlns:ns2="f080d1c0-1af4-401e-990e-ebc8b7afbd02" targetNamespace="http://schemas.microsoft.com/office/2006/metadata/properties" ma:root="true" ma:fieldsID="887621d9c715124d961a7098f23428d9" ns2:_="">
    <xsd:import namespace="f080d1c0-1af4-401e-990e-ebc8b7afb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0d1c0-1af4-401e-990e-ebc8b7af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AEA24-22AF-4F2B-BC78-37855B430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0d1c0-1af4-401e-990e-ebc8b7afb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41EE4-3BDA-4BC4-892B-DC91890DD103}">
  <ds:schemaRefs>
    <ds:schemaRef ds:uri="http://schemas.microsoft.com/sharepoint/v3/contenttype/forms"/>
  </ds:schemaRefs>
</ds:datastoreItem>
</file>

<file path=customXml/itemProps3.xml><?xml version="1.0" encoding="utf-8"?>
<ds:datastoreItem xmlns:ds="http://schemas.openxmlformats.org/officeDocument/2006/customXml" ds:itemID="{4E93E578-0164-417C-B278-107A3B030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Booth</dc:creator>
  <cp:keywords/>
  <dc:description/>
  <cp:lastModifiedBy>Vickie Harry</cp:lastModifiedBy>
  <cp:revision>2</cp:revision>
  <dcterms:created xsi:type="dcterms:W3CDTF">2021-10-12T14:00:00Z</dcterms:created>
  <dcterms:modified xsi:type="dcterms:W3CDTF">2021-10-12T14:00:00Z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0x01010031514BBD3F889643B0F9DFD69E00348E</vt:lpwstr>
  </property>
</Properties>
</file>