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6552"/>
        <w:gridCol w:w="2374"/>
      </w:tblGrid>
      <w:tr w:rsidR="00784106" w14:paraId="68ABE1EE" w14:textId="77777777" w:rsidTr="00DA53F6">
        <w:tc>
          <w:tcPr>
            <w:tcW w:w="1271" w:type="dxa"/>
            <w:vMerge w:val="restart"/>
          </w:tcPr>
          <w:p w14:paraId="41024C59" w14:textId="77777777" w:rsidR="00784106" w:rsidRDefault="00DA53F6">
            <w:r>
              <w:t>Role-related knowledge, skills and experience</w:t>
            </w:r>
          </w:p>
        </w:tc>
        <w:tc>
          <w:tcPr>
            <w:tcW w:w="6662" w:type="dxa"/>
          </w:tcPr>
          <w:p w14:paraId="1037C0DC" w14:textId="77777777" w:rsidR="00784106" w:rsidRDefault="00784106">
            <w:r>
              <w:t>Essential</w:t>
            </w:r>
          </w:p>
        </w:tc>
        <w:tc>
          <w:tcPr>
            <w:tcW w:w="2386" w:type="dxa"/>
          </w:tcPr>
          <w:p w14:paraId="45EE792F" w14:textId="77777777" w:rsidR="00784106" w:rsidRDefault="00784106">
            <w:r>
              <w:t>Desirable</w:t>
            </w:r>
          </w:p>
        </w:tc>
      </w:tr>
      <w:tr w:rsidR="00784106" w14:paraId="352ECD1F" w14:textId="77777777" w:rsidTr="00DA53F6">
        <w:tc>
          <w:tcPr>
            <w:tcW w:w="1271" w:type="dxa"/>
            <w:vMerge/>
          </w:tcPr>
          <w:p w14:paraId="250749D8" w14:textId="77777777" w:rsidR="00784106" w:rsidRDefault="00784106"/>
        </w:tc>
        <w:tc>
          <w:tcPr>
            <w:tcW w:w="6662" w:type="dxa"/>
          </w:tcPr>
          <w:p w14:paraId="23A8A9E7" w14:textId="1DFAE3E0" w:rsidR="00DA53F6" w:rsidRDefault="00DA53F6" w:rsidP="00DA53F6">
            <w:pPr>
              <w:pStyle w:val="ListParagraph"/>
              <w:numPr>
                <w:ilvl w:val="0"/>
                <w:numId w:val="3"/>
              </w:numPr>
            </w:pPr>
            <w:r>
              <w:t xml:space="preserve">Empathy with </w:t>
            </w:r>
            <w:r w:rsidR="00A975A3">
              <w:t>children</w:t>
            </w:r>
            <w:r>
              <w:t xml:space="preserve"> and sympathetic to their needs </w:t>
            </w:r>
          </w:p>
          <w:p w14:paraId="188AD2DF" w14:textId="77777777" w:rsidR="00DA53F6" w:rsidRDefault="00DA53F6" w:rsidP="00DA53F6">
            <w:pPr>
              <w:pStyle w:val="ListParagraph"/>
              <w:numPr>
                <w:ilvl w:val="0"/>
                <w:numId w:val="3"/>
              </w:numPr>
            </w:pPr>
            <w:r>
              <w:t>Good level of education to at least GCSE standards or equivalent</w:t>
            </w:r>
          </w:p>
          <w:p w14:paraId="20C86139" w14:textId="77777777" w:rsidR="00DA53F6" w:rsidRDefault="00DA53F6" w:rsidP="00DA53F6">
            <w:pPr>
              <w:pStyle w:val="ListParagraph"/>
              <w:numPr>
                <w:ilvl w:val="0"/>
                <w:numId w:val="3"/>
              </w:numPr>
            </w:pPr>
            <w:r>
              <w:t>Experience of working with young children, perhaps as a parent or voluntary work</w:t>
            </w:r>
          </w:p>
          <w:p w14:paraId="424681A0" w14:textId="77777777" w:rsidR="00DA53F6" w:rsidRDefault="00DA53F6" w:rsidP="00DA53F6">
            <w:pPr>
              <w:pStyle w:val="ListParagraph"/>
              <w:numPr>
                <w:ilvl w:val="0"/>
                <w:numId w:val="3"/>
              </w:numPr>
            </w:pPr>
            <w:r>
              <w:t xml:space="preserve">Good communication skills and able to clarify and explain instructions clearly </w:t>
            </w:r>
          </w:p>
          <w:p w14:paraId="25E7C0A0" w14:textId="77777777" w:rsidR="00DA53F6" w:rsidRDefault="00DA53F6" w:rsidP="00DA53F6">
            <w:pPr>
              <w:pStyle w:val="ListParagraph"/>
              <w:numPr>
                <w:ilvl w:val="0"/>
                <w:numId w:val="3"/>
              </w:numPr>
            </w:pPr>
            <w:r>
              <w:t xml:space="preserve">Professionally discrete and able to respect confidentiality on particular issues </w:t>
            </w:r>
          </w:p>
          <w:p w14:paraId="46D58A60" w14:textId="77777777" w:rsidR="00DA53F6" w:rsidRDefault="00DA53F6" w:rsidP="00DA53F6">
            <w:pPr>
              <w:pStyle w:val="ListParagraph"/>
              <w:numPr>
                <w:ilvl w:val="0"/>
                <w:numId w:val="3"/>
              </w:numPr>
            </w:pPr>
            <w:r>
              <w:t xml:space="preserve">Well-developed interpersonal skills and sense of humour enabling effective relationships with a variety of different people </w:t>
            </w:r>
          </w:p>
          <w:p w14:paraId="092A4CF6" w14:textId="77777777" w:rsidR="00784106" w:rsidRDefault="00DA53F6" w:rsidP="00DA53F6">
            <w:pPr>
              <w:pStyle w:val="ListParagraph"/>
              <w:numPr>
                <w:ilvl w:val="0"/>
                <w:numId w:val="3"/>
              </w:numPr>
            </w:pPr>
            <w:r>
              <w:t xml:space="preserve">Team Worker </w:t>
            </w:r>
          </w:p>
        </w:tc>
        <w:tc>
          <w:tcPr>
            <w:tcW w:w="2386" w:type="dxa"/>
          </w:tcPr>
          <w:p w14:paraId="36D722CE" w14:textId="77777777" w:rsidR="00DA53F6" w:rsidRDefault="00DA53F6" w:rsidP="00DA53F6">
            <w:pPr>
              <w:pStyle w:val="ListParagraph"/>
              <w:numPr>
                <w:ilvl w:val="0"/>
                <w:numId w:val="3"/>
              </w:numPr>
            </w:pPr>
            <w:r>
              <w:t xml:space="preserve">A relevant qualification in Childcare and/or Education </w:t>
            </w:r>
          </w:p>
          <w:p w14:paraId="765EFD78" w14:textId="77777777" w:rsidR="00784106" w:rsidRDefault="00DA53F6" w:rsidP="00DA53F6">
            <w:pPr>
              <w:pStyle w:val="ListParagraph"/>
              <w:numPr>
                <w:ilvl w:val="0"/>
                <w:numId w:val="3"/>
              </w:numPr>
            </w:pPr>
            <w:r>
              <w:t>Being a paid worker in a school, play schemes, crèches, midday supervision, after-school clubs or similar</w:t>
            </w:r>
          </w:p>
        </w:tc>
      </w:tr>
      <w:tr w:rsidR="00DA53F6" w14:paraId="6F98D1C0" w14:textId="77777777" w:rsidTr="00DA53F6">
        <w:tc>
          <w:tcPr>
            <w:tcW w:w="1271" w:type="dxa"/>
          </w:tcPr>
          <w:p w14:paraId="5F7FE0B9" w14:textId="77777777" w:rsidR="00DA53F6" w:rsidRDefault="00DA53F6">
            <w:r>
              <w:t>Professional Characteristics</w:t>
            </w:r>
          </w:p>
        </w:tc>
        <w:tc>
          <w:tcPr>
            <w:tcW w:w="6662" w:type="dxa"/>
          </w:tcPr>
          <w:p w14:paraId="47DCF777" w14:textId="43AB4F50" w:rsidR="00DA53F6" w:rsidRDefault="00A975A3" w:rsidP="00DA53F6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DA53F6">
              <w:t xml:space="preserve">ensitive and effective approach towards </w:t>
            </w:r>
            <w:r>
              <w:t>children’s behaviour</w:t>
            </w:r>
            <w:r w:rsidR="00DA53F6">
              <w:t xml:space="preserve">, especially where pupils may have additional needs. </w:t>
            </w:r>
          </w:p>
          <w:p w14:paraId="030E7D68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Able to act on instructions from the class teacher  </w:t>
            </w:r>
          </w:p>
          <w:p w14:paraId="5DEDA4D8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Good organisational ability </w:t>
            </w:r>
          </w:p>
          <w:p w14:paraId="00D9D6CE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Able to monitor and record pupil progress </w:t>
            </w:r>
          </w:p>
          <w:p w14:paraId="40124945" w14:textId="3B3681FD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Competent in working with group of </w:t>
            </w:r>
            <w:r w:rsidR="00A975A3">
              <w:t>children</w:t>
            </w:r>
            <w:r>
              <w:t xml:space="preserve"> with some supervision from the teacher </w:t>
            </w:r>
          </w:p>
          <w:p w14:paraId="1891AAE5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apply knowledge and skills from training in practical classroom context </w:t>
            </w:r>
          </w:p>
          <w:p w14:paraId="2755D56E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Flexible in relation to tasks undertaken and groups/children allocated </w:t>
            </w:r>
          </w:p>
          <w:p w14:paraId="22E9A651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motivate and encourage children appropriately </w:t>
            </w:r>
          </w:p>
          <w:p w14:paraId="789E4498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work independently and with initiative </w:t>
            </w:r>
          </w:p>
          <w:p w14:paraId="6ABA6CE2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establish and maintain good relationships and rapport with other colleagues in the school and external contacts (e.g. parents, education psychologist, speech therapist) </w:t>
            </w:r>
          </w:p>
        </w:tc>
        <w:tc>
          <w:tcPr>
            <w:tcW w:w="2386" w:type="dxa"/>
          </w:tcPr>
          <w:p w14:paraId="0CF00913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>Able to work at a basic level with the teacher in planning and delivery of teaching activities for those with Special Educational Needs.</w:t>
            </w:r>
          </w:p>
        </w:tc>
      </w:tr>
      <w:tr w:rsidR="00DA53F6" w14:paraId="58520907" w14:textId="77777777" w:rsidTr="00DA53F6">
        <w:tc>
          <w:tcPr>
            <w:tcW w:w="1271" w:type="dxa"/>
          </w:tcPr>
          <w:p w14:paraId="54B3A743" w14:textId="77777777" w:rsidR="00DA53F6" w:rsidRDefault="00DA53F6">
            <w:r>
              <w:t>Personal Qualities</w:t>
            </w:r>
          </w:p>
        </w:tc>
        <w:tc>
          <w:tcPr>
            <w:tcW w:w="6662" w:type="dxa"/>
          </w:tcPr>
          <w:p w14:paraId="0B24A091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Passionate about Children’s learning </w:t>
            </w:r>
          </w:p>
          <w:p w14:paraId="17308B62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Willing to engage in continuing professional development </w:t>
            </w:r>
          </w:p>
          <w:p w14:paraId="3C5FE4A0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Displays warmth, care and sensitivity in dealing with children </w:t>
            </w:r>
          </w:p>
          <w:p w14:paraId="45D2A68A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Open minded, self-evaluative and adaptable to changing circumstances and new ideas </w:t>
            </w:r>
          </w:p>
          <w:p w14:paraId="3D4BE2DC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Able to enthuse and reflect upon experience </w:t>
            </w:r>
          </w:p>
          <w:p w14:paraId="234AECE3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Willingness to be involved in the wider life of the school </w:t>
            </w:r>
          </w:p>
          <w:p w14:paraId="0C6E8793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prioritise </w:t>
            </w:r>
          </w:p>
          <w:p w14:paraId="0753D458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Good interpersonal/communication skills </w:t>
            </w:r>
          </w:p>
          <w:p w14:paraId="3605E173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A good sense of humour </w:t>
            </w:r>
          </w:p>
          <w:p w14:paraId="1AA6DC6F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 xml:space="preserve">Patience – especially when dealing with more vulnerable children </w:t>
            </w:r>
          </w:p>
          <w:p w14:paraId="0E635822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>Fully compliant with the statutory requirements of legislation concerning ‘Safeguarding’ - including Child Protection, Equal Opportunities, Health and Safety, Disability and Inclusion</w:t>
            </w:r>
          </w:p>
          <w:p w14:paraId="1438C09C" w14:textId="77777777" w:rsidR="00DA53F6" w:rsidRDefault="00DA53F6" w:rsidP="00DA53F6">
            <w:pPr>
              <w:pStyle w:val="ListParagraph"/>
              <w:numPr>
                <w:ilvl w:val="0"/>
                <w:numId w:val="4"/>
              </w:numPr>
            </w:pPr>
            <w:r>
              <w:t>Willingness to work within the team of support staff</w:t>
            </w:r>
          </w:p>
        </w:tc>
        <w:tc>
          <w:tcPr>
            <w:tcW w:w="2386" w:type="dxa"/>
          </w:tcPr>
          <w:p w14:paraId="6041D33F" w14:textId="77777777" w:rsidR="00DA53F6" w:rsidRDefault="00DA53F6" w:rsidP="00DA0057"/>
        </w:tc>
      </w:tr>
    </w:tbl>
    <w:p w14:paraId="5E313605" w14:textId="77777777" w:rsidR="00784106" w:rsidRDefault="00784106"/>
    <w:sectPr w:rsidR="00784106" w:rsidSect="0078410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3372" w14:textId="77777777" w:rsidR="00784106" w:rsidRDefault="00784106" w:rsidP="00784106">
      <w:pPr>
        <w:spacing w:after="0" w:line="240" w:lineRule="auto"/>
      </w:pPr>
      <w:r>
        <w:separator/>
      </w:r>
    </w:p>
  </w:endnote>
  <w:endnote w:type="continuationSeparator" w:id="0">
    <w:p w14:paraId="460DE587" w14:textId="77777777" w:rsidR="00784106" w:rsidRDefault="00784106" w:rsidP="0078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4DE9" w14:textId="77777777" w:rsidR="00784106" w:rsidRDefault="00784106" w:rsidP="00784106">
      <w:pPr>
        <w:spacing w:after="0" w:line="240" w:lineRule="auto"/>
      </w:pPr>
      <w:r>
        <w:separator/>
      </w:r>
    </w:p>
  </w:footnote>
  <w:footnote w:type="continuationSeparator" w:id="0">
    <w:p w14:paraId="4522214F" w14:textId="77777777" w:rsidR="00784106" w:rsidRDefault="00784106" w:rsidP="0078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1F08" w14:textId="77777777" w:rsidR="00784106" w:rsidRDefault="00784106">
    <w:pPr>
      <w:pStyle w:val="Header"/>
      <w:rPr>
        <w:b/>
        <w:sz w:val="36"/>
        <w:szCs w:val="36"/>
      </w:rPr>
    </w:pPr>
    <w:r>
      <w:rPr>
        <w:noProof/>
      </w:rPr>
      <w:drawing>
        <wp:inline distT="0" distB="0" distL="0" distR="0" wp14:anchorId="3526E104" wp14:editId="2F932774">
          <wp:extent cx="676275" cy="8633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ytons b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1" cy="871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784106">
      <w:rPr>
        <w:b/>
        <w:sz w:val="36"/>
        <w:szCs w:val="36"/>
      </w:rPr>
      <w:t>Person Specification: Learning Support Assistant</w:t>
    </w:r>
  </w:p>
  <w:p w14:paraId="39A77AE8" w14:textId="77777777" w:rsidR="00784106" w:rsidRPr="00784106" w:rsidRDefault="00784106" w:rsidP="00784106">
    <w:pPr>
      <w:autoSpaceDE w:val="0"/>
      <w:autoSpaceDN w:val="0"/>
      <w:adjustRightInd w:val="0"/>
      <w:spacing w:before="120" w:after="120" w:line="240" w:lineRule="auto"/>
      <w:rPr>
        <w:rFonts w:ascii="Tahoma" w:eastAsia="Times New Roman" w:hAnsi="Tahoma" w:cs="Tahoma"/>
        <w:sz w:val="20"/>
        <w:szCs w:val="20"/>
        <w:lang w:eastAsia="en-GB"/>
      </w:rPr>
    </w:pPr>
    <w:r w:rsidRPr="00E767A9">
      <w:rPr>
        <w:rFonts w:ascii="Tahoma" w:eastAsia="Times New Roman" w:hAnsi="Tahoma" w:cs="Tahoma"/>
        <w:sz w:val="20"/>
        <w:szCs w:val="20"/>
        <w:lang w:eastAsia="en-GB"/>
      </w:rPr>
      <w:t>The Person Specification is an important part of the application process and will be used to shortlist candidates.  You will need to demonstrate in your supporting statement/application form how you meet the following criteria.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4679"/>
    <w:multiLevelType w:val="hybridMultilevel"/>
    <w:tmpl w:val="DD8269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26D6"/>
    <w:multiLevelType w:val="hybridMultilevel"/>
    <w:tmpl w:val="44969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65490"/>
    <w:multiLevelType w:val="hybridMultilevel"/>
    <w:tmpl w:val="C1686B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17617"/>
    <w:multiLevelType w:val="hybridMultilevel"/>
    <w:tmpl w:val="3BC451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83517">
    <w:abstractNumId w:val="2"/>
  </w:num>
  <w:num w:numId="2" w16cid:durableId="201864597">
    <w:abstractNumId w:val="3"/>
  </w:num>
  <w:num w:numId="3" w16cid:durableId="1089740775">
    <w:abstractNumId w:val="1"/>
  </w:num>
  <w:num w:numId="4" w16cid:durableId="27151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06"/>
    <w:rsid w:val="00784106"/>
    <w:rsid w:val="00910B64"/>
    <w:rsid w:val="00A975A3"/>
    <w:rsid w:val="00DA0057"/>
    <w:rsid w:val="00D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D07AB"/>
  <w15:chartTrackingRefBased/>
  <w15:docId w15:val="{76534CFB-2E10-465A-A37A-31F875C9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106"/>
  </w:style>
  <w:style w:type="paragraph" w:styleId="Footer">
    <w:name w:val="footer"/>
    <w:basedOn w:val="Normal"/>
    <w:link w:val="FooterChar"/>
    <w:uiPriority w:val="99"/>
    <w:unhideWhenUsed/>
    <w:rsid w:val="00784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Jensa Carter</dc:creator>
  <cp:keywords/>
  <dc:description/>
  <cp:lastModifiedBy>Jensa Carter</cp:lastModifiedBy>
  <cp:revision>4</cp:revision>
  <dcterms:created xsi:type="dcterms:W3CDTF">2022-05-09T14:21:00Z</dcterms:created>
  <dcterms:modified xsi:type="dcterms:W3CDTF">2022-05-10T08:09:00Z</dcterms:modified>
</cp:coreProperties>
</file>