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7D633" w14:textId="77777777" w:rsidR="00033990" w:rsidRDefault="00033990">
      <w:pPr>
        <w:pBdr>
          <w:top w:val="nil"/>
          <w:left w:val="nil"/>
          <w:bottom w:val="nil"/>
          <w:right w:val="nil"/>
          <w:between w:val="nil"/>
        </w:pBdr>
        <w:rPr>
          <w:rFonts w:ascii="Times New Roman" w:eastAsia="Times New Roman" w:hAnsi="Times New Roman" w:cs="Times New Roman"/>
          <w:color w:val="000000"/>
          <w:sz w:val="20"/>
          <w:szCs w:val="20"/>
        </w:rPr>
      </w:pPr>
    </w:p>
    <w:p w14:paraId="67B124E9" w14:textId="77777777" w:rsidR="00033990" w:rsidRDefault="00033990">
      <w:pPr>
        <w:pBdr>
          <w:top w:val="nil"/>
          <w:left w:val="nil"/>
          <w:bottom w:val="nil"/>
          <w:right w:val="nil"/>
          <w:between w:val="nil"/>
        </w:pBdr>
        <w:rPr>
          <w:rFonts w:ascii="Times New Roman" w:eastAsia="Times New Roman" w:hAnsi="Times New Roman" w:cs="Times New Roman"/>
          <w:color w:val="000000"/>
          <w:sz w:val="20"/>
          <w:szCs w:val="20"/>
        </w:rPr>
      </w:pPr>
    </w:p>
    <w:p w14:paraId="11E1FC4D" w14:textId="77777777" w:rsidR="00033990" w:rsidRDefault="00033990">
      <w:pPr>
        <w:pBdr>
          <w:top w:val="nil"/>
          <w:left w:val="nil"/>
          <w:bottom w:val="nil"/>
          <w:right w:val="nil"/>
          <w:between w:val="nil"/>
        </w:pBdr>
        <w:rPr>
          <w:rFonts w:ascii="Times New Roman" w:eastAsia="Times New Roman" w:hAnsi="Times New Roman" w:cs="Times New Roman"/>
          <w:color w:val="000000"/>
          <w:sz w:val="20"/>
          <w:szCs w:val="20"/>
        </w:rPr>
      </w:pPr>
    </w:p>
    <w:p w14:paraId="2598E0E7" w14:textId="35561EEE" w:rsidR="00033990" w:rsidRDefault="00033990">
      <w:pPr>
        <w:pBdr>
          <w:top w:val="nil"/>
          <w:left w:val="nil"/>
          <w:bottom w:val="nil"/>
          <w:right w:val="nil"/>
          <w:between w:val="nil"/>
        </w:pBdr>
        <w:rPr>
          <w:rFonts w:ascii="Times New Roman" w:eastAsia="Times New Roman" w:hAnsi="Times New Roman" w:cs="Times New Roman"/>
          <w:color w:val="000000"/>
          <w:sz w:val="20"/>
          <w:szCs w:val="20"/>
        </w:rPr>
      </w:pPr>
    </w:p>
    <w:p w14:paraId="74F8C9F8" w14:textId="73C4279A" w:rsidR="00033990" w:rsidRDefault="009849F9">
      <w:pPr>
        <w:pBdr>
          <w:top w:val="nil"/>
          <w:left w:val="nil"/>
          <w:bottom w:val="nil"/>
          <w:right w:val="nil"/>
          <w:between w:val="nil"/>
        </w:pBdr>
        <w:rPr>
          <w:rFonts w:ascii="Times New Roman" w:eastAsia="Times New Roman" w:hAnsi="Times New Roman" w:cs="Times New Roman"/>
          <w:color w:val="000000"/>
          <w:sz w:val="20"/>
          <w:szCs w:val="20"/>
        </w:rPr>
      </w:pPr>
      <w:r>
        <w:rPr>
          <w:noProof/>
        </w:rPr>
        <w:drawing>
          <wp:anchor distT="0" distB="0" distL="114300" distR="114300" simplePos="0" relativeHeight="251658240" behindDoc="0" locked="0" layoutInCell="1" hidden="0" allowOverlap="1" wp14:anchorId="164E41B8" wp14:editId="2A2622B9">
            <wp:simplePos x="0" y="0"/>
            <wp:positionH relativeFrom="column">
              <wp:posOffset>412923</wp:posOffset>
            </wp:positionH>
            <wp:positionV relativeFrom="paragraph">
              <wp:posOffset>11430</wp:posOffset>
            </wp:positionV>
            <wp:extent cx="9628505" cy="4391660"/>
            <wp:effectExtent l="0" t="0" r="0" b="2540"/>
            <wp:wrapSquare wrapText="bothSides" distT="0" distB="0" distL="114300" distR="114300"/>
            <wp:docPr id="45" name="image8.jpg" descr="Macintosh HD:Users:teacher:Desktop:delamere (50 of 246).jpeg"/>
            <wp:cNvGraphicFramePr/>
            <a:graphic xmlns:a="http://schemas.openxmlformats.org/drawingml/2006/main">
              <a:graphicData uri="http://schemas.openxmlformats.org/drawingml/2006/picture">
                <pic:pic xmlns:pic="http://schemas.openxmlformats.org/drawingml/2006/picture">
                  <pic:nvPicPr>
                    <pic:cNvPr id="0" name="image8.jpg" descr="Macintosh HD:Users:teacher:Desktop:delamere (50 of 246).jpeg"/>
                    <pic:cNvPicPr preferRelativeResize="0"/>
                  </pic:nvPicPr>
                  <pic:blipFill>
                    <a:blip r:embed="rId9"/>
                    <a:srcRect t="16312" b="13783"/>
                    <a:stretch>
                      <a:fillRect/>
                    </a:stretch>
                  </pic:blipFill>
                  <pic:spPr>
                    <a:xfrm>
                      <a:off x="0" y="0"/>
                      <a:ext cx="9628505" cy="4391660"/>
                    </a:xfrm>
                    <a:prstGeom prst="rect">
                      <a:avLst/>
                    </a:prstGeom>
                    <a:ln/>
                  </pic:spPr>
                </pic:pic>
              </a:graphicData>
            </a:graphic>
            <wp14:sizeRelH relativeFrom="margin">
              <wp14:pctWidth>0</wp14:pctWidth>
            </wp14:sizeRelH>
            <wp14:sizeRelV relativeFrom="margin">
              <wp14:pctHeight>0</wp14:pctHeight>
            </wp14:sizeRelV>
          </wp:anchor>
        </w:drawing>
      </w:r>
    </w:p>
    <w:p w14:paraId="246D58B3" w14:textId="77777777" w:rsidR="00910665" w:rsidRDefault="00910665">
      <w:pPr>
        <w:pBdr>
          <w:top w:val="nil"/>
          <w:left w:val="nil"/>
          <w:bottom w:val="nil"/>
          <w:right w:val="nil"/>
          <w:between w:val="nil"/>
        </w:pBdr>
        <w:rPr>
          <w:rFonts w:ascii="Cambria" w:eastAsia="Cambria" w:hAnsi="Cambria" w:cs="Cambria"/>
          <w:b/>
          <w:i/>
          <w:color w:val="C00000"/>
          <w:sz w:val="48"/>
          <w:szCs w:val="48"/>
        </w:rPr>
      </w:pPr>
    </w:p>
    <w:p w14:paraId="52CA45AE" w14:textId="77777777" w:rsidR="00910665" w:rsidRDefault="00910665">
      <w:pPr>
        <w:pBdr>
          <w:top w:val="nil"/>
          <w:left w:val="nil"/>
          <w:bottom w:val="nil"/>
          <w:right w:val="nil"/>
          <w:between w:val="nil"/>
        </w:pBdr>
        <w:rPr>
          <w:rFonts w:ascii="Cambria" w:eastAsia="Cambria" w:hAnsi="Cambria" w:cs="Cambria"/>
          <w:b/>
          <w:i/>
          <w:color w:val="C00000"/>
          <w:sz w:val="48"/>
          <w:szCs w:val="48"/>
        </w:rPr>
      </w:pPr>
    </w:p>
    <w:p w14:paraId="72232FA2" w14:textId="77777777" w:rsidR="00910665" w:rsidRDefault="00910665">
      <w:pPr>
        <w:pBdr>
          <w:top w:val="nil"/>
          <w:left w:val="nil"/>
          <w:bottom w:val="nil"/>
          <w:right w:val="nil"/>
          <w:between w:val="nil"/>
        </w:pBdr>
        <w:rPr>
          <w:rFonts w:ascii="Cambria" w:eastAsia="Cambria" w:hAnsi="Cambria" w:cs="Cambria"/>
          <w:b/>
          <w:i/>
          <w:color w:val="C00000"/>
          <w:sz w:val="48"/>
          <w:szCs w:val="48"/>
        </w:rPr>
      </w:pPr>
    </w:p>
    <w:p w14:paraId="20413CC3" w14:textId="57897665" w:rsidR="009849F9" w:rsidRDefault="00910665">
      <w:pPr>
        <w:pBdr>
          <w:top w:val="nil"/>
          <w:left w:val="nil"/>
          <w:bottom w:val="nil"/>
          <w:right w:val="nil"/>
          <w:between w:val="nil"/>
        </w:pBdr>
        <w:rPr>
          <w:rFonts w:ascii="Cambria" w:eastAsia="Cambria" w:hAnsi="Cambria" w:cs="Cambria"/>
          <w:b/>
          <w:i/>
          <w:color w:val="C00000"/>
          <w:sz w:val="48"/>
          <w:szCs w:val="48"/>
        </w:rPr>
      </w:pPr>
      <w:r>
        <w:rPr>
          <w:noProof/>
        </w:rPr>
        <w:drawing>
          <wp:anchor distT="0" distB="0" distL="114300" distR="114300" simplePos="0" relativeHeight="251659264" behindDoc="0" locked="0" layoutInCell="1" hidden="0" allowOverlap="1" wp14:anchorId="3BE2169D" wp14:editId="296BAF08">
            <wp:simplePos x="0" y="0"/>
            <wp:positionH relativeFrom="column">
              <wp:posOffset>8115935</wp:posOffset>
            </wp:positionH>
            <wp:positionV relativeFrom="paragraph">
              <wp:posOffset>3370407</wp:posOffset>
            </wp:positionV>
            <wp:extent cx="2005272" cy="1949854"/>
            <wp:effectExtent l="0" t="0" r="1905" b="0"/>
            <wp:wrapNone/>
            <wp:docPr id="47" name="image12.jpg" descr="Delamere Academy (@DelamereAcademy) / Twitter"/>
            <wp:cNvGraphicFramePr/>
            <a:graphic xmlns:a="http://schemas.openxmlformats.org/drawingml/2006/main">
              <a:graphicData uri="http://schemas.openxmlformats.org/drawingml/2006/picture">
                <pic:pic xmlns:pic="http://schemas.openxmlformats.org/drawingml/2006/picture">
                  <pic:nvPicPr>
                    <pic:cNvPr id="0" name="image12.jpg" descr="Delamere Academy (@DelamereAcademy) / Twitter"/>
                    <pic:cNvPicPr preferRelativeResize="0"/>
                  </pic:nvPicPr>
                  <pic:blipFill>
                    <a:blip r:embed="rId10"/>
                    <a:srcRect/>
                    <a:stretch>
                      <a:fillRect/>
                    </a:stretch>
                  </pic:blipFill>
                  <pic:spPr>
                    <a:xfrm>
                      <a:off x="0" y="0"/>
                      <a:ext cx="2005272" cy="1949854"/>
                    </a:xfrm>
                    <a:prstGeom prst="rect">
                      <a:avLst/>
                    </a:prstGeom>
                    <a:ln/>
                  </pic:spPr>
                </pic:pic>
              </a:graphicData>
            </a:graphic>
            <wp14:sizeRelH relativeFrom="margin">
              <wp14:pctWidth>0</wp14:pctWidth>
            </wp14:sizeRelH>
            <wp14:sizeRelV relativeFrom="margin">
              <wp14:pctHeight>0</wp14:pctHeight>
            </wp14:sizeRelV>
          </wp:anchor>
        </w:drawing>
      </w:r>
      <w:r w:rsidR="009849F9">
        <w:rPr>
          <w:rFonts w:ascii="Cambria" w:eastAsia="Cambria" w:hAnsi="Cambria" w:cs="Cambria"/>
          <w:b/>
          <w:i/>
          <w:color w:val="C00000"/>
          <w:sz w:val="48"/>
          <w:szCs w:val="48"/>
        </w:rPr>
        <w:t>Learning Support Assistant</w:t>
      </w:r>
      <w:r>
        <w:rPr>
          <w:rFonts w:ascii="Cambria" w:eastAsia="Cambria" w:hAnsi="Cambria" w:cs="Cambria"/>
          <w:b/>
          <w:i/>
          <w:color w:val="C00000"/>
          <w:sz w:val="48"/>
          <w:szCs w:val="48"/>
        </w:rPr>
        <w:t xml:space="preserve"> </w:t>
      </w:r>
      <w:r w:rsidR="009849F9">
        <w:rPr>
          <w:rFonts w:ascii="Cambria" w:eastAsia="Cambria" w:hAnsi="Cambria" w:cs="Cambria"/>
          <w:b/>
          <w:i/>
          <w:color w:val="C00000"/>
          <w:sz w:val="48"/>
          <w:szCs w:val="48"/>
        </w:rPr>
        <w:t xml:space="preserve">– </w:t>
      </w:r>
      <w:r w:rsidR="0067788B">
        <w:rPr>
          <w:rFonts w:ascii="Cambria" w:eastAsia="Cambria" w:hAnsi="Cambria" w:cs="Cambria"/>
          <w:b/>
          <w:i/>
          <w:color w:val="C00000"/>
          <w:sz w:val="48"/>
          <w:szCs w:val="48"/>
        </w:rPr>
        <w:t>January 2027</w:t>
      </w:r>
    </w:p>
    <w:p w14:paraId="7134E5ED" w14:textId="77777777" w:rsidR="0067788B" w:rsidRDefault="0067788B">
      <w:pPr>
        <w:pBdr>
          <w:top w:val="nil"/>
          <w:left w:val="nil"/>
          <w:bottom w:val="nil"/>
          <w:right w:val="nil"/>
          <w:between w:val="nil"/>
        </w:pBdr>
        <w:rPr>
          <w:rFonts w:ascii="Cambria" w:eastAsia="Cambria" w:hAnsi="Cambria" w:cs="Cambria"/>
          <w:b/>
          <w:i/>
          <w:color w:val="C00000"/>
          <w:sz w:val="48"/>
          <w:szCs w:val="48"/>
        </w:rPr>
      </w:pPr>
      <w:r>
        <w:rPr>
          <w:rFonts w:ascii="Cambria" w:eastAsia="Cambria" w:hAnsi="Cambria" w:cs="Cambria"/>
          <w:b/>
          <w:i/>
          <w:color w:val="C00000"/>
          <w:sz w:val="48"/>
          <w:szCs w:val="48"/>
        </w:rPr>
        <w:t>32.5 Hours</w:t>
      </w:r>
    </w:p>
    <w:p w14:paraId="7A70E673" w14:textId="110B3AF2" w:rsidR="009849F9" w:rsidRDefault="00711587">
      <w:pPr>
        <w:pBdr>
          <w:top w:val="nil"/>
          <w:left w:val="nil"/>
          <w:bottom w:val="nil"/>
          <w:right w:val="nil"/>
          <w:between w:val="nil"/>
        </w:pBdr>
        <w:rPr>
          <w:rFonts w:ascii="Cambria" w:eastAsia="Cambria" w:hAnsi="Cambria" w:cs="Cambria"/>
          <w:b/>
          <w:i/>
          <w:color w:val="C00000"/>
          <w:sz w:val="48"/>
          <w:szCs w:val="48"/>
        </w:rPr>
      </w:pPr>
      <w:r>
        <w:rPr>
          <w:rFonts w:ascii="Cambria" w:eastAsia="Cambria" w:hAnsi="Cambria" w:cs="Cambria"/>
          <w:b/>
          <w:i/>
          <w:color w:val="C00000"/>
          <w:sz w:val="48"/>
          <w:szCs w:val="48"/>
        </w:rPr>
        <w:t xml:space="preserve">                                </w:t>
      </w:r>
    </w:p>
    <w:p w14:paraId="56965E69" w14:textId="5D924915" w:rsidR="00033990" w:rsidRPr="009849F9" w:rsidRDefault="00711587">
      <w:pPr>
        <w:pBdr>
          <w:top w:val="nil"/>
          <w:left w:val="nil"/>
          <w:bottom w:val="nil"/>
          <w:right w:val="nil"/>
          <w:between w:val="nil"/>
        </w:pBdr>
        <w:rPr>
          <w:rFonts w:ascii="Times New Roman" w:eastAsia="Times New Roman" w:hAnsi="Times New Roman" w:cs="Times New Roman"/>
          <w:color w:val="000000"/>
          <w:sz w:val="20"/>
          <w:szCs w:val="20"/>
        </w:rPr>
        <w:sectPr w:rsidR="00033990" w:rsidRPr="009849F9">
          <w:pgSz w:w="16840" w:h="11900" w:orient="landscape"/>
          <w:pgMar w:top="0" w:right="240" w:bottom="280" w:left="200" w:header="720" w:footer="720" w:gutter="0"/>
          <w:pgNumType w:start="1"/>
          <w:cols w:space="720"/>
        </w:sectPr>
      </w:pPr>
      <w:r>
        <w:rPr>
          <w:rFonts w:ascii="Cambria" w:eastAsia="Cambria" w:hAnsi="Cambria" w:cs="Cambria"/>
          <w:b/>
          <w:i/>
          <w:sz w:val="48"/>
          <w:szCs w:val="48"/>
        </w:rPr>
        <w:t>Helping Children Fly</w:t>
      </w:r>
    </w:p>
    <w:p w14:paraId="5824F64F" w14:textId="516B87F0" w:rsidR="00033990" w:rsidRPr="009849F9" w:rsidRDefault="009849F9" w:rsidP="009849F9">
      <w:pPr>
        <w:pStyle w:val="Heading2"/>
        <w:spacing w:before="118" w:line="306" w:lineRule="auto"/>
        <w:ind w:right="3147"/>
        <w:rPr>
          <w:rFonts w:asciiTheme="minorHAnsi" w:eastAsia="Cambria" w:hAnsiTheme="minorHAnsi" w:cstheme="minorHAnsi"/>
          <w:sz w:val="28"/>
          <w:szCs w:val="28"/>
        </w:rPr>
      </w:pPr>
      <w:r w:rsidRPr="009849F9">
        <w:rPr>
          <w:rFonts w:asciiTheme="minorHAnsi" w:hAnsiTheme="minorHAnsi" w:cstheme="minorHAnsi"/>
          <w:noProof/>
          <w:sz w:val="28"/>
          <w:szCs w:val="28"/>
        </w:rPr>
        <w:lastRenderedPageBreak/>
        <w:drawing>
          <wp:anchor distT="0" distB="0" distL="114300" distR="114300" simplePos="0" relativeHeight="251660288" behindDoc="0" locked="0" layoutInCell="1" hidden="0" allowOverlap="1" wp14:anchorId="36A5C634" wp14:editId="65FEBCF2">
            <wp:simplePos x="0" y="0"/>
            <wp:positionH relativeFrom="column">
              <wp:posOffset>139700</wp:posOffset>
            </wp:positionH>
            <wp:positionV relativeFrom="paragraph">
              <wp:posOffset>116494</wp:posOffset>
            </wp:positionV>
            <wp:extent cx="5689600" cy="5422900"/>
            <wp:effectExtent l="0" t="0" r="0" b="0"/>
            <wp:wrapSquare wrapText="bothSides" distT="0" distB="0" distL="114300" distR="114300"/>
            <wp:docPr id="46" name="image1.jpg" descr="Macintosh HD:Users:teacher:Desktop:delamere (174 of 246).jpeg"/>
            <wp:cNvGraphicFramePr/>
            <a:graphic xmlns:a="http://schemas.openxmlformats.org/drawingml/2006/main">
              <a:graphicData uri="http://schemas.openxmlformats.org/drawingml/2006/picture">
                <pic:pic xmlns:pic="http://schemas.openxmlformats.org/drawingml/2006/picture">
                  <pic:nvPicPr>
                    <pic:cNvPr id="0" name="image1.jpg" descr="Macintosh HD:Users:teacher:Desktop:delamere (174 of 246).jpeg"/>
                    <pic:cNvPicPr preferRelativeResize="0"/>
                  </pic:nvPicPr>
                  <pic:blipFill>
                    <a:blip r:embed="rId11"/>
                    <a:srcRect r="26195"/>
                    <a:stretch>
                      <a:fillRect/>
                    </a:stretch>
                  </pic:blipFill>
                  <pic:spPr>
                    <a:xfrm>
                      <a:off x="0" y="0"/>
                      <a:ext cx="5689600" cy="5422900"/>
                    </a:xfrm>
                    <a:prstGeom prst="rect">
                      <a:avLst/>
                    </a:prstGeom>
                    <a:ln/>
                  </pic:spPr>
                </pic:pic>
              </a:graphicData>
            </a:graphic>
          </wp:anchor>
        </w:drawing>
      </w:r>
      <w:r w:rsidR="0067788B">
        <w:rPr>
          <w:rFonts w:asciiTheme="minorHAnsi" w:hAnsiTheme="minorHAnsi" w:cstheme="minorHAnsi"/>
          <w:noProof/>
          <w:sz w:val="28"/>
          <w:szCs w:val="28"/>
        </w:rPr>
        <w:t>Head Teacher: Natalie Inskip</w:t>
      </w:r>
      <w:r w:rsidRPr="009849F9">
        <w:rPr>
          <w:rFonts w:asciiTheme="minorHAnsi" w:eastAsia="Cambria" w:hAnsiTheme="minorHAnsi" w:cstheme="minorHAnsi"/>
          <w:sz w:val="28"/>
          <w:szCs w:val="28"/>
        </w:rPr>
        <w:t xml:space="preserve"> Delamere C of E Academy</w:t>
      </w:r>
    </w:p>
    <w:p w14:paraId="1D0A08EC" w14:textId="02D733E3" w:rsidR="00033990" w:rsidRPr="009849F9" w:rsidRDefault="00711587">
      <w:pPr>
        <w:spacing w:before="3" w:line="306" w:lineRule="auto"/>
        <w:ind w:left="9544" w:right="2023"/>
        <w:rPr>
          <w:rFonts w:asciiTheme="minorHAnsi" w:eastAsia="Cambria" w:hAnsiTheme="minorHAnsi" w:cstheme="minorHAnsi"/>
          <w:sz w:val="28"/>
          <w:szCs w:val="28"/>
        </w:rPr>
      </w:pPr>
      <w:r w:rsidRPr="009849F9">
        <w:rPr>
          <w:rFonts w:asciiTheme="minorHAnsi" w:eastAsia="Cambria" w:hAnsiTheme="minorHAnsi" w:cstheme="minorHAnsi"/>
          <w:sz w:val="28"/>
          <w:szCs w:val="28"/>
        </w:rPr>
        <w:t>Stoney Lane, Kelsall, Tarporley, CW6 0ST.</w:t>
      </w:r>
    </w:p>
    <w:p w14:paraId="2504FF82" w14:textId="77777777" w:rsidR="00033990" w:rsidRPr="00D2409A" w:rsidRDefault="00711587">
      <w:pPr>
        <w:spacing w:before="3" w:line="306" w:lineRule="auto"/>
        <w:ind w:left="9544" w:right="2023"/>
        <w:rPr>
          <w:rFonts w:asciiTheme="minorHAnsi" w:eastAsia="Cambria" w:hAnsiTheme="minorHAnsi" w:cstheme="minorHAnsi"/>
          <w:sz w:val="28"/>
          <w:szCs w:val="28"/>
          <w:lang w:val="de-DE"/>
        </w:rPr>
      </w:pPr>
      <w:r w:rsidRPr="00D2409A">
        <w:rPr>
          <w:rFonts w:asciiTheme="minorHAnsi" w:eastAsia="Cambria" w:hAnsiTheme="minorHAnsi" w:cstheme="minorHAnsi"/>
          <w:sz w:val="28"/>
          <w:szCs w:val="28"/>
          <w:lang w:val="de-DE"/>
        </w:rPr>
        <w:t>Tel: 01829 707979</w:t>
      </w:r>
    </w:p>
    <w:p w14:paraId="4BCAD36D" w14:textId="027CC054" w:rsidR="00033990" w:rsidRPr="00D2409A" w:rsidRDefault="009849F9">
      <w:pPr>
        <w:spacing w:before="2"/>
        <w:ind w:left="9544"/>
        <w:rPr>
          <w:rFonts w:asciiTheme="minorHAnsi" w:eastAsia="Cambria" w:hAnsiTheme="minorHAnsi" w:cstheme="minorHAnsi"/>
          <w:sz w:val="28"/>
          <w:szCs w:val="28"/>
          <w:lang w:val="de-DE"/>
        </w:rPr>
      </w:pPr>
      <w:r w:rsidRPr="00D2409A">
        <w:rPr>
          <w:rFonts w:asciiTheme="minorHAnsi" w:hAnsiTheme="minorHAnsi" w:cstheme="minorHAnsi"/>
          <w:sz w:val="28"/>
          <w:szCs w:val="28"/>
          <w:lang w:val="de-DE"/>
        </w:rPr>
        <w:t>admin@delamereacademy.org.uk</w:t>
      </w:r>
    </w:p>
    <w:p w14:paraId="3F1DD517" w14:textId="77777777" w:rsidR="00033990" w:rsidRPr="00D2409A" w:rsidRDefault="00033990">
      <w:pPr>
        <w:pBdr>
          <w:top w:val="nil"/>
          <w:left w:val="nil"/>
          <w:bottom w:val="nil"/>
          <w:right w:val="nil"/>
          <w:between w:val="nil"/>
        </w:pBdr>
        <w:rPr>
          <w:rFonts w:asciiTheme="minorHAnsi" w:eastAsia="Cambria" w:hAnsiTheme="minorHAnsi" w:cstheme="minorHAnsi"/>
          <w:color w:val="000000"/>
          <w:sz w:val="28"/>
          <w:szCs w:val="28"/>
          <w:lang w:val="de-DE"/>
        </w:rPr>
      </w:pPr>
    </w:p>
    <w:p w14:paraId="76849AAF" w14:textId="77777777" w:rsidR="00033990" w:rsidRPr="00D2409A" w:rsidRDefault="00711587">
      <w:pPr>
        <w:spacing w:before="164"/>
        <w:ind w:left="9544"/>
        <w:rPr>
          <w:rFonts w:asciiTheme="minorHAnsi" w:eastAsia="Cambria" w:hAnsiTheme="minorHAnsi" w:cstheme="minorHAnsi"/>
          <w:b/>
          <w:sz w:val="28"/>
          <w:szCs w:val="28"/>
          <w:lang w:val="de-DE"/>
        </w:rPr>
      </w:pPr>
      <w:r w:rsidRPr="00D2409A">
        <w:rPr>
          <w:rFonts w:asciiTheme="minorHAnsi" w:eastAsia="Cambria" w:hAnsiTheme="minorHAnsi" w:cstheme="minorHAnsi"/>
          <w:b/>
          <w:sz w:val="28"/>
          <w:szCs w:val="28"/>
          <w:lang w:val="de-DE"/>
        </w:rPr>
        <w:t>Key Dates:</w:t>
      </w:r>
    </w:p>
    <w:p w14:paraId="582F28C7" w14:textId="5C766DFD" w:rsidR="00033990" w:rsidRPr="009849F9" w:rsidRDefault="009849F9" w:rsidP="009849F9">
      <w:pPr>
        <w:pStyle w:val="Heading2"/>
        <w:spacing w:before="94"/>
        <w:rPr>
          <w:rFonts w:asciiTheme="minorHAnsi" w:eastAsia="Cambria" w:hAnsiTheme="minorHAnsi" w:cstheme="minorHAnsi"/>
          <w:sz w:val="28"/>
          <w:szCs w:val="28"/>
        </w:rPr>
      </w:pPr>
      <w:r w:rsidRPr="009849F9">
        <w:rPr>
          <w:rFonts w:asciiTheme="minorHAnsi" w:eastAsia="Cambria" w:hAnsiTheme="minorHAnsi" w:cstheme="minorHAnsi"/>
          <w:b/>
          <w:sz w:val="28"/>
          <w:szCs w:val="28"/>
        </w:rPr>
        <w:t>Closing date and shortlisting:</w:t>
      </w:r>
      <w:r w:rsidRPr="009849F9">
        <w:rPr>
          <w:rFonts w:asciiTheme="minorHAnsi" w:eastAsia="Cambria" w:hAnsiTheme="minorHAnsi" w:cstheme="minorHAnsi"/>
          <w:sz w:val="28"/>
          <w:szCs w:val="28"/>
        </w:rPr>
        <w:t xml:space="preserve"> </w:t>
      </w:r>
      <w:r w:rsidR="00D2409A">
        <w:rPr>
          <w:rFonts w:asciiTheme="minorHAnsi" w:eastAsia="Cambria" w:hAnsiTheme="minorHAnsi" w:cstheme="minorHAnsi"/>
          <w:sz w:val="28"/>
          <w:szCs w:val="28"/>
        </w:rPr>
        <w:t>25</w:t>
      </w:r>
      <w:r w:rsidR="00D2409A" w:rsidRPr="00D2409A">
        <w:rPr>
          <w:rFonts w:asciiTheme="minorHAnsi" w:eastAsia="Cambria" w:hAnsiTheme="minorHAnsi" w:cstheme="minorHAnsi"/>
          <w:sz w:val="28"/>
          <w:szCs w:val="28"/>
          <w:vertAlign w:val="superscript"/>
        </w:rPr>
        <w:t>th</w:t>
      </w:r>
      <w:r w:rsidR="00D2409A">
        <w:rPr>
          <w:rFonts w:asciiTheme="minorHAnsi" w:eastAsia="Cambria" w:hAnsiTheme="minorHAnsi" w:cstheme="minorHAnsi"/>
          <w:sz w:val="28"/>
          <w:szCs w:val="28"/>
        </w:rPr>
        <w:t xml:space="preserve"> November</w:t>
      </w:r>
      <w:r w:rsidR="0067788B">
        <w:rPr>
          <w:rFonts w:asciiTheme="minorHAnsi" w:eastAsia="Cambria" w:hAnsiTheme="minorHAnsi" w:cstheme="minorHAnsi"/>
          <w:sz w:val="28"/>
          <w:szCs w:val="28"/>
        </w:rPr>
        <w:t xml:space="preserve"> 2026</w:t>
      </w:r>
    </w:p>
    <w:p w14:paraId="029033EE" w14:textId="22B6BA65" w:rsidR="009849F9" w:rsidRPr="009849F9" w:rsidRDefault="009849F9" w:rsidP="009849F9">
      <w:pPr>
        <w:pStyle w:val="Heading2"/>
        <w:spacing w:before="94"/>
        <w:rPr>
          <w:rFonts w:asciiTheme="minorHAnsi" w:eastAsia="Cambria" w:hAnsiTheme="minorHAnsi" w:cstheme="minorHAnsi"/>
          <w:sz w:val="28"/>
          <w:szCs w:val="28"/>
        </w:rPr>
      </w:pPr>
      <w:r w:rsidRPr="009849F9">
        <w:rPr>
          <w:rFonts w:asciiTheme="minorHAnsi" w:eastAsia="Cambria" w:hAnsiTheme="minorHAnsi" w:cstheme="minorHAnsi"/>
          <w:b/>
          <w:sz w:val="28"/>
          <w:szCs w:val="28"/>
        </w:rPr>
        <w:t>Lesson observations and interviews:</w:t>
      </w:r>
      <w:r w:rsidRPr="009849F9">
        <w:rPr>
          <w:rFonts w:asciiTheme="minorHAnsi" w:eastAsia="Cambria" w:hAnsiTheme="minorHAnsi" w:cstheme="minorHAnsi"/>
          <w:sz w:val="28"/>
          <w:szCs w:val="28"/>
        </w:rPr>
        <w:t xml:space="preserve"> </w:t>
      </w:r>
      <w:r w:rsidR="00D2409A">
        <w:rPr>
          <w:rFonts w:asciiTheme="minorHAnsi" w:eastAsia="Cambria" w:hAnsiTheme="minorHAnsi" w:cstheme="minorHAnsi"/>
          <w:sz w:val="28"/>
          <w:szCs w:val="28"/>
        </w:rPr>
        <w:t>2</w:t>
      </w:r>
      <w:r w:rsidR="00D2409A" w:rsidRPr="00D2409A">
        <w:rPr>
          <w:rFonts w:asciiTheme="minorHAnsi" w:eastAsia="Cambria" w:hAnsiTheme="minorHAnsi" w:cstheme="minorHAnsi"/>
          <w:sz w:val="28"/>
          <w:szCs w:val="28"/>
          <w:vertAlign w:val="superscript"/>
        </w:rPr>
        <w:t>nd</w:t>
      </w:r>
      <w:r w:rsidR="0067788B">
        <w:rPr>
          <w:rFonts w:asciiTheme="minorHAnsi" w:eastAsia="Cambria" w:hAnsiTheme="minorHAnsi" w:cstheme="minorHAnsi"/>
          <w:sz w:val="28"/>
          <w:szCs w:val="28"/>
        </w:rPr>
        <w:t xml:space="preserve"> December 2026</w:t>
      </w:r>
    </w:p>
    <w:p w14:paraId="3F8EFA13" w14:textId="77777777" w:rsidR="009849F9" w:rsidRPr="009849F9" w:rsidRDefault="009849F9" w:rsidP="009849F9">
      <w:pPr>
        <w:pStyle w:val="Heading2"/>
        <w:spacing w:before="94"/>
        <w:rPr>
          <w:rFonts w:asciiTheme="minorHAnsi" w:eastAsia="Cambria" w:hAnsiTheme="minorHAnsi" w:cstheme="minorHAnsi"/>
          <w:sz w:val="28"/>
          <w:szCs w:val="28"/>
        </w:rPr>
      </w:pPr>
    </w:p>
    <w:p w14:paraId="5E28DE4F" w14:textId="77777777" w:rsidR="009849F9" w:rsidRDefault="009849F9" w:rsidP="009849F9">
      <w:pPr>
        <w:pStyle w:val="Heading2"/>
        <w:spacing w:before="94"/>
        <w:rPr>
          <w:rFonts w:asciiTheme="minorHAnsi" w:eastAsia="Cambria" w:hAnsiTheme="minorHAnsi" w:cstheme="minorHAnsi"/>
          <w:sz w:val="28"/>
          <w:szCs w:val="28"/>
        </w:rPr>
      </w:pPr>
      <w:r w:rsidRPr="009849F9">
        <w:rPr>
          <w:rFonts w:asciiTheme="minorHAnsi" w:eastAsia="Cambria" w:hAnsiTheme="minorHAnsi" w:cstheme="minorHAnsi"/>
          <w:sz w:val="28"/>
          <w:szCs w:val="28"/>
        </w:rPr>
        <w:t xml:space="preserve">If you wish to visit Delamere CE Primary Academy, please contact the school office on 01829 707 979 to arrange a show around. </w:t>
      </w:r>
    </w:p>
    <w:p w14:paraId="5991B9AA" w14:textId="77777777" w:rsidR="009849F9" w:rsidRDefault="009849F9" w:rsidP="009849F9">
      <w:pPr>
        <w:pStyle w:val="Heading2"/>
        <w:spacing w:before="94"/>
        <w:rPr>
          <w:rFonts w:asciiTheme="minorHAnsi" w:eastAsia="Cambria" w:hAnsiTheme="minorHAnsi" w:cstheme="minorHAnsi"/>
          <w:sz w:val="28"/>
          <w:szCs w:val="28"/>
        </w:rPr>
      </w:pPr>
    </w:p>
    <w:p w14:paraId="6370907C" w14:textId="60E558EF" w:rsidR="009849F9" w:rsidRPr="009849F9" w:rsidRDefault="009849F9" w:rsidP="009849F9">
      <w:pPr>
        <w:pStyle w:val="Heading2"/>
        <w:spacing w:before="94"/>
        <w:rPr>
          <w:rFonts w:asciiTheme="minorHAnsi" w:eastAsia="Cambria" w:hAnsiTheme="minorHAnsi" w:cstheme="minorHAnsi"/>
          <w:sz w:val="28"/>
          <w:szCs w:val="28"/>
        </w:rPr>
      </w:pPr>
      <w:r w:rsidRPr="009849F9">
        <w:rPr>
          <w:rFonts w:asciiTheme="minorHAnsi" w:eastAsia="Cambria" w:hAnsiTheme="minorHAnsi" w:cstheme="minorHAnsi"/>
          <w:sz w:val="28"/>
          <w:szCs w:val="28"/>
        </w:rPr>
        <w:t xml:space="preserve">Dates for planned visits are: </w:t>
      </w:r>
    </w:p>
    <w:p w14:paraId="4DFE0328" w14:textId="763A56D6" w:rsidR="009849F9" w:rsidRDefault="0067788B" w:rsidP="009849F9">
      <w:pPr>
        <w:pStyle w:val="Heading2"/>
        <w:spacing w:before="94"/>
        <w:rPr>
          <w:rFonts w:asciiTheme="minorHAnsi" w:eastAsia="Cambria" w:hAnsiTheme="minorHAnsi" w:cstheme="minorHAnsi"/>
          <w:sz w:val="28"/>
          <w:szCs w:val="28"/>
        </w:rPr>
      </w:pPr>
      <w:r>
        <w:rPr>
          <w:rFonts w:asciiTheme="minorHAnsi" w:eastAsia="Cambria" w:hAnsiTheme="minorHAnsi" w:cstheme="minorHAnsi"/>
          <w:sz w:val="28"/>
          <w:szCs w:val="28"/>
        </w:rPr>
        <w:t>Tuesday 6</w:t>
      </w:r>
      <w:r w:rsidRPr="0067788B">
        <w:rPr>
          <w:rFonts w:asciiTheme="minorHAnsi" w:eastAsia="Cambria" w:hAnsiTheme="minorHAnsi" w:cstheme="minorHAnsi"/>
          <w:sz w:val="28"/>
          <w:szCs w:val="28"/>
          <w:vertAlign w:val="superscript"/>
        </w:rPr>
        <w:t>th</w:t>
      </w:r>
      <w:r>
        <w:rPr>
          <w:rFonts w:asciiTheme="minorHAnsi" w:eastAsia="Cambria" w:hAnsiTheme="minorHAnsi" w:cstheme="minorHAnsi"/>
          <w:sz w:val="28"/>
          <w:szCs w:val="28"/>
        </w:rPr>
        <w:t xml:space="preserve"> October 3:30pm</w:t>
      </w:r>
    </w:p>
    <w:p w14:paraId="395C345B" w14:textId="15CD72BB" w:rsidR="0067788B" w:rsidRDefault="0067788B" w:rsidP="009849F9">
      <w:pPr>
        <w:pStyle w:val="Heading2"/>
        <w:spacing w:before="94"/>
        <w:rPr>
          <w:rFonts w:asciiTheme="minorHAnsi" w:eastAsia="Cambria" w:hAnsiTheme="minorHAnsi" w:cstheme="minorHAnsi"/>
          <w:sz w:val="28"/>
          <w:szCs w:val="28"/>
        </w:rPr>
      </w:pPr>
      <w:r>
        <w:rPr>
          <w:rFonts w:asciiTheme="minorHAnsi" w:eastAsia="Cambria" w:hAnsiTheme="minorHAnsi" w:cstheme="minorHAnsi"/>
          <w:sz w:val="28"/>
          <w:szCs w:val="28"/>
        </w:rPr>
        <w:t>Monday 26</w:t>
      </w:r>
      <w:r w:rsidRPr="0067788B">
        <w:rPr>
          <w:rFonts w:asciiTheme="minorHAnsi" w:eastAsia="Cambria" w:hAnsiTheme="minorHAnsi" w:cstheme="minorHAnsi"/>
          <w:sz w:val="28"/>
          <w:szCs w:val="28"/>
          <w:vertAlign w:val="superscript"/>
        </w:rPr>
        <w:t>th</w:t>
      </w:r>
      <w:r>
        <w:rPr>
          <w:rFonts w:asciiTheme="minorHAnsi" w:eastAsia="Cambria" w:hAnsiTheme="minorHAnsi" w:cstheme="minorHAnsi"/>
          <w:sz w:val="28"/>
          <w:szCs w:val="28"/>
        </w:rPr>
        <w:t xml:space="preserve"> October 3:30pm</w:t>
      </w:r>
    </w:p>
    <w:p w14:paraId="5EFE577F" w14:textId="1C3C9FB9" w:rsidR="0067788B" w:rsidRPr="009849F9" w:rsidRDefault="0067788B" w:rsidP="009849F9">
      <w:pPr>
        <w:pStyle w:val="Heading2"/>
        <w:spacing w:before="94"/>
        <w:rPr>
          <w:rFonts w:asciiTheme="minorHAnsi" w:eastAsia="Cambria" w:hAnsiTheme="minorHAnsi" w:cstheme="minorHAnsi"/>
          <w:sz w:val="28"/>
          <w:szCs w:val="28"/>
        </w:rPr>
      </w:pPr>
      <w:r>
        <w:rPr>
          <w:rFonts w:asciiTheme="minorHAnsi" w:eastAsia="Cambria" w:hAnsiTheme="minorHAnsi" w:cstheme="minorHAnsi"/>
          <w:sz w:val="28"/>
          <w:szCs w:val="28"/>
        </w:rPr>
        <w:t>Wednesday 4</w:t>
      </w:r>
      <w:r w:rsidRPr="0067788B">
        <w:rPr>
          <w:rFonts w:asciiTheme="minorHAnsi" w:eastAsia="Cambria" w:hAnsiTheme="minorHAnsi" w:cstheme="minorHAnsi"/>
          <w:sz w:val="28"/>
          <w:szCs w:val="28"/>
          <w:vertAlign w:val="superscript"/>
        </w:rPr>
        <w:t>th</w:t>
      </w:r>
      <w:r>
        <w:rPr>
          <w:rFonts w:asciiTheme="minorHAnsi" w:eastAsia="Cambria" w:hAnsiTheme="minorHAnsi" w:cstheme="minorHAnsi"/>
          <w:sz w:val="28"/>
          <w:szCs w:val="28"/>
        </w:rPr>
        <w:t xml:space="preserve"> November 3:30pm</w:t>
      </w:r>
    </w:p>
    <w:p w14:paraId="3CAB7044" w14:textId="5F95AC30" w:rsidR="00033990" w:rsidRDefault="009849F9" w:rsidP="009849F9">
      <w:pPr>
        <w:spacing w:line="256" w:lineRule="auto"/>
        <w:ind w:right="462"/>
        <w:rPr>
          <w:sz w:val="26"/>
          <w:szCs w:val="26"/>
        </w:rPr>
      </w:pPr>
      <w:r>
        <w:rPr>
          <w:noProof/>
        </w:rPr>
        <w:drawing>
          <wp:anchor distT="0" distB="0" distL="114300" distR="114300" simplePos="0" relativeHeight="251661312" behindDoc="0" locked="0" layoutInCell="1" hidden="0" allowOverlap="1" wp14:anchorId="052EFA71" wp14:editId="6FD7C4D4">
            <wp:simplePos x="0" y="0"/>
            <wp:positionH relativeFrom="column">
              <wp:posOffset>7506335</wp:posOffset>
            </wp:positionH>
            <wp:positionV relativeFrom="paragraph">
              <wp:posOffset>226060</wp:posOffset>
            </wp:positionV>
            <wp:extent cx="2709545" cy="1620520"/>
            <wp:effectExtent l="0" t="0" r="0" b="5080"/>
            <wp:wrapSquare wrapText="bothSides" distT="0" distB="0" distL="114300" distR="114300"/>
            <wp:docPr id="42" name="image5.jpg" descr="Macintosh HD:Users:teacher:Desktop:delamere (159 of 246).jpeg"/>
            <wp:cNvGraphicFramePr/>
            <a:graphic xmlns:a="http://schemas.openxmlformats.org/drawingml/2006/main">
              <a:graphicData uri="http://schemas.openxmlformats.org/drawingml/2006/picture">
                <pic:pic xmlns:pic="http://schemas.openxmlformats.org/drawingml/2006/picture">
                  <pic:nvPicPr>
                    <pic:cNvPr id="0" name="image5.jpg" descr="Macintosh HD:Users:teacher:Desktop:delamere (159 of 246).jpeg"/>
                    <pic:cNvPicPr preferRelativeResize="0"/>
                  </pic:nvPicPr>
                  <pic:blipFill>
                    <a:blip r:embed="rId12"/>
                    <a:srcRect b="17149"/>
                    <a:stretch>
                      <a:fillRect/>
                    </a:stretch>
                  </pic:blipFill>
                  <pic:spPr>
                    <a:xfrm>
                      <a:off x="0" y="0"/>
                      <a:ext cx="2709545" cy="1620520"/>
                    </a:xfrm>
                    <a:prstGeom prst="rect">
                      <a:avLst/>
                    </a:prstGeom>
                    <a:ln/>
                  </pic:spPr>
                </pic:pic>
              </a:graphicData>
            </a:graphic>
            <wp14:sizeRelH relativeFrom="margin">
              <wp14:pctWidth>0</wp14:pctWidth>
            </wp14:sizeRelH>
            <wp14:sizeRelV relativeFrom="margin">
              <wp14:pctHeight>0</wp14:pctHeight>
            </wp14:sizeRelV>
          </wp:anchor>
        </w:drawing>
      </w:r>
    </w:p>
    <w:p w14:paraId="17FEC69C" w14:textId="77777777" w:rsidR="00033990" w:rsidRDefault="00033990">
      <w:pPr>
        <w:pBdr>
          <w:top w:val="nil"/>
          <w:left w:val="nil"/>
          <w:bottom w:val="nil"/>
          <w:right w:val="nil"/>
          <w:between w:val="nil"/>
        </w:pBdr>
        <w:spacing w:before="11"/>
        <w:rPr>
          <w:color w:val="000000"/>
          <w:sz w:val="21"/>
          <w:szCs w:val="21"/>
        </w:rPr>
        <w:sectPr w:rsidR="00033990">
          <w:pgSz w:w="16840" w:h="11900" w:orient="landscape"/>
          <w:pgMar w:top="480" w:right="240" w:bottom="280" w:left="200" w:header="720" w:footer="720" w:gutter="0"/>
          <w:cols w:space="720"/>
        </w:sectPr>
      </w:pPr>
    </w:p>
    <w:p w14:paraId="24160359" w14:textId="77777777" w:rsidR="00033990" w:rsidRDefault="00711587">
      <w:pPr>
        <w:spacing w:before="94"/>
        <w:ind w:left="499"/>
        <w:rPr>
          <w:rFonts w:ascii="Cambria" w:eastAsia="Cambria" w:hAnsi="Cambria" w:cs="Cambria"/>
          <w:b/>
          <w:color w:val="C00000"/>
          <w:sz w:val="58"/>
          <w:szCs w:val="58"/>
        </w:rPr>
      </w:pPr>
      <w:r>
        <w:rPr>
          <w:rFonts w:ascii="Cambria" w:eastAsia="Cambria" w:hAnsi="Cambria" w:cs="Cambria"/>
          <w:b/>
          <w:color w:val="C00000"/>
          <w:sz w:val="58"/>
          <w:szCs w:val="58"/>
        </w:rPr>
        <w:lastRenderedPageBreak/>
        <w:t>About Delamere Academy</w:t>
      </w:r>
      <w:r>
        <w:rPr>
          <w:noProof/>
        </w:rPr>
        <w:drawing>
          <wp:anchor distT="0" distB="0" distL="114300" distR="114300" simplePos="0" relativeHeight="251662336" behindDoc="0" locked="0" layoutInCell="1" hidden="0" allowOverlap="1" wp14:anchorId="1F2C0A53" wp14:editId="7794CF84">
            <wp:simplePos x="0" y="0"/>
            <wp:positionH relativeFrom="column">
              <wp:posOffset>5308600</wp:posOffset>
            </wp:positionH>
            <wp:positionV relativeFrom="paragraph">
              <wp:posOffset>330200</wp:posOffset>
            </wp:positionV>
            <wp:extent cx="5099050" cy="5829300"/>
            <wp:effectExtent l="0" t="0" r="0" b="0"/>
            <wp:wrapSquare wrapText="bothSides" distT="0" distB="0" distL="114300" distR="114300"/>
            <wp:docPr id="40" name="image3.jpg" descr="Macintosh HD:Users:teacher:Desktop:delamere (139 of 246).jpeg"/>
            <wp:cNvGraphicFramePr/>
            <a:graphic xmlns:a="http://schemas.openxmlformats.org/drawingml/2006/main">
              <a:graphicData uri="http://schemas.openxmlformats.org/drawingml/2006/picture">
                <pic:pic xmlns:pic="http://schemas.openxmlformats.org/drawingml/2006/picture">
                  <pic:nvPicPr>
                    <pic:cNvPr id="0" name="image3.jpg" descr="Macintosh HD:Users:teacher:Desktop:delamere (139 of 246).jpeg"/>
                    <pic:cNvPicPr preferRelativeResize="0"/>
                  </pic:nvPicPr>
                  <pic:blipFill>
                    <a:blip r:embed="rId13"/>
                    <a:srcRect l="15133" r="21353"/>
                    <a:stretch>
                      <a:fillRect/>
                    </a:stretch>
                  </pic:blipFill>
                  <pic:spPr>
                    <a:xfrm>
                      <a:off x="0" y="0"/>
                      <a:ext cx="5099050" cy="5829300"/>
                    </a:xfrm>
                    <a:prstGeom prst="rect">
                      <a:avLst/>
                    </a:prstGeom>
                    <a:ln/>
                  </pic:spPr>
                </pic:pic>
              </a:graphicData>
            </a:graphic>
          </wp:anchor>
        </w:drawing>
      </w:r>
    </w:p>
    <w:p w14:paraId="7B8B3B67" w14:textId="77777777" w:rsidR="00033990" w:rsidRDefault="00033990">
      <w:pPr>
        <w:pBdr>
          <w:top w:val="nil"/>
          <w:left w:val="nil"/>
          <w:bottom w:val="nil"/>
          <w:right w:val="nil"/>
          <w:between w:val="nil"/>
        </w:pBdr>
        <w:rPr>
          <w:rFonts w:ascii="Cambria" w:eastAsia="Cambria" w:hAnsi="Cambria" w:cs="Cambria"/>
          <w:color w:val="000000"/>
          <w:sz w:val="28"/>
          <w:szCs w:val="28"/>
        </w:rPr>
      </w:pPr>
    </w:p>
    <w:p w14:paraId="2772E8F6" w14:textId="77777777" w:rsidR="00033990" w:rsidRDefault="00711587">
      <w:pPr>
        <w:widowControl/>
        <w:ind w:left="142" w:right="8178"/>
        <w:rPr>
          <w:rFonts w:ascii="Cambria" w:eastAsia="Cambria" w:hAnsi="Cambria" w:cs="Cambria"/>
          <w:sz w:val="24"/>
          <w:szCs w:val="24"/>
        </w:rPr>
      </w:pPr>
      <w:r>
        <w:rPr>
          <w:rFonts w:ascii="Cambria" w:eastAsia="Cambria" w:hAnsi="Cambria" w:cs="Cambria"/>
          <w:color w:val="000000"/>
          <w:sz w:val="24"/>
          <w:szCs w:val="24"/>
          <w:highlight w:val="white"/>
        </w:rPr>
        <w:t>At Delamere C of E Primary Academy, we are proud to deliver a rich and creative learning experience that enables all the children to fulfil their potential. Our vision puts children first. As a Christian School, we aim for all children to be successful, independent learners and effective decision makers. We value the individual and are committed to an inclusive education promoting respect for all, working in partnership with governors, parents and the local community.</w:t>
      </w:r>
      <w:r>
        <w:rPr>
          <w:rFonts w:ascii="Cambria" w:eastAsia="Cambria" w:hAnsi="Cambria" w:cs="Cambria"/>
          <w:b/>
          <w:color w:val="000000"/>
          <w:sz w:val="24"/>
          <w:szCs w:val="24"/>
          <w:highlight w:val="white"/>
        </w:rPr>
        <w:t> </w:t>
      </w:r>
    </w:p>
    <w:p w14:paraId="5B6261BE" w14:textId="77777777" w:rsidR="009849F9" w:rsidRDefault="009849F9" w:rsidP="009849F9">
      <w:pPr>
        <w:pStyle w:val="Heading3"/>
        <w:shd w:val="clear" w:color="auto" w:fill="FFFFFF"/>
        <w:ind w:left="0"/>
        <w:rPr>
          <w:rFonts w:ascii="Cambria" w:eastAsia="Cambria" w:hAnsi="Cambria" w:cs="Cambria"/>
          <w:color w:val="C00000"/>
        </w:rPr>
      </w:pPr>
    </w:p>
    <w:p w14:paraId="42F9AF7F" w14:textId="11BB596D" w:rsidR="00033990" w:rsidRDefault="00711587" w:rsidP="009849F9">
      <w:pPr>
        <w:pStyle w:val="Heading3"/>
        <w:shd w:val="clear" w:color="auto" w:fill="FFFFFF"/>
        <w:ind w:left="720"/>
        <w:rPr>
          <w:rFonts w:ascii="Cambria" w:eastAsia="Cambria" w:hAnsi="Cambria" w:cs="Cambria"/>
          <w:b w:val="0"/>
          <w:i/>
          <w:color w:val="C00000"/>
        </w:rPr>
      </w:pPr>
      <w:r>
        <w:rPr>
          <w:rFonts w:ascii="Cambria" w:eastAsia="Cambria" w:hAnsi="Cambria" w:cs="Cambria"/>
          <w:color w:val="C00000"/>
        </w:rPr>
        <w:t xml:space="preserve">  </w:t>
      </w:r>
      <w:r>
        <w:rPr>
          <w:rFonts w:ascii="Cambria" w:eastAsia="Cambria" w:hAnsi="Cambria" w:cs="Cambria"/>
          <w:i/>
          <w:color w:val="C00000"/>
          <w:sz w:val="32"/>
          <w:szCs w:val="32"/>
        </w:rPr>
        <w:t>"Beyond outstanding, helping children to fly."</w:t>
      </w:r>
    </w:p>
    <w:p w14:paraId="7FCE7293" w14:textId="77777777" w:rsidR="00033990" w:rsidRDefault="00033990">
      <w:pPr>
        <w:pBdr>
          <w:top w:val="nil"/>
          <w:left w:val="nil"/>
          <w:bottom w:val="nil"/>
          <w:right w:val="nil"/>
          <w:between w:val="nil"/>
        </w:pBdr>
        <w:spacing w:before="4"/>
        <w:jc w:val="center"/>
        <w:rPr>
          <w:rFonts w:ascii="Cambria" w:eastAsia="Cambria" w:hAnsi="Cambria" w:cs="Cambria"/>
          <w:color w:val="000000"/>
          <w:sz w:val="32"/>
          <w:szCs w:val="32"/>
        </w:rPr>
      </w:pPr>
    </w:p>
    <w:p w14:paraId="2E0E70A2" w14:textId="0B61F166" w:rsidR="00033990" w:rsidRDefault="0067788B">
      <w:pPr>
        <w:ind w:left="2059"/>
        <w:rPr>
          <w:rFonts w:ascii="Cambria" w:eastAsia="Cambria" w:hAnsi="Cambria" w:cs="Cambria"/>
          <w:b/>
          <w:color w:val="C00000"/>
          <w:sz w:val="32"/>
          <w:szCs w:val="32"/>
        </w:rPr>
      </w:pPr>
      <w:r>
        <w:rPr>
          <w:rFonts w:ascii="Cambria" w:eastAsia="Cambria" w:hAnsi="Cambria" w:cs="Cambria"/>
          <w:b/>
          <w:color w:val="C00000"/>
          <w:sz w:val="32"/>
          <w:szCs w:val="32"/>
        </w:rPr>
        <w:t>Natalie Inskip - Headteacher</w:t>
      </w:r>
    </w:p>
    <w:p w14:paraId="7B03BAA9" w14:textId="77777777" w:rsidR="00033990" w:rsidRDefault="00033990">
      <w:pPr>
        <w:pBdr>
          <w:top w:val="nil"/>
          <w:left w:val="nil"/>
          <w:bottom w:val="nil"/>
          <w:right w:val="nil"/>
          <w:between w:val="nil"/>
        </w:pBdr>
        <w:spacing w:before="10"/>
        <w:rPr>
          <w:rFonts w:ascii="Cambria" w:eastAsia="Cambria" w:hAnsi="Cambria" w:cs="Cambria"/>
          <w:b/>
          <w:color w:val="000000"/>
          <w:sz w:val="9"/>
          <w:szCs w:val="9"/>
        </w:rPr>
      </w:pPr>
    </w:p>
    <w:p w14:paraId="591CCDFE" w14:textId="77777777" w:rsidR="00033990" w:rsidRDefault="00711587">
      <w:pPr>
        <w:rPr>
          <w:sz w:val="9"/>
          <w:szCs w:val="9"/>
        </w:rPr>
        <w:sectPr w:rsidR="00033990">
          <w:pgSz w:w="16840" w:h="11900" w:orient="landscape"/>
          <w:pgMar w:top="380" w:right="240" w:bottom="280" w:left="200" w:header="720" w:footer="720" w:gutter="0"/>
          <w:cols w:space="720"/>
        </w:sectPr>
      </w:pPr>
      <w:r>
        <w:rPr>
          <w:noProof/>
        </w:rPr>
        <w:drawing>
          <wp:anchor distT="0" distB="0" distL="114300" distR="114300" simplePos="0" relativeHeight="251663360" behindDoc="0" locked="0" layoutInCell="1" hidden="0" allowOverlap="1" wp14:anchorId="22E9F217" wp14:editId="03F92EDB">
            <wp:simplePos x="0" y="0"/>
            <wp:positionH relativeFrom="column">
              <wp:posOffset>209550</wp:posOffset>
            </wp:positionH>
            <wp:positionV relativeFrom="paragraph">
              <wp:posOffset>142240</wp:posOffset>
            </wp:positionV>
            <wp:extent cx="4970145" cy="3314700"/>
            <wp:effectExtent l="0" t="0" r="0" b="0"/>
            <wp:wrapSquare wrapText="bothSides" distT="0" distB="0" distL="114300" distR="114300"/>
            <wp:docPr id="44" name="image4.jpg" descr="Macintosh HD:Users:teacher:Desktop:delamere (222 of 246).jpeg"/>
            <wp:cNvGraphicFramePr/>
            <a:graphic xmlns:a="http://schemas.openxmlformats.org/drawingml/2006/main">
              <a:graphicData uri="http://schemas.openxmlformats.org/drawingml/2006/picture">
                <pic:pic xmlns:pic="http://schemas.openxmlformats.org/drawingml/2006/picture">
                  <pic:nvPicPr>
                    <pic:cNvPr id="0" name="image4.jpg" descr="Macintosh HD:Users:teacher:Desktop:delamere (222 of 246).jpeg"/>
                    <pic:cNvPicPr preferRelativeResize="0"/>
                  </pic:nvPicPr>
                  <pic:blipFill>
                    <a:blip r:embed="rId14"/>
                    <a:srcRect/>
                    <a:stretch>
                      <a:fillRect/>
                    </a:stretch>
                  </pic:blipFill>
                  <pic:spPr>
                    <a:xfrm>
                      <a:off x="0" y="0"/>
                      <a:ext cx="4970145" cy="3314700"/>
                    </a:xfrm>
                    <a:prstGeom prst="rect">
                      <a:avLst/>
                    </a:prstGeom>
                    <a:ln/>
                  </pic:spPr>
                </pic:pic>
              </a:graphicData>
            </a:graphic>
          </wp:anchor>
        </w:drawing>
      </w:r>
    </w:p>
    <w:p w14:paraId="411778FE" w14:textId="77777777" w:rsidR="00033990" w:rsidRDefault="00711587">
      <w:pPr>
        <w:spacing w:line="675" w:lineRule="auto"/>
        <w:ind w:left="495"/>
        <w:rPr>
          <w:rFonts w:ascii="Cambria" w:eastAsia="Cambria" w:hAnsi="Cambria" w:cs="Cambria"/>
          <w:b/>
          <w:color w:val="C00000"/>
          <w:sz w:val="60"/>
          <w:szCs w:val="60"/>
        </w:rPr>
      </w:pPr>
      <w:r>
        <w:rPr>
          <w:rFonts w:ascii="Cambria" w:eastAsia="Cambria" w:hAnsi="Cambria" w:cs="Cambria"/>
          <w:b/>
          <w:color w:val="C00000"/>
          <w:sz w:val="60"/>
          <w:szCs w:val="60"/>
        </w:rPr>
        <w:lastRenderedPageBreak/>
        <w:t xml:space="preserve">About </w:t>
      </w:r>
      <w:proofErr w:type="gramStart"/>
      <w:r>
        <w:rPr>
          <w:rFonts w:ascii="Cambria" w:eastAsia="Cambria" w:hAnsi="Cambria" w:cs="Cambria"/>
          <w:b/>
          <w:color w:val="C00000"/>
          <w:sz w:val="60"/>
          <w:szCs w:val="60"/>
        </w:rPr>
        <w:t>North West</w:t>
      </w:r>
      <w:proofErr w:type="gramEnd"/>
      <w:r>
        <w:rPr>
          <w:rFonts w:ascii="Cambria" w:eastAsia="Cambria" w:hAnsi="Cambria" w:cs="Cambria"/>
          <w:b/>
          <w:color w:val="C00000"/>
          <w:sz w:val="60"/>
          <w:szCs w:val="60"/>
        </w:rPr>
        <w:t xml:space="preserve"> Academies Trust</w:t>
      </w:r>
    </w:p>
    <w:p w14:paraId="3C897B72" w14:textId="77777777" w:rsidR="00033990" w:rsidRDefault="00711587">
      <w:pPr>
        <w:spacing w:line="675" w:lineRule="auto"/>
        <w:ind w:left="495"/>
        <w:rPr>
          <w:rFonts w:ascii="Cambria" w:eastAsia="Cambria" w:hAnsi="Cambria" w:cs="Cambria"/>
          <w:b/>
          <w:i/>
          <w:color w:val="C00000"/>
          <w:sz w:val="30"/>
          <w:szCs w:val="30"/>
        </w:rPr>
        <w:sectPr w:rsidR="00033990">
          <w:pgSz w:w="16840" w:h="11900" w:orient="landscape"/>
          <w:pgMar w:top="440" w:right="240" w:bottom="0" w:left="200" w:header="720" w:footer="720" w:gutter="0"/>
          <w:cols w:space="720"/>
        </w:sectPr>
      </w:pPr>
      <w:r>
        <w:rPr>
          <w:rFonts w:ascii="Cambria" w:eastAsia="Cambria" w:hAnsi="Cambria" w:cs="Cambria"/>
          <w:b/>
          <w:i/>
          <w:color w:val="C00000"/>
          <w:sz w:val="30"/>
          <w:szCs w:val="30"/>
        </w:rPr>
        <w:t>NWAT believes that an aspirational and inspirational education is the right of every child.</w:t>
      </w:r>
    </w:p>
    <w:p w14:paraId="01518FB9" w14:textId="6830DFBC" w:rsidR="00033990" w:rsidRDefault="00910665">
      <w:pPr>
        <w:pStyle w:val="Heading2"/>
        <w:spacing w:before="216" w:line="386" w:lineRule="auto"/>
        <w:ind w:left="495" w:right="22"/>
        <w:rPr>
          <w:rFonts w:ascii="Cambria" w:eastAsia="Cambria" w:hAnsi="Cambria" w:cs="Cambria"/>
        </w:rPr>
      </w:pPr>
      <w:r>
        <w:rPr>
          <w:noProof/>
        </w:rPr>
        <w:drawing>
          <wp:anchor distT="0" distB="0" distL="114300" distR="114300" simplePos="0" relativeHeight="251664384" behindDoc="0" locked="0" layoutInCell="1" hidden="0" allowOverlap="1" wp14:anchorId="09873A83" wp14:editId="41D832F7">
            <wp:simplePos x="0" y="0"/>
            <wp:positionH relativeFrom="column">
              <wp:posOffset>1400810</wp:posOffset>
            </wp:positionH>
            <wp:positionV relativeFrom="paragraph">
              <wp:posOffset>1591656</wp:posOffset>
            </wp:positionV>
            <wp:extent cx="7613650" cy="3393440"/>
            <wp:effectExtent l="0" t="0" r="0" b="0"/>
            <wp:wrapSquare wrapText="bothSides" distT="0" distB="0" distL="114300" distR="114300"/>
            <wp:docPr id="43" name="image7.jpg" descr="Macintosh HD:Users:teacher:Desktop:delamere (103 of 246).jpeg"/>
            <wp:cNvGraphicFramePr/>
            <a:graphic xmlns:a="http://schemas.openxmlformats.org/drawingml/2006/main">
              <a:graphicData uri="http://schemas.openxmlformats.org/drawingml/2006/picture">
                <pic:pic xmlns:pic="http://schemas.openxmlformats.org/drawingml/2006/picture">
                  <pic:nvPicPr>
                    <pic:cNvPr id="0" name="image7.jpg" descr="Macintosh HD:Users:teacher:Desktop:delamere (103 of 246).jpeg"/>
                    <pic:cNvPicPr preferRelativeResize="0"/>
                  </pic:nvPicPr>
                  <pic:blipFill>
                    <a:blip r:embed="rId15"/>
                    <a:srcRect l="13764" t="17771" b="23945"/>
                    <a:stretch>
                      <a:fillRect/>
                    </a:stretch>
                  </pic:blipFill>
                  <pic:spPr>
                    <a:xfrm>
                      <a:off x="0" y="0"/>
                      <a:ext cx="7613650" cy="3393440"/>
                    </a:xfrm>
                    <a:prstGeom prst="rect">
                      <a:avLst/>
                    </a:prstGeom>
                    <a:ln/>
                  </pic:spPr>
                </pic:pic>
              </a:graphicData>
            </a:graphic>
          </wp:anchor>
        </w:drawing>
      </w:r>
      <w:r>
        <w:rPr>
          <w:rFonts w:ascii="Cambria" w:eastAsia="Cambria" w:hAnsi="Cambria" w:cs="Cambria"/>
        </w:rPr>
        <w:t>Our success is driven by a commitment to relentlessly work to improve standards and outcomes for our pupils. As specialists in providing high-quality education, we are passionate about supporting schools within their communities and helping to ensure outstanding learning opportunities for every child. The ten schools in our trust provide high-quality teaching and strong leadership in a creative, supportive and aspirational</w:t>
      </w:r>
    </w:p>
    <w:p w14:paraId="31034E60" w14:textId="77777777" w:rsidR="00033990" w:rsidRDefault="00711587">
      <w:pPr>
        <w:spacing w:before="216" w:line="386" w:lineRule="auto"/>
        <w:ind w:left="495" w:right="546"/>
        <w:rPr>
          <w:rFonts w:ascii="Cambria" w:eastAsia="Cambria" w:hAnsi="Cambria" w:cs="Cambria"/>
          <w:sz w:val="26"/>
          <w:szCs w:val="26"/>
        </w:rPr>
      </w:pPr>
      <w:r>
        <w:br w:type="column"/>
      </w:r>
      <w:r>
        <w:rPr>
          <w:rFonts w:ascii="Cambria" w:eastAsia="Cambria" w:hAnsi="Cambria" w:cs="Cambria"/>
          <w:sz w:val="26"/>
          <w:szCs w:val="26"/>
        </w:rPr>
        <w:t xml:space="preserve">environment. We focus on driving up standards and have the necessary experience of improving standards in education to provide the right learning environment for all children and young adults to achieve their full potential. We are an </w:t>
      </w:r>
      <w:proofErr w:type="spellStart"/>
      <w:r>
        <w:rPr>
          <w:rFonts w:ascii="Cambria" w:eastAsia="Cambria" w:hAnsi="Cambria" w:cs="Cambria"/>
          <w:sz w:val="26"/>
          <w:szCs w:val="26"/>
        </w:rPr>
        <w:t>organisation</w:t>
      </w:r>
      <w:proofErr w:type="spellEnd"/>
      <w:r>
        <w:rPr>
          <w:rFonts w:ascii="Cambria" w:eastAsia="Cambria" w:hAnsi="Cambria" w:cs="Cambria"/>
          <w:sz w:val="26"/>
          <w:szCs w:val="26"/>
        </w:rPr>
        <w:t xml:space="preserve"> built on strong foundations, enabling us to expand and welcome new schools with ease, whilst retaining focus on our core commitment to excellence in education.</w:t>
      </w:r>
    </w:p>
    <w:p w14:paraId="66E28C1F" w14:textId="77777777" w:rsidR="00033990" w:rsidRDefault="00033990">
      <w:pPr>
        <w:spacing w:line="386" w:lineRule="auto"/>
        <w:rPr>
          <w:sz w:val="26"/>
          <w:szCs w:val="26"/>
        </w:rPr>
      </w:pPr>
    </w:p>
    <w:p w14:paraId="1C265F09" w14:textId="77777777" w:rsidR="00033990" w:rsidRDefault="00033990">
      <w:pPr>
        <w:spacing w:line="386" w:lineRule="auto"/>
        <w:rPr>
          <w:sz w:val="26"/>
          <w:szCs w:val="26"/>
        </w:rPr>
        <w:sectPr w:rsidR="00033990">
          <w:type w:val="continuous"/>
          <w:pgSz w:w="16840" w:h="11900" w:orient="landscape"/>
          <w:pgMar w:top="0" w:right="240" w:bottom="280" w:left="200" w:header="720" w:footer="720" w:gutter="0"/>
          <w:cols w:num="2" w:space="720" w:equalWidth="0">
            <w:col w:w="8062" w:space="275"/>
            <w:col w:w="8062"/>
          </w:cols>
        </w:sectPr>
      </w:pPr>
    </w:p>
    <w:p w14:paraId="0718AF5E" w14:textId="77777777" w:rsidR="00033990" w:rsidRDefault="00711587">
      <w:pPr>
        <w:spacing w:before="93"/>
        <w:ind w:left="312"/>
        <w:rPr>
          <w:rFonts w:ascii="Cambria" w:eastAsia="Cambria" w:hAnsi="Cambria" w:cs="Cambria"/>
          <w:color w:val="C00000"/>
          <w:sz w:val="52"/>
          <w:szCs w:val="52"/>
        </w:rPr>
      </w:pPr>
      <w:r>
        <w:rPr>
          <w:rFonts w:ascii="Cambria" w:eastAsia="Cambria" w:hAnsi="Cambria" w:cs="Cambria"/>
          <w:color w:val="C00000"/>
          <w:sz w:val="52"/>
          <w:szCs w:val="52"/>
        </w:rPr>
        <w:lastRenderedPageBreak/>
        <w:t>About the Role</w:t>
      </w:r>
      <w:r>
        <w:rPr>
          <w:noProof/>
        </w:rPr>
        <w:drawing>
          <wp:anchor distT="0" distB="0" distL="114300" distR="114300" simplePos="0" relativeHeight="251665408" behindDoc="0" locked="0" layoutInCell="1" hidden="0" allowOverlap="1" wp14:anchorId="5C61A6B4" wp14:editId="2945395C">
            <wp:simplePos x="0" y="0"/>
            <wp:positionH relativeFrom="column">
              <wp:posOffset>6356350</wp:posOffset>
            </wp:positionH>
            <wp:positionV relativeFrom="paragraph">
              <wp:posOffset>-253998</wp:posOffset>
            </wp:positionV>
            <wp:extent cx="3901440" cy="6908800"/>
            <wp:effectExtent l="0" t="0" r="0" b="0"/>
            <wp:wrapSquare wrapText="bothSides" distT="0" distB="0" distL="114300" distR="114300"/>
            <wp:docPr id="38" name="image2.jpg" descr="Macintosh HD:Users:teacher:Desktop:delamere (92 of 246).jpeg"/>
            <wp:cNvGraphicFramePr/>
            <a:graphic xmlns:a="http://schemas.openxmlformats.org/drawingml/2006/main">
              <a:graphicData uri="http://schemas.openxmlformats.org/drawingml/2006/picture">
                <pic:pic xmlns:pic="http://schemas.openxmlformats.org/drawingml/2006/picture">
                  <pic:nvPicPr>
                    <pic:cNvPr id="0" name="image2.jpg" descr="Macintosh HD:Users:teacher:Desktop:delamere (92 of 246).jpeg"/>
                    <pic:cNvPicPr preferRelativeResize="0"/>
                  </pic:nvPicPr>
                  <pic:blipFill>
                    <a:blip r:embed="rId16"/>
                    <a:srcRect l="10736" r="51617"/>
                    <a:stretch>
                      <a:fillRect/>
                    </a:stretch>
                  </pic:blipFill>
                  <pic:spPr>
                    <a:xfrm>
                      <a:off x="0" y="0"/>
                      <a:ext cx="3901440" cy="6908800"/>
                    </a:xfrm>
                    <a:prstGeom prst="rect">
                      <a:avLst/>
                    </a:prstGeom>
                    <a:ln/>
                  </pic:spPr>
                </pic:pic>
              </a:graphicData>
            </a:graphic>
          </wp:anchor>
        </w:drawing>
      </w:r>
    </w:p>
    <w:p w14:paraId="590C6D7B" w14:textId="1ED25398" w:rsidR="00033990" w:rsidRDefault="009849F9">
      <w:pPr>
        <w:spacing w:before="93"/>
        <w:ind w:left="312" w:right="6902"/>
        <w:jc w:val="center"/>
        <w:rPr>
          <w:rFonts w:ascii="Cambria" w:eastAsia="Cambria" w:hAnsi="Cambria" w:cs="Cambria"/>
          <w:b/>
          <w:color w:val="C00000"/>
          <w:sz w:val="44"/>
          <w:szCs w:val="44"/>
          <w:u w:val="single"/>
        </w:rPr>
      </w:pPr>
      <w:r>
        <w:rPr>
          <w:rFonts w:ascii="Cambria" w:eastAsia="Cambria" w:hAnsi="Cambria" w:cs="Cambria"/>
          <w:b/>
          <w:color w:val="C00000"/>
          <w:sz w:val="44"/>
          <w:szCs w:val="44"/>
          <w:u w:val="single"/>
        </w:rPr>
        <w:t xml:space="preserve">Learning Support Assistant </w:t>
      </w:r>
    </w:p>
    <w:p w14:paraId="4CD0FAB3" w14:textId="12ED2AB6" w:rsidR="00033990" w:rsidRDefault="00033990">
      <w:pPr>
        <w:spacing w:line="364" w:lineRule="auto"/>
        <w:ind w:right="6761"/>
        <w:rPr>
          <w:sz w:val="24"/>
          <w:szCs w:val="24"/>
        </w:rPr>
      </w:pPr>
    </w:p>
    <w:p w14:paraId="02872CD3"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r w:rsidRPr="0067788B">
        <w:rPr>
          <w:rFonts w:asciiTheme="majorHAnsi" w:eastAsia="Cambria" w:hAnsiTheme="majorHAnsi" w:cs="Times New Roman"/>
          <w:color w:val="000000"/>
          <w:sz w:val="24"/>
          <w:szCs w:val="24"/>
          <w:lang w:val="en-GB"/>
        </w:rPr>
        <w:t xml:space="preserve">Delamere Church of England Primary Academy is looking for an exceptional and enthusiastic individual to join our team as a </w:t>
      </w:r>
      <w:r w:rsidRPr="0067788B">
        <w:rPr>
          <w:rFonts w:asciiTheme="majorHAnsi" w:eastAsia="Cambria" w:hAnsiTheme="majorHAnsi" w:cs="Times New Roman"/>
          <w:b/>
          <w:bCs/>
          <w:color w:val="000000"/>
          <w:sz w:val="24"/>
          <w:szCs w:val="24"/>
          <w:lang w:val="en-GB"/>
        </w:rPr>
        <w:t>Learning Support Assistant</w:t>
      </w:r>
      <w:r w:rsidRPr="0067788B">
        <w:rPr>
          <w:rFonts w:asciiTheme="majorHAnsi" w:eastAsia="Cambria" w:hAnsiTheme="majorHAnsi" w:cs="Times New Roman"/>
          <w:color w:val="000000"/>
          <w:sz w:val="24"/>
          <w:szCs w:val="24"/>
          <w:lang w:val="en-GB"/>
        </w:rPr>
        <w:t>.</w:t>
      </w:r>
    </w:p>
    <w:p w14:paraId="29A5460B"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p>
    <w:p w14:paraId="16CF3A6D"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r w:rsidRPr="0067788B">
        <w:rPr>
          <w:rFonts w:asciiTheme="majorHAnsi" w:eastAsia="Cambria" w:hAnsiTheme="majorHAnsi" w:cs="Times New Roman"/>
          <w:color w:val="000000"/>
          <w:sz w:val="24"/>
          <w:szCs w:val="24"/>
          <w:lang w:val="en-GB"/>
        </w:rPr>
        <w:t>We are seeking someone who communicates confidently and positively with children, parents and colleagues, and who has the skills, enthusiasm and commitment to inspire and support our pupils every day.</w:t>
      </w:r>
    </w:p>
    <w:p w14:paraId="07B17CEF"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p>
    <w:p w14:paraId="27011BAD"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r w:rsidRPr="0067788B">
        <w:rPr>
          <w:rFonts w:asciiTheme="majorHAnsi" w:eastAsia="Cambria" w:hAnsiTheme="majorHAnsi" w:cs="Times New Roman"/>
          <w:color w:val="000000"/>
          <w:sz w:val="24"/>
          <w:szCs w:val="24"/>
          <w:lang w:val="en-GB"/>
        </w:rPr>
        <w:t>At Delamere, we believe we have something very special to offer. We are a warm, welcoming and ambitious school, committed to creating an environment where every child is supported to flourish and realise their full potential. Our staff work closely together and share a genuine passion for providing the very best opportunities for our children.</w:t>
      </w:r>
    </w:p>
    <w:p w14:paraId="489DCFF8"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p>
    <w:p w14:paraId="708F8F8A"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r w:rsidRPr="0067788B">
        <w:rPr>
          <w:rFonts w:asciiTheme="majorHAnsi" w:eastAsia="Cambria" w:hAnsiTheme="majorHAnsi" w:cs="Times New Roman"/>
          <w:color w:val="000000"/>
          <w:sz w:val="24"/>
          <w:szCs w:val="24"/>
          <w:lang w:val="en-GB"/>
        </w:rPr>
        <w:t>If you are organised, hardworking, caring and enthusiastic, and are looking for an exciting new challenge within a supportive school community, we would love to hear from you.</w:t>
      </w:r>
    </w:p>
    <w:p w14:paraId="5F88407F"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p>
    <w:p w14:paraId="03D61908" w14:textId="0BA8701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r w:rsidRPr="0067788B">
        <w:rPr>
          <w:rFonts w:asciiTheme="majorHAnsi" w:eastAsia="Cambria" w:hAnsiTheme="majorHAnsi" w:cs="Times New Roman"/>
          <w:color w:val="000000"/>
          <w:sz w:val="24"/>
          <w:szCs w:val="24"/>
          <w:lang w:val="en-GB"/>
        </w:rPr>
        <w:t xml:space="preserve">We are currently advertising </w:t>
      </w:r>
      <w:r w:rsidRPr="0067788B">
        <w:rPr>
          <w:rFonts w:asciiTheme="majorHAnsi" w:eastAsia="Cambria" w:hAnsiTheme="majorHAnsi" w:cs="Times New Roman"/>
          <w:b/>
          <w:bCs/>
          <w:color w:val="000000"/>
          <w:sz w:val="24"/>
          <w:szCs w:val="24"/>
          <w:lang w:val="en-GB"/>
        </w:rPr>
        <w:t>one Learning Support Assistant position</w:t>
      </w:r>
      <w:r w:rsidRPr="0067788B">
        <w:rPr>
          <w:rFonts w:asciiTheme="majorHAnsi" w:eastAsia="Cambria" w:hAnsiTheme="majorHAnsi" w:cs="Times New Roman"/>
          <w:color w:val="000000"/>
          <w:sz w:val="24"/>
          <w:szCs w:val="24"/>
          <w:lang w:val="en-GB"/>
        </w:rPr>
        <w:t xml:space="preserve"> at Delamere Academy. The role is for </w:t>
      </w:r>
      <w:r w:rsidRPr="0067788B">
        <w:rPr>
          <w:rFonts w:asciiTheme="majorHAnsi" w:eastAsia="Cambria" w:hAnsiTheme="majorHAnsi" w:cs="Times New Roman"/>
          <w:b/>
          <w:bCs/>
          <w:color w:val="000000"/>
          <w:sz w:val="24"/>
          <w:szCs w:val="24"/>
          <w:lang w:val="en-GB"/>
        </w:rPr>
        <w:t>32.5 hours per week, Monday to Friday, 8:30am-4:00pm</w:t>
      </w:r>
      <w:r w:rsidRPr="0067788B">
        <w:rPr>
          <w:rFonts w:asciiTheme="majorHAnsi" w:eastAsia="Cambria" w:hAnsiTheme="majorHAnsi" w:cs="Times New Roman"/>
          <w:color w:val="000000"/>
          <w:sz w:val="24"/>
          <w:szCs w:val="24"/>
          <w:lang w:val="en-GB"/>
        </w:rPr>
        <w:t>.</w:t>
      </w:r>
    </w:p>
    <w:p w14:paraId="7B985443" w14:textId="77777777" w:rsidR="0067788B" w:rsidRPr="0067788B" w:rsidRDefault="0067788B" w:rsidP="0067788B">
      <w:pPr>
        <w:spacing w:line="364" w:lineRule="auto"/>
        <w:ind w:right="6761"/>
        <w:rPr>
          <w:rFonts w:asciiTheme="majorHAnsi" w:eastAsia="Cambria" w:hAnsiTheme="majorHAnsi" w:cs="Times New Roman"/>
          <w:color w:val="000000"/>
          <w:sz w:val="24"/>
          <w:szCs w:val="24"/>
          <w:lang w:val="en-GB"/>
        </w:rPr>
      </w:pPr>
    </w:p>
    <w:p w14:paraId="0CCC202F" w14:textId="77777777" w:rsidR="0067788B" w:rsidRDefault="0067788B" w:rsidP="0067788B">
      <w:pPr>
        <w:spacing w:line="364" w:lineRule="auto"/>
        <w:ind w:right="6761"/>
        <w:rPr>
          <w:rFonts w:asciiTheme="majorHAnsi" w:eastAsia="Cambria" w:hAnsiTheme="majorHAnsi" w:cs="Times New Roman"/>
          <w:color w:val="000000"/>
          <w:sz w:val="24"/>
          <w:szCs w:val="24"/>
          <w:lang w:val="en-GB"/>
        </w:rPr>
      </w:pPr>
      <w:r w:rsidRPr="0067788B">
        <w:rPr>
          <w:rFonts w:asciiTheme="majorHAnsi" w:eastAsia="Cambria" w:hAnsiTheme="majorHAnsi" w:cs="Times New Roman"/>
          <w:color w:val="000000"/>
          <w:sz w:val="24"/>
          <w:szCs w:val="24"/>
          <w:lang w:val="en-GB"/>
        </w:rPr>
        <w:t xml:space="preserve">The successful candidate will undertake a varied role which will include </w:t>
      </w:r>
      <w:r w:rsidRPr="0067788B">
        <w:rPr>
          <w:rFonts w:asciiTheme="majorHAnsi" w:eastAsia="Cambria" w:hAnsiTheme="majorHAnsi" w:cs="Times New Roman"/>
          <w:b/>
          <w:bCs/>
          <w:color w:val="000000"/>
          <w:sz w:val="24"/>
          <w:szCs w:val="24"/>
          <w:lang w:val="en-GB"/>
        </w:rPr>
        <w:t>classroom support, occasional class cover and one-to-one support for pupils with special educational needs</w:t>
      </w:r>
      <w:r w:rsidRPr="0067788B">
        <w:rPr>
          <w:rFonts w:asciiTheme="majorHAnsi" w:eastAsia="Cambria" w:hAnsiTheme="majorHAnsi" w:cs="Times New Roman"/>
          <w:color w:val="000000"/>
          <w:sz w:val="24"/>
          <w:szCs w:val="24"/>
          <w:lang w:val="en-GB"/>
        </w:rPr>
        <w:t>.</w:t>
      </w:r>
    </w:p>
    <w:p w14:paraId="1A99676D" w14:textId="11588AA9" w:rsidR="00033990" w:rsidRPr="0067788B" w:rsidRDefault="00910665" w:rsidP="0067788B">
      <w:pPr>
        <w:spacing w:line="364" w:lineRule="auto"/>
        <w:ind w:right="6761"/>
        <w:rPr>
          <w:rFonts w:asciiTheme="majorHAnsi" w:eastAsia="Cambria" w:hAnsiTheme="majorHAnsi" w:cs="Times New Roman"/>
          <w:color w:val="000000"/>
          <w:sz w:val="24"/>
          <w:szCs w:val="24"/>
          <w:lang w:val="en-GB"/>
        </w:rPr>
      </w:pPr>
      <w:r>
        <w:rPr>
          <w:rFonts w:ascii="Cambria" w:eastAsia="Cambria" w:hAnsi="Cambria" w:cs="Cambria"/>
          <w:b/>
          <w:color w:val="C00000"/>
          <w:sz w:val="36"/>
          <w:szCs w:val="36"/>
          <w:u w:val="single"/>
        </w:rPr>
        <w:lastRenderedPageBreak/>
        <w:t>Job Description (</w:t>
      </w:r>
      <w:r w:rsidR="009849F9">
        <w:rPr>
          <w:rFonts w:ascii="Cambria" w:eastAsia="Cambria" w:hAnsi="Cambria" w:cs="Cambria"/>
          <w:b/>
          <w:color w:val="C00000"/>
          <w:sz w:val="36"/>
          <w:szCs w:val="36"/>
          <w:u w:val="single"/>
        </w:rPr>
        <w:t>Learning Support</w:t>
      </w:r>
      <w:r>
        <w:rPr>
          <w:rFonts w:ascii="Cambria" w:eastAsia="Cambria" w:hAnsi="Cambria" w:cs="Cambria"/>
          <w:b/>
          <w:color w:val="C00000"/>
          <w:sz w:val="36"/>
          <w:szCs w:val="36"/>
          <w:u w:val="single"/>
        </w:rPr>
        <w:t xml:space="preserve"> Assistant)</w:t>
      </w:r>
    </w:p>
    <w:p w14:paraId="0A217DD1" w14:textId="76A379CD" w:rsidR="00033990" w:rsidRDefault="00711587">
      <w:pPr>
        <w:widowControl/>
        <w:shd w:val="clear" w:color="auto" w:fill="FFFFFF"/>
        <w:ind w:left="284" w:right="240"/>
        <w:rPr>
          <w:rFonts w:ascii="Cambria" w:eastAsia="Cambria" w:hAnsi="Cambria" w:cs="Cambria"/>
          <w:sz w:val="26"/>
          <w:szCs w:val="26"/>
        </w:rPr>
      </w:pPr>
      <w:r>
        <w:rPr>
          <w:rFonts w:ascii="Cambria" w:eastAsia="Cambria" w:hAnsi="Cambria" w:cs="Cambria"/>
          <w:sz w:val="26"/>
          <w:szCs w:val="26"/>
        </w:rPr>
        <w:t>Th</w:t>
      </w:r>
      <w:r w:rsidR="00910665">
        <w:rPr>
          <w:rFonts w:ascii="Cambria" w:eastAsia="Cambria" w:hAnsi="Cambria" w:cs="Cambria"/>
          <w:sz w:val="26"/>
          <w:szCs w:val="26"/>
        </w:rPr>
        <w:t>ese</w:t>
      </w:r>
      <w:r>
        <w:rPr>
          <w:rFonts w:ascii="Cambria" w:eastAsia="Cambria" w:hAnsi="Cambria" w:cs="Cambria"/>
          <w:sz w:val="26"/>
          <w:szCs w:val="26"/>
        </w:rPr>
        <w:t xml:space="preserve"> </w:t>
      </w:r>
      <w:r w:rsidR="00910665">
        <w:rPr>
          <w:rFonts w:ascii="Cambria" w:eastAsia="Cambria" w:hAnsi="Cambria" w:cs="Cambria"/>
          <w:sz w:val="26"/>
          <w:szCs w:val="26"/>
        </w:rPr>
        <w:t>Learning Support</w:t>
      </w:r>
      <w:r>
        <w:rPr>
          <w:rFonts w:ascii="Cambria" w:eastAsia="Cambria" w:hAnsi="Cambria" w:cs="Cambria"/>
          <w:sz w:val="26"/>
          <w:szCs w:val="26"/>
        </w:rPr>
        <w:t xml:space="preserve"> Assistant role</w:t>
      </w:r>
      <w:r w:rsidR="00910665">
        <w:rPr>
          <w:rFonts w:ascii="Cambria" w:eastAsia="Cambria" w:hAnsi="Cambria" w:cs="Cambria"/>
          <w:sz w:val="26"/>
          <w:szCs w:val="26"/>
        </w:rPr>
        <w:t>s</w:t>
      </w:r>
      <w:r>
        <w:rPr>
          <w:rFonts w:ascii="Cambria" w:eastAsia="Cambria" w:hAnsi="Cambria" w:cs="Cambria"/>
          <w:sz w:val="26"/>
          <w:szCs w:val="26"/>
        </w:rPr>
        <w:t xml:space="preserve"> </w:t>
      </w:r>
      <w:r w:rsidR="00910665">
        <w:rPr>
          <w:rFonts w:ascii="Cambria" w:eastAsia="Cambria" w:hAnsi="Cambria" w:cs="Cambria"/>
          <w:sz w:val="26"/>
          <w:szCs w:val="26"/>
        </w:rPr>
        <w:t>are</w:t>
      </w:r>
      <w:r>
        <w:rPr>
          <w:rFonts w:ascii="Cambria" w:eastAsia="Cambria" w:hAnsi="Cambria" w:cs="Cambria"/>
          <w:sz w:val="26"/>
          <w:szCs w:val="26"/>
        </w:rPr>
        <w:t xml:space="preserve"> an excellent opportunity to make a real difference in our children’s education, drawing on your commitment to developing pupil learning ability and knowledge accessibility. Working closely with class teachers you will be helping pupils to expand their knowledge and play a positive role in school life. You will </w:t>
      </w:r>
      <w:proofErr w:type="spellStart"/>
      <w:r>
        <w:rPr>
          <w:rFonts w:ascii="Cambria" w:eastAsia="Cambria" w:hAnsi="Cambria" w:cs="Cambria"/>
          <w:sz w:val="26"/>
          <w:szCs w:val="26"/>
        </w:rPr>
        <w:t>utilise</w:t>
      </w:r>
      <w:proofErr w:type="spellEnd"/>
      <w:r>
        <w:rPr>
          <w:rFonts w:ascii="Cambria" w:eastAsia="Cambria" w:hAnsi="Cambria" w:cs="Cambria"/>
          <w:sz w:val="26"/>
          <w:szCs w:val="26"/>
        </w:rPr>
        <w:t xml:space="preserve"> your knowledge, communication skills and creativity to help pupils understand the information presented. </w:t>
      </w:r>
    </w:p>
    <w:p w14:paraId="41E47DC3" w14:textId="77777777" w:rsidR="00033990" w:rsidRDefault="00711587">
      <w:pPr>
        <w:widowControl/>
        <w:shd w:val="clear" w:color="auto" w:fill="FFFFFF"/>
        <w:spacing w:before="280" w:after="280"/>
        <w:ind w:left="284"/>
        <w:rPr>
          <w:rFonts w:ascii="Cambria" w:eastAsia="Cambria" w:hAnsi="Cambria" w:cs="Cambria"/>
          <w:sz w:val="26"/>
          <w:szCs w:val="26"/>
        </w:rPr>
      </w:pPr>
      <w:r>
        <w:rPr>
          <w:rFonts w:ascii="Cambria" w:eastAsia="Cambria" w:hAnsi="Cambria" w:cs="Cambria"/>
          <w:sz w:val="26"/>
          <w:szCs w:val="26"/>
        </w:rPr>
        <w:t>Your duties as a Teaching Assistant will include:</w:t>
      </w:r>
    </w:p>
    <w:p w14:paraId="75B97C93" w14:textId="77777777" w:rsidR="00033990" w:rsidRDefault="00711587" w:rsidP="00910665">
      <w:pPr>
        <w:widowControl/>
        <w:numPr>
          <w:ilvl w:val="0"/>
          <w:numId w:val="1"/>
        </w:numPr>
        <w:shd w:val="clear" w:color="auto" w:fill="FFFFFF"/>
        <w:spacing w:before="280" w:line="276" w:lineRule="auto"/>
        <w:ind w:left="284" w:firstLine="0"/>
        <w:rPr>
          <w:rFonts w:ascii="Cambria" w:eastAsia="Cambria" w:hAnsi="Cambria" w:cs="Cambria"/>
          <w:sz w:val="26"/>
          <w:szCs w:val="26"/>
        </w:rPr>
      </w:pPr>
      <w:r>
        <w:rPr>
          <w:rFonts w:ascii="Cambria" w:eastAsia="Cambria" w:hAnsi="Cambria" w:cs="Cambria"/>
          <w:sz w:val="26"/>
          <w:szCs w:val="26"/>
        </w:rPr>
        <w:t>Supervise and provide learning support for a pupil with additional needs.</w:t>
      </w:r>
    </w:p>
    <w:p w14:paraId="67ED1254"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 xml:space="preserve">Assist with the development of individual education and </w:t>
      </w:r>
      <w:proofErr w:type="spellStart"/>
      <w:r>
        <w:rPr>
          <w:rFonts w:ascii="Cambria" w:eastAsia="Cambria" w:hAnsi="Cambria" w:cs="Cambria"/>
          <w:sz w:val="26"/>
          <w:szCs w:val="26"/>
        </w:rPr>
        <w:t>behavioural</w:t>
      </w:r>
      <w:proofErr w:type="spellEnd"/>
      <w:r>
        <w:rPr>
          <w:rFonts w:ascii="Cambria" w:eastAsia="Cambria" w:hAnsi="Cambria" w:cs="Cambria"/>
          <w:sz w:val="26"/>
          <w:szCs w:val="26"/>
        </w:rPr>
        <w:t xml:space="preserve"> plans setting challenging expectations for pupils to achieve learning goals.</w:t>
      </w:r>
    </w:p>
    <w:p w14:paraId="0CE5152F"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Establish trusting relationships with pupils and interact with them according to individual needs and personalities.</w:t>
      </w:r>
    </w:p>
    <w:p w14:paraId="4B6A586E"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Encourage pupils to interact with the class and engage in activities.</w:t>
      </w:r>
    </w:p>
    <w:p w14:paraId="49CF622E"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 xml:space="preserve">On </w:t>
      </w:r>
      <w:proofErr w:type="gramStart"/>
      <w:r>
        <w:rPr>
          <w:rFonts w:ascii="Cambria" w:eastAsia="Cambria" w:hAnsi="Cambria" w:cs="Cambria"/>
          <w:sz w:val="26"/>
          <w:szCs w:val="26"/>
        </w:rPr>
        <w:t>occasion</w:t>
      </w:r>
      <w:proofErr w:type="gramEnd"/>
      <w:r>
        <w:rPr>
          <w:rFonts w:ascii="Cambria" w:eastAsia="Cambria" w:hAnsi="Cambria" w:cs="Cambria"/>
          <w:sz w:val="26"/>
          <w:szCs w:val="26"/>
        </w:rPr>
        <w:t xml:space="preserve"> cover classes - following work set and agreed with the class teacher.</w:t>
      </w:r>
    </w:p>
    <w:p w14:paraId="33F65FF8"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 xml:space="preserve">Provide feedback to pupils and teachers on </w:t>
      </w:r>
      <w:proofErr w:type="gramStart"/>
      <w:r>
        <w:rPr>
          <w:rFonts w:ascii="Cambria" w:eastAsia="Cambria" w:hAnsi="Cambria" w:cs="Cambria"/>
          <w:sz w:val="26"/>
          <w:szCs w:val="26"/>
        </w:rPr>
        <w:t>pupil’s</w:t>
      </w:r>
      <w:proofErr w:type="gramEnd"/>
      <w:r>
        <w:rPr>
          <w:rFonts w:ascii="Cambria" w:eastAsia="Cambria" w:hAnsi="Cambria" w:cs="Cambria"/>
          <w:sz w:val="26"/>
          <w:szCs w:val="26"/>
        </w:rPr>
        <w:t xml:space="preserve"> </w:t>
      </w:r>
      <w:proofErr w:type="gramStart"/>
      <w:r>
        <w:rPr>
          <w:rFonts w:ascii="Cambria" w:eastAsia="Cambria" w:hAnsi="Cambria" w:cs="Cambria"/>
          <w:sz w:val="26"/>
          <w:szCs w:val="26"/>
        </w:rPr>
        <w:t>achievement</w:t>
      </w:r>
      <w:proofErr w:type="gramEnd"/>
      <w:r>
        <w:rPr>
          <w:rFonts w:ascii="Cambria" w:eastAsia="Cambria" w:hAnsi="Cambria" w:cs="Cambria"/>
          <w:sz w:val="26"/>
          <w:szCs w:val="26"/>
        </w:rPr>
        <w:t>, progress and any problems that arise.</w:t>
      </w:r>
    </w:p>
    <w:p w14:paraId="0DCC7E18"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Create and maintain an orderly and supportive environment, undertaking administrative tasks as needed.</w:t>
      </w:r>
    </w:p>
    <w:p w14:paraId="790E1FC1"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 xml:space="preserve">Promote good pupil conduct encouraging pupils to take responsibility for their </w:t>
      </w:r>
      <w:proofErr w:type="spellStart"/>
      <w:r>
        <w:rPr>
          <w:rFonts w:ascii="Cambria" w:eastAsia="Cambria" w:hAnsi="Cambria" w:cs="Cambria"/>
          <w:sz w:val="26"/>
          <w:szCs w:val="26"/>
        </w:rPr>
        <w:t>behaviour</w:t>
      </w:r>
      <w:proofErr w:type="spellEnd"/>
      <w:r>
        <w:rPr>
          <w:rFonts w:ascii="Cambria" w:eastAsia="Cambria" w:hAnsi="Cambria" w:cs="Cambria"/>
          <w:sz w:val="26"/>
          <w:szCs w:val="26"/>
        </w:rPr>
        <w:t>.</w:t>
      </w:r>
    </w:p>
    <w:p w14:paraId="2DE5226E" w14:textId="77777777"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Support the use of technology in learning and develop pupils’ competence and independence in its use.</w:t>
      </w:r>
    </w:p>
    <w:p w14:paraId="4A669E6B" w14:textId="537E15BB" w:rsidR="00033990" w:rsidRDefault="00711587"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Prepare resources required for learning activities and assist pupils in their use.</w:t>
      </w:r>
    </w:p>
    <w:p w14:paraId="5DD83B26" w14:textId="05F4BFF7" w:rsidR="00033990" w:rsidRDefault="00910665"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noProof/>
        </w:rPr>
        <w:drawing>
          <wp:anchor distT="0" distB="0" distL="114300" distR="114300" simplePos="0" relativeHeight="251667456" behindDoc="0" locked="0" layoutInCell="1" hidden="0" allowOverlap="1" wp14:anchorId="741ADB0A" wp14:editId="684C4FF7">
            <wp:simplePos x="0" y="0"/>
            <wp:positionH relativeFrom="column">
              <wp:posOffset>6273165</wp:posOffset>
            </wp:positionH>
            <wp:positionV relativeFrom="paragraph">
              <wp:posOffset>177511</wp:posOffset>
            </wp:positionV>
            <wp:extent cx="3829627" cy="2016876"/>
            <wp:effectExtent l="0" t="0" r="6350" b="2540"/>
            <wp:wrapSquare wrapText="bothSides" distT="0" distB="0" distL="114300" distR="114300"/>
            <wp:docPr id="37" name="image9.jpg" descr="Macintosh HD:Users:teacher:Desktop:delamere (54 of 246).jpeg"/>
            <wp:cNvGraphicFramePr/>
            <a:graphic xmlns:a="http://schemas.openxmlformats.org/drawingml/2006/main">
              <a:graphicData uri="http://schemas.openxmlformats.org/drawingml/2006/picture">
                <pic:pic xmlns:pic="http://schemas.openxmlformats.org/drawingml/2006/picture">
                  <pic:nvPicPr>
                    <pic:cNvPr id="0" name="image9.jpg" descr="Macintosh HD:Users:teacher:Desktop:delamere (54 of 246).jpeg"/>
                    <pic:cNvPicPr preferRelativeResize="0"/>
                  </pic:nvPicPr>
                  <pic:blipFill>
                    <a:blip r:embed="rId17"/>
                    <a:srcRect t="7192" b="19651"/>
                    <a:stretch>
                      <a:fillRect/>
                    </a:stretch>
                  </pic:blipFill>
                  <pic:spPr>
                    <a:xfrm>
                      <a:off x="0" y="0"/>
                      <a:ext cx="3829627" cy="2016876"/>
                    </a:xfrm>
                    <a:prstGeom prst="rect">
                      <a:avLst/>
                    </a:prstGeom>
                    <a:ln/>
                  </pic:spPr>
                </pic:pic>
              </a:graphicData>
            </a:graphic>
            <wp14:sizeRelH relativeFrom="margin">
              <wp14:pctWidth>0</wp14:pctWidth>
            </wp14:sizeRelH>
            <wp14:sizeRelV relativeFrom="margin">
              <wp14:pctHeight>0</wp14:pctHeight>
            </wp14:sizeRelV>
          </wp:anchor>
        </w:drawing>
      </w:r>
      <w:r>
        <w:rPr>
          <w:rFonts w:ascii="Cambria" w:eastAsia="Cambria" w:hAnsi="Cambria" w:cs="Cambria"/>
          <w:sz w:val="26"/>
          <w:szCs w:val="26"/>
        </w:rPr>
        <w:t>Uphold policies and procedures relating to child protection and data protection.</w:t>
      </w:r>
    </w:p>
    <w:p w14:paraId="3BC034FE" w14:textId="596B56FB" w:rsidR="009849F9" w:rsidRDefault="009849F9" w:rsidP="00910665">
      <w:pPr>
        <w:widowControl/>
        <w:numPr>
          <w:ilvl w:val="0"/>
          <w:numId w:val="1"/>
        </w:numPr>
        <w:shd w:val="clear" w:color="auto" w:fill="FFFFFF"/>
        <w:spacing w:line="276" w:lineRule="auto"/>
        <w:ind w:left="284" w:firstLine="0"/>
        <w:rPr>
          <w:rFonts w:ascii="Cambria" w:eastAsia="Cambria" w:hAnsi="Cambria" w:cs="Cambria"/>
          <w:sz w:val="26"/>
          <w:szCs w:val="26"/>
        </w:rPr>
      </w:pPr>
      <w:r>
        <w:rPr>
          <w:rFonts w:ascii="Cambria" w:eastAsia="Cambria" w:hAnsi="Cambria" w:cs="Cambria"/>
          <w:sz w:val="26"/>
          <w:szCs w:val="26"/>
        </w:rPr>
        <w:t xml:space="preserve">Supervise pupils before school, after school and on school trips. </w:t>
      </w:r>
    </w:p>
    <w:p w14:paraId="4B61F732" w14:textId="0C8AA440" w:rsidR="00033990" w:rsidRDefault="00033990" w:rsidP="009849F9">
      <w:pPr>
        <w:widowControl/>
        <w:shd w:val="clear" w:color="auto" w:fill="FFFFFF"/>
        <w:spacing w:after="280"/>
        <w:ind w:left="284"/>
        <w:rPr>
          <w:rFonts w:ascii="Cambria" w:eastAsia="Cambria" w:hAnsi="Cambria" w:cs="Cambria"/>
          <w:sz w:val="26"/>
          <w:szCs w:val="26"/>
        </w:rPr>
        <w:sectPr w:rsidR="00033990">
          <w:pgSz w:w="16840" w:h="11900" w:orient="landscape"/>
          <w:pgMar w:top="720" w:right="240" w:bottom="280" w:left="200" w:header="720" w:footer="720" w:gutter="0"/>
          <w:cols w:space="720"/>
        </w:sectPr>
      </w:pPr>
    </w:p>
    <w:p w14:paraId="08552391" w14:textId="432ECF94" w:rsidR="00033990" w:rsidRDefault="00033990">
      <w:pPr>
        <w:spacing w:line="242" w:lineRule="auto"/>
        <w:rPr>
          <w:highlight w:val="yellow"/>
        </w:rPr>
        <w:sectPr w:rsidR="00033990">
          <w:type w:val="continuous"/>
          <w:pgSz w:w="16840" w:h="11900" w:orient="landscape"/>
          <w:pgMar w:top="0" w:right="240" w:bottom="280" w:left="200" w:header="720" w:footer="720" w:gutter="0"/>
          <w:cols w:num="3" w:space="720" w:equalWidth="0">
            <w:col w:w="5361" w:space="158"/>
            <w:col w:w="5361" w:space="158"/>
            <w:col w:w="5361"/>
          </w:cols>
        </w:sectPr>
      </w:pPr>
    </w:p>
    <w:p w14:paraId="45422274" w14:textId="4704ACA5" w:rsidR="00033990" w:rsidRDefault="00711587">
      <w:pPr>
        <w:pStyle w:val="Heading1"/>
        <w:ind w:left="426"/>
        <w:rPr>
          <w:rFonts w:ascii="Cambria" w:eastAsia="Cambria" w:hAnsi="Cambria" w:cs="Cambria"/>
          <w:color w:val="C00000"/>
        </w:rPr>
        <w:sectPr w:rsidR="00033990">
          <w:pgSz w:w="16840" w:h="11900" w:orient="landscape"/>
          <w:pgMar w:top="500" w:right="240" w:bottom="280" w:left="200" w:header="720" w:footer="720" w:gutter="0"/>
          <w:cols w:space="720"/>
        </w:sectPr>
      </w:pPr>
      <w:r>
        <w:rPr>
          <w:rFonts w:ascii="Cambria" w:eastAsia="Cambria" w:hAnsi="Cambria" w:cs="Cambria"/>
          <w:color w:val="C00000"/>
        </w:rPr>
        <w:lastRenderedPageBreak/>
        <w:t>Person Specification</w:t>
      </w:r>
      <w:r>
        <w:rPr>
          <w:noProof/>
        </w:rPr>
        <w:drawing>
          <wp:anchor distT="0" distB="0" distL="114300" distR="114300" simplePos="0" relativeHeight="251668480" behindDoc="0" locked="0" layoutInCell="1" hidden="0" allowOverlap="1" wp14:anchorId="787D3492" wp14:editId="7656C89C">
            <wp:simplePos x="0" y="0"/>
            <wp:positionH relativeFrom="column">
              <wp:posOffset>5448300</wp:posOffset>
            </wp:positionH>
            <wp:positionV relativeFrom="paragraph">
              <wp:posOffset>0</wp:posOffset>
            </wp:positionV>
            <wp:extent cx="4540250" cy="2336165"/>
            <wp:effectExtent l="0" t="0" r="0" b="0"/>
            <wp:wrapSquare wrapText="bothSides" distT="0" distB="0" distL="114300" distR="114300"/>
            <wp:docPr id="39" name="image10.jpg" descr="Macintosh HD:Users:teacher:Desktop:delamere (48 of 246).jpeg"/>
            <wp:cNvGraphicFramePr/>
            <a:graphic xmlns:a="http://schemas.openxmlformats.org/drawingml/2006/main">
              <a:graphicData uri="http://schemas.openxmlformats.org/drawingml/2006/picture">
                <pic:pic xmlns:pic="http://schemas.openxmlformats.org/drawingml/2006/picture">
                  <pic:nvPicPr>
                    <pic:cNvPr id="0" name="image10.jpg" descr="Macintosh HD:Users:teacher:Desktop:delamere (48 of 246).jpeg"/>
                    <pic:cNvPicPr preferRelativeResize="0"/>
                  </pic:nvPicPr>
                  <pic:blipFill>
                    <a:blip r:embed="rId18"/>
                    <a:srcRect t="7853" b="15100"/>
                    <a:stretch>
                      <a:fillRect/>
                    </a:stretch>
                  </pic:blipFill>
                  <pic:spPr>
                    <a:xfrm>
                      <a:off x="0" y="0"/>
                      <a:ext cx="4540250" cy="2336165"/>
                    </a:xfrm>
                    <a:prstGeom prst="rect">
                      <a:avLst/>
                    </a:prstGeom>
                    <a:ln/>
                  </pic:spPr>
                </pic:pic>
              </a:graphicData>
            </a:graphic>
          </wp:anchor>
        </w:drawing>
      </w:r>
    </w:p>
    <w:p w14:paraId="15309F80" w14:textId="77777777" w:rsidR="00033990" w:rsidRDefault="00711587">
      <w:pPr>
        <w:pStyle w:val="Heading3"/>
        <w:spacing w:before="108"/>
        <w:ind w:firstLine="785"/>
        <w:rPr>
          <w:rFonts w:ascii="Cambria" w:eastAsia="Cambria" w:hAnsi="Cambria" w:cs="Cambria"/>
          <w:sz w:val="24"/>
          <w:szCs w:val="24"/>
        </w:rPr>
      </w:pPr>
      <w:r>
        <w:rPr>
          <w:rFonts w:ascii="Cambria" w:eastAsia="Cambria" w:hAnsi="Cambria" w:cs="Cambria"/>
          <w:sz w:val="24"/>
          <w:szCs w:val="24"/>
        </w:rPr>
        <w:t>Prerequisite</w:t>
      </w:r>
    </w:p>
    <w:p w14:paraId="05639F6F" w14:textId="77777777" w:rsidR="00033990" w:rsidRDefault="00711587">
      <w:pPr>
        <w:numPr>
          <w:ilvl w:val="1"/>
          <w:numId w:val="2"/>
        </w:numPr>
        <w:pBdr>
          <w:top w:val="nil"/>
          <w:left w:val="nil"/>
          <w:bottom w:val="nil"/>
          <w:right w:val="nil"/>
          <w:between w:val="nil"/>
        </w:pBdr>
        <w:tabs>
          <w:tab w:val="left" w:pos="966"/>
        </w:tabs>
        <w:spacing w:before="228"/>
        <w:rPr>
          <w:rFonts w:ascii="Cambria" w:eastAsia="Cambria" w:hAnsi="Cambria" w:cs="Cambria"/>
          <w:color w:val="000000"/>
          <w:sz w:val="24"/>
          <w:szCs w:val="24"/>
        </w:rPr>
      </w:pPr>
      <w:proofErr w:type="gramStart"/>
      <w:r>
        <w:rPr>
          <w:rFonts w:ascii="Cambria" w:eastAsia="Cambria" w:hAnsi="Cambria" w:cs="Cambria"/>
          <w:color w:val="000000"/>
          <w:sz w:val="24"/>
          <w:szCs w:val="24"/>
        </w:rPr>
        <w:t>Satisfactory</w:t>
      </w:r>
      <w:proofErr w:type="gramEnd"/>
      <w:r>
        <w:rPr>
          <w:rFonts w:ascii="Cambria" w:eastAsia="Cambria" w:hAnsi="Cambria" w:cs="Cambria"/>
          <w:color w:val="000000"/>
          <w:sz w:val="24"/>
          <w:szCs w:val="24"/>
        </w:rPr>
        <w:t xml:space="preserve"> enhanced DBS check and references.</w:t>
      </w:r>
    </w:p>
    <w:p w14:paraId="59E82610" w14:textId="77777777" w:rsidR="00033990" w:rsidRDefault="00033990">
      <w:pPr>
        <w:pBdr>
          <w:top w:val="nil"/>
          <w:left w:val="nil"/>
          <w:bottom w:val="nil"/>
          <w:right w:val="nil"/>
          <w:between w:val="nil"/>
        </w:pBdr>
        <w:spacing w:before="5"/>
        <w:rPr>
          <w:rFonts w:ascii="Cambria" w:eastAsia="Cambria" w:hAnsi="Cambria" w:cs="Cambria"/>
          <w:color w:val="000000"/>
        </w:rPr>
      </w:pPr>
    </w:p>
    <w:p w14:paraId="3A090B41" w14:textId="77777777" w:rsidR="00033990" w:rsidRDefault="00711587">
      <w:pPr>
        <w:pStyle w:val="Heading3"/>
        <w:ind w:firstLine="785"/>
        <w:rPr>
          <w:rFonts w:ascii="Cambria" w:eastAsia="Cambria" w:hAnsi="Cambria" w:cs="Cambria"/>
          <w:sz w:val="24"/>
          <w:szCs w:val="24"/>
        </w:rPr>
      </w:pPr>
      <w:r>
        <w:rPr>
          <w:rFonts w:ascii="Cambria" w:eastAsia="Cambria" w:hAnsi="Cambria" w:cs="Cambria"/>
          <w:sz w:val="24"/>
          <w:szCs w:val="24"/>
        </w:rPr>
        <w:t>Experience</w:t>
      </w:r>
    </w:p>
    <w:p w14:paraId="0801957B" w14:textId="77777777" w:rsidR="00033990" w:rsidRDefault="00033990">
      <w:pPr>
        <w:pStyle w:val="Heading3"/>
        <w:ind w:firstLine="785"/>
        <w:rPr>
          <w:rFonts w:ascii="Cambria" w:eastAsia="Cambria" w:hAnsi="Cambria" w:cs="Cambria"/>
          <w:sz w:val="24"/>
          <w:szCs w:val="24"/>
        </w:rPr>
      </w:pPr>
    </w:p>
    <w:p w14:paraId="3FD0537E" w14:textId="77777777" w:rsidR="00033990" w:rsidRDefault="00711587">
      <w:pPr>
        <w:numPr>
          <w:ilvl w:val="1"/>
          <w:numId w:val="2"/>
        </w:numPr>
        <w:pBdr>
          <w:top w:val="nil"/>
          <w:left w:val="nil"/>
          <w:bottom w:val="nil"/>
          <w:right w:val="nil"/>
          <w:between w:val="nil"/>
        </w:pBdr>
        <w:tabs>
          <w:tab w:val="left" w:pos="966"/>
        </w:tabs>
        <w:spacing w:line="228" w:lineRule="auto"/>
        <w:ind w:right="732"/>
        <w:rPr>
          <w:rFonts w:ascii="Cambria" w:eastAsia="Cambria" w:hAnsi="Cambria" w:cs="Cambria"/>
          <w:color w:val="000000"/>
          <w:sz w:val="24"/>
          <w:szCs w:val="24"/>
        </w:rPr>
      </w:pPr>
      <w:r>
        <w:rPr>
          <w:rFonts w:ascii="Cambria" w:eastAsia="Cambria" w:hAnsi="Cambria" w:cs="Cambria"/>
          <w:color w:val="000000"/>
          <w:sz w:val="24"/>
          <w:szCs w:val="24"/>
        </w:rPr>
        <w:t xml:space="preserve">Experience of working in schools </w:t>
      </w:r>
    </w:p>
    <w:p w14:paraId="361FF160" w14:textId="77777777" w:rsidR="00033990" w:rsidRDefault="00711587">
      <w:pPr>
        <w:numPr>
          <w:ilvl w:val="1"/>
          <w:numId w:val="2"/>
        </w:numPr>
        <w:pBdr>
          <w:top w:val="nil"/>
          <w:left w:val="nil"/>
          <w:bottom w:val="nil"/>
          <w:right w:val="nil"/>
          <w:between w:val="nil"/>
        </w:pBdr>
        <w:tabs>
          <w:tab w:val="left" w:pos="966"/>
        </w:tabs>
        <w:spacing w:line="236" w:lineRule="auto"/>
        <w:rPr>
          <w:rFonts w:ascii="Cambria" w:eastAsia="Cambria" w:hAnsi="Cambria" w:cs="Cambria"/>
          <w:color w:val="000000"/>
          <w:sz w:val="24"/>
          <w:szCs w:val="24"/>
        </w:rPr>
      </w:pPr>
      <w:r>
        <w:rPr>
          <w:rFonts w:ascii="Cambria" w:eastAsia="Cambria" w:hAnsi="Cambria" w:cs="Cambria"/>
          <w:color w:val="000000"/>
          <w:sz w:val="24"/>
          <w:szCs w:val="24"/>
        </w:rPr>
        <w:t>The ability to work with children across the primary age range.</w:t>
      </w:r>
    </w:p>
    <w:p w14:paraId="027BB93C" w14:textId="77777777" w:rsidR="00033990" w:rsidRDefault="00711587">
      <w:pPr>
        <w:numPr>
          <w:ilvl w:val="1"/>
          <w:numId w:val="2"/>
        </w:numPr>
        <w:pBdr>
          <w:top w:val="nil"/>
          <w:left w:val="nil"/>
          <w:bottom w:val="nil"/>
          <w:right w:val="nil"/>
          <w:between w:val="nil"/>
        </w:pBdr>
        <w:tabs>
          <w:tab w:val="left" w:pos="966"/>
        </w:tabs>
        <w:spacing w:before="3" w:line="228" w:lineRule="auto"/>
        <w:ind w:right="406"/>
        <w:rPr>
          <w:rFonts w:ascii="Cambria" w:eastAsia="Cambria" w:hAnsi="Cambria" w:cs="Cambria"/>
          <w:color w:val="000000"/>
          <w:sz w:val="24"/>
          <w:szCs w:val="24"/>
        </w:rPr>
      </w:pPr>
      <w:r>
        <w:rPr>
          <w:rFonts w:ascii="Cambria" w:eastAsia="Cambria" w:hAnsi="Cambria" w:cs="Cambria"/>
          <w:color w:val="000000"/>
          <w:sz w:val="24"/>
          <w:szCs w:val="24"/>
        </w:rPr>
        <w:t>Being able to work with parents and carers, outside agencies, in partnerships and collaboration to secure achievement, enrichment opportunities and resources for children.</w:t>
      </w:r>
    </w:p>
    <w:p w14:paraId="5F7DDF9A" w14:textId="77777777" w:rsidR="00033990" w:rsidRDefault="00033990">
      <w:pPr>
        <w:pBdr>
          <w:top w:val="nil"/>
          <w:left w:val="nil"/>
          <w:bottom w:val="nil"/>
          <w:right w:val="nil"/>
          <w:between w:val="nil"/>
        </w:pBdr>
        <w:tabs>
          <w:tab w:val="left" w:pos="966"/>
        </w:tabs>
        <w:spacing w:before="3" w:line="228" w:lineRule="auto"/>
        <w:ind w:left="755" w:right="406"/>
        <w:rPr>
          <w:rFonts w:ascii="Cambria" w:eastAsia="Cambria" w:hAnsi="Cambria" w:cs="Cambria"/>
          <w:color w:val="000000"/>
          <w:sz w:val="24"/>
          <w:szCs w:val="24"/>
        </w:rPr>
      </w:pPr>
    </w:p>
    <w:p w14:paraId="7AF8089C" w14:textId="77777777" w:rsidR="00033990" w:rsidRDefault="00711587">
      <w:pPr>
        <w:pStyle w:val="Heading3"/>
        <w:ind w:firstLine="785"/>
        <w:rPr>
          <w:rFonts w:ascii="Cambria" w:eastAsia="Cambria" w:hAnsi="Cambria" w:cs="Cambria"/>
          <w:sz w:val="24"/>
          <w:szCs w:val="24"/>
        </w:rPr>
      </w:pPr>
      <w:r>
        <w:rPr>
          <w:rFonts w:ascii="Cambria" w:eastAsia="Cambria" w:hAnsi="Cambria" w:cs="Cambria"/>
          <w:sz w:val="24"/>
          <w:szCs w:val="24"/>
        </w:rPr>
        <w:t>Personal Qualities &amp; Attributes</w:t>
      </w:r>
      <w:r>
        <w:rPr>
          <w:noProof/>
        </w:rPr>
        <mc:AlternateContent>
          <mc:Choice Requires="wps">
            <w:drawing>
              <wp:anchor distT="0" distB="0" distL="114300" distR="114300" simplePos="0" relativeHeight="251669504" behindDoc="0" locked="0" layoutInCell="1" hidden="0" allowOverlap="1" wp14:anchorId="7A5B075F" wp14:editId="1136CDB6">
                <wp:simplePos x="0" y="0"/>
                <wp:positionH relativeFrom="column">
                  <wp:posOffset>5422900</wp:posOffset>
                </wp:positionH>
                <wp:positionV relativeFrom="paragraph">
                  <wp:posOffset>38100</wp:posOffset>
                </wp:positionV>
                <wp:extent cx="4768850" cy="4476750"/>
                <wp:effectExtent l="0" t="0" r="0" b="0"/>
                <wp:wrapSquare wrapText="bothSides" distT="0" distB="0" distL="114300" distR="114300"/>
                <wp:docPr id="35" name="Rectangle 35"/>
                <wp:cNvGraphicFramePr/>
                <a:graphic xmlns:a="http://schemas.openxmlformats.org/drawingml/2006/main">
                  <a:graphicData uri="http://schemas.microsoft.com/office/word/2010/wordprocessingShape">
                    <wps:wsp>
                      <wps:cNvSpPr/>
                      <wps:spPr>
                        <a:xfrm>
                          <a:off x="2971100" y="1551150"/>
                          <a:ext cx="4749800" cy="4457700"/>
                        </a:xfrm>
                        <a:prstGeom prst="rect">
                          <a:avLst/>
                        </a:prstGeom>
                        <a:noFill/>
                        <a:ln>
                          <a:noFill/>
                        </a:ln>
                      </wps:spPr>
                      <wps:txbx>
                        <w:txbxContent>
                          <w:p w14:paraId="069C4CDE" w14:textId="77777777" w:rsidR="00033990" w:rsidRDefault="00711587">
                            <w:pPr>
                              <w:spacing w:before="1"/>
                              <w:ind w:left="785" w:firstLine="785"/>
                              <w:textDirection w:val="btLr"/>
                            </w:pPr>
                            <w:r>
                              <w:rPr>
                                <w:rFonts w:ascii="Cambria" w:eastAsia="Cambria" w:hAnsi="Cambria" w:cs="Cambria"/>
                                <w:b/>
                                <w:color w:val="000000"/>
                                <w:sz w:val="24"/>
                              </w:rPr>
                              <w:t>Skills</w:t>
                            </w:r>
                          </w:p>
                          <w:p w14:paraId="353D86F0" w14:textId="77777777" w:rsidR="00033990" w:rsidRDefault="00033990">
                            <w:pPr>
                              <w:spacing w:before="1"/>
                              <w:ind w:left="785" w:firstLine="785"/>
                              <w:textDirection w:val="btLr"/>
                            </w:pPr>
                          </w:p>
                          <w:p w14:paraId="146E7810" w14:textId="77777777" w:rsidR="00033990" w:rsidRDefault="00711587">
                            <w:pPr>
                              <w:spacing w:before="1"/>
                              <w:ind w:left="720" w:firstLine="1080"/>
                              <w:textDirection w:val="btLr"/>
                            </w:pPr>
                            <w:r>
                              <w:rPr>
                                <w:rFonts w:ascii="Cambria" w:eastAsia="Cambria" w:hAnsi="Cambria" w:cs="Cambria"/>
                                <w:color w:val="2B2A29"/>
                                <w:sz w:val="24"/>
                              </w:rPr>
                              <w:t>A good understanding of the national Key Stage (KS) curriculum and child development and learning.</w:t>
                            </w:r>
                          </w:p>
                          <w:p w14:paraId="6D00AD3D" w14:textId="77777777" w:rsidR="00033990" w:rsidRDefault="00711587">
                            <w:pPr>
                              <w:spacing w:before="100" w:after="100"/>
                              <w:ind w:left="720" w:firstLine="1080"/>
                              <w:textDirection w:val="btLr"/>
                            </w:pPr>
                            <w:r>
                              <w:rPr>
                                <w:rFonts w:ascii="Cambria" w:eastAsia="Cambria" w:hAnsi="Cambria" w:cs="Cambria"/>
                                <w:color w:val="2B2A29"/>
                                <w:sz w:val="24"/>
                              </w:rPr>
                              <w:t>The ability to demonstrate active listening skills and strong verbal communication skills, building positive relationships with pupils and understanding their needs.</w:t>
                            </w:r>
                          </w:p>
                          <w:p w14:paraId="4E02FC8A" w14:textId="77777777" w:rsidR="00033990" w:rsidRDefault="00711587">
                            <w:pPr>
                              <w:spacing w:before="100" w:after="100"/>
                              <w:ind w:left="720" w:firstLine="1080"/>
                              <w:textDirection w:val="btLr"/>
                            </w:pPr>
                            <w:r>
                              <w:rPr>
                                <w:rFonts w:ascii="Cambria" w:eastAsia="Cambria" w:hAnsi="Cambria" w:cs="Cambria"/>
                                <w:color w:val="2B2A29"/>
                                <w:sz w:val="24"/>
                              </w:rPr>
                              <w:t>The ability to provide varying levels of individual attention, reassurance and support with learning tasks as appropriate to pupils’ needs.</w:t>
                            </w:r>
                          </w:p>
                          <w:p w14:paraId="639F0BE1" w14:textId="77777777" w:rsidR="00033990" w:rsidRDefault="00711587">
                            <w:pPr>
                              <w:spacing w:before="100" w:after="100"/>
                              <w:ind w:left="720" w:firstLine="1080"/>
                              <w:textDirection w:val="btLr"/>
                            </w:pPr>
                            <w:r>
                              <w:rPr>
                                <w:rFonts w:ascii="Cambria" w:eastAsia="Cambria" w:hAnsi="Cambria" w:cs="Cambria"/>
                                <w:color w:val="2B2A29"/>
                                <w:sz w:val="24"/>
                              </w:rPr>
                              <w:t>The ability to monitor a pupil’s response to learning activities and modify or adapt the activities to achieve the intended learning outcomes.</w:t>
                            </w:r>
                          </w:p>
                          <w:p w14:paraId="67979718" w14:textId="77777777" w:rsidR="00033990" w:rsidRDefault="00711587">
                            <w:pPr>
                              <w:spacing w:before="100" w:after="100"/>
                              <w:ind w:left="720" w:firstLine="1080"/>
                              <w:textDirection w:val="btLr"/>
                            </w:pPr>
                            <w:r>
                              <w:rPr>
                                <w:rFonts w:ascii="Cambria" w:eastAsia="Cambria" w:hAnsi="Cambria" w:cs="Cambria"/>
                                <w:color w:val="2B2A29"/>
                                <w:sz w:val="24"/>
                              </w:rPr>
                              <w:t>The ability to provide constructive feedback to pupils in a way that reinforces self-esteem, handling complex and sensitive issues with empathy and understanding.</w:t>
                            </w:r>
                          </w:p>
                          <w:p w14:paraId="3D8C6430" w14:textId="77777777" w:rsidR="00033990" w:rsidRDefault="00711587">
                            <w:pPr>
                              <w:spacing w:before="100" w:after="100"/>
                              <w:ind w:left="720" w:firstLine="1080"/>
                              <w:textDirection w:val="btLr"/>
                            </w:pPr>
                            <w:r>
                              <w:rPr>
                                <w:rFonts w:ascii="Cambria" w:eastAsia="Cambria" w:hAnsi="Cambria" w:cs="Cambria"/>
                                <w:color w:val="2B2A29"/>
                                <w:sz w:val="24"/>
                              </w:rPr>
                              <w:t>An interest in continuing your personal and professional development, self-evaluating learning needs and actively seeking new teaching methods.</w:t>
                            </w:r>
                          </w:p>
                          <w:p w14:paraId="4DEC5190" w14:textId="77777777" w:rsidR="00033990" w:rsidRDefault="00711587">
                            <w:pPr>
                              <w:spacing w:before="100" w:after="100"/>
                              <w:ind w:left="720" w:firstLine="1080"/>
                              <w:textDirection w:val="btLr"/>
                            </w:pPr>
                            <w:r>
                              <w:rPr>
                                <w:rFonts w:ascii="Cambria" w:eastAsia="Cambria" w:hAnsi="Cambria" w:cs="Cambria"/>
                                <w:color w:val="2B2A29"/>
                                <w:sz w:val="24"/>
                              </w:rPr>
                              <w:t>The ability to use a computer and the main office software packages competently such as Word and PowerPoint.</w:t>
                            </w:r>
                          </w:p>
                          <w:p w14:paraId="7E01F021" w14:textId="77777777" w:rsidR="00033990" w:rsidRDefault="00033990">
                            <w:pPr>
                              <w:textDirection w:val="btLr"/>
                            </w:pPr>
                          </w:p>
                        </w:txbxContent>
                      </wps:txbx>
                      <wps:bodyPr spcFirstLastPara="1" wrap="square" lIns="91425" tIns="45700" rIns="91425" bIns="45700" anchor="t" anchorCtr="0">
                        <a:noAutofit/>
                      </wps:bodyPr>
                    </wps:wsp>
                  </a:graphicData>
                </a:graphic>
              </wp:anchor>
            </w:drawing>
          </mc:Choice>
          <mc:Fallback>
            <w:pict>
              <v:rect w14:anchorId="7A5B075F" id="Rectangle 35" o:spid="_x0000_s1026" style="position:absolute;left:0;text-align:left;margin-left:427pt;margin-top:3pt;width:375.5pt;height:35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" filled="f" stroked="f">
                <v:textbox inset="2.53958mm,1.2694mm,2.53958mm,1.2694mm">
                  <w:txbxContent>
                    <w:p w14:paraId="069C4CDE" w14:textId="77777777" w:rsidR="00033990" w:rsidRDefault="00711587">
                      <w:pPr>
                        <w:spacing w:before="1"/>
                        <w:ind w:left="785" w:firstLine="785"/>
                        <w:textDirection w:val="btLr"/>
                      </w:pPr>
                      <w:r>
                        <w:rPr>
                          <w:rFonts w:ascii="Cambria" w:eastAsia="Cambria" w:hAnsi="Cambria" w:cs="Cambria"/>
                          <w:b/>
                          <w:color w:val="000000"/>
                          <w:sz w:val="24"/>
                        </w:rPr>
                        <w:t>Skills</w:t>
                      </w:r>
                    </w:p>
                    <w:p w14:paraId="353D86F0" w14:textId="77777777" w:rsidR="00033990" w:rsidRDefault="00033990">
                      <w:pPr>
                        <w:spacing w:before="1"/>
                        <w:ind w:left="785" w:firstLine="785"/>
                        <w:textDirection w:val="btLr"/>
                      </w:pPr>
                    </w:p>
                    <w:p w14:paraId="146E7810" w14:textId="77777777" w:rsidR="00033990" w:rsidRDefault="00711587">
                      <w:pPr>
                        <w:spacing w:before="1"/>
                        <w:ind w:left="720" w:firstLine="1080"/>
                        <w:textDirection w:val="btLr"/>
                      </w:pPr>
                      <w:r>
                        <w:rPr>
                          <w:rFonts w:ascii="Cambria" w:eastAsia="Cambria" w:hAnsi="Cambria" w:cs="Cambria"/>
                          <w:color w:val="2B2A29"/>
                          <w:sz w:val="24"/>
                        </w:rPr>
                        <w:t>A good understanding of the national Key Stage (KS) curriculum and child development and learning.</w:t>
                      </w:r>
                    </w:p>
                    <w:p w14:paraId="6D00AD3D" w14:textId="77777777" w:rsidR="00033990" w:rsidRDefault="00711587">
                      <w:pPr>
                        <w:spacing w:before="100" w:after="100"/>
                        <w:ind w:left="720" w:firstLine="1080"/>
                        <w:textDirection w:val="btLr"/>
                      </w:pPr>
                      <w:r>
                        <w:rPr>
                          <w:rFonts w:ascii="Cambria" w:eastAsia="Cambria" w:hAnsi="Cambria" w:cs="Cambria"/>
                          <w:color w:val="2B2A29"/>
                          <w:sz w:val="24"/>
                        </w:rPr>
                        <w:t>The ability to demonstrate active listening skills and strong verbal communication skills, building positive relationships with pupils and understanding their needs.</w:t>
                      </w:r>
                    </w:p>
                    <w:p w14:paraId="4E02FC8A" w14:textId="77777777" w:rsidR="00033990" w:rsidRDefault="00711587">
                      <w:pPr>
                        <w:spacing w:before="100" w:after="100"/>
                        <w:ind w:left="720" w:firstLine="1080"/>
                        <w:textDirection w:val="btLr"/>
                      </w:pPr>
                      <w:r>
                        <w:rPr>
                          <w:rFonts w:ascii="Cambria" w:eastAsia="Cambria" w:hAnsi="Cambria" w:cs="Cambria"/>
                          <w:color w:val="2B2A29"/>
                          <w:sz w:val="24"/>
                        </w:rPr>
                        <w:t>The ability to provide varying levels of individual attention, reassurance and support with learning tasks as appropriate to pupils’ needs.</w:t>
                      </w:r>
                    </w:p>
                    <w:p w14:paraId="639F0BE1" w14:textId="77777777" w:rsidR="00033990" w:rsidRDefault="00711587">
                      <w:pPr>
                        <w:spacing w:before="100" w:after="100"/>
                        <w:ind w:left="720" w:firstLine="1080"/>
                        <w:textDirection w:val="btLr"/>
                      </w:pPr>
                      <w:r>
                        <w:rPr>
                          <w:rFonts w:ascii="Cambria" w:eastAsia="Cambria" w:hAnsi="Cambria" w:cs="Cambria"/>
                          <w:color w:val="2B2A29"/>
                          <w:sz w:val="24"/>
                        </w:rPr>
                        <w:t>The ability to monitor a pupil’s response to learning activities and modify or adapt the activities to achieve the intended learning outcomes.</w:t>
                      </w:r>
                    </w:p>
                    <w:p w14:paraId="67979718" w14:textId="77777777" w:rsidR="00033990" w:rsidRDefault="00711587">
                      <w:pPr>
                        <w:spacing w:before="100" w:after="100"/>
                        <w:ind w:left="720" w:firstLine="1080"/>
                        <w:textDirection w:val="btLr"/>
                      </w:pPr>
                      <w:r>
                        <w:rPr>
                          <w:rFonts w:ascii="Cambria" w:eastAsia="Cambria" w:hAnsi="Cambria" w:cs="Cambria"/>
                          <w:color w:val="2B2A29"/>
                          <w:sz w:val="24"/>
                        </w:rPr>
                        <w:t>The ability to provide constructive feedback to pupils in a way that reinforces self-esteem, handling complex and sensitive issues with empathy and understanding.</w:t>
                      </w:r>
                    </w:p>
                    <w:p w14:paraId="3D8C6430" w14:textId="77777777" w:rsidR="00033990" w:rsidRDefault="00711587">
                      <w:pPr>
                        <w:spacing w:before="100" w:after="100"/>
                        <w:ind w:left="720" w:firstLine="1080"/>
                        <w:textDirection w:val="btLr"/>
                      </w:pPr>
                      <w:r>
                        <w:rPr>
                          <w:rFonts w:ascii="Cambria" w:eastAsia="Cambria" w:hAnsi="Cambria" w:cs="Cambria"/>
                          <w:color w:val="2B2A29"/>
                          <w:sz w:val="24"/>
                        </w:rPr>
                        <w:t>An interest in continuing your personal and professional development, self-evaluating learning needs and actively seeking new teaching methods.</w:t>
                      </w:r>
                    </w:p>
                    <w:p w14:paraId="4DEC5190" w14:textId="77777777" w:rsidR="00033990" w:rsidRDefault="00711587">
                      <w:pPr>
                        <w:spacing w:before="100" w:after="100"/>
                        <w:ind w:left="720" w:firstLine="1080"/>
                        <w:textDirection w:val="btLr"/>
                      </w:pPr>
                      <w:r>
                        <w:rPr>
                          <w:rFonts w:ascii="Cambria" w:eastAsia="Cambria" w:hAnsi="Cambria" w:cs="Cambria"/>
                          <w:color w:val="2B2A29"/>
                          <w:sz w:val="24"/>
                        </w:rPr>
                        <w:t>The ability to use a computer and the main office software packages competently such as Word and PowerPoint.</w:t>
                      </w:r>
                    </w:p>
                    <w:p w14:paraId="7E01F021" w14:textId="77777777" w:rsidR="00033990" w:rsidRDefault="00033990">
                      <w:pPr>
                        <w:textDirection w:val="btLr"/>
                      </w:pPr>
                    </w:p>
                  </w:txbxContent>
                </v:textbox>
                <w10:wrap type="square"/>
              </v:rect>
            </w:pict>
          </mc:Fallback>
        </mc:AlternateContent>
      </w:r>
    </w:p>
    <w:p w14:paraId="186F4E92" w14:textId="77777777" w:rsidR="00033990" w:rsidRDefault="00711587">
      <w:pPr>
        <w:numPr>
          <w:ilvl w:val="1"/>
          <w:numId w:val="2"/>
        </w:numPr>
        <w:pBdr>
          <w:top w:val="nil"/>
          <w:left w:val="nil"/>
          <w:bottom w:val="nil"/>
          <w:right w:val="nil"/>
          <w:between w:val="nil"/>
        </w:pBdr>
        <w:tabs>
          <w:tab w:val="left" w:pos="966"/>
        </w:tabs>
        <w:spacing w:before="228" w:line="246" w:lineRule="auto"/>
        <w:rPr>
          <w:rFonts w:ascii="Cambria" w:eastAsia="Cambria" w:hAnsi="Cambria" w:cs="Cambria"/>
          <w:color w:val="000000"/>
          <w:sz w:val="24"/>
          <w:szCs w:val="24"/>
        </w:rPr>
      </w:pPr>
      <w:r>
        <w:rPr>
          <w:rFonts w:ascii="Cambria" w:eastAsia="Cambria" w:hAnsi="Cambria" w:cs="Cambria"/>
          <w:color w:val="000000"/>
          <w:sz w:val="24"/>
          <w:szCs w:val="24"/>
        </w:rPr>
        <w:t xml:space="preserve">Creative, warm, engaging and transparent </w:t>
      </w:r>
    </w:p>
    <w:p w14:paraId="0126014C" w14:textId="77777777" w:rsidR="00033990" w:rsidRDefault="00711587">
      <w:pPr>
        <w:numPr>
          <w:ilvl w:val="1"/>
          <w:numId w:val="2"/>
        </w:numPr>
        <w:pBdr>
          <w:top w:val="nil"/>
          <w:left w:val="nil"/>
          <w:bottom w:val="nil"/>
          <w:right w:val="nil"/>
          <w:between w:val="nil"/>
        </w:pBdr>
        <w:tabs>
          <w:tab w:val="left" w:pos="966"/>
        </w:tabs>
        <w:rPr>
          <w:rFonts w:ascii="Cambria" w:eastAsia="Cambria" w:hAnsi="Cambria" w:cs="Cambria"/>
          <w:color w:val="000000"/>
          <w:sz w:val="24"/>
          <w:szCs w:val="24"/>
        </w:rPr>
      </w:pPr>
      <w:r>
        <w:rPr>
          <w:rFonts w:ascii="Cambria" w:eastAsia="Cambria" w:hAnsi="Cambria" w:cs="Cambria"/>
          <w:color w:val="000000"/>
          <w:sz w:val="24"/>
          <w:szCs w:val="24"/>
        </w:rPr>
        <w:t xml:space="preserve">Well </w:t>
      </w:r>
      <w:proofErr w:type="spellStart"/>
      <w:r>
        <w:rPr>
          <w:rFonts w:ascii="Cambria" w:eastAsia="Cambria" w:hAnsi="Cambria" w:cs="Cambria"/>
          <w:color w:val="000000"/>
          <w:sz w:val="24"/>
          <w:szCs w:val="24"/>
        </w:rPr>
        <w:t>organised</w:t>
      </w:r>
      <w:proofErr w:type="spellEnd"/>
      <w:r>
        <w:rPr>
          <w:rFonts w:ascii="Cambria" w:eastAsia="Cambria" w:hAnsi="Cambria" w:cs="Cambria"/>
          <w:color w:val="000000"/>
          <w:sz w:val="24"/>
          <w:szCs w:val="24"/>
        </w:rPr>
        <w:t>, calm and very positive, confident and assuring.</w:t>
      </w:r>
    </w:p>
    <w:p w14:paraId="2A0C7450" w14:textId="77777777" w:rsidR="00033990" w:rsidRDefault="00711587">
      <w:pPr>
        <w:numPr>
          <w:ilvl w:val="1"/>
          <w:numId w:val="2"/>
        </w:numPr>
        <w:pBdr>
          <w:top w:val="nil"/>
          <w:left w:val="nil"/>
          <w:bottom w:val="nil"/>
          <w:right w:val="nil"/>
          <w:between w:val="nil"/>
        </w:pBdr>
        <w:tabs>
          <w:tab w:val="left" w:pos="966"/>
        </w:tabs>
        <w:rPr>
          <w:rFonts w:ascii="Cambria" w:eastAsia="Cambria" w:hAnsi="Cambria" w:cs="Cambria"/>
          <w:color w:val="000000"/>
          <w:sz w:val="24"/>
          <w:szCs w:val="24"/>
        </w:rPr>
      </w:pPr>
      <w:r>
        <w:rPr>
          <w:rFonts w:ascii="Cambria" w:eastAsia="Cambria" w:hAnsi="Cambria" w:cs="Cambria"/>
          <w:color w:val="000000"/>
          <w:sz w:val="24"/>
          <w:szCs w:val="24"/>
        </w:rPr>
        <w:t>Able to quickly engage and build appropriate relationships with children.</w:t>
      </w:r>
    </w:p>
    <w:p w14:paraId="3AD6E147" w14:textId="77777777" w:rsidR="00033990" w:rsidRDefault="00711587">
      <w:pPr>
        <w:numPr>
          <w:ilvl w:val="1"/>
          <w:numId w:val="2"/>
        </w:numPr>
        <w:pBdr>
          <w:top w:val="nil"/>
          <w:left w:val="nil"/>
          <w:bottom w:val="nil"/>
          <w:right w:val="nil"/>
          <w:between w:val="nil"/>
        </w:pBdr>
        <w:tabs>
          <w:tab w:val="left" w:pos="966"/>
        </w:tabs>
        <w:rPr>
          <w:rFonts w:ascii="Cambria" w:eastAsia="Cambria" w:hAnsi="Cambria" w:cs="Cambria"/>
          <w:color w:val="000000"/>
          <w:sz w:val="24"/>
          <w:szCs w:val="24"/>
        </w:rPr>
      </w:pPr>
      <w:r>
        <w:rPr>
          <w:rFonts w:ascii="Cambria" w:eastAsia="Cambria" w:hAnsi="Cambria" w:cs="Cambria"/>
          <w:color w:val="000000"/>
          <w:sz w:val="24"/>
          <w:szCs w:val="24"/>
        </w:rPr>
        <w:t xml:space="preserve">Able to encourage, inspire, motivate children. </w:t>
      </w:r>
    </w:p>
    <w:p w14:paraId="608D3952" w14:textId="77777777" w:rsidR="00033990" w:rsidRDefault="00711587">
      <w:pPr>
        <w:numPr>
          <w:ilvl w:val="1"/>
          <w:numId w:val="2"/>
        </w:numPr>
        <w:pBdr>
          <w:top w:val="nil"/>
          <w:left w:val="nil"/>
          <w:bottom w:val="nil"/>
          <w:right w:val="nil"/>
          <w:between w:val="nil"/>
        </w:pBdr>
        <w:tabs>
          <w:tab w:val="left" w:pos="966"/>
        </w:tabs>
        <w:rPr>
          <w:rFonts w:ascii="Cambria" w:eastAsia="Cambria" w:hAnsi="Cambria" w:cs="Cambria"/>
          <w:color w:val="000000"/>
          <w:sz w:val="24"/>
          <w:szCs w:val="24"/>
        </w:rPr>
      </w:pPr>
      <w:r>
        <w:rPr>
          <w:rFonts w:ascii="Cambria" w:eastAsia="Cambria" w:hAnsi="Cambria" w:cs="Cambria"/>
          <w:color w:val="000000"/>
          <w:sz w:val="24"/>
          <w:szCs w:val="24"/>
        </w:rPr>
        <w:t>Dependable and reliable, with an excellent record of attendance.</w:t>
      </w:r>
      <w:r>
        <w:rPr>
          <w:noProof/>
        </w:rPr>
        <w:drawing>
          <wp:anchor distT="0" distB="0" distL="114300" distR="114300" simplePos="0" relativeHeight="251670528" behindDoc="0" locked="0" layoutInCell="1" hidden="0" allowOverlap="1" wp14:anchorId="7E7E7EE1" wp14:editId="55D66DAE">
            <wp:simplePos x="0" y="0"/>
            <wp:positionH relativeFrom="column">
              <wp:posOffset>139700</wp:posOffset>
            </wp:positionH>
            <wp:positionV relativeFrom="paragraph">
              <wp:posOffset>713740</wp:posOffset>
            </wp:positionV>
            <wp:extent cx="4978400" cy="2600960"/>
            <wp:effectExtent l="0" t="0" r="0" b="0"/>
            <wp:wrapSquare wrapText="bothSides" distT="0" distB="0" distL="114300" distR="114300"/>
            <wp:docPr id="41" name="image6.jpg" descr="Macintosh HD:Users:teacher:Desktop:delamere (22 of 246).jpeg"/>
            <wp:cNvGraphicFramePr/>
            <a:graphic xmlns:a="http://schemas.openxmlformats.org/drawingml/2006/main">
              <a:graphicData uri="http://schemas.openxmlformats.org/drawingml/2006/picture">
                <pic:pic xmlns:pic="http://schemas.openxmlformats.org/drawingml/2006/picture">
                  <pic:nvPicPr>
                    <pic:cNvPr id="0" name="image6.jpg" descr="Macintosh HD:Users:teacher:Desktop:delamere (22 of 246).jpeg"/>
                    <pic:cNvPicPr preferRelativeResize="0"/>
                  </pic:nvPicPr>
                  <pic:blipFill>
                    <a:blip r:embed="rId19"/>
                    <a:srcRect b="21473"/>
                    <a:stretch>
                      <a:fillRect/>
                    </a:stretch>
                  </pic:blipFill>
                  <pic:spPr>
                    <a:xfrm>
                      <a:off x="0" y="0"/>
                      <a:ext cx="4978400" cy="2600960"/>
                    </a:xfrm>
                    <a:prstGeom prst="rect">
                      <a:avLst/>
                    </a:prstGeom>
                    <a:ln/>
                  </pic:spPr>
                </pic:pic>
              </a:graphicData>
            </a:graphic>
          </wp:anchor>
        </w:drawing>
      </w:r>
    </w:p>
    <w:p w14:paraId="24DCDCD3" w14:textId="77777777" w:rsidR="00033990" w:rsidRDefault="00711587">
      <w:pPr>
        <w:numPr>
          <w:ilvl w:val="1"/>
          <w:numId w:val="2"/>
        </w:numPr>
        <w:pBdr>
          <w:top w:val="nil"/>
          <w:left w:val="nil"/>
          <w:bottom w:val="nil"/>
          <w:right w:val="nil"/>
          <w:between w:val="nil"/>
        </w:pBdr>
        <w:tabs>
          <w:tab w:val="left" w:pos="966"/>
        </w:tabs>
        <w:spacing w:before="4" w:line="228" w:lineRule="auto"/>
        <w:ind w:right="776"/>
        <w:rPr>
          <w:rFonts w:ascii="Cambria" w:eastAsia="Cambria" w:hAnsi="Cambria" w:cs="Cambria"/>
          <w:color w:val="000000"/>
          <w:sz w:val="24"/>
          <w:szCs w:val="24"/>
        </w:rPr>
      </w:pPr>
      <w:r>
        <w:rPr>
          <w:rFonts w:ascii="Cambria" w:eastAsia="Cambria" w:hAnsi="Cambria" w:cs="Cambria"/>
          <w:color w:val="000000"/>
          <w:sz w:val="24"/>
          <w:szCs w:val="24"/>
        </w:rPr>
        <w:t>Willing to go the extra mile</w:t>
      </w:r>
    </w:p>
    <w:p w14:paraId="481062EB" w14:textId="77777777" w:rsidR="00033990" w:rsidRDefault="00711587">
      <w:pPr>
        <w:numPr>
          <w:ilvl w:val="1"/>
          <w:numId w:val="2"/>
        </w:numPr>
        <w:pBdr>
          <w:top w:val="nil"/>
          <w:left w:val="nil"/>
          <w:bottom w:val="nil"/>
          <w:right w:val="nil"/>
          <w:between w:val="nil"/>
        </w:pBdr>
        <w:tabs>
          <w:tab w:val="left" w:pos="966"/>
        </w:tabs>
        <w:spacing w:line="242" w:lineRule="auto"/>
        <w:rPr>
          <w:rFonts w:ascii="Cambria" w:eastAsia="Cambria" w:hAnsi="Cambria" w:cs="Cambria"/>
          <w:color w:val="000000"/>
          <w:sz w:val="24"/>
          <w:szCs w:val="24"/>
        </w:rPr>
      </w:pPr>
      <w:r>
        <w:rPr>
          <w:rFonts w:ascii="Cambria" w:eastAsia="Cambria" w:hAnsi="Cambria" w:cs="Cambria"/>
          <w:color w:val="000000"/>
          <w:sz w:val="24"/>
          <w:szCs w:val="24"/>
        </w:rPr>
        <w:t>Flexible</w:t>
      </w:r>
    </w:p>
    <w:p w14:paraId="37AFAA29" w14:textId="77777777" w:rsidR="00033990" w:rsidRDefault="00033990">
      <w:pPr>
        <w:pBdr>
          <w:top w:val="nil"/>
          <w:left w:val="nil"/>
          <w:bottom w:val="nil"/>
          <w:right w:val="nil"/>
          <w:between w:val="nil"/>
        </w:pBdr>
        <w:tabs>
          <w:tab w:val="left" w:pos="966"/>
        </w:tabs>
        <w:spacing w:before="3" w:line="228" w:lineRule="auto"/>
        <w:ind w:left="755" w:right="406"/>
        <w:rPr>
          <w:rFonts w:ascii="Cambria" w:eastAsia="Cambria" w:hAnsi="Cambria" w:cs="Cambria"/>
          <w:color w:val="000000"/>
          <w:sz w:val="24"/>
          <w:szCs w:val="24"/>
          <w:highlight w:val="yellow"/>
        </w:rPr>
      </w:pPr>
    </w:p>
    <w:p w14:paraId="691FCA19" w14:textId="77777777" w:rsidR="00033990" w:rsidRDefault="00033990">
      <w:pPr>
        <w:pBdr>
          <w:top w:val="nil"/>
          <w:left w:val="nil"/>
          <w:bottom w:val="nil"/>
          <w:right w:val="nil"/>
          <w:between w:val="nil"/>
        </w:pBdr>
        <w:spacing w:before="5"/>
        <w:rPr>
          <w:rFonts w:ascii="Cambria" w:eastAsia="Cambria" w:hAnsi="Cambria" w:cs="Cambria"/>
          <w:color w:val="000000"/>
          <w:highlight w:val="yellow"/>
        </w:rPr>
      </w:pPr>
    </w:p>
    <w:p w14:paraId="03990DCF" w14:textId="77777777" w:rsidR="00033990" w:rsidRDefault="00033990">
      <w:pPr>
        <w:pBdr>
          <w:top w:val="nil"/>
          <w:left w:val="nil"/>
          <w:bottom w:val="nil"/>
          <w:right w:val="nil"/>
          <w:between w:val="nil"/>
        </w:pBdr>
        <w:spacing w:before="5"/>
        <w:rPr>
          <w:rFonts w:ascii="Cambria" w:eastAsia="Cambria" w:hAnsi="Cambria" w:cs="Cambria"/>
          <w:color w:val="000000"/>
          <w:highlight w:val="yellow"/>
        </w:rPr>
      </w:pPr>
    </w:p>
    <w:p w14:paraId="21B360D1" w14:textId="77777777" w:rsidR="00033990" w:rsidRDefault="00033990">
      <w:pPr>
        <w:pBdr>
          <w:top w:val="nil"/>
          <w:left w:val="nil"/>
          <w:bottom w:val="nil"/>
          <w:right w:val="nil"/>
          <w:between w:val="nil"/>
        </w:pBdr>
        <w:rPr>
          <w:rFonts w:ascii="Cambria" w:eastAsia="Cambria" w:hAnsi="Cambria" w:cs="Cambria"/>
          <w:color w:val="000000"/>
          <w:sz w:val="28"/>
          <w:szCs w:val="28"/>
          <w:highlight w:val="yellow"/>
        </w:rPr>
      </w:pPr>
    </w:p>
    <w:p w14:paraId="7996089D" w14:textId="77777777" w:rsidR="00033990" w:rsidRDefault="00033990">
      <w:pPr>
        <w:tabs>
          <w:tab w:val="left" w:pos="966"/>
        </w:tabs>
        <w:spacing w:line="242" w:lineRule="auto"/>
        <w:rPr>
          <w:rFonts w:ascii="Cambria" w:eastAsia="Cambria" w:hAnsi="Cambria" w:cs="Cambria"/>
          <w:sz w:val="24"/>
          <w:szCs w:val="24"/>
        </w:rPr>
      </w:pPr>
    </w:p>
    <w:p w14:paraId="0BD5754F" w14:textId="77777777" w:rsidR="00033990" w:rsidRDefault="00033990">
      <w:pPr>
        <w:tabs>
          <w:tab w:val="left" w:pos="966"/>
        </w:tabs>
        <w:spacing w:line="242" w:lineRule="auto"/>
        <w:rPr>
          <w:rFonts w:ascii="Cambria" w:eastAsia="Cambria" w:hAnsi="Cambria" w:cs="Cambria"/>
          <w:sz w:val="24"/>
          <w:szCs w:val="24"/>
        </w:rPr>
      </w:pPr>
    </w:p>
    <w:p w14:paraId="17021E5C" w14:textId="77777777" w:rsidR="00033990" w:rsidRDefault="00033990">
      <w:pPr>
        <w:tabs>
          <w:tab w:val="left" w:pos="966"/>
        </w:tabs>
        <w:spacing w:line="242" w:lineRule="auto"/>
        <w:rPr>
          <w:rFonts w:ascii="Cambria" w:eastAsia="Cambria" w:hAnsi="Cambria" w:cs="Cambria"/>
          <w:sz w:val="24"/>
          <w:szCs w:val="24"/>
        </w:rPr>
      </w:pPr>
    </w:p>
    <w:p w14:paraId="47536DE9" w14:textId="77777777" w:rsidR="00033990" w:rsidRDefault="00033990">
      <w:pPr>
        <w:tabs>
          <w:tab w:val="left" w:pos="966"/>
        </w:tabs>
        <w:spacing w:line="242" w:lineRule="auto"/>
        <w:rPr>
          <w:rFonts w:ascii="Cambria" w:eastAsia="Cambria" w:hAnsi="Cambria" w:cs="Cambria"/>
          <w:sz w:val="24"/>
          <w:szCs w:val="24"/>
        </w:rPr>
      </w:pPr>
    </w:p>
    <w:p w14:paraId="66AC7037" w14:textId="77777777" w:rsidR="00033990" w:rsidRDefault="00033990">
      <w:pPr>
        <w:tabs>
          <w:tab w:val="left" w:pos="966"/>
        </w:tabs>
        <w:spacing w:line="242" w:lineRule="auto"/>
        <w:rPr>
          <w:rFonts w:ascii="Cambria" w:eastAsia="Cambria" w:hAnsi="Cambria" w:cs="Cambria"/>
          <w:sz w:val="24"/>
          <w:szCs w:val="24"/>
        </w:rPr>
      </w:pPr>
    </w:p>
    <w:p w14:paraId="0059CF64" w14:textId="77777777" w:rsidR="00033990" w:rsidRDefault="00033990">
      <w:pPr>
        <w:tabs>
          <w:tab w:val="left" w:pos="966"/>
        </w:tabs>
        <w:spacing w:line="242" w:lineRule="auto"/>
        <w:rPr>
          <w:rFonts w:ascii="Cambria" w:eastAsia="Cambria" w:hAnsi="Cambria" w:cs="Cambria"/>
          <w:sz w:val="24"/>
          <w:szCs w:val="24"/>
        </w:rPr>
      </w:pPr>
    </w:p>
    <w:p w14:paraId="1075E7E7" w14:textId="77777777" w:rsidR="00033990" w:rsidRDefault="00033990">
      <w:pPr>
        <w:tabs>
          <w:tab w:val="left" w:pos="966"/>
        </w:tabs>
        <w:spacing w:line="242" w:lineRule="auto"/>
        <w:rPr>
          <w:rFonts w:ascii="Cambria" w:eastAsia="Cambria" w:hAnsi="Cambria" w:cs="Cambria"/>
          <w:sz w:val="24"/>
          <w:szCs w:val="24"/>
        </w:rPr>
      </w:pPr>
    </w:p>
    <w:sectPr w:rsidR="00033990">
      <w:type w:val="continuous"/>
      <w:pgSz w:w="16840" w:h="11900" w:orient="landscape"/>
      <w:pgMar w:top="0" w:right="240" w:bottom="280" w:left="200" w:header="720" w:footer="720" w:gutter="0"/>
      <w:cols w:num="2" w:space="720" w:equalWidth="0">
        <w:col w:w="8177" w:space="45"/>
        <w:col w:w="817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embedRegular r:id="rId1" w:fontKey="{C32A219F-751D-4501-B9DF-15576EB228DE}"/>
    <w:embedItalic r:id="rId2" w:fontKey="{E877AC4E-D364-40B7-8CF6-9CA4990460F3}"/>
  </w:font>
  <w:font w:name="Cambria">
    <w:panose1 w:val="02040503050406030204"/>
    <w:charset w:val="00"/>
    <w:family w:val="roman"/>
    <w:pitch w:val="variable"/>
    <w:sig w:usb0="E00006FF" w:usb1="420024FF" w:usb2="02000000" w:usb3="00000000" w:csb0="0000019F" w:csb1="00000000"/>
    <w:embedRegular r:id="rId3" w:fontKey="{6CF12CAA-030C-4E7D-9958-0E5D6F07DDCD}"/>
    <w:embedBold r:id="rId4" w:fontKey="{0B7CB581-4B2D-42A2-A889-0C1F0E4A5F6D}"/>
    <w:embedItalic r:id="rId5" w:fontKey="{8E16F972-DF82-463B-A585-70E5F6909AD2}"/>
    <w:embedBoldItalic r:id="rId6" w:fontKey="{4BE3D252-1A39-4F1B-B11F-ED45A1E8BC99}"/>
  </w:font>
  <w:font w:name="Calibri">
    <w:panose1 w:val="020F0502020204030204"/>
    <w:charset w:val="00"/>
    <w:family w:val="swiss"/>
    <w:pitch w:val="variable"/>
    <w:sig w:usb0="E4002EFF" w:usb1="C200247B" w:usb2="00000009" w:usb3="00000000" w:csb0="000001FF" w:csb1="00000000"/>
    <w:embedRegular r:id="rId7" w:fontKey="{5CA2D0C0-49F0-422C-A781-F8063E2A81B8}"/>
    <w:embedBold r:id="rId8" w:fontKey="{95F43BBF-B471-42E1-A92F-4F0D247A7BD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D467C"/>
    <w:multiLevelType w:val="multilevel"/>
    <w:tmpl w:val="854AC9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E047779"/>
    <w:multiLevelType w:val="multilevel"/>
    <w:tmpl w:val="7ED8B436"/>
    <w:lvl w:ilvl="0">
      <w:numFmt w:val="bullet"/>
      <w:lvlText w:val="•"/>
      <w:lvlJc w:val="left"/>
      <w:pPr>
        <w:ind w:left="755" w:hanging="180"/>
      </w:pPr>
      <w:rPr>
        <w:rFonts w:ascii="Arial" w:eastAsia="Arial" w:hAnsi="Arial" w:cs="Arial"/>
        <w:sz w:val="22"/>
        <w:szCs w:val="22"/>
      </w:rPr>
    </w:lvl>
    <w:lvl w:ilvl="1">
      <w:numFmt w:val="bullet"/>
      <w:lvlText w:val="•"/>
      <w:lvlJc w:val="left"/>
      <w:pPr>
        <w:ind w:left="965" w:hanging="180"/>
      </w:pPr>
      <w:rPr>
        <w:rFonts w:ascii="Arial" w:eastAsia="Arial" w:hAnsi="Arial" w:cs="Arial"/>
        <w:sz w:val="22"/>
        <w:szCs w:val="22"/>
      </w:rPr>
    </w:lvl>
    <w:lvl w:ilvl="2">
      <w:numFmt w:val="bullet"/>
      <w:lvlText w:val="•"/>
      <w:lvlJc w:val="left"/>
      <w:pPr>
        <w:ind w:left="1426" w:hanging="180"/>
      </w:pPr>
    </w:lvl>
    <w:lvl w:ilvl="3">
      <w:numFmt w:val="bullet"/>
      <w:lvlText w:val="•"/>
      <w:lvlJc w:val="left"/>
      <w:pPr>
        <w:ind w:left="1892" w:hanging="180"/>
      </w:pPr>
    </w:lvl>
    <w:lvl w:ilvl="4">
      <w:numFmt w:val="bullet"/>
      <w:lvlText w:val="•"/>
      <w:lvlJc w:val="left"/>
      <w:pPr>
        <w:ind w:left="2358" w:hanging="180"/>
      </w:pPr>
    </w:lvl>
    <w:lvl w:ilvl="5">
      <w:numFmt w:val="bullet"/>
      <w:lvlText w:val="•"/>
      <w:lvlJc w:val="left"/>
      <w:pPr>
        <w:ind w:left="2824" w:hanging="180"/>
      </w:pPr>
    </w:lvl>
    <w:lvl w:ilvl="6">
      <w:numFmt w:val="bullet"/>
      <w:lvlText w:val="•"/>
      <w:lvlJc w:val="left"/>
      <w:pPr>
        <w:ind w:left="3291" w:hanging="180"/>
      </w:pPr>
    </w:lvl>
    <w:lvl w:ilvl="7">
      <w:numFmt w:val="bullet"/>
      <w:lvlText w:val="•"/>
      <w:lvlJc w:val="left"/>
      <w:pPr>
        <w:ind w:left="3757" w:hanging="180"/>
      </w:pPr>
    </w:lvl>
    <w:lvl w:ilvl="8">
      <w:numFmt w:val="bullet"/>
      <w:lvlText w:val="•"/>
      <w:lvlJc w:val="left"/>
      <w:pPr>
        <w:ind w:left="4223" w:hanging="180"/>
      </w:pPr>
    </w:lvl>
  </w:abstractNum>
  <w:num w:numId="1" w16cid:durableId="918099576">
    <w:abstractNumId w:val="0"/>
  </w:num>
  <w:num w:numId="2" w16cid:durableId="971133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990"/>
    <w:rsid w:val="00033990"/>
    <w:rsid w:val="0067788B"/>
    <w:rsid w:val="00891951"/>
    <w:rsid w:val="008A1DF7"/>
    <w:rsid w:val="00910665"/>
    <w:rsid w:val="0094561A"/>
    <w:rsid w:val="009849F9"/>
    <w:rsid w:val="00A115FE"/>
    <w:rsid w:val="00CD1264"/>
    <w:rsid w:val="00D2409A"/>
    <w:rsid w:val="19C4F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079DC"/>
  <w15:docId w15:val="{E7C75B54-45C0-6943-9CE3-566A6924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312"/>
      <w:outlineLvl w:val="0"/>
    </w:pPr>
    <w:rPr>
      <w:sz w:val="52"/>
      <w:szCs w:val="52"/>
    </w:rPr>
  </w:style>
  <w:style w:type="paragraph" w:styleId="Heading2">
    <w:name w:val="heading 2"/>
    <w:basedOn w:val="Normal"/>
    <w:uiPriority w:val="9"/>
    <w:unhideWhenUsed/>
    <w:qFormat/>
    <w:pPr>
      <w:ind w:left="9544"/>
      <w:outlineLvl w:val="1"/>
    </w:pPr>
    <w:rPr>
      <w:sz w:val="26"/>
      <w:szCs w:val="26"/>
    </w:rPr>
  </w:style>
  <w:style w:type="paragraph" w:styleId="Heading3">
    <w:name w:val="heading 3"/>
    <w:basedOn w:val="Normal"/>
    <w:uiPriority w:val="9"/>
    <w:unhideWhenUsed/>
    <w:qFormat/>
    <w:pPr>
      <w:ind w:left="785"/>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98"/>
      <w:ind w:left="1013"/>
    </w:pPr>
    <w:rPr>
      <w:sz w:val="90"/>
      <w:szCs w:val="90"/>
    </w:rPr>
  </w:style>
  <w:style w:type="paragraph" w:styleId="BodyText">
    <w:name w:val="Body Text"/>
    <w:basedOn w:val="Normal"/>
    <w:uiPriority w:val="1"/>
    <w:qFormat/>
  </w:style>
  <w:style w:type="paragraph" w:styleId="ListParagraph">
    <w:name w:val="List Paragraph"/>
    <w:basedOn w:val="Normal"/>
    <w:uiPriority w:val="1"/>
    <w:qFormat/>
    <w:pPr>
      <w:ind w:left="965" w:hanging="18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546A0"/>
    <w:rPr>
      <w:color w:val="0000FF" w:themeColor="hyperlink"/>
      <w:u w:val="single"/>
    </w:rPr>
  </w:style>
  <w:style w:type="character" w:customStyle="1" w:styleId="UnresolvedMention1">
    <w:name w:val="Unresolved Mention1"/>
    <w:basedOn w:val="DefaultParagraphFont"/>
    <w:uiPriority w:val="99"/>
    <w:semiHidden/>
    <w:unhideWhenUsed/>
    <w:rsid w:val="002546A0"/>
    <w:rPr>
      <w:color w:val="605E5C"/>
      <w:shd w:val="clear" w:color="auto" w:fill="E1DFDD"/>
    </w:rPr>
  </w:style>
  <w:style w:type="character" w:styleId="Strong">
    <w:name w:val="Strong"/>
    <w:basedOn w:val="DefaultParagraphFont"/>
    <w:uiPriority w:val="22"/>
    <w:qFormat/>
    <w:rsid w:val="00E066EF"/>
    <w:rPr>
      <w:b/>
      <w:bCs/>
    </w:rPr>
  </w:style>
  <w:style w:type="character" w:customStyle="1" w:styleId="text-red">
    <w:name w:val="text-red"/>
    <w:basedOn w:val="DefaultParagraphFont"/>
    <w:rsid w:val="00C52E2C"/>
  </w:style>
  <w:style w:type="paragraph" w:styleId="NormalWeb">
    <w:name w:val="Normal (Web)"/>
    <w:basedOn w:val="Normal"/>
    <w:uiPriority w:val="99"/>
    <w:unhideWhenUsed/>
    <w:rsid w:val="009A4C20"/>
    <w:pPr>
      <w:widowControl/>
      <w:spacing w:before="100" w:beforeAutospacing="1" w:after="100" w:afterAutospacing="1"/>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864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644E"/>
    <w:rPr>
      <w:rFonts w:ascii="Lucida Grande" w:eastAsia="Arial" w:hAnsi="Lucida Grande" w:cs="Lucida Grande"/>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691790">
      <w:bodyDiv w:val="1"/>
      <w:marLeft w:val="0"/>
      <w:marRight w:val="0"/>
      <w:marTop w:val="0"/>
      <w:marBottom w:val="0"/>
      <w:divBdr>
        <w:top w:val="none" w:sz="0" w:space="0" w:color="auto"/>
        <w:left w:val="none" w:sz="0" w:space="0" w:color="auto"/>
        <w:bottom w:val="none" w:sz="0" w:space="0" w:color="auto"/>
        <w:right w:val="none" w:sz="0" w:space="0" w:color="auto"/>
      </w:divBdr>
    </w:div>
    <w:div w:id="151534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JBuO1rCsFX3h4D/Ir1UP6tkRSg==">CgMxLjA4AHIhMXBya2FrRzB2dWo1TjhUcUltYTNXeExzWWxfcW0tWlBY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A5074C52B142B478EA522972B130C47" ma:contentTypeVersion="11" ma:contentTypeDescription="Create a new document." ma:contentTypeScope="" ma:versionID="c81f58bf40306e512ae56b2e0ddf2cb0">
  <xsd:schema xmlns:xsd="http://www.w3.org/2001/XMLSchema" xmlns:xs="http://www.w3.org/2001/XMLSchema" xmlns:p="http://schemas.microsoft.com/office/2006/metadata/properties" xmlns:ns2="f1e2ca9d-33da-4f8c-8c55-ef2c8ba94eb0" xmlns:ns3="4c9237c6-1b64-49c6-bcbf-0be195854188" targetNamespace="http://schemas.microsoft.com/office/2006/metadata/properties" ma:root="true" ma:fieldsID="e8d2b7050620a8673bc4bc0b8807423e" ns2:_="" ns3:_="">
    <xsd:import namespace="f1e2ca9d-33da-4f8c-8c55-ef2c8ba94eb0"/>
    <xsd:import namespace="4c9237c6-1b64-49c6-bcbf-0be195854188"/>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2ca9d-33da-4f8c-8c55-ef2c8ba94eb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07ab6d7c-cf67-49f3-bc8d-8f2a1552896f}" ma:internalName="TaxCatchAll" ma:showField="CatchAllData" ma:web="f1e2ca9d-33da-4f8c-8c55-ef2c8ba94e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9237c6-1b64-49c6-bcbf-0be19585418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b6bec8-bb0d-4be8-afa2-d93f0265c66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9237c6-1b64-49c6-bcbf-0be195854188">
      <Terms xmlns="http://schemas.microsoft.com/office/infopath/2007/PartnerControls"/>
    </lcf76f155ced4ddcb4097134ff3c332f>
    <TaxCatchAll xmlns="f1e2ca9d-33da-4f8c-8c55-ef2c8ba94eb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FFB887-7A14-4C13-B9A6-E9FB60041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2ca9d-33da-4f8c-8c55-ef2c8ba94eb0"/>
    <ds:schemaRef ds:uri="4c9237c6-1b64-49c6-bcbf-0be195854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6E450-8D68-4E4A-A83F-85FA84AFEFB1}">
  <ds:schemaRefs>
    <ds:schemaRef ds:uri="http://schemas.microsoft.com/sharepoint/v3/contenttype/forms"/>
  </ds:schemaRefs>
</ds:datastoreItem>
</file>

<file path=customXml/itemProps4.xml><?xml version="1.0" encoding="utf-8"?>
<ds:datastoreItem xmlns:ds="http://schemas.openxmlformats.org/officeDocument/2006/customXml" ds:itemID="{C4491F08-C9B1-47A3-AE9A-886AA17452D9}">
  <ds:schemaRefs>
    <ds:schemaRef ds:uri="http://schemas.microsoft.com/office/2006/metadata/properties"/>
    <ds:schemaRef ds:uri="http://schemas.microsoft.com/office/infopath/2007/PartnerControls"/>
    <ds:schemaRef ds:uri="4c9237c6-1b64-49c6-bcbf-0be195854188"/>
    <ds:schemaRef ds:uri="f1e2ca9d-33da-4f8c-8c55-ef2c8ba94e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874</Words>
  <Characters>4986</Characters>
  <Application>Microsoft Office Word</Application>
  <DocSecurity>0</DocSecurity>
  <Lines>41</Lines>
  <Paragraphs>11</Paragraphs>
  <ScaleCrop>false</ScaleCrop>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Moxey</dc:creator>
  <cp:lastModifiedBy>Abigail Moxey</cp:lastModifiedBy>
  <cp:revision>2</cp:revision>
  <dcterms:created xsi:type="dcterms:W3CDTF">2026-09-21T12:09:00Z</dcterms:created>
  <dcterms:modified xsi:type="dcterms:W3CDTF">2026-09-21T12:09:00Z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2022-04-01T00:00:00Z</vt:lpwstr>
  </property>
  <property fmtid="{D5CDD505-2E9C-101B-9397-08002B2CF9AE}" pid="3" name="Creator">
    <vt:lpwstr>Pages</vt:lpwstr>
  </property>
  <property fmtid="{D5CDD505-2E9C-101B-9397-08002B2CF9AE}" pid="4" name="LastSaved">
    <vt:lpwstr>2022-04-20T00:00:00Z</vt:lpwstr>
  </property>
  <property fmtid="{D5CDD505-2E9C-101B-9397-08002B2CF9AE}" pid="5" name="ContentTypeId">
    <vt:lpwstr>0x0101009A5074C52B142B478EA522972B130C47</vt:lpwstr>
  </property>
  <property fmtid="{D5CDD505-2E9C-101B-9397-08002B2CF9AE}" pid="6" name="MediaServiceImageTags">
    <vt:lpwstr/>
  </property>
</Properties>
</file>