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E9A8" w14:textId="77777777" w:rsidR="00056D30" w:rsidRDefault="00056D30">
      <w:pPr>
        <w:rPr>
          <w:rFonts w:ascii="Times New Roman" w:hAnsi="Times New Roman"/>
          <w:sz w:val="20"/>
          <w:szCs w:val="20"/>
        </w:rPr>
      </w:pPr>
      <w:r>
        <w:rPr>
          <w:rFonts w:ascii="Times New Roman" w:hAnsi="Times New Roman"/>
          <w:sz w:val="20"/>
          <w:szCs w:val="20"/>
        </w:rPr>
        <w:t xml:space="preserve"> </w:t>
      </w:r>
    </w:p>
    <w:p w14:paraId="7945E9A9" w14:textId="77777777" w:rsidR="00056D30" w:rsidRDefault="00056D30">
      <w:pPr>
        <w:rPr>
          <w:rFonts w:ascii="Times New Roman" w:hAnsi="Times New Roman"/>
          <w:sz w:val="20"/>
          <w:szCs w:val="20"/>
        </w:rPr>
      </w:pPr>
    </w:p>
    <w:p w14:paraId="7945E9AA" w14:textId="77777777" w:rsidR="00056D30" w:rsidRDefault="00056D30">
      <w:pPr>
        <w:rPr>
          <w:rFonts w:ascii="Times New Roman" w:hAnsi="Times New Roman"/>
          <w:sz w:val="20"/>
          <w:szCs w:val="20"/>
        </w:rPr>
      </w:pPr>
    </w:p>
    <w:p w14:paraId="7945E9AB" w14:textId="77777777" w:rsidR="00056D30" w:rsidRPr="00663C28" w:rsidRDefault="00056D30" w:rsidP="00663C28">
      <w:pPr>
        <w:tabs>
          <w:tab w:val="left" w:pos="5060"/>
        </w:tabs>
        <w:ind w:right="903" w:firstLine="550"/>
        <w:jc w:val="center"/>
        <w:rPr>
          <w:rFonts w:cs="Tahoma"/>
          <w:sz w:val="40"/>
        </w:rPr>
      </w:pPr>
    </w:p>
    <w:p w14:paraId="7945E9AC" w14:textId="77777777" w:rsidR="00056D30" w:rsidRDefault="00056D30" w:rsidP="00663C28">
      <w:pPr>
        <w:pBdr>
          <w:top w:val="single" w:sz="24" w:space="1" w:color="99CC00"/>
          <w:bottom w:val="single" w:sz="24" w:space="1" w:color="99CC00"/>
        </w:pBdr>
        <w:tabs>
          <w:tab w:val="left" w:pos="5060"/>
        </w:tabs>
        <w:ind w:left="5720" w:right="903"/>
        <w:rPr>
          <w:rFonts w:cs="Tahoma"/>
          <w:sz w:val="40"/>
        </w:rPr>
      </w:pPr>
    </w:p>
    <w:p w14:paraId="7945E9AD" w14:textId="77777777" w:rsidR="00056D30" w:rsidRDefault="00056D30" w:rsidP="00663C28">
      <w:pPr>
        <w:pBdr>
          <w:top w:val="single" w:sz="24" w:space="1" w:color="99CC00"/>
          <w:bottom w:val="single" w:sz="24" w:space="1" w:color="99CC00"/>
        </w:pBdr>
        <w:tabs>
          <w:tab w:val="left" w:pos="5060"/>
        </w:tabs>
        <w:ind w:left="5720" w:right="903"/>
        <w:rPr>
          <w:rFonts w:cs="Tahoma"/>
          <w:sz w:val="40"/>
        </w:rPr>
      </w:pPr>
      <w:smartTag w:uri="urn:schemas-microsoft-com:office:smarttags" w:element="PlaceName">
        <w:smartTag w:uri="urn:schemas-microsoft-com:office:smarttags" w:element="place">
          <w:r w:rsidRPr="00663C28">
            <w:rPr>
              <w:rFonts w:cs="Tahoma"/>
              <w:sz w:val="40"/>
            </w:rPr>
            <w:t>Fairfields</w:t>
          </w:r>
        </w:smartTag>
        <w:r w:rsidRPr="00663C28">
          <w:rPr>
            <w:rFonts w:cs="Tahoma"/>
            <w:sz w:val="40"/>
          </w:rPr>
          <w:t xml:space="preserve"> </w:t>
        </w:r>
        <w:smartTag w:uri="urn:schemas-microsoft-com:office:smarttags" w:element="PlaceType">
          <w:r w:rsidRPr="00663C28">
            <w:rPr>
              <w:rFonts w:cs="Tahoma"/>
              <w:sz w:val="40"/>
            </w:rPr>
            <w:t>School</w:t>
          </w:r>
        </w:smartTag>
      </w:smartTag>
      <w:r>
        <w:rPr>
          <w:rFonts w:cs="Tahoma"/>
          <w:sz w:val="40"/>
        </w:rPr>
        <w:t xml:space="preserve"> </w:t>
      </w:r>
    </w:p>
    <w:p w14:paraId="7945E9AE" w14:textId="77777777" w:rsidR="00056D30" w:rsidRDefault="00056D30" w:rsidP="00663C28">
      <w:pPr>
        <w:pBdr>
          <w:top w:val="single" w:sz="24" w:space="1" w:color="99CC00"/>
          <w:bottom w:val="single" w:sz="24" w:space="1" w:color="99CC00"/>
        </w:pBdr>
        <w:tabs>
          <w:tab w:val="left" w:pos="5060"/>
        </w:tabs>
        <w:ind w:left="5720" w:right="903"/>
        <w:rPr>
          <w:rFonts w:cs="Tahoma"/>
          <w:sz w:val="40"/>
        </w:rPr>
      </w:pPr>
      <w:r>
        <w:rPr>
          <w:rFonts w:cs="Tahoma"/>
          <w:sz w:val="40"/>
        </w:rPr>
        <w:t>Recruitment of Ex Offenders Policy</w:t>
      </w:r>
    </w:p>
    <w:p w14:paraId="7945E9AF" w14:textId="77777777" w:rsidR="00056D30" w:rsidRDefault="00056D30" w:rsidP="00663C28">
      <w:pPr>
        <w:pBdr>
          <w:top w:val="single" w:sz="24" w:space="1" w:color="99CC00"/>
          <w:bottom w:val="single" w:sz="24" w:space="1" w:color="99CC00"/>
        </w:pBdr>
        <w:tabs>
          <w:tab w:val="left" w:pos="5060"/>
        </w:tabs>
        <w:ind w:left="5720" w:right="903"/>
        <w:rPr>
          <w:rFonts w:cs="Tahoma"/>
          <w:sz w:val="40"/>
        </w:rPr>
      </w:pPr>
    </w:p>
    <w:p w14:paraId="7945E9B0" w14:textId="77777777" w:rsidR="00056D30" w:rsidRDefault="00056D30" w:rsidP="00663C28">
      <w:pPr>
        <w:pBdr>
          <w:bottom w:val="single" w:sz="24" w:space="1" w:color="99CC00"/>
        </w:pBdr>
        <w:tabs>
          <w:tab w:val="left" w:pos="5060"/>
        </w:tabs>
        <w:ind w:left="5720" w:right="903"/>
        <w:rPr>
          <w:rFonts w:cs="Tahoma"/>
          <w:sz w:val="40"/>
        </w:rPr>
      </w:pPr>
    </w:p>
    <w:p w14:paraId="7945E9B1" w14:textId="77777777" w:rsidR="00056D30" w:rsidRDefault="00056D30" w:rsidP="00663C28">
      <w:pPr>
        <w:pBdr>
          <w:bottom w:val="single" w:sz="24" w:space="1" w:color="99CC00"/>
        </w:pBdr>
        <w:tabs>
          <w:tab w:val="left" w:pos="5060"/>
        </w:tabs>
        <w:ind w:left="5720" w:right="903"/>
        <w:rPr>
          <w:rFonts w:cs="Tahoma"/>
          <w:sz w:val="40"/>
        </w:rPr>
      </w:pPr>
      <w:r>
        <w:rPr>
          <w:rFonts w:cs="Tahoma"/>
          <w:sz w:val="40"/>
        </w:rPr>
        <w:t>Reviewed:</w:t>
      </w:r>
    </w:p>
    <w:p w14:paraId="7945E9B2" w14:textId="77777777" w:rsidR="00056D30" w:rsidRDefault="00056D30" w:rsidP="00663C28">
      <w:pPr>
        <w:pBdr>
          <w:bottom w:val="single" w:sz="24" w:space="1" w:color="99CC00"/>
        </w:pBdr>
        <w:tabs>
          <w:tab w:val="left" w:pos="5060"/>
        </w:tabs>
        <w:ind w:left="5720" w:right="903"/>
        <w:rPr>
          <w:rFonts w:cs="Tahoma"/>
          <w:sz w:val="40"/>
        </w:rPr>
      </w:pPr>
    </w:p>
    <w:p w14:paraId="7945E9B3" w14:textId="77777777" w:rsidR="00056D30" w:rsidRDefault="00056D30" w:rsidP="00663C28">
      <w:pPr>
        <w:ind w:left="5720" w:right="903"/>
        <w:rPr>
          <w:rFonts w:cs="Tahoma"/>
          <w:sz w:val="40"/>
        </w:rPr>
      </w:pPr>
    </w:p>
    <w:p w14:paraId="7945E9B4" w14:textId="77777777" w:rsidR="00056D30" w:rsidRDefault="00056D30" w:rsidP="00663C28">
      <w:pPr>
        <w:pBdr>
          <w:bottom w:val="single" w:sz="24" w:space="1" w:color="99CC00"/>
        </w:pBdr>
        <w:ind w:left="5720" w:right="903"/>
        <w:rPr>
          <w:rFonts w:cs="Tahoma"/>
          <w:sz w:val="40"/>
        </w:rPr>
      </w:pPr>
      <w:r>
        <w:rPr>
          <w:rFonts w:cs="Tahoma"/>
          <w:sz w:val="40"/>
        </w:rPr>
        <w:t>Next Review:</w:t>
      </w:r>
    </w:p>
    <w:p w14:paraId="7945E9B5" w14:textId="77777777" w:rsidR="00056D30" w:rsidRDefault="00056D30" w:rsidP="00663C28">
      <w:pPr>
        <w:pBdr>
          <w:bottom w:val="single" w:sz="24" w:space="1" w:color="99CC00"/>
        </w:pBdr>
        <w:ind w:left="5720" w:right="903"/>
        <w:rPr>
          <w:rFonts w:cs="Tahoma"/>
          <w:sz w:val="40"/>
        </w:rPr>
      </w:pPr>
    </w:p>
    <w:p w14:paraId="7945E9B6" w14:textId="77777777" w:rsidR="00056D30" w:rsidRDefault="00056D30" w:rsidP="00663C28">
      <w:pPr>
        <w:ind w:left="5720" w:right="903"/>
        <w:rPr>
          <w:rFonts w:cs="Tahoma"/>
          <w:sz w:val="40"/>
        </w:rPr>
      </w:pPr>
    </w:p>
    <w:p w14:paraId="7945E9B7" w14:textId="77777777" w:rsidR="00056D30" w:rsidRPr="00663C28" w:rsidRDefault="00056D30" w:rsidP="00663C28">
      <w:pPr>
        <w:ind w:left="5720" w:right="903"/>
        <w:rPr>
          <w:rFonts w:cs="Tahoma"/>
          <w:sz w:val="24"/>
        </w:rPr>
      </w:pPr>
      <w:r w:rsidRPr="00663C28">
        <w:rPr>
          <w:rFonts w:cs="Tahoma"/>
          <w:sz w:val="24"/>
        </w:rPr>
        <w:t>Sign:</w:t>
      </w:r>
    </w:p>
    <w:p w14:paraId="7945E9B8" w14:textId="77777777" w:rsidR="00056D30" w:rsidRPr="00663C28" w:rsidRDefault="00056D30" w:rsidP="00663C28">
      <w:pPr>
        <w:ind w:left="5720" w:right="903"/>
        <w:rPr>
          <w:rFonts w:cs="Tahoma"/>
          <w:sz w:val="24"/>
        </w:rPr>
      </w:pPr>
      <w:r w:rsidRPr="00663C28">
        <w:rPr>
          <w:rFonts w:cs="Tahoma"/>
          <w:sz w:val="24"/>
        </w:rPr>
        <w:t>Chair of Governors:</w:t>
      </w:r>
    </w:p>
    <w:p w14:paraId="7945E9B9" w14:textId="77777777" w:rsidR="00056D30" w:rsidRPr="00663C28" w:rsidRDefault="00056D30" w:rsidP="00663C28">
      <w:pPr>
        <w:ind w:left="5720" w:right="903"/>
        <w:rPr>
          <w:rFonts w:cs="Tahoma"/>
          <w:sz w:val="24"/>
        </w:rPr>
      </w:pPr>
      <w:r w:rsidRPr="00663C28">
        <w:rPr>
          <w:rFonts w:cs="Tahoma"/>
          <w:sz w:val="24"/>
        </w:rPr>
        <w:t>Date:</w:t>
      </w:r>
    </w:p>
    <w:p w14:paraId="7945E9BA" w14:textId="77777777" w:rsidR="00056D30" w:rsidRDefault="00056D30" w:rsidP="00D44EEF">
      <w:pPr>
        <w:ind w:right="903" w:firstLine="550"/>
        <w:jc w:val="center"/>
        <w:rPr>
          <w:rFonts w:ascii="Tahoma" w:hAnsi="Tahoma" w:cs="Tahoma"/>
          <w:sz w:val="32"/>
        </w:rPr>
      </w:pPr>
    </w:p>
    <w:p w14:paraId="7945E9BB" w14:textId="77777777" w:rsidR="00056D30" w:rsidRDefault="00056D30" w:rsidP="00D44EEF">
      <w:pPr>
        <w:ind w:right="903" w:firstLine="550"/>
        <w:jc w:val="center"/>
        <w:rPr>
          <w:rFonts w:ascii="Tahoma" w:hAnsi="Tahoma" w:cs="Tahoma"/>
          <w:sz w:val="32"/>
        </w:rPr>
      </w:pPr>
    </w:p>
    <w:p w14:paraId="7945E9BC" w14:textId="77777777" w:rsidR="00056D30" w:rsidRDefault="00056D30" w:rsidP="00D44EEF">
      <w:pPr>
        <w:ind w:right="903" w:firstLine="550"/>
        <w:jc w:val="center"/>
        <w:rPr>
          <w:rFonts w:ascii="Tahoma" w:hAnsi="Tahoma" w:cs="Tahoma"/>
          <w:sz w:val="32"/>
        </w:rPr>
      </w:pPr>
    </w:p>
    <w:p w14:paraId="7945E9BD" w14:textId="77777777" w:rsidR="00056D30" w:rsidRDefault="00056D30" w:rsidP="00D44EEF">
      <w:pPr>
        <w:ind w:right="903" w:firstLine="550"/>
        <w:jc w:val="center"/>
        <w:rPr>
          <w:rFonts w:ascii="Tahoma" w:hAnsi="Tahoma" w:cs="Tahoma"/>
          <w:sz w:val="32"/>
        </w:rPr>
      </w:pPr>
    </w:p>
    <w:p w14:paraId="7945E9BE" w14:textId="77777777" w:rsidR="00056D30" w:rsidRDefault="00056D30" w:rsidP="00D44EEF">
      <w:pPr>
        <w:ind w:right="903" w:firstLine="550"/>
        <w:jc w:val="center"/>
        <w:rPr>
          <w:rFonts w:ascii="Tahoma" w:hAnsi="Tahoma" w:cs="Tahoma"/>
          <w:sz w:val="32"/>
        </w:rPr>
      </w:pPr>
    </w:p>
    <w:p w14:paraId="7945E9BF" w14:textId="77777777" w:rsidR="00056D30" w:rsidRDefault="00056D30" w:rsidP="00D44EEF">
      <w:pPr>
        <w:ind w:right="903" w:firstLine="550"/>
        <w:jc w:val="center"/>
        <w:rPr>
          <w:rFonts w:ascii="Tahoma" w:hAnsi="Tahoma" w:cs="Tahoma"/>
          <w:sz w:val="32"/>
        </w:rPr>
      </w:pPr>
    </w:p>
    <w:p w14:paraId="7945E9C0" w14:textId="77777777" w:rsidR="00056D30" w:rsidRDefault="00056D30" w:rsidP="00D44EEF">
      <w:pPr>
        <w:ind w:right="903" w:firstLine="550"/>
        <w:jc w:val="center"/>
        <w:rPr>
          <w:rFonts w:ascii="Tahoma" w:hAnsi="Tahoma" w:cs="Tahoma"/>
          <w:sz w:val="32"/>
        </w:rPr>
      </w:pPr>
    </w:p>
    <w:p w14:paraId="7945E9C1" w14:textId="77777777" w:rsidR="00056D30" w:rsidRDefault="00A45692" w:rsidP="0085732B">
      <w:pPr>
        <w:ind w:right="-15"/>
        <w:jc w:val="center"/>
        <w:rPr>
          <w:rFonts w:ascii="Tahoma" w:hAnsi="Tahoma" w:cs="Tahoma"/>
          <w:sz w:val="32"/>
        </w:rPr>
      </w:pPr>
      <w:r>
        <w:rPr>
          <w:noProof/>
          <w:lang w:val="en-GB" w:eastAsia="en-GB"/>
        </w:rPr>
        <w:drawing>
          <wp:inline distT="0" distB="0" distL="0" distR="0" wp14:anchorId="7945EA21" wp14:editId="7945EA22">
            <wp:extent cx="6815455" cy="1499235"/>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5455" cy="1499235"/>
                    </a:xfrm>
                    <a:prstGeom prst="rect">
                      <a:avLst/>
                    </a:prstGeom>
                    <a:noFill/>
                    <a:ln>
                      <a:noFill/>
                    </a:ln>
                  </pic:spPr>
                </pic:pic>
              </a:graphicData>
            </a:graphic>
          </wp:inline>
        </w:drawing>
      </w:r>
    </w:p>
    <w:p w14:paraId="7945E9C2" w14:textId="77777777" w:rsidR="00056D30" w:rsidRDefault="00056D30" w:rsidP="00D44EEF">
      <w:pPr>
        <w:ind w:right="903" w:firstLine="550"/>
        <w:jc w:val="center"/>
        <w:rPr>
          <w:rFonts w:ascii="Tahoma" w:hAnsi="Tahoma" w:cs="Tahoma"/>
          <w:sz w:val="32"/>
        </w:rPr>
      </w:pPr>
    </w:p>
    <w:p w14:paraId="7945E9C3" w14:textId="77777777" w:rsidR="00056D30" w:rsidRDefault="00A45692" w:rsidP="005A68B9">
      <w:pPr>
        <w:ind w:left="-993" w:right="-1"/>
        <w:jc w:val="center"/>
        <w:rPr>
          <w:rFonts w:ascii="Tahoma" w:hAnsi="Tahoma" w:cs="Tahoma"/>
          <w:sz w:val="32"/>
        </w:rPr>
      </w:pPr>
      <w:r>
        <w:rPr>
          <w:noProof/>
          <w:lang w:val="en-GB" w:eastAsia="en-GB"/>
        </w:rPr>
        <w:lastRenderedPageBreak/>
        <w:drawing>
          <wp:inline distT="0" distB="0" distL="0" distR="0" wp14:anchorId="7945EA23" wp14:editId="7945EA24">
            <wp:extent cx="6656070" cy="15951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6070" cy="1595120"/>
                    </a:xfrm>
                    <a:prstGeom prst="rect">
                      <a:avLst/>
                    </a:prstGeom>
                    <a:noFill/>
                    <a:ln>
                      <a:noFill/>
                    </a:ln>
                  </pic:spPr>
                </pic:pic>
              </a:graphicData>
            </a:graphic>
          </wp:inline>
        </w:drawing>
      </w:r>
    </w:p>
    <w:p w14:paraId="7945E9C4" w14:textId="77777777" w:rsidR="00056D30" w:rsidRDefault="00056D30" w:rsidP="00E30635">
      <w:pPr>
        <w:ind w:right="323" w:firstLine="550"/>
        <w:jc w:val="center"/>
        <w:rPr>
          <w:rFonts w:ascii="Tahoma" w:hAnsi="Tahoma" w:cs="Tahoma"/>
          <w:sz w:val="32"/>
        </w:rPr>
      </w:pPr>
    </w:p>
    <w:p w14:paraId="7945E9C5" w14:textId="77777777" w:rsidR="00056D30" w:rsidRDefault="00056D30" w:rsidP="00E30635">
      <w:pPr>
        <w:ind w:right="323" w:firstLine="550"/>
        <w:jc w:val="center"/>
        <w:rPr>
          <w:rFonts w:ascii="Tahoma" w:hAnsi="Tahoma" w:cs="Tahoma"/>
          <w:sz w:val="32"/>
        </w:rPr>
      </w:pPr>
    </w:p>
    <w:p w14:paraId="7945E9C6" w14:textId="77777777" w:rsidR="00056D30" w:rsidRDefault="00056D30" w:rsidP="00E30635">
      <w:pPr>
        <w:ind w:right="323" w:firstLine="550"/>
        <w:jc w:val="center"/>
        <w:rPr>
          <w:rFonts w:ascii="Tahoma" w:hAnsi="Tahoma" w:cs="Tahoma"/>
          <w:sz w:val="32"/>
        </w:rPr>
      </w:pPr>
    </w:p>
    <w:p w14:paraId="7945E9C7" w14:textId="77777777" w:rsidR="00056D30" w:rsidRPr="00AD4560" w:rsidRDefault="00056D30" w:rsidP="00E30635">
      <w:pPr>
        <w:ind w:right="323" w:firstLine="550"/>
        <w:jc w:val="center"/>
        <w:rPr>
          <w:rFonts w:cs="Tahoma"/>
          <w:sz w:val="32"/>
        </w:rPr>
      </w:pPr>
      <w:smartTag w:uri="urn:schemas-microsoft-com:office:smarttags" w:element="PlaceName">
        <w:smartTag w:uri="urn:schemas-microsoft-com:office:smarttags" w:element="place">
          <w:r w:rsidRPr="00AD4560">
            <w:rPr>
              <w:rFonts w:cs="Tahoma"/>
              <w:sz w:val="32"/>
            </w:rPr>
            <w:t>Fairfields</w:t>
          </w:r>
        </w:smartTag>
        <w:r w:rsidRPr="00AD4560">
          <w:rPr>
            <w:rFonts w:cs="Tahoma"/>
            <w:sz w:val="32"/>
          </w:rPr>
          <w:t xml:space="preserve"> </w:t>
        </w:r>
        <w:smartTag w:uri="urn:schemas-microsoft-com:office:smarttags" w:element="PlaceType">
          <w:r w:rsidRPr="00AD4560">
            <w:rPr>
              <w:rFonts w:cs="Tahoma"/>
              <w:sz w:val="32"/>
            </w:rPr>
            <w:t>School</w:t>
          </w:r>
        </w:smartTag>
      </w:smartTag>
    </w:p>
    <w:p w14:paraId="7945E9C8" w14:textId="77777777" w:rsidR="00056D30" w:rsidRPr="00AD4560" w:rsidRDefault="00056D30" w:rsidP="00E30635">
      <w:pPr>
        <w:ind w:right="323" w:firstLine="550"/>
        <w:jc w:val="center"/>
        <w:rPr>
          <w:rFonts w:cs="Tahoma"/>
          <w:b/>
        </w:rPr>
      </w:pPr>
      <w:r>
        <w:rPr>
          <w:rFonts w:cs="Tahoma"/>
          <w:b/>
        </w:rPr>
        <w:t xml:space="preserve"> Recruitment of Ex Offenders Policy</w:t>
      </w:r>
    </w:p>
    <w:p w14:paraId="7945E9C9" w14:textId="77777777" w:rsidR="00056D30" w:rsidRPr="00BB247A" w:rsidRDefault="00056D30" w:rsidP="00E30635">
      <w:pPr>
        <w:ind w:right="323" w:firstLine="550"/>
        <w:jc w:val="center"/>
        <w:rPr>
          <w:rFonts w:cs="Tahoma"/>
          <w:b/>
          <w:sz w:val="24"/>
        </w:rPr>
      </w:pPr>
    </w:p>
    <w:p w14:paraId="7945E9CA" w14:textId="77777777" w:rsidR="00056D30" w:rsidRPr="00BB247A" w:rsidRDefault="00056D30" w:rsidP="00387D6D">
      <w:pPr>
        <w:ind w:left="550" w:right="323"/>
        <w:jc w:val="both"/>
        <w:rPr>
          <w:rFonts w:cs="Tahoma"/>
          <w:b/>
          <w:sz w:val="24"/>
        </w:rPr>
      </w:pPr>
    </w:p>
    <w:p w14:paraId="7945E9CB" w14:textId="77777777" w:rsidR="00056D30" w:rsidRPr="00387D6D" w:rsidRDefault="00056D30" w:rsidP="00387D6D">
      <w:pPr>
        <w:pStyle w:val="Default"/>
        <w:numPr>
          <w:ilvl w:val="0"/>
          <w:numId w:val="47"/>
        </w:numPr>
        <w:tabs>
          <w:tab w:val="clear" w:pos="420"/>
          <w:tab w:val="num" w:pos="550"/>
        </w:tabs>
        <w:ind w:right="213" w:firstLine="0"/>
        <w:rPr>
          <w:rFonts w:ascii="Calibri" w:hAnsi="Calibri"/>
          <w:b/>
          <w:bCs/>
          <w:szCs w:val="23"/>
        </w:rPr>
      </w:pPr>
      <w:r w:rsidRPr="00387D6D">
        <w:rPr>
          <w:rFonts w:ascii="Calibri" w:hAnsi="Calibri"/>
          <w:b/>
          <w:bCs/>
          <w:szCs w:val="23"/>
        </w:rPr>
        <w:t xml:space="preserve">Policy Statement </w:t>
      </w:r>
    </w:p>
    <w:p w14:paraId="7945E9CC" w14:textId="77777777" w:rsidR="00056D30" w:rsidRPr="00387D6D" w:rsidRDefault="00056D30" w:rsidP="00387D6D">
      <w:pPr>
        <w:pStyle w:val="Default"/>
        <w:tabs>
          <w:tab w:val="num" w:pos="550"/>
        </w:tabs>
        <w:ind w:left="60" w:right="213"/>
        <w:rPr>
          <w:rFonts w:ascii="Calibri" w:hAnsi="Calibri"/>
          <w:szCs w:val="23"/>
        </w:rPr>
      </w:pPr>
    </w:p>
    <w:p w14:paraId="7945E9CD" w14:textId="77777777" w:rsidR="00056D30" w:rsidRDefault="00056D30" w:rsidP="00387D6D">
      <w:pPr>
        <w:pStyle w:val="Default"/>
        <w:tabs>
          <w:tab w:val="num" w:pos="550"/>
        </w:tabs>
        <w:ind w:left="550" w:right="213"/>
        <w:rPr>
          <w:rFonts w:ascii="Calibri" w:hAnsi="Calibri"/>
          <w:szCs w:val="23"/>
        </w:rPr>
      </w:pPr>
      <w:smartTag w:uri="urn:schemas-microsoft-com:office:smarttags" w:element="place">
        <w:smartTag w:uri="urn:schemas-microsoft-com:office:smarttags" w:element="PlaceName">
          <w:r>
            <w:rPr>
              <w:rFonts w:ascii="Calibri" w:hAnsi="Calibri"/>
              <w:szCs w:val="23"/>
            </w:rPr>
            <w:t>Fairfields</w:t>
          </w:r>
        </w:smartTag>
        <w:r>
          <w:rPr>
            <w:rFonts w:ascii="Calibri" w:hAnsi="Calibri"/>
            <w:szCs w:val="23"/>
          </w:rPr>
          <w:t xml:space="preserve"> </w:t>
        </w:r>
        <w:smartTag w:uri="urn:schemas-microsoft-com:office:smarttags" w:element="PlaceType">
          <w:r>
            <w:rPr>
              <w:rFonts w:ascii="Calibri" w:hAnsi="Calibri"/>
              <w:szCs w:val="23"/>
            </w:rPr>
            <w:t>School</w:t>
          </w:r>
        </w:smartTag>
      </w:smartTag>
      <w:r>
        <w:rPr>
          <w:rFonts w:ascii="Calibri" w:hAnsi="Calibri"/>
          <w:szCs w:val="23"/>
        </w:rPr>
        <w:t xml:space="preserve"> </w:t>
      </w:r>
      <w:r w:rsidRPr="00387D6D">
        <w:rPr>
          <w:rFonts w:ascii="Calibri" w:hAnsi="Calibri"/>
          <w:szCs w:val="23"/>
        </w:rPr>
        <w:t xml:space="preserve"> is committed to the principle of equality of opportunity. Subject to the over-riding consideration of protecting children and vulnerable people, we undertake to treat all applicants for positions fairly and not discriminate unfairly on the grounds of a Disclosure and Barring Service (DBS) check and /or other associated information regarding an individual’s criminal record. </w:t>
      </w:r>
    </w:p>
    <w:p w14:paraId="7945E9CE" w14:textId="77777777" w:rsidR="00056D30" w:rsidRPr="00387D6D" w:rsidRDefault="00056D30" w:rsidP="00387D6D">
      <w:pPr>
        <w:pStyle w:val="Default"/>
        <w:tabs>
          <w:tab w:val="num" w:pos="550"/>
        </w:tabs>
        <w:ind w:left="550" w:right="213"/>
        <w:rPr>
          <w:rFonts w:ascii="Calibri" w:hAnsi="Calibri"/>
          <w:szCs w:val="23"/>
        </w:rPr>
      </w:pPr>
    </w:p>
    <w:p w14:paraId="7945E9CF" w14:textId="77777777" w:rsidR="00056D30" w:rsidRPr="00387D6D" w:rsidRDefault="00056D30" w:rsidP="00387D6D">
      <w:pPr>
        <w:pStyle w:val="Default"/>
        <w:tabs>
          <w:tab w:val="num" w:pos="550"/>
        </w:tabs>
        <w:ind w:left="550" w:right="213"/>
        <w:rPr>
          <w:rFonts w:ascii="Calibri" w:hAnsi="Calibri"/>
          <w:szCs w:val="23"/>
        </w:rPr>
      </w:pPr>
      <w:r w:rsidRPr="00387D6D">
        <w:rPr>
          <w:rFonts w:ascii="Calibri" w:hAnsi="Calibri"/>
          <w:szCs w:val="23"/>
        </w:rPr>
        <w:t xml:space="preserve">The aim of this policy is to state our approach towards employing people who have criminal convictions. </w:t>
      </w:r>
    </w:p>
    <w:p w14:paraId="7945E9D0" w14:textId="77777777" w:rsidR="00056D30" w:rsidRPr="00387D6D" w:rsidRDefault="00056D30" w:rsidP="00387D6D">
      <w:pPr>
        <w:pStyle w:val="Default"/>
        <w:tabs>
          <w:tab w:val="num" w:pos="550"/>
        </w:tabs>
        <w:ind w:left="550" w:right="213"/>
        <w:rPr>
          <w:rFonts w:ascii="Calibri" w:hAnsi="Calibri"/>
          <w:szCs w:val="23"/>
        </w:rPr>
      </w:pPr>
      <w:r>
        <w:rPr>
          <w:rFonts w:ascii="Calibri" w:hAnsi="Calibri"/>
          <w:szCs w:val="23"/>
        </w:rPr>
        <w:t>Fairfields</w:t>
      </w:r>
      <w:r w:rsidRPr="00387D6D">
        <w:rPr>
          <w:rFonts w:ascii="Calibri" w:hAnsi="Calibri"/>
          <w:szCs w:val="23"/>
        </w:rPr>
        <w:t xml:space="preserve"> is committed to equality of opportunity for all job applicants and aims to select people for employment on the basis of their individual skills, abilities, experience, knowledge and, where appropriate, qualifications and training. We will therefore consider ex-offenders for employment on their individual merits. Our approach towards employing ex-offenders is appropriately amended dependent upon whether the job is or is not exempt from the provisions of the Rehabilitation of Offenders Act 1974. </w:t>
      </w:r>
    </w:p>
    <w:p w14:paraId="7945E9D1" w14:textId="77777777" w:rsidR="00056D30" w:rsidRDefault="00056D30" w:rsidP="00387D6D">
      <w:pPr>
        <w:pStyle w:val="Default"/>
        <w:tabs>
          <w:tab w:val="num" w:pos="550"/>
        </w:tabs>
        <w:ind w:left="550" w:right="213"/>
        <w:rPr>
          <w:rFonts w:ascii="Calibri" w:hAnsi="Calibri"/>
          <w:szCs w:val="23"/>
        </w:rPr>
      </w:pPr>
    </w:p>
    <w:p w14:paraId="7945E9D2" w14:textId="77777777" w:rsidR="00056D30" w:rsidRPr="00387D6D" w:rsidRDefault="00056D30" w:rsidP="00387D6D">
      <w:pPr>
        <w:pStyle w:val="Default"/>
        <w:tabs>
          <w:tab w:val="num" w:pos="550"/>
        </w:tabs>
        <w:ind w:left="550" w:right="213"/>
        <w:rPr>
          <w:rFonts w:ascii="Calibri" w:hAnsi="Calibri"/>
          <w:szCs w:val="23"/>
        </w:rPr>
      </w:pPr>
      <w:r w:rsidRPr="00387D6D">
        <w:rPr>
          <w:rFonts w:ascii="Calibri" w:hAnsi="Calibri"/>
          <w:szCs w:val="23"/>
        </w:rPr>
        <w:t xml:space="preserve">We will not automatically refuse to employ a particular individual just because he/she has a previous criminal conviction. </w:t>
      </w:r>
    </w:p>
    <w:p w14:paraId="7945E9D3" w14:textId="77777777" w:rsidR="00056D30" w:rsidRDefault="00056D30" w:rsidP="00387D6D">
      <w:pPr>
        <w:pStyle w:val="Default"/>
        <w:tabs>
          <w:tab w:val="num" w:pos="550"/>
        </w:tabs>
        <w:ind w:left="550" w:right="213"/>
        <w:rPr>
          <w:rFonts w:ascii="Calibri" w:hAnsi="Calibri"/>
          <w:szCs w:val="23"/>
        </w:rPr>
      </w:pPr>
    </w:p>
    <w:p w14:paraId="7945E9D4" w14:textId="77777777" w:rsidR="00056D30" w:rsidRPr="00387D6D" w:rsidRDefault="00056D30" w:rsidP="00387D6D">
      <w:pPr>
        <w:pStyle w:val="Default"/>
        <w:tabs>
          <w:tab w:val="num" w:pos="550"/>
        </w:tabs>
        <w:ind w:left="550" w:right="213"/>
        <w:rPr>
          <w:rFonts w:ascii="Calibri" w:hAnsi="Calibri"/>
          <w:szCs w:val="23"/>
        </w:rPr>
      </w:pPr>
      <w:r w:rsidRPr="00387D6D">
        <w:rPr>
          <w:rFonts w:ascii="Calibri" w:hAnsi="Calibri"/>
          <w:szCs w:val="23"/>
        </w:rPr>
        <w:t xml:space="preserve">The Head Teacher/Recruiting Manager may ask the preferred candidate to disclose any unspent convictions, but will not ask job applicants questions about spent convictions, nor expect them to disclose any spent convictions. </w:t>
      </w:r>
    </w:p>
    <w:p w14:paraId="7945E9D5" w14:textId="77777777" w:rsidR="00056D30" w:rsidRDefault="00056D30" w:rsidP="00387D6D">
      <w:pPr>
        <w:pStyle w:val="Default"/>
        <w:tabs>
          <w:tab w:val="num" w:pos="550"/>
        </w:tabs>
        <w:ind w:left="550" w:right="213"/>
        <w:rPr>
          <w:rFonts w:ascii="Calibri" w:hAnsi="Calibri"/>
          <w:szCs w:val="23"/>
        </w:rPr>
      </w:pPr>
    </w:p>
    <w:p w14:paraId="7945E9D6" w14:textId="77777777" w:rsidR="00056D30" w:rsidRPr="00387D6D" w:rsidRDefault="00056D30" w:rsidP="00387D6D">
      <w:pPr>
        <w:pStyle w:val="Default"/>
        <w:tabs>
          <w:tab w:val="num" w:pos="550"/>
        </w:tabs>
        <w:ind w:left="550" w:right="213"/>
        <w:rPr>
          <w:rFonts w:ascii="Calibri" w:hAnsi="Calibri"/>
          <w:szCs w:val="23"/>
        </w:rPr>
      </w:pPr>
      <w:r w:rsidRPr="00387D6D">
        <w:rPr>
          <w:rFonts w:ascii="Calibri" w:hAnsi="Calibri"/>
          <w:szCs w:val="23"/>
        </w:rPr>
        <w:t xml:space="preserve">If an applicant has a conviction that is not spent and if the nature of the offence is relevant to the job for which he/she has applied, the individual circumstances of the case will be reviewed and the school/academy may, at its discretion, decline to select the individual for employment. </w:t>
      </w:r>
    </w:p>
    <w:p w14:paraId="7945E9D7" w14:textId="77777777" w:rsidR="00056D30" w:rsidRDefault="00056D30" w:rsidP="00387D6D">
      <w:pPr>
        <w:pStyle w:val="Default"/>
        <w:tabs>
          <w:tab w:val="num" w:pos="550"/>
        </w:tabs>
        <w:ind w:left="550" w:right="213"/>
        <w:rPr>
          <w:rFonts w:ascii="Calibri" w:hAnsi="Calibri"/>
          <w:szCs w:val="23"/>
        </w:rPr>
      </w:pPr>
    </w:p>
    <w:p w14:paraId="7945E9D8" w14:textId="77777777" w:rsidR="00056D30" w:rsidRPr="00387D6D" w:rsidRDefault="00056D30" w:rsidP="00387D6D">
      <w:pPr>
        <w:pStyle w:val="Default"/>
        <w:tabs>
          <w:tab w:val="num" w:pos="550"/>
        </w:tabs>
        <w:ind w:left="550" w:right="213"/>
        <w:rPr>
          <w:rFonts w:ascii="Calibri" w:hAnsi="Calibri"/>
          <w:szCs w:val="23"/>
        </w:rPr>
      </w:pPr>
      <w:r w:rsidRPr="00387D6D">
        <w:rPr>
          <w:rFonts w:ascii="Calibri" w:hAnsi="Calibri"/>
          <w:szCs w:val="23"/>
        </w:rPr>
        <w:t xml:space="preserve">The Head Teacher/Recruiting Manager may wish to contact their HR Advisor if the preferred candidate discloses a conviction which the school/academy considers is relevant to the post. </w:t>
      </w:r>
    </w:p>
    <w:p w14:paraId="7945E9D9" w14:textId="77777777" w:rsidR="00056D30" w:rsidRDefault="00056D30" w:rsidP="00387D6D">
      <w:pPr>
        <w:pStyle w:val="Default"/>
        <w:tabs>
          <w:tab w:val="num" w:pos="550"/>
        </w:tabs>
        <w:ind w:left="550" w:right="213"/>
        <w:rPr>
          <w:rFonts w:ascii="Calibri" w:hAnsi="Calibri"/>
          <w:b/>
          <w:bCs/>
          <w:szCs w:val="23"/>
        </w:rPr>
      </w:pPr>
    </w:p>
    <w:p w14:paraId="7945E9DA" w14:textId="77777777" w:rsidR="00056D30" w:rsidRPr="00387D6D" w:rsidRDefault="00056D30" w:rsidP="00387D6D">
      <w:pPr>
        <w:pStyle w:val="Default"/>
        <w:tabs>
          <w:tab w:val="num" w:pos="550"/>
        </w:tabs>
        <w:ind w:left="550" w:right="213"/>
        <w:rPr>
          <w:rFonts w:ascii="Calibri" w:hAnsi="Calibri"/>
          <w:szCs w:val="23"/>
        </w:rPr>
      </w:pPr>
      <w:r>
        <w:rPr>
          <w:rFonts w:ascii="Calibri" w:hAnsi="Calibri"/>
          <w:b/>
          <w:bCs/>
          <w:szCs w:val="23"/>
        </w:rPr>
        <w:t>2</w:t>
      </w:r>
      <w:r w:rsidRPr="00387D6D">
        <w:rPr>
          <w:rFonts w:ascii="Calibri" w:hAnsi="Calibri"/>
          <w:b/>
          <w:bCs/>
          <w:szCs w:val="23"/>
        </w:rPr>
        <w:t xml:space="preserve">. Jobs that are exempt from the Rehabilitation of Offenders Act 1974 </w:t>
      </w:r>
    </w:p>
    <w:p w14:paraId="7945E9DB" w14:textId="77777777" w:rsidR="00056D30" w:rsidRDefault="00056D30" w:rsidP="00387D6D">
      <w:pPr>
        <w:pStyle w:val="Default"/>
        <w:tabs>
          <w:tab w:val="num" w:pos="550"/>
        </w:tabs>
        <w:ind w:left="550" w:right="213"/>
        <w:rPr>
          <w:rFonts w:ascii="Calibri" w:hAnsi="Calibri"/>
          <w:szCs w:val="23"/>
        </w:rPr>
      </w:pPr>
    </w:p>
    <w:p w14:paraId="7945E9DC" w14:textId="77777777" w:rsidR="00056D30" w:rsidRPr="00387D6D" w:rsidRDefault="00056D30" w:rsidP="00387D6D">
      <w:pPr>
        <w:pStyle w:val="Default"/>
        <w:tabs>
          <w:tab w:val="num" w:pos="550"/>
        </w:tabs>
        <w:ind w:left="550" w:right="213"/>
        <w:rPr>
          <w:rFonts w:ascii="Calibri" w:hAnsi="Calibri"/>
          <w:szCs w:val="16"/>
        </w:rPr>
      </w:pPr>
      <w:r w:rsidRPr="00387D6D">
        <w:rPr>
          <w:rFonts w:ascii="Calibri" w:hAnsi="Calibri"/>
          <w:szCs w:val="23"/>
        </w:rPr>
        <w:t xml:space="preserve">If the role being recruited to is one of the excluded jobs listed in the Rehabilitation of Offenders Act 1974 (Exceptions) Order 1975 or the Rehabilitation of Offenders Act 1974 (Exclusions and Exceptions) (Scotland) </w:t>
      </w:r>
      <w:r w:rsidRPr="00387D6D">
        <w:rPr>
          <w:rFonts w:ascii="Calibri" w:hAnsi="Calibri"/>
          <w:szCs w:val="16"/>
        </w:rPr>
        <w:t xml:space="preserve">SA09a Recruitment of Ex-Offenders Policy Version 3 – May 2014 The copying or distribution of this policy without the express written permission of Northamptonshire County Council is unauthorised. </w:t>
      </w:r>
    </w:p>
    <w:p w14:paraId="7945E9DD" w14:textId="77777777" w:rsidR="00056D30" w:rsidRPr="00387D6D" w:rsidRDefault="00056D30" w:rsidP="00387D6D">
      <w:pPr>
        <w:pStyle w:val="Default"/>
        <w:tabs>
          <w:tab w:val="num" w:pos="550"/>
        </w:tabs>
        <w:ind w:left="550" w:right="213"/>
        <w:rPr>
          <w:rFonts w:ascii="Calibri" w:hAnsi="Calibri" w:cs="Times New Roman"/>
          <w:color w:val="auto"/>
        </w:rPr>
      </w:pPr>
    </w:p>
    <w:p w14:paraId="7945E9DE" w14:textId="77777777" w:rsidR="00056D30" w:rsidRDefault="00056D30" w:rsidP="00387D6D">
      <w:pPr>
        <w:pStyle w:val="Default"/>
        <w:pageBreakBefore/>
        <w:tabs>
          <w:tab w:val="num" w:pos="550"/>
        </w:tabs>
        <w:ind w:left="550" w:right="213" w:firstLine="20"/>
        <w:rPr>
          <w:rFonts w:ascii="Calibri" w:hAnsi="Calibri"/>
          <w:color w:val="auto"/>
          <w:szCs w:val="23"/>
        </w:rPr>
      </w:pPr>
      <w:r w:rsidRPr="00387D6D">
        <w:rPr>
          <w:rFonts w:ascii="Calibri" w:hAnsi="Calibri"/>
          <w:color w:val="auto"/>
          <w:szCs w:val="23"/>
        </w:rPr>
        <w:lastRenderedPageBreak/>
        <w:t xml:space="preserve">Order 2003, the Council will require the applicant to disclose all convictions, whether spent or unspent (other than where protected cautions and protected convictions do not need to be disclosed, depending on the job concerned). In these circumstances, however, the school/academy will not refuse to employ a particular individual unless the nature of the conviction has some relevance to the job for which the individual has applied. </w:t>
      </w:r>
    </w:p>
    <w:p w14:paraId="7945E9DF" w14:textId="77777777" w:rsidR="00056D30" w:rsidRDefault="00056D30" w:rsidP="00387D6D">
      <w:pPr>
        <w:pStyle w:val="Default"/>
        <w:tabs>
          <w:tab w:val="num" w:pos="550"/>
        </w:tabs>
        <w:ind w:left="550" w:right="213" w:firstLine="20"/>
        <w:rPr>
          <w:rFonts w:ascii="Calibri" w:hAnsi="Calibri"/>
          <w:color w:val="auto"/>
          <w:szCs w:val="23"/>
        </w:rPr>
      </w:pPr>
    </w:p>
    <w:p w14:paraId="7945E9E0"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If the job is exempt, disclosure information will be sought in respect of the preferred candidate’s criminal convictions and will seek the applicant's agreement to undertake a Disclosure and Barring Service (DBS) disclosure at the appropriate level. Where the individual is member of the DBS Update Service, the Head Teacher/Recruiting Manager will, with the candidate’s permission, carry out a status check on any current certificate. </w:t>
      </w:r>
    </w:p>
    <w:p w14:paraId="7945E9E1" w14:textId="77777777" w:rsidR="00056D30" w:rsidRDefault="00056D30" w:rsidP="00387D6D">
      <w:pPr>
        <w:pStyle w:val="Default"/>
        <w:tabs>
          <w:tab w:val="num" w:pos="550"/>
        </w:tabs>
        <w:ind w:left="550" w:right="213" w:firstLine="20"/>
        <w:rPr>
          <w:rFonts w:ascii="Calibri" w:hAnsi="Calibri"/>
          <w:b/>
          <w:bCs/>
          <w:color w:val="auto"/>
          <w:szCs w:val="23"/>
        </w:rPr>
      </w:pPr>
    </w:p>
    <w:p w14:paraId="7945E9E2"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b/>
          <w:bCs/>
          <w:color w:val="auto"/>
          <w:szCs w:val="23"/>
        </w:rPr>
        <w:t xml:space="preserve">4. Scope of policy </w:t>
      </w:r>
    </w:p>
    <w:p w14:paraId="7945E9E3"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This policy applies to recruitment into all roles, including volunteers and agency/contract workers. </w:t>
      </w:r>
    </w:p>
    <w:p w14:paraId="7945E9E4" w14:textId="77777777" w:rsidR="00056D30" w:rsidRDefault="00056D30" w:rsidP="00387D6D">
      <w:pPr>
        <w:pStyle w:val="Default"/>
        <w:tabs>
          <w:tab w:val="num" w:pos="550"/>
        </w:tabs>
        <w:ind w:left="550" w:right="213" w:firstLine="20"/>
        <w:rPr>
          <w:rFonts w:ascii="Calibri" w:hAnsi="Calibri"/>
          <w:b/>
          <w:bCs/>
          <w:color w:val="auto"/>
          <w:szCs w:val="23"/>
        </w:rPr>
      </w:pPr>
    </w:p>
    <w:p w14:paraId="7945E9E5"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b/>
          <w:bCs/>
          <w:color w:val="auto"/>
          <w:szCs w:val="23"/>
        </w:rPr>
        <w:t xml:space="preserve">5. Principles of policy </w:t>
      </w:r>
    </w:p>
    <w:p w14:paraId="7945E9E6"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This policy on the recruitment of ex-offenders is referred to in the document ‘Applying for a Job’; the full policy is also available on the recruitment website. </w:t>
      </w:r>
    </w:p>
    <w:p w14:paraId="7945E9E7" w14:textId="77777777" w:rsidR="00056D30" w:rsidRDefault="00056D30" w:rsidP="00387D6D">
      <w:pPr>
        <w:pStyle w:val="Default"/>
        <w:tabs>
          <w:tab w:val="num" w:pos="550"/>
        </w:tabs>
        <w:ind w:left="550" w:right="213" w:firstLine="20"/>
        <w:rPr>
          <w:rFonts w:ascii="Calibri" w:hAnsi="Calibri"/>
          <w:color w:val="auto"/>
          <w:szCs w:val="23"/>
        </w:rPr>
      </w:pPr>
    </w:p>
    <w:p w14:paraId="7945E9E8" w14:textId="77777777" w:rsidR="00056D30" w:rsidRPr="00387D6D" w:rsidRDefault="00056D30" w:rsidP="00387D6D">
      <w:pPr>
        <w:pStyle w:val="Default"/>
        <w:tabs>
          <w:tab w:val="num" w:pos="550"/>
        </w:tabs>
        <w:ind w:left="550" w:right="213" w:firstLine="20"/>
        <w:rPr>
          <w:rFonts w:ascii="Calibri" w:hAnsi="Calibri"/>
          <w:color w:val="auto"/>
          <w:szCs w:val="23"/>
        </w:rPr>
      </w:pPr>
      <w:r>
        <w:rPr>
          <w:rFonts w:ascii="Calibri" w:hAnsi="Calibri"/>
          <w:color w:val="auto"/>
          <w:szCs w:val="23"/>
        </w:rPr>
        <w:t>Fairfields School</w:t>
      </w:r>
      <w:r w:rsidRPr="00387D6D">
        <w:rPr>
          <w:rFonts w:ascii="Calibri" w:hAnsi="Calibri"/>
          <w:color w:val="auto"/>
          <w:szCs w:val="23"/>
        </w:rPr>
        <w:t xml:space="preserve"> is firmly committed to the principles of equality and diversity in its recruitment and employment practices; treating people fairly, regardless of their colour, race, ethnic or national origin, language, religion, belief, gender, gender reassignment, marital status, sexuality, disability, any illness or infection, age, trade union membership or criminal record. We welcome applications from a wide range of candidates, including those with criminal records and candidates are selected for interview based on their skills, qualifications and experience. </w:t>
      </w:r>
    </w:p>
    <w:p w14:paraId="7945E9E9" w14:textId="77777777" w:rsidR="00056D30" w:rsidRDefault="00056D30" w:rsidP="00387D6D">
      <w:pPr>
        <w:pStyle w:val="Default"/>
        <w:tabs>
          <w:tab w:val="num" w:pos="550"/>
        </w:tabs>
        <w:ind w:left="550" w:right="213" w:firstLine="20"/>
        <w:rPr>
          <w:rFonts w:ascii="Calibri" w:hAnsi="Calibri"/>
          <w:color w:val="auto"/>
          <w:szCs w:val="23"/>
        </w:rPr>
      </w:pPr>
    </w:p>
    <w:p w14:paraId="7945E9EA"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In accordance with the Disclosure and Barring (DBS) policy and the DBS Code of Practice, Disclosure checks will be requested for preferred candidates conditionally selected for appointment to jobs that involve working with children or vulnerable adults; checks may also be requested for certain other roles as defined within the Eligibility Guidance. For those positions where a Disclosure is required, applicants will be informed that a Disclosure will be requested in the event of them being offered the position. </w:t>
      </w:r>
    </w:p>
    <w:p w14:paraId="7945E9EB" w14:textId="77777777" w:rsidR="00056D30" w:rsidRDefault="00056D30" w:rsidP="00387D6D">
      <w:pPr>
        <w:pStyle w:val="Default"/>
        <w:tabs>
          <w:tab w:val="num" w:pos="550"/>
        </w:tabs>
        <w:ind w:left="550" w:right="213" w:firstLine="20"/>
        <w:rPr>
          <w:rFonts w:ascii="Calibri" w:hAnsi="Calibri"/>
          <w:color w:val="auto"/>
          <w:szCs w:val="23"/>
        </w:rPr>
      </w:pPr>
    </w:p>
    <w:p w14:paraId="7945E9EC"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As an organisation using the Disclosure and Barring (DBS) Service to assess applicants' suitability for positions of trust, the school/academy undertakes to comply fully with the DBS Code of Practice. </w:t>
      </w:r>
    </w:p>
    <w:p w14:paraId="7945E9ED" w14:textId="77777777" w:rsidR="00056D30" w:rsidRDefault="00056D30" w:rsidP="00387D6D">
      <w:pPr>
        <w:pStyle w:val="Default"/>
        <w:tabs>
          <w:tab w:val="num" w:pos="550"/>
        </w:tabs>
        <w:ind w:left="550" w:right="213" w:firstLine="20"/>
        <w:rPr>
          <w:rFonts w:ascii="Calibri" w:hAnsi="Calibri"/>
          <w:color w:val="auto"/>
          <w:szCs w:val="23"/>
        </w:rPr>
      </w:pPr>
    </w:p>
    <w:p w14:paraId="7945E9EE"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We make every subject of a DBS check aware of the existence of the DBS Code of Practice, a copy of which can be found on the DBS website: </w:t>
      </w:r>
    </w:p>
    <w:p w14:paraId="7945E9EF" w14:textId="77777777" w:rsidR="00056D30" w:rsidRDefault="00056D30" w:rsidP="00387D6D">
      <w:pPr>
        <w:pStyle w:val="Default"/>
        <w:tabs>
          <w:tab w:val="num" w:pos="550"/>
        </w:tabs>
        <w:ind w:left="550" w:right="213" w:firstLine="20"/>
        <w:rPr>
          <w:rFonts w:ascii="Calibri" w:hAnsi="Calibri"/>
          <w:color w:val="auto"/>
          <w:szCs w:val="23"/>
        </w:rPr>
      </w:pPr>
    </w:p>
    <w:p w14:paraId="7945E9F0"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We undertake to discuss any matter revealed in a DBS Disclosure with the person seeking the position. </w:t>
      </w:r>
    </w:p>
    <w:p w14:paraId="7945E9F1" w14:textId="77777777" w:rsidR="00056D30" w:rsidRDefault="00056D30" w:rsidP="00387D6D">
      <w:pPr>
        <w:pStyle w:val="Default"/>
        <w:tabs>
          <w:tab w:val="num" w:pos="550"/>
        </w:tabs>
        <w:ind w:left="550" w:right="213" w:firstLine="20"/>
        <w:rPr>
          <w:rFonts w:ascii="Calibri" w:hAnsi="Calibri"/>
          <w:color w:val="auto"/>
          <w:szCs w:val="16"/>
        </w:rPr>
      </w:pPr>
      <w:r w:rsidRPr="00387D6D">
        <w:rPr>
          <w:rFonts w:ascii="Calibri" w:hAnsi="Calibri"/>
          <w:color w:val="auto"/>
          <w:szCs w:val="23"/>
        </w:rPr>
        <w:t xml:space="preserve">If candidates would like some further advice on whether a conviction is likely to debar them from working with children or vulnerable adults, they should contact the Disclosure and Barring Service for advice. </w:t>
      </w:r>
      <w:r w:rsidRPr="00387D6D">
        <w:rPr>
          <w:rFonts w:ascii="Calibri" w:hAnsi="Calibri"/>
          <w:color w:val="auto"/>
          <w:szCs w:val="16"/>
        </w:rPr>
        <w:t xml:space="preserve">SA09a Recruitment of Ex-Offenders Policy Version 3 – May 2014 The copying or distribution of this policy without the express written permission of Northamptonshire County Council is unauthorised. </w:t>
      </w:r>
    </w:p>
    <w:p w14:paraId="7945E9F2" w14:textId="77777777" w:rsidR="00056D30" w:rsidRDefault="00056D30" w:rsidP="00387D6D">
      <w:pPr>
        <w:pStyle w:val="Default"/>
        <w:tabs>
          <w:tab w:val="num" w:pos="550"/>
        </w:tabs>
        <w:ind w:left="550" w:right="213" w:firstLine="20"/>
        <w:rPr>
          <w:rFonts w:ascii="Calibri" w:hAnsi="Calibri"/>
          <w:color w:val="auto"/>
          <w:szCs w:val="16"/>
        </w:rPr>
      </w:pPr>
    </w:p>
    <w:p w14:paraId="7945E9F3"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We ensure that an open and measured discussion takes place on the subject of any offences or other matters that might be relevant to the position. Failure to reveal information that is directly relevant to the position sought could lead to withdrawal of an offer of employment or termination of employment. </w:t>
      </w:r>
    </w:p>
    <w:p w14:paraId="7945E9F4"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Having a criminal record will not necessarily prevent a person being appointed, unless the offence debars the person or the Disclosure check indicates that the person presents a risk to children or vulnerable adults. </w:t>
      </w:r>
    </w:p>
    <w:p w14:paraId="7945E9F5"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Guidance is provided to managers to help them to assess the relevance and the circumstances of offences. The Head Teacher may also seek further advice from an HR Advisor. </w:t>
      </w:r>
    </w:p>
    <w:p w14:paraId="7945E9F6" w14:textId="77777777" w:rsidR="00056D30" w:rsidRDefault="00056D30" w:rsidP="00387D6D">
      <w:pPr>
        <w:pStyle w:val="Default"/>
        <w:tabs>
          <w:tab w:val="num" w:pos="550"/>
        </w:tabs>
        <w:ind w:left="550" w:right="213" w:firstLine="20"/>
        <w:rPr>
          <w:rFonts w:ascii="Calibri" w:hAnsi="Calibri"/>
          <w:b/>
          <w:bCs/>
          <w:color w:val="auto"/>
          <w:szCs w:val="23"/>
        </w:rPr>
      </w:pPr>
    </w:p>
    <w:p w14:paraId="7945E9F7" w14:textId="77777777" w:rsidR="00056D30" w:rsidRDefault="00056D30" w:rsidP="00387D6D">
      <w:pPr>
        <w:pStyle w:val="Default"/>
        <w:tabs>
          <w:tab w:val="num" w:pos="550"/>
        </w:tabs>
        <w:ind w:left="550" w:right="213" w:firstLine="20"/>
        <w:rPr>
          <w:rFonts w:ascii="Calibri" w:hAnsi="Calibri"/>
          <w:b/>
          <w:bCs/>
          <w:color w:val="auto"/>
          <w:szCs w:val="23"/>
        </w:rPr>
      </w:pPr>
    </w:p>
    <w:p w14:paraId="7945E9F8"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b/>
          <w:bCs/>
          <w:color w:val="auto"/>
          <w:szCs w:val="23"/>
        </w:rPr>
        <w:lastRenderedPageBreak/>
        <w:t xml:space="preserve">6. Data Protection </w:t>
      </w:r>
    </w:p>
    <w:p w14:paraId="7945E9F9" w14:textId="77777777" w:rsidR="00056D30" w:rsidRDefault="00056D30" w:rsidP="00387D6D">
      <w:pPr>
        <w:pStyle w:val="Default"/>
        <w:tabs>
          <w:tab w:val="num" w:pos="550"/>
        </w:tabs>
        <w:ind w:left="550" w:right="213" w:firstLine="20"/>
        <w:rPr>
          <w:rFonts w:ascii="Calibri" w:hAnsi="Calibri"/>
          <w:color w:val="auto"/>
          <w:szCs w:val="23"/>
        </w:rPr>
      </w:pPr>
    </w:p>
    <w:p w14:paraId="7945E9FA" w14:textId="77777777" w:rsidR="00056D30" w:rsidRPr="00387D6D" w:rsidRDefault="00056D30" w:rsidP="00387D6D">
      <w:pPr>
        <w:pStyle w:val="Default"/>
        <w:tabs>
          <w:tab w:val="num" w:pos="550"/>
        </w:tabs>
        <w:ind w:left="550" w:right="213" w:firstLine="20"/>
        <w:rPr>
          <w:rFonts w:ascii="Calibri" w:hAnsi="Calibri"/>
          <w:color w:val="auto"/>
          <w:szCs w:val="23"/>
        </w:rPr>
      </w:pPr>
      <w:smartTag w:uri="urn:schemas-microsoft-com:office:smarttags" w:element="place">
        <w:smartTag w:uri="urn:schemas-microsoft-com:office:smarttags" w:element="PlaceName">
          <w:r>
            <w:rPr>
              <w:rFonts w:ascii="Calibri" w:hAnsi="Calibri"/>
              <w:color w:val="auto"/>
              <w:szCs w:val="23"/>
            </w:rPr>
            <w:t>Fairfields</w:t>
          </w:r>
        </w:smartTag>
        <w:r>
          <w:rPr>
            <w:rFonts w:ascii="Calibri" w:hAnsi="Calibri"/>
            <w:color w:val="auto"/>
            <w:szCs w:val="23"/>
          </w:rPr>
          <w:t xml:space="preserve"> </w:t>
        </w:r>
        <w:smartTag w:uri="urn:schemas-microsoft-com:office:smarttags" w:element="PlaceType">
          <w:r>
            <w:rPr>
              <w:rFonts w:ascii="Calibri" w:hAnsi="Calibri"/>
              <w:color w:val="auto"/>
              <w:szCs w:val="23"/>
            </w:rPr>
            <w:t>School</w:t>
          </w:r>
        </w:smartTag>
      </w:smartTag>
      <w:r w:rsidRPr="00387D6D">
        <w:rPr>
          <w:rFonts w:ascii="Calibri" w:hAnsi="Calibri"/>
          <w:color w:val="auto"/>
          <w:szCs w:val="23"/>
        </w:rPr>
        <w:t xml:space="preserve"> is committed to ensuring that all information provided about an individual's criminal convictions, including any information released in disclosures, is used fairly and stored and handled appropriately and in accordance with the provisions of the Data Protection Act 1998 and the DBS Code of Practice. . Data held on file about an individual's criminal convictions will be held only as long as it is required for employment purposes and will not be disclosed to any unauthorised person. </w:t>
      </w:r>
    </w:p>
    <w:p w14:paraId="7945E9FB" w14:textId="77777777" w:rsidR="00056D30" w:rsidRDefault="00056D30" w:rsidP="00387D6D">
      <w:pPr>
        <w:pStyle w:val="Default"/>
        <w:tabs>
          <w:tab w:val="num" w:pos="550"/>
        </w:tabs>
        <w:ind w:left="550" w:right="213" w:firstLine="20"/>
        <w:rPr>
          <w:rFonts w:ascii="Calibri" w:hAnsi="Calibri"/>
          <w:b/>
          <w:bCs/>
          <w:color w:val="auto"/>
          <w:szCs w:val="23"/>
        </w:rPr>
      </w:pPr>
    </w:p>
    <w:p w14:paraId="7945E9FC" w14:textId="77777777" w:rsidR="00056D30" w:rsidRDefault="00056D30" w:rsidP="00387D6D">
      <w:pPr>
        <w:pStyle w:val="Default"/>
        <w:tabs>
          <w:tab w:val="num" w:pos="550"/>
        </w:tabs>
        <w:ind w:left="550" w:right="213" w:firstLine="20"/>
        <w:rPr>
          <w:rFonts w:ascii="Calibri" w:hAnsi="Calibri"/>
          <w:b/>
          <w:bCs/>
          <w:color w:val="auto"/>
          <w:szCs w:val="23"/>
        </w:rPr>
      </w:pPr>
      <w:r w:rsidRPr="00387D6D">
        <w:rPr>
          <w:rFonts w:ascii="Calibri" w:hAnsi="Calibri"/>
          <w:b/>
          <w:bCs/>
          <w:color w:val="auto"/>
          <w:szCs w:val="23"/>
        </w:rPr>
        <w:t xml:space="preserve">7. Policy monitoring </w:t>
      </w:r>
    </w:p>
    <w:p w14:paraId="7945E9FD" w14:textId="77777777" w:rsidR="00056D30" w:rsidRPr="00387D6D" w:rsidRDefault="00056D30" w:rsidP="00387D6D">
      <w:pPr>
        <w:pStyle w:val="Default"/>
        <w:tabs>
          <w:tab w:val="num" w:pos="550"/>
        </w:tabs>
        <w:ind w:left="550" w:right="213" w:firstLine="20"/>
        <w:rPr>
          <w:rFonts w:ascii="Calibri" w:hAnsi="Calibri"/>
          <w:color w:val="auto"/>
          <w:szCs w:val="23"/>
        </w:rPr>
      </w:pPr>
    </w:p>
    <w:p w14:paraId="7945E9FE"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color w:val="auto"/>
          <w:szCs w:val="23"/>
        </w:rPr>
        <w:t xml:space="preserve">Responsibility for the implementation, monitoring and development of this policy lies with the Governing Body. Day to day operation of the policy is the responsibility of the Head Teacher and nominated officers who will ensure that this policy is adhered to. </w:t>
      </w:r>
    </w:p>
    <w:p w14:paraId="7945E9FF" w14:textId="77777777" w:rsidR="00056D30" w:rsidRDefault="00056D30" w:rsidP="00387D6D">
      <w:pPr>
        <w:pStyle w:val="Default"/>
        <w:tabs>
          <w:tab w:val="num" w:pos="550"/>
        </w:tabs>
        <w:ind w:left="550" w:right="213" w:firstLine="20"/>
        <w:rPr>
          <w:rFonts w:ascii="Calibri" w:hAnsi="Calibri"/>
          <w:b/>
          <w:bCs/>
          <w:color w:val="auto"/>
          <w:szCs w:val="23"/>
        </w:rPr>
      </w:pPr>
    </w:p>
    <w:p w14:paraId="7945EA00" w14:textId="77777777" w:rsidR="00056D30" w:rsidRPr="00387D6D" w:rsidRDefault="00056D30" w:rsidP="00387D6D">
      <w:pPr>
        <w:pStyle w:val="Default"/>
        <w:tabs>
          <w:tab w:val="num" w:pos="550"/>
        </w:tabs>
        <w:ind w:left="550" w:right="213" w:firstLine="20"/>
        <w:rPr>
          <w:rFonts w:ascii="Calibri" w:hAnsi="Calibri"/>
          <w:color w:val="auto"/>
          <w:szCs w:val="23"/>
        </w:rPr>
      </w:pPr>
      <w:r w:rsidRPr="00387D6D">
        <w:rPr>
          <w:rFonts w:ascii="Calibri" w:hAnsi="Calibri"/>
          <w:b/>
          <w:bCs/>
          <w:color w:val="auto"/>
          <w:szCs w:val="23"/>
        </w:rPr>
        <w:t xml:space="preserve">8. Complaints </w:t>
      </w:r>
    </w:p>
    <w:p w14:paraId="7945EA01" w14:textId="77777777" w:rsidR="00056D30" w:rsidRDefault="00056D30" w:rsidP="00387D6D">
      <w:pPr>
        <w:tabs>
          <w:tab w:val="num" w:pos="550"/>
        </w:tabs>
        <w:spacing w:before="71"/>
        <w:ind w:left="550" w:right="213" w:firstLine="20"/>
        <w:jc w:val="right"/>
        <w:rPr>
          <w:sz w:val="24"/>
          <w:szCs w:val="23"/>
        </w:rPr>
        <w:sectPr w:rsidR="00056D30" w:rsidSect="00387D6D">
          <w:footerReference w:type="even" r:id="rId11"/>
          <w:footerReference w:type="default" r:id="rId12"/>
          <w:pgSz w:w="11910" w:h="16840"/>
          <w:pgMar w:top="284" w:right="357" w:bottom="284" w:left="238" w:header="720" w:footer="720" w:gutter="0"/>
          <w:cols w:space="720"/>
          <w:rtlGutter/>
        </w:sectPr>
      </w:pPr>
    </w:p>
    <w:p w14:paraId="7945EA02" w14:textId="77777777" w:rsidR="00056D30" w:rsidRDefault="00056D30" w:rsidP="00387D6D">
      <w:pPr>
        <w:tabs>
          <w:tab w:val="num" w:pos="550"/>
        </w:tabs>
        <w:spacing w:before="71"/>
        <w:ind w:left="550" w:right="213" w:firstLine="20"/>
        <w:jc w:val="right"/>
        <w:rPr>
          <w:sz w:val="24"/>
          <w:szCs w:val="23"/>
        </w:rPr>
      </w:pPr>
    </w:p>
    <w:p w14:paraId="7945EA03" w14:textId="77777777" w:rsidR="00056D30" w:rsidRPr="00387D6D" w:rsidRDefault="00056D30" w:rsidP="00387D6D">
      <w:pPr>
        <w:tabs>
          <w:tab w:val="num" w:pos="550"/>
        </w:tabs>
        <w:spacing w:before="71"/>
        <w:ind w:left="550" w:right="213" w:firstLine="20"/>
        <w:rPr>
          <w:color w:val="2E2E88"/>
          <w:sz w:val="24"/>
        </w:rPr>
      </w:pPr>
      <w:r w:rsidRPr="00387D6D">
        <w:rPr>
          <w:sz w:val="24"/>
          <w:szCs w:val="23"/>
        </w:rPr>
        <w:t>Any applicant who feels that they have been treated unfairly during their re</w:t>
      </w:r>
      <w:r>
        <w:rPr>
          <w:sz w:val="24"/>
          <w:szCs w:val="23"/>
        </w:rPr>
        <w:t>cruitment experience in respect o</w:t>
      </w:r>
      <w:r w:rsidRPr="00387D6D">
        <w:rPr>
          <w:sz w:val="24"/>
          <w:szCs w:val="23"/>
        </w:rPr>
        <w:t>f this policy may submit a written complaint to the school/academy.</w:t>
      </w:r>
    </w:p>
    <w:p w14:paraId="7945EA04" w14:textId="77777777" w:rsidR="00056D30" w:rsidRDefault="00056D30" w:rsidP="00387D6D">
      <w:pPr>
        <w:tabs>
          <w:tab w:val="num" w:pos="550"/>
        </w:tabs>
        <w:spacing w:before="71"/>
        <w:ind w:left="550" w:right="213" w:firstLine="20"/>
        <w:jc w:val="right"/>
        <w:rPr>
          <w:color w:val="2E2E88"/>
          <w:sz w:val="24"/>
        </w:rPr>
        <w:sectPr w:rsidR="00056D30" w:rsidSect="00387D6D">
          <w:type w:val="continuous"/>
          <w:pgSz w:w="11910" w:h="16840"/>
          <w:pgMar w:top="284" w:right="357" w:bottom="284" w:left="238" w:header="720" w:footer="720" w:gutter="0"/>
          <w:cols w:space="720"/>
        </w:sectPr>
      </w:pPr>
    </w:p>
    <w:p w14:paraId="7945EA05" w14:textId="77777777" w:rsidR="00056D30" w:rsidRPr="00387D6D" w:rsidRDefault="00056D30" w:rsidP="00387D6D">
      <w:pPr>
        <w:tabs>
          <w:tab w:val="num" w:pos="550"/>
        </w:tabs>
        <w:spacing w:before="71"/>
        <w:ind w:left="550" w:right="213" w:firstLine="20"/>
        <w:jc w:val="right"/>
        <w:rPr>
          <w:color w:val="2E2E88"/>
          <w:sz w:val="24"/>
        </w:rPr>
      </w:pPr>
    </w:p>
    <w:p w14:paraId="7945EA06" w14:textId="77777777" w:rsidR="00056D30" w:rsidRPr="00387D6D" w:rsidRDefault="00056D30" w:rsidP="00387D6D">
      <w:pPr>
        <w:tabs>
          <w:tab w:val="num" w:pos="550"/>
        </w:tabs>
        <w:spacing w:before="71"/>
        <w:ind w:left="550" w:right="213" w:firstLine="20"/>
        <w:jc w:val="right"/>
        <w:rPr>
          <w:color w:val="2E2E88"/>
          <w:sz w:val="24"/>
        </w:rPr>
      </w:pPr>
    </w:p>
    <w:p w14:paraId="7945EA07" w14:textId="77777777" w:rsidR="00056D30" w:rsidRDefault="00056D30" w:rsidP="00387D6D">
      <w:pPr>
        <w:tabs>
          <w:tab w:val="num" w:pos="550"/>
        </w:tabs>
        <w:spacing w:before="71"/>
        <w:ind w:left="550" w:right="213" w:firstLine="20"/>
        <w:jc w:val="right"/>
        <w:rPr>
          <w:rFonts w:ascii="Arial"/>
          <w:color w:val="2E2E88"/>
          <w:sz w:val="24"/>
        </w:rPr>
      </w:pPr>
    </w:p>
    <w:p w14:paraId="7945EA08" w14:textId="77777777" w:rsidR="00056D30" w:rsidRDefault="00056D30" w:rsidP="00387D6D">
      <w:pPr>
        <w:tabs>
          <w:tab w:val="num" w:pos="550"/>
        </w:tabs>
        <w:spacing w:before="71"/>
        <w:ind w:left="550" w:right="213" w:firstLine="20"/>
        <w:jc w:val="right"/>
        <w:rPr>
          <w:rFonts w:ascii="Arial"/>
          <w:color w:val="2E2E88"/>
          <w:sz w:val="24"/>
        </w:rPr>
      </w:pPr>
    </w:p>
    <w:p w14:paraId="7945EA09" w14:textId="77777777" w:rsidR="00056D30" w:rsidRDefault="00056D30" w:rsidP="00387D6D">
      <w:pPr>
        <w:tabs>
          <w:tab w:val="num" w:pos="550"/>
        </w:tabs>
        <w:spacing w:before="71"/>
        <w:ind w:left="550" w:right="213" w:firstLine="20"/>
        <w:jc w:val="right"/>
        <w:rPr>
          <w:rFonts w:ascii="Arial"/>
          <w:color w:val="2E2E88"/>
          <w:sz w:val="24"/>
        </w:rPr>
      </w:pPr>
    </w:p>
    <w:p w14:paraId="7945EA0A" w14:textId="77777777" w:rsidR="00056D30" w:rsidRDefault="00056D30" w:rsidP="00387D6D">
      <w:pPr>
        <w:tabs>
          <w:tab w:val="num" w:pos="550"/>
        </w:tabs>
        <w:spacing w:before="71"/>
        <w:ind w:left="550" w:right="213" w:firstLine="20"/>
        <w:jc w:val="right"/>
        <w:rPr>
          <w:rFonts w:ascii="Arial"/>
          <w:color w:val="2E2E88"/>
          <w:sz w:val="24"/>
        </w:rPr>
      </w:pPr>
    </w:p>
    <w:p w14:paraId="7945EA0B" w14:textId="77777777" w:rsidR="00056D30" w:rsidRDefault="00056D30" w:rsidP="00387D6D">
      <w:pPr>
        <w:tabs>
          <w:tab w:val="num" w:pos="550"/>
        </w:tabs>
        <w:spacing w:before="71"/>
        <w:ind w:left="550" w:right="213" w:firstLine="20"/>
        <w:jc w:val="right"/>
        <w:rPr>
          <w:rFonts w:ascii="Arial"/>
          <w:color w:val="2E2E88"/>
          <w:sz w:val="24"/>
        </w:rPr>
      </w:pPr>
    </w:p>
    <w:p w14:paraId="7945EA0C" w14:textId="77777777" w:rsidR="00056D30" w:rsidRDefault="00056D30" w:rsidP="00387D6D">
      <w:pPr>
        <w:tabs>
          <w:tab w:val="num" w:pos="550"/>
        </w:tabs>
        <w:spacing w:before="71"/>
        <w:ind w:left="550" w:right="213" w:firstLine="20"/>
        <w:jc w:val="right"/>
        <w:rPr>
          <w:rFonts w:ascii="Arial"/>
          <w:color w:val="2E2E88"/>
          <w:sz w:val="24"/>
        </w:rPr>
      </w:pPr>
    </w:p>
    <w:p w14:paraId="7945EA0D" w14:textId="77777777" w:rsidR="00056D30" w:rsidRDefault="00056D30" w:rsidP="00387D6D">
      <w:pPr>
        <w:tabs>
          <w:tab w:val="num" w:pos="550"/>
        </w:tabs>
        <w:spacing w:before="71"/>
        <w:ind w:left="550" w:right="213" w:firstLine="20"/>
        <w:jc w:val="right"/>
        <w:rPr>
          <w:rFonts w:ascii="Arial"/>
          <w:color w:val="2E2E88"/>
          <w:sz w:val="24"/>
        </w:rPr>
      </w:pPr>
    </w:p>
    <w:p w14:paraId="7945EA0E" w14:textId="77777777" w:rsidR="00056D30" w:rsidRDefault="00056D30" w:rsidP="00387D6D">
      <w:pPr>
        <w:tabs>
          <w:tab w:val="num" w:pos="550"/>
        </w:tabs>
        <w:spacing w:before="71"/>
        <w:ind w:left="550" w:right="213" w:firstLine="20"/>
        <w:jc w:val="right"/>
        <w:rPr>
          <w:rFonts w:ascii="Arial"/>
          <w:color w:val="2E2E88"/>
          <w:sz w:val="24"/>
        </w:rPr>
      </w:pPr>
    </w:p>
    <w:p w14:paraId="7945EA0F" w14:textId="77777777" w:rsidR="00056D30" w:rsidRDefault="00056D30" w:rsidP="00387D6D">
      <w:pPr>
        <w:tabs>
          <w:tab w:val="num" w:pos="550"/>
        </w:tabs>
        <w:spacing w:before="71"/>
        <w:ind w:left="550" w:right="213" w:firstLine="20"/>
        <w:jc w:val="right"/>
        <w:rPr>
          <w:rFonts w:ascii="Arial"/>
          <w:color w:val="2E2E88"/>
          <w:sz w:val="24"/>
        </w:rPr>
      </w:pPr>
    </w:p>
    <w:p w14:paraId="7945EA10" w14:textId="77777777" w:rsidR="00056D30" w:rsidRDefault="00056D30" w:rsidP="00387D6D">
      <w:pPr>
        <w:tabs>
          <w:tab w:val="num" w:pos="550"/>
        </w:tabs>
        <w:spacing w:before="71"/>
        <w:ind w:left="550" w:right="213" w:firstLine="20"/>
        <w:jc w:val="right"/>
        <w:rPr>
          <w:rFonts w:ascii="Arial"/>
          <w:color w:val="2E2E88"/>
          <w:sz w:val="24"/>
        </w:rPr>
      </w:pPr>
    </w:p>
    <w:p w14:paraId="7945EA11" w14:textId="77777777" w:rsidR="00056D30" w:rsidRDefault="00056D30" w:rsidP="00387D6D">
      <w:pPr>
        <w:tabs>
          <w:tab w:val="num" w:pos="550"/>
        </w:tabs>
        <w:spacing w:before="71"/>
        <w:ind w:left="550" w:right="213" w:firstLine="20"/>
        <w:jc w:val="right"/>
        <w:rPr>
          <w:rFonts w:ascii="Arial"/>
          <w:color w:val="2E2E88"/>
          <w:sz w:val="24"/>
        </w:rPr>
      </w:pPr>
    </w:p>
    <w:p w14:paraId="7945EA12" w14:textId="77777777" w:rsidR="00056D30" w:rsidRDefault="00056D30" w:rsidP="00387D6D">
      <w:pPr>
        <w:tabs>
          <w:tab w:val="num" w:pos="550"/>
        </w:tabs>
        <w:spacing w:before="71"/>
        <w:ind w:left="550" w:right="213" w:firstLine="20"/>
        <w:jc w:val="right"/>
        <w:rPr>
          <w:rFonts w:ascii="Arial"/>
          <w:color w:val="2E2E88"/>
          <w:sz w:val="24"/>
        </w:rPr>
      </w:pPr>
    </w:p>
    <w:p w14:paraId="7945EA13" w14:textId="77777777" w:rsidR="00056D30" w:rsidRDefault="00056D30" w:rsidP="00387D6D">
      <w:pPr>
        <w:tabs>
          <w:tab w:val="num" w:pos="550"/>
        </w:tabs>
        <w:spacing w:before="71"/>
        <w:ind w:left="550" w:right="213" w:firstLine="20"/>
        <w:jc w:val="right"/>
        <w:rPr>
          <w:rFonts w:ascii="Arial"/>
          <w:color w:val="2E2E88"/>
          <w:sz w:val="24"/>
        </w:rPr>
      </w:pPr>
    </w:p>
    <w:p w14:paraId="7945EA14" w14:textId="77777777" w:rsidR="00056D30" w:rsidRDefault="00056D30" w:rsidP="00387D6D">
      <w:pPr>
        <w:tabs>
          <w:tab w:val="num" w:pos="550"/>
        </w:tabs>
        <w:spacing w:before="71"/>
        <w:ind w:left="550" w:right="213" w:firstLine="20"/>
        <w:jc w:val="right"/>
        <w:rPr>
          <w:rFonts w:ascii="Arial"/>
          <w:color w:val="2E2E88"/>
          <w:sz w:val="24"/>
        </w:rPr>
      </w:pPr>
    </w:p>
    <w:p w14:paraId="7945EA15" w14:textId="77777777" w:rsidR="00056D30" w:rsidRDefault="00056D30" w:rsidP="00387D6D">
      <w:pPr>
        <w:tabs>
          <w:tab w:val="num" w:pos="550"/>
        </w:tabs>
        <w:spacing w:before="71"/>
        <w:ind w:left="550" w:right="213" w:firstLine="20"/>
        <w:jc w:val="right"/>
        <w:rPr>
          <w:rFonts w:ascii="Arial"/>
          <w:color w:val="2E2E88"/>
          <w:sz w:val="24"/>
        </w:rPr>
      </w:pPr>
    </w:p>
    <w:p w14:paraId="7945EA16" w14:textId="77777777" w:rsidR="00056D30" w:rsidRDefault="00056D30" w:rsidP="00387D6D">
      <w:pPr>
        <w:tabs>
          <w:tab w:val="num" w:pos="550"/>
        </w:tabs>
        <w:spacing w:before="71"/>
        <w:ind w:left="550" w:right="213" w:firstLine="20"/>
        <w:jc w:val="right"/>
        <w:rPr>
          <w:rFonts w:ascii="Arial"/>
          <w:color w:val="2E2E88"/>
          <w:sz w:val="24"/>
        </w:rPr>
      </w:pPr>
    </w:p>
    <w:p w14:paraId="7945EA17" w14:textId="77777777" w:rsidR="00056D30" w:rsidRDefault="00056D30" w:rsidP="00387D6D">
      <w:pPr>
        <w:tabs>
          <w:tab w:val="num" w:pos="550"/>
        </w:tabs>
        <w:spacing w:before="71"/>
        <w:ind w:left="550" w:right="213" w:firstLine="20"/>
        <w:jc w:val="right"/>
        <w:rPr>
          <w:rFonts w:ascii="Arial"/>
          <w:color w:val="2E2E88"/>
          <w:sz w:val="24"/>
        </w:rPr>
      </w:pPr>
    </w:p>
    <w:p w14:paraId="7945EA18" w14:textId="77777777" w:rsidR="00056D30" w:rsidRDefault="00056D30" w:rsidP="00387D6D">
      <w:pPr>
        <w:tabs>
          <w:tab w:val="num" w:pos="550"/>
        </w:tabs>
        <w:spacing w:before="71"/>
        <w:ind w:left="550" w:right="213" w:firstLine="20"/>
        <w:jc w:val="right"/>
        <w:rPr>
          <w:rFonts w:ascii="Arial"/>
          <w:color w:val="2E2E88"/>
          <w:sz w:val="24"/>
        </w:rPr>
      </w:pPr>
    </w:p>
    <w:p w14:paraId="7945EA19" w14:textId="77777777" w:rsidR="00056D30" w:rsidRDefault="00056D30" w:rsidP="00387D6D">
      <w:pPr>
        <w:tabs>
          <w:tab w:val="num" w:pos="550"/>
        </w:tabs>
        <w:spacing w:before="71"/>
        <w:ind w:left="550" w:right="213" w:firstLine="20"/>
        <w:jc w:val="right"/>
        <w:rPr>
          <w:rFonts w:ascii="Arial"/>
          <w:color w:val="2E2E88"/>
          <w:sz w:val="24"/>
        </w:rPr>
      </w:pPr>
    </w:p>
    <w:p w14:paraId="7945EA1A" w14:textId="77777777" w:rsidR="00056D30" w:rsidRDefault="00056D30" w:rsidP="005A68B9">
      <w:pPr>
        <w:spacing w:before="71"/>
        <w:ind w:left="550" w:right="543" w:firstLine="17"/>
        <w:jc w:val="right"/>
        <w:rPr>
          <w:rFonts w:ascii="Arial"/>
          <w:color w:val="2E2E88"/>
          <w:sz w:val="24"/>
        </w:rPr>
      </w:pPr>
    </w:p>
    <w:p w14:paraId="7945EA1B" w14:textId="77777777" w:rsidR="00056D30" w:rsidRDefault="00056D30" w:rsidP="005A68B9">
      <w:pPr>
        <w:spacing w:before="71"/>
        <w:ind w:left="550" w:right="543" w:firstLine="17"/>
        <w:jc w:val="right"/>
        <w:rPr>
          <w:rFonts w:ascii="Arial" w:hAnsi="Arial" w:cs="Arial"/>
          <w:sz w:val="24"/>
          <w:szCs w:val="24"/>
        </w:rPr>
      </w:pPr>
      <w:smartTag w:uri="urn:schemas-microsoft-com:office:smarttags" w:element="PostalCode">
        <w:smartTag w:uri="urn:schemas-microsoft-com:office:smarttags" w:element="PostalCode">
          <w:r>
            <w:rPr>
              <w:rFonts w:ascii="Arial" w:eastAsia="Times New Roman"/>
              <w:color w:val="2E2E88"/>
              <w:sz w:val="24"/>
            </w:rPr>
            <w:t>Fairfields</w:t>
          </w:r>
        </w:smartTag>
        <w:r>
          <w:rPr>
            <w:rFonts w:ascii="Arial" w:eastAsia="Times New Roman"/>
            <w:color w:val="2E2E88"/>
            <w:spacing w:val="14"/>
            <w:sz w:val="24"/>
          </w:rPr>
          <w:t xml:space="preserve"> </w:t>
        </w:r>
        <w:smartTag w:uri="urn:schemas-microsoft-com:office:smarttags" w:element="PostalCode">
          <w:r>
            <w:rPr>
              <w:rFonts w:ascii="Arial" w:eastAsia="Times New Roman"/>
              <w:color w:val="2E2E88"/>
              <w:sz w:val="24"/>
            </w:rPr>
            <w:t>School</w:t>
          </w:r>
        </w:smartTag>
      </w:smartTag>
    </w:p>
    <w:p w14:paraId="7945EA1C" w14:textId="77777777" w:rsidR="00056D30" w:rsidRDefault="00056D30" w:rsidP="005A68B9">
      <w:pPr>
        <w:spacing w:before="79"/>
        <w:ind w:left="550" w:right="543" w:firstLine="17"/>
        <w:jc w:val="right"/>
        <w:rPr>
          <w:rFonts w:ascii="Arial" w:hAnsi="Arial" w:cs="Arial"/>
          <w:sz w:val="16"/>
          <w:szCs w:val="16"/>
        </w:rPr>
      </w:pPr>
      <w:r>
        <w:rPr>
          <w:rFonts w:ascii="Arial" w:eastAsia="Times New Roman"/>
          <w:color w:val="2E2E88"/>
          <w:spacing w:val="2"/>
          <w:sz w:val="16"/>
        </w:rPr>
        <w:t xml:space="preserve">Headteacher:  </w:t>
      </w:r>
      <w:r>
        <w:rPr>
          <w:rFonts w:ascii="Arial" w:eastAsia="Times New Roman"/>
          <w:color w:val="2E2E88"/>
          <w:sz w:val="16"/>
        </w:rPr>
        <w:t>Mrs  Karen</w:t>
      </w:r>
      <w:r>
        <w:rPr>
          <w:rFonts w:ascii="Arial" w:eastAsia="Times New Roman"/>
          <w:color w:val="2E2E88"/>
          <w:spacing w:val="-16"/>
          <w:sz w:val="16"/>
        </w:rPr>
        <w:t xml:space="preserve"> </w:t>
      </w:r>
      <w:r>
        <w:rPr>
          <w:rFonts w:ascii="Arial" w:eastAsia="Times New Roman"/>
          <w:color w:val="2E2E88"/>
          <w:sz w:val="16"/>
        </w:rPr>
        <w:t>Lewis</w:t>
      </w:r>
    </w:p>
    <w:p w14:paraId="7945EA1D" w14:textId="77777777" w:rsidR="00056D30" w:rsidRDefault="00A45692" w:rsidP="005A68B9">
      <w:pPr>
        <w:pStyle w:val="BodyText"/>
        <w:ind w:left="550" w:right="543" w:firstLine="17"/>
        <w:jc w:val="right"/>
      </w:pPr>
      <w:r>
        <w:rPr>
          <w:noProof/>
          <w:lang w:val="en-GB" w:eastAsia="en-GB"/>
        </w:rPr>
        <mc:AlternateContent>
          <mc:Choice Requires="wpg">
            <w:drawing>
              <wp:anchor distT="0" distB="0" distL="114300" distR="114300" simplePos="0" relativeHeight="251658240" behindDoc="0" locked="0" layoutInCell="1" allowOverlap="1" wp14:anchorId="7945EA25" wp14:editId="7945EA26">
                <wp:simplePos x="0" y="0"/>
                <wp:positionH relativeFrom="page">
                  <wp:posOffset>0</wp:posOffset>
                </wp:positionH>
                <wp:positionV relativeFrom="paragraph">
                  <wp:posOffset>297815</wp:posOffset>
                </wp:positionV>
                <wp:extent cx="7560310" cy="1270"/>
                <wp:effectExtent l="0" t="0" r="2159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469"/>
                          <a:chExt cx="11906" cy="2"/>
                        </a:xfrm>
                      </wpg:grpSpPr>
                      <wps:wsp>
                        <wps:cNvPr id="15" name="Freeform 3"/>
                        <wps:cNvSpPr>
                          <a:spLocks/>
                        </wps:cNvSpPr>
                        <wps:spPr bwMode="auto">
                          <a:xfrm>
                            <a:off x="0" y="469"/>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25400">
                            <a:solidFill>
                              <a:srgbClr val="2E2E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D6928" id="Group 2" o:spid="_x0000_s1026" style="position:absolute;margin-left:0;margin-top:23.45pt;width:595.3pt;height:.1pt;z-index:251658240;mso-position-horizontal-relative:page" coordorigin=",469"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">
                <v:shape id="Freeform 3" o:spid="_x0000_s1027" style="position:absolute;top:469;width:11906;height:2;visibility:visible;mso-wrap-style:square;v-text-anchor:top" coordsize="1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" path="m,l11906,e" filled="f" strokecolor="#2e2e88" strokeweight="2pt">
                  <v:path arrowok="t" o:connecttype="custom" o:connectlocs="0,0;11906,0" o:connectangles="0,0"/>
                </v:shape>
                <w10:wrap anchorx="page"/>
              </v:group>
            </w:pict>
          </mc:Fallback>
        </mc:AlternateContent>
      </w:r>
      <w:smartTag w:uri="urn:schemas-microsoft-com:office:smarttags" w:element="PostalCode">
        <w:smartTag w:uri="urn:schemas-microsoft-com:office:smarttags" w:element="PostalCode">
          <w:r w:rsidR="00056D30">
            <w:rPr>
              <w:color w:val="2E2E88"/>
              <w:spacing w:val="-3"/>
            </w:rPr>
            <w:t xml:space="preserve">Trinity </w:t>
          </w:r>
          <w:r w:rsidR="00056D30">
            <w:rPr>
              <w:color w:val="2E2E88"/>
            </w:rPr>
            <w:t>Avenue</w:t>
          </w:r>
        </w:smartTag>
        <w:r w:rsidR="00056D30">
          <w:rPr>
            <w:color w:val="2E2E88"/>
          </w:rPr>
          <w:t xml:space="preserve">, </w:t>
        </w:r>
        <w:smartTag w:uri="urn:schemas-microsoft-com:office:smarttags" w:element="PostalCode">
          <w:r w:rsidR="00056D30">
            <w:rPr>
              <w:color w:val="2E2E88"/>
            </w:rPr>
            <w:t>Northampton</w:t>
          </w:r>
        </w:smartTag>
        <w:r w:rsidR="00056D30">
          <w:rPr>
            <w:color w:val="2E2E88"/>
          </w:rPr>
          <w:t xml:space="preserve"> </w:t>
        </w:r>
        <w:smartTag w:uri="urn:schemas-microsoft-com:office:smarttags" w:element="PostalCode">
          <w:r w:rsidR="00056D30">
            <w:rPr>
              <w:color w:val="2E2E88"/>
            </w:rPr>
            <w:t>NN2 6JN</w:t>
          </w:r>
        </w:smartTag>
      </w:smartTag>
      <w:r w:rsidR="00056D30">
        <w:rPr>
          <w:color w:val="2E2E88"/>
        </w:rPr>
        <w:t xml:space="preserve">    </w:t>
      </w:r>
      <w:r w:rsidR="00056D30">
        <w:rPr>
          <w:color w:val="2E2E88"/>
          <w:spacing w:val="-5"/>
        </w:rPr>
        <w:t xml:space="preserve">Tel: </w:t>
      </w:r>
      <w:r w:rsidR="00056D30">
        <w:rPr>
          <w:color w:val="2E2E88"/>
        </w:rPr>
        <w:t xml:space="preserve">01604 714777    Fax: 01604 714245    Email: </w:t>
      </w:r>
      <w:hyperlink r:id="rId13">
        <w:r w:rsidR="00056D30">
          <w:rPr>
            <w:color w:val="2E2E88"/>
          </w:rPr>
          <w:t>bursar@fairfields.northants-ecl.gov.uk</w:t>
        </w:r>
      </w:hyperlink>
      <w:r w:rsidR="00056D30">
        <w:rPr>
          <w:color w:val="2E2E88"/>
        </w:rPr>
        <w:t xml:space="preserve">    Website at  </w:t>
      </w:r>
      <w:r w:rsidR="00056D30">
        <w:rPr>
          <w:color w:val="2E2E88"/>
          <w:spacing w:val="33"/>
        </w:rPr>
        <w:t xml:space="preserve"> </w:t>
      </w:r>
      <w:hyperlink r:id="rId14">
        <w:r w:rsidR="00056D30">
          <w:rPr>
            <w:color w:val="2E2E88"/>
          </w:rPr>
          <w:t>www.fairfields.northants.sch.uk</w:t>
        </w:r>
      </w:hyperlink>
    </w:p>
    <w:p w14:paraId="7945EA1E" w14:textId="77777777" w:rsidR="00056D30" w:rsidRDefault="00056D30" w:rsidP="005A68B9">
      <w:pPr>
        <w:ind w:left="550" w:right="543" w:firstLine="17"/>
        <w:rPr>
          <w:rFonts w:ascii="Arial" w:hAnsi="Arial" w:cs="Arial"/>
          <w:sz w:val="20"/>
          <w:szCs w:val="20"/>
        </w:rPr>
      </w:pPr>
    </w:p>
    <w:p w14:paraId="7945EA1F" w14:textId="77777777" w:rsidR="00056D30" w:rsidRDefault="00056D30" w:rsidP="00EC12A6">
      <w:pPr>
        <w:spacing w:before="2"/>
        <w:ind w:left="550" w:right="-17" w:hanging="266"/>
        <w:rPr>
          <w:rFonts w:ascii="Arial" w:hAnsi="Arial" w:cs="Arial"/>
        </w:rPr>
      </w:pPr>
    </w:p>
    <w:p w14:paraId="7945EA20" w14:textId="77777777" w:rsidR="00056D30" w:rsidRDefault="00A45692" w:rsidP="00EC12A6">
      <w:pPr>
        <w:tabs>
          <w:tab w:val="left" w:pos="3040"/>
          <w:tab w:val="left" w:pos="3718"/>
          <w:tab w:val="left" w:pos="4617"/>
          <w:tab w:val="left" w:pos="5882"/>
          <w:tab w:val="left" w:pos="6946"/>
          <w:tab w:val="left" w:pos="9079"/>
          <w:tab w:val="left" w:pos="9887"/>
          <w:tab w:val="left" w:pos="10710"/>
        </w:tabs>
        <w:spacing w:line="651" w:lineRule="exact"/>
        <w:ind w:left="550" w:right="-17" w:hanging="266"/>
        <w:rPr>
          <w:rFonts w:ascii="Arial" w:hAnsi="Arial" w:cs="Arial"/>
          <w:sz w:val="20"/>
          <w:szCs w:val="20"/>
        </w:rPr>
      </w:pPr>
      <w:r>
        <w:rPr>
          <w:rFonts w:ascii="Arial"/>
          <w:noProof/>
          <w:position w:val="-7"/>
          <w:sz w:val="20"/>
          <w:lang w:val="en-GB" w:eastAsia="en-GB"/>
        </w:rPr>
        <w:drawing>
          <wp:inline distT="0" distB="0" distL="0" distR="0" wp14:anchorId="7945EA27" wp14:editId="7945EA28">
            <wp:extent cx="786765" cy="223520"/>
            <wp:effectExtent l="0" t="0" r="0" b="5080"/>
            <wp:docPr id="4"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6765" cy="223520"/>
                    </a:xfrm>
                    <a:prstGeom prst="rect">
                      <a:avLst/>
                    </a:prstGeom>
                    <a:noFill/>
                    <a:ln>
                      <a:noFill/>
                    </a:ln>
                  </pic:spPr>
                </pic:pic>
              </a:graphicData>
            </a:graphic>
          </wp:inline>
        </w:drawing>
      </w:r>
      <w:r w:rsidR="00056D30">
        <w:rPr>
          <w:rFonts w:ascii="Times New Roman" w:eastAsia="Times New Roman"/>
          <w:spacing w:val="140"/>
          <w:position w:val="-7"/>
          <w:sz w:val="20"/>
        </w:rPr>
        <w:t xml:space="preserve"> </w:t>
      </w:r>
      <w:r>
        <w:rPr>
          <w:rFonts w:ascii="Arial"/>
          <w:noProof/>
          <w:spacing w:val="140"/>
          <w:position w:val="-12"/>
          <w:sz w:val="20"/>
          <w:lang w:val="en-GB" w:eastAsia="en-GB"/>
        </w:rPr>
        <w:drawing>
          <wp:inline distT="0" distB="0" distL="0" distR="0" wp14:anchorId="7945EA29" wp14:editId="7945EA2A">
            <wp:extent cx="499745" cy="340360"/>
            <wp:effectExtent l="0" t="0" r="0" b="2540"/>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745" cy="340360"/>
                    </a:xfrm>
                    <a:prstGeom prst="rect">
                      <a:avLst/>
                    </a:prstGeom>
                    <a:noFill/>
                    <a:ln>
                      <a:noFill/>
                    </a:ln>
                  </pic:spPr>
                </pic:pic>
              </a:graphicData>
            </a:graphic>
          </wp:inline>
        </w:drawing>
      </w:r>
      <w:r w:rsidR="00056D30">
        <w:rPr>
          <w:rFonts w:ascii="Arial" w:eastAsia="Times New Roman"/>
          <w:spacing w:val="140"/>
          <w:position w:val="-12"/>
          <w:sz w:val="20"/>
        </w:rPr>
        <w:t xml:space="preserve"> </w:t>
      </w:r>
      <w:r>
        <w:rPr>
          <w:rFonts w:ascii="Arial"/>
          <w:noProof/>
          <w:spacing w:val="140"/>
          <w:position w:val="-8"/>
          <w:sz w:val="20"/>
          <w:lang w:val="en-GB" w:eastAsia="en-GB"/>
        </w:rPr>
        <w:drawing>
          <wp:inline distT="0" distB="0" distL="0" distR="0" wp14:anchorId="7945EA2B" wp14:editId="7945EA2C">
            <wp:extent cx="233680" cy="351155"/>
            <wp:effectExtent l="0" t="0" r="0" b="0"/>
            <wp:docPr id="6"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3680" cy="351155"/>
                    </a:xfrm>
                    <a:prstGeom prst="rect">
                      <a:avLst/>
                    </a:prstGeom>
                    <a:noFill/>
                    <a:ln>
                      <a:noFill/>
                    </a:ln>
                  </pic:spPr>
                </pic:pic>
              </a:graphicData>
            </a:graphic>
          </wp:inline>
        </w:drawing>
      </w:r>
      <w:r w:rsidR="00056D30">
        <w:rPr>
          <w:rFonts w:ascii="Arial"/>
          <w:spacing w:val="140"/>
          <w:position w:val="-8"/>
          <w:sz w:val="20"/>
        </w:rPr>
        <w:tab/>
      </w:r>
      <w:r>
        <w:rPr>
          <w:rFonts w:ascii="Arial"/>
          <w:noProof/>
          <w:spacing w:val="140"/>
          <w:position w:val="-11"/>
          <w:sz w:val="20"/>
          <w:lang w:val="en-GB" w:eastAsia="en-GB"/>
        </w:rPr>
        <w:drawing>
          <wp:inline distT="0" distB="0" distL="0" distR="0" wp14:anchorId="7945EA2D" wp14:editId="7945EA2E">
            <wp:extent cx="414655" cy="414655"/>
            <wp:effectExtent l="0" t="0" r="4445" b="4445"/>
            <wp:docPr id="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inline>
        </w:drawing>
      </w:r>
      <w:r w:rsidR="00056D30">
        <w:rPr>
          <w:rFonts w:ascii="Arial"/>
          <w:spacing w:val="140"/>
          <w:position w:val="-11"/>
          <w:sz w:val="20"/>
        </w:rPr>
        <w:tab/>
      </w:r>
      <w:r>
        <w:rPr>
          <w:rFonts w:ascii="Arial"/>
          <w:noProof/>
          <w:spacing w:val="140"/>
          <w:position w:val="-6"/>
          <w:sz w:val="20"/>
          <w:lang w:val="en-GB" w:eastAsia="en-GB"/>
        </w:rPr>
        <w:drawing>
          <wp:inline distT="0" distB="0" distL="0" distR="0" wp14:anchorId="7945EA2F" wp14:editId="7945EA30">
            <wp:extent cx="627380" cy="340360"/>
            <wp:effectExtent l="0" t="0" r="1270" b="2540"/>
            <wp:docPr id="8"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7380" cy="340360"/>
                    </a:xfrm>
                    <a:prstGeom prst="rect">
                      <a:avLst/>
                    </a:prstGeom>
                    <a:noFill/>
                    <a:ln>
                      <a:noFill/>
                    </a:ln>
                  </pic:spPr>
                </pic:pic>
              </a:graphicData>
            </a:graphic>
          </wp:inline>
        </w:drawing>
      </w:r>
      <w:r w:rsidR="00056D30">
        <w:rPr>
          <w:rFonts w:ascii="Arial" w:eastAsia="Times New Roman"/>
          <w:spacing w:val="140"/>
          <w:position w:val="-6"/>
          <w:sz w:val="20"/>
        </w:rPr>
        <w:t xml:space="preserve"> </w:t>
      </w:r>
      <w:r>
        <w:rPr>
          <w:rFonts w:ascii="Arial"/>
          <w:noProof/>
          <w:spacing w:val="140"/>
          <w:position w:val="-3"/>
          <w:sz w:val="20"/>
          <w:lang w:val="en-GB" w:eastAsia="en-GB"/>
        </w:rPr>
        <w:drawing>
          <wp:inline distT="0" distB="0" distL="0" distR="0" wp14:anchorId="7945EA31" wp14:editId="7945EA32">
            <wp:extent cx="531495" cy="297815"/>
            <wp:effectExtent l="0" t="0" r="1905" b="6985"/>
            <wp:docPr id="9"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 cy="297815"/>
                    </a:xfrm>
                    <a:prstGeom prst="rect">
                      <a:avLst/>
                    </a:prstGeom>
                    <a:noFill/>
                    <a:ln>
                      <a:noFill/>
                    </a:ln>
                  </pic:spPr>
                </pic:pic>
              </a:graphicData>
            </a:graphic>
          </wp:inline>
        </w:drawing>
      </w:r>
      <w:r w:rsidR="00056D30">
        <w:rPr>
          <w:rFonts w:ascii="Arial"/>
          <w:spacing w:val="140"/>
          <w:position w:val="-3"/>
          <w:sz w:val="20"/>
        </w:rPr>
        <w:tab/>
      </w:r>
      <w:r>
        <w:rPr>
          <w:rFonts w:ascii="Arial"/>
          <w:noProof/>
          <w:spacing w:val="140"/>
          <w:position w:val="-11"/>
          <w:sz w:val="20"/>
          <w:lang w:val="en-GB" w:eastAsia="en-GB"/>
        </w:rPr>
        <w:drawing>
          <wp:inline distT="0" distB="0" distL="0" distR="0" wp14:anchorId="7945EA33" wp14:editId="7945EA34">
            <wp:extent cx="669925" cy="382905"/>
            <wp:effectExtent l="0" t="0" r="0" b="0"/>
            <wp:docPr id="10"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925" cy="382905"/>
                    </a:xfrm>
                    <a:prstGeom prst="rect">
                      <a:avLst/>
                    </a:prstGeom>
                    <a:noFill/>
                    <a:ln>
                      <a:noFill/>
                    </a:ln>
                  </pic:spPr>
                </pic:pic>
              </a:graphicData>
            </a:graphic>
          </wp:inline>
        </w:drawing>
      </w:r>
      <w:r w:rsidR="00056D30">
        <w:rPr>
          <w:rFonts w:ascii="Times New Roman" w:eastAsia="Times New Roman"/>
          <w:spacing w:val="143"/>
          <w:position w:val="-11"/>
          <w:sz w:val="20"/>
        </w:rPr>
        <w:t xml:space="preserve"> </w:t>
      </w:r>
      <w:r>
        <w:rPr>
          <w:rFonts w:ascii="Arial"/>
          <w:noProof/>
          <w:spacing w:val="143"/>
          <w:position w:val="-7"/>
          <w:sz w:val="20"/>
          <w:lang w:val="en-GB" w:eastAsia="en-GB"/>
        </w:rPr>
        <w:drawing>
          <wp:inline distT="0" distB="0" distL="0" distR="0" wp14:anchorId="7945EA35" wp14:editId="7945EA36">
            <wp:extent cx="382905" cy="372110"/>
            <wp:effectExtent l="0" t="0" r="0" b="8890"/>
            <wp:docPr id="11"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2905" cy="372110"/>
                    </a:xfrm>
                    <a:prstGeom prst="rect">
                      <a:avLst/>
                    </a:prstGeom>
                    <a:noFill/>
                    <a:ln>
                      <a:noFill/>
                    </a:ln>
                  </pic:spPr>
                </pic:pic>
              </a:graphicData>
            </a:graphic>
          </wp:inline>
        </w:drawing>
      </w:r>
      <w:r w:rsidR="00056D30">
        <w:rPr>
          <w:rFonts w:ascii="Arial" w:eastAsia="Times New Roman"/>
          <w:spacing w:val="143"/>
          <w:position w:val="-7"/>
          <w:sz w:val="20"/>
        </w:rPr>
        <w:t xml:space="preserve"> </w:t>
      </w:r>
      <w:r>
        <w:rPr>
          <w:rFonts w:ascii="Arial"/>
          <w:noProof/>
          <w:spacing w:val="143"/>
          <w:position w:val="-6"/>
          <w:sz w:val="20"/>
          <w:lang w:val="en-GB" w:eastAsia="en-GB"/>
        </w:rPr>
        <w:drawing>
          <wp:inline distT="0" distB="0" distL="0" distR="0" wp14:anchorId="7945EA37" wp14:editId="7945EA38">
            <wp:extent cx="351155" cy="351155"/>
            <wp:effectExtent l="0" t="0" r="0" b="0"/>
            <wp:docPr id="12"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pic:spPr>
                </pic:pic>
              </a:graphicData>
            </a:graphic>
          </wp:inline>
        </w:drawing>
      </w:r>
      <w:r w:rsidR="00056D30">
        <w:rPr>
          <w:rFonts w:ascii="Arial" w:eastAsia="Times New Roman"/>
          <w:spacing w:val="143"/>
          <w:position w:val="-6"/>
          <w:sz w:val="20"/>
        </w:rPr>
        <w:t xml:space="preserve"> </w:t>
      </w:r>
      <w:r>
        <w:rPr>
          <w:rFonts w:ascii="Arial"/>
          <w:noProof/>
          <w:spacing w:val="143"/>
          <w:position w:val="-6"/>
          <w:sz w:val="20"/>
          <w:lang w:val="en-GB" w:eastAsia="en-GB"/>
        </w:rPr>
        <w:drawing>
          <wp:inline distT="0" distB="0" distL="0" distR="0" wp14:anchorId="7945EA39" wp14:editId="7945EA3A">
            <wp:extent cx="351155" cy="351155"/>
            <wp:effectExtent l="0" t="0" r="0" b="0"/>
            <wp:docPr id="1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1155" cy="351155"/>
                    </a:xfrm>
                    <a:prstGeom prst="rect">
                      <a:avLst/>
                    </a:prstGeom>
                    <a:noFill/>
                    <a:ln>
                      <a:noFill/>
                    </a:ln>
                  </pic:spPr>
                </pic:pic>
              </a:graphicData>
            </a:graphic>
          </wp:inline>
        </w:drawing>
      </w:r>
      <w:r w:rsidR="00056D30">
        <w:rPr>
          <w:rFonts w:ascii="Arial" w:eastAsia="Times New Roman"/>
          <w:spacing w:val="143"/>
          <w:position w:val="-6"/>
          <w:sz w:val="20"/>
        </w:rPr>
        <w:t xml:space="preserve"> </w:t>
      </w:r>
      <w:r>
        <w:rPr>
          <w:rFonts w:ascii="Arial"/>
          <w:noProof/>
          <w:spacing w:val="143"/>
          <w:position w:val="-7"/>
          <w:sz w:val="20"/>
          <w:lang w:val="en-GB" w:eastAsia="en-GB"/>
        </w:rPr>
        <w:drawing>
          <wp:inline distT="0" distB="0" distL="0" distR="0" wp14:anchorId="7945EA3B" wp14:editId="7945EA3C">
            <wp:extent cx="425450" cy="340360"/>
            <wp:effectExtent l="0" t="0" r="0" b="2540"/>
            <wp:docPr id="14"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5450" cy="340360"/>
                    </a:xfrm>
                    <a:prstGeom prst="rect">
                      <a:avLst/>
                    </a:prstGeom>
                    <a:noFill/>
                    <a:ln>
                      <a:noFill/>
                    </a:ln>
                  </pic:spPr>
                </pic:pic>
              </a:graphicData>
            </a:graphic>
          </wp:inline>
        </w:drawing>
      </w:r>
    </w:p>
    <w:sectPr w:rsidR="00056D30" w:rsidSect="00387D6D">
      <w:type w:val="continuous"/>
      <w:pgSz w:w="11910" w:h="16840"/>
      <w:pgMar w:top="284" w:right="357" w:bottom="284" w:left="2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EA3F" w14:textId="77777777" w:rsidR="00BE2A94" w:rsidRDefault="00BE2A94">
      <w:r>
        <w:separator/>
      </w:r>
    </w:p>
  </w:endnote>
  <w:endnote w:type="continuationSeparator" w:id="0">
    <w:p w14:paraId="7945EA40" w14:textId="77777777" w:rsidR="00BE2A94" w:rsidRDefault="00BE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EA41" w14:textId="77777777" w:rsidR="00056D30" w:rsidRDefault="00056D30" w:rsidP="003A5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45EA42" w14:textId="77777777" w:rsidR="00056D30" w:rsidRDefault="00056D30" w:rsidP="002015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EA43" w14:textId="77777777" w:rsidR="00056D30" w:rsidRDefault="00056D30" w:rsidP="003A5E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692">
      <w:rPr>
        <w:rStyle w:val="PageNumber"/>
        <w:noProof/>
      </w:rPr>
      <w:t>1</w:t>
    </w:r>
    <w:r>
      <w:rPr>
        <w:rStyle w:val="PageNumber"/>
      </w:rPr>
      <w:fldChar w:fldCharType="end"/>
    </w:r>
  </w:p>
  <w:p w14:paraId="7945EA44" w14:textId="77777777" w:rsidR="00056D30" w:rsidRDefault="00056D30" w:rsidP="002015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EA3D" w14:textId="77777777" w:rsidR="00BE2A94" w:rsidRDefault="00BE2A94">
      <w:r>
        <w:separator/>
      </w:r>
    </w:p>
  </w:footnote>
  <w:footnote w:type="continuationSeparator" w:id="0">
    <w:p w14:paraId="7945EA3E" w14:textId="77777777" w:rsidR="00BE2A94" w:rsidRDefault="00BE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25pt;visibility:visible" o:bullet="t">
        <v:imagedata r:id="rId1" o:title=""/>
      </v:shape>
    </w:pict>
  </w:numPicBullet>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300387C"/>
    <w:multiLevelType w:val="hybridMultilevel"/>
    <w:tmpl w:val="41025D3C"/>
    <w:lvl w:ilvl="0" w:tplc="6FCC7BCC">
      <w:start w:val="1"/>
      <w:numFmt w:val="bullet"/>
      <w:lvlText w:val=""/>
      <w:lvlPicBulletId w:val="0"/>
      <w:lvlJc w:val="left"/>
      <w:pPr>
        <w:tabs>
          <w:tab w:val="num" w:pos="153"/>
        </w:tabs>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44D3EC6"/>
    <w:multiLevelType w:val="hybridMultilevel"/>
    <w:tmpl w:val="D8F48A88"/>
    <w:lvl w:ilvl="0" w:tplc="B4247444">
      <w:start w:val="1"/>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08432AE4"/>
    <w:multiLevelType w:val="hybridMultilevel"/>
    <w:tmpl w:val="178E157A"/>
    <w:lvl w:ilvl="0" w:tplc="D1EE1D1C">
      <w:start w:val="1"/>
      <w:numFmt w:val="lowerLetter"/>
      <w:lvlText w:val="%1)"/>
      <w:lvlJc w:val="left"/>
      <w:pPr>
        <w:tabs>
          <w:tab w:val="num" w:pos="1790"/>
        </w:tabs>
        <w:ind w:left="1790" w:hanging="360"/>
      </w:pPr>
      <w:rPr>
        <w:rFonts w:cs="Times New Roman" w:hint="default"/>
      </w:rPr>
    </w:lvl>
    <w:lvl w:ilvl="1" w:tplc="08090019" w:tentative="1">
      <w:start w:val="1"/>
      <w:numFmt w:val="lowerLetter"/>
      <w:lvlText w:val="%2."/>
      <w:lvlJc w:val="left"/>
      <w:pPr>
        <w:tabs>
          <w:tab w:val="num" w:pos="2510"/>
        </w:tabs>
        <w:ind w:left="2510" w:hanging="360"/>
      </w:pPr>
      <w:rPr>
        <w:rFonts w:cs="Times New Roman"/>
      </w:rPr>
    </w:lvl>
    <w:lvl w:ilvl="2" w:tplc="0809001B" w:tentative="1">
      <w:start w:val="1"/>
      <w:numFmt w:val="lowerRoman"/>
      <w:lvlText w:val="%3."/>
      <w:lvlJc w:val="right"/>
      <w:pPr>
        <w:tabs>
          <w:tab w:val="num" w:pos="3230"/>
        </w:tabs>
        <w:ind w:left="3230" w:hanging="180"/>
      </w:pPr>
      <w:rPr>
        <w:rFonts w:cs="Times New Roman"/>
      </w:rPr>
    </w:lvl>
    <w:lvl w:ilvl="3" w:tplc="0809000F" w:tentative="1">
      <w:start w:val="1"/>
      <w:numFmt w:val="decimal"/>
      <w:lvlText w:val="%4."/>
      <w:lvlJc w:val="left"/>
      <w:pPr>
        <w:tabs>
          <w:tab w:val="num" w:pos="3950"/>
        </w:tabs>
        <w:ind w:left="3950" w:hanging="360"/>
      </w:pPr>
      <w:rPr>
        <w:rFonts w:cs="Times New Roman"/>
      </w:rPr>
    </w:lvl>
    <w:lvl w:ilvl="4" w:tplc="08090019" w:tentative="1">
      <w:start w:val="1"/>
      <w:numFmt w:val="lowerLetter"/>
      <w:lvlText w:val="%5."/>
      <w:lvlJc w:val="left"/>
      <w:pPr>
        <w:tabs>
          <w:tab w:val="num" w:pos="4670"/>
        </w:tabs>
        <w:ind w:left="4670" w:hanging="360"/>
      </w:pPr>
      <w:rPr>
        <w:rFonts w:cs="Times New Roman"/>
      </w:rPr>
    </w:lvl>
    <w:lvl w:ilvl="5" w:tplc="0809001B" w:tentative="1">
      <w:start w:val="1"/>
      <w:numFmt w:val="lowerRoman"/>
      <w:lvlText w:val="%6."/>
      <w:lvlJc w:val="right"/>
      <w:pPr>
        <w:tabs>
          <w:tab w:val="num" w:pos="5390"/>
        </w:tabs>
        <w:ind w:left="5390" w:hanging="180"/>
      </w:pPr>
      <w:rPr>
        <w:rFonts w:cs="Times New Roman"/>
      </w:rPr>
    </w:lvl>
    <w:lvl w:ilvl="6" w:tplc="0809000F" w:tentative="1">
      <w:start w:val="1"/>
      <w:numFmt w:val="decimal"/>
      <w:lvlText w:val="%7."/>
      <w:lvlJc w:val="left"/>
      <w:pPr>
        <w:tabs>
          <w:tab w:val="num" w:pos="6110"/>
        </w:tabs>
        <w:ind w:left="6110" w:hanging="360"/>
      </w:pPr>
      <w:rPr>
        <w:rFonts w:cs="Times New Roman"/>
      </w:rPr>
    </w:lvl>
    <w:lvl w:ilvl="7" w:tplc="08090019" w:tentative="1">
      <w:start w:val="1"/>
      <w:numFmt w:val="lowerLetter"/>
      <w:lvlText w:val="%8."/>
      <w:lvlJc w:val="left"/>
      <w:pPr>
        <w:tabs>
          <w:tab w:val="num" w:pos="6830"/>
        </w:tabs>
        <w:ind w:left="6830" w:hanging="360"/>
      </w:pPr>
      <w:rPr>
        <w:rFonts w:cs="Times New Roman"/>
      </w:rPr>
    </w:lvl>
    <w:lvl w:ilvl="8" w:tplc="0809001B" w:tentative="1">
      <w:start w:val="1"/>
      <w:numFmt w:val="lowerRoman"/>
      <w:lvlText w:val="%9."/>
      <w:lvlJc w:val="right"/>
      <w:pPr>
        <w:tabs>
          <w:tab w:val="num" w:pos="7550"/>
        </w:tabs>
        <w:ind w:left="7550" w:hanging="180"/>
      </w:pPr>
      <w:rPr>
        <w:rFonts w:cs="Times New Roman"/>
      </w:rPr>
    </w:lvl>
  </w:abstractNum>
  <w:abstractNum w:abstractNumId="4" w15:restartNumberingAfterBreak="0">
    <w:nsid w:val="0FA555B9"/>
    <w:multiLevelType w:val="hybridMultilevel"/>
    <w:tmpl w:val="A66E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669B"/>
    <w:multiLevelType w:val="hybridMultilevel"/>
    <w:tmpl w:val="B5B46448"/>
    <w:lvl w:ilvl="0" w:tplc="1FBCF3F4">
      <w:start w:val="1"/>
      <w:numFmt w:val="bullet"/>
      <w:lvlText w:val=""/>
      <w:lvlPicBulletId w:val="0"/>
      <w:lvlJc w:val="left"/>
      <w:pPr>
        <w:tabs>
          <w:tab w:val="num" w:pos="-131"/>
        </w:tabs>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136370CA"/>
    <w:multiLevelType w:val="multilevel"/>
    <w:tmpl w:val="05C4ABB4"/>
    <w:lvl w:ilvl="0">
      <w:start w:val="1"/>
      <w:numFmt w:val="bullet"/>
      <w:lvlText w:val=""/>
      <w:lvlJc w:val="left"/>
      <w:pPr>
        <w:tabs>
          <w:tab w:val="num" w:pos="1080"/>
        </w:tabs>
        <w:ind w:left="1080" w:hanging="72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B611BFF"/>
    <w:multiLevelType w:val="hybridMultilevel"/>
    <w:tmpl w:val="826A902C"/>
    <w:lvl w:ilvl="0" w:tplc="1FBCF3F4">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47635"/>
    <w:multiLevelType w:val="hybridMultilevel"/>
    <w:tmpl w:val="5C0CA9D4"/>
    <w:lvl w:ilvl="0" w:tplc="08090001">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tabs>
          <w:tab w:val="num" w:pos="10"/>
        </w:tabs>
        <w:ind w:left="10" w:hanging="360"/>
      </w:pPr>
      <w:rPr>
        <w:rFonts w:ascii="Courier New" w:hAnsi="Courier New" w:hint="default"/>
      </w:rPr>
    </w:lvl>
    <w:lvl w:ilvl="2" w:tplc="08090005" w:tentative="1">
      <w:start w:val="1"/>
      <w:numFmt w:val="bullet"/>
      <w:lvlText w:val=""/>
      <w:lvlJc w:val="left"/>
      <w:pPr>
        <w:tabs>
          <w:tab w:val="num" w:pos="730"/>
        </w:tabs>
        <w:ind w:left="730" w:hanging="360"/>
      </w:pPr>
      <w:rPr>
        <w:rFonts w:ascii="Wingdings" w:hAnsi="Wingdings" w:hint="default"/>
      </w:rPr>
    </w:lvl>
    <w:lvl w:ilvl="3" w:tplc="08090001" w:tentative="1">
      <w:start w:val="1"/>
      <w:numFmt w:val="bullet"/>
      <w:lvlText w:val=""/>
      <w:lvlJc w:val="left"/>
      <w:pPr>
        <w:tabs>
          <w:tab w:val="num" w:pos="1450"/>
        </w:tabs>
        <w:ind w:left="1450" w:hanging="360"/>
      </w:pPr>
      <w:rPr>
        <w:rFonts w:ascii="Symbol" w:hAnsi="Symbol" w:hint="default"/>
      </w:rPr>
    </w:lvl>
    <w:lvl w:ilvl="4" w:tplc="08090003" w:tentative="1">
      <w:start w:val="1"/>
      <w:numFmt w:val="bullet"/>
      <w:lvlText w:val="o"/>
      <w:lvlJc w:val="left"/>
      <w:pPr>
        <w:tabs>
          <w:tab w:val="num" w:pos="2170"/>
        </w:tabs>
        <w:ind w:left="2170" w:hanging="360"/>
      </w:pPr>
      <w:rPr>
        <w:rFonts w:ascii="Courier New" w:hAnsi="Courier New" w:hint="default"/>
      </w:rPr>
    </w:lvl>
    <w:lvl w:ilvl="5" w:tplc="08090005" w:tentative="1">
      <w:start w:val="1"/>
      <w:numFmt w:val="bullet"/>
      <w:lvlText w:val=""/>
      <w:lvlJc w:val="left"/>
      <w:pPr>
        <w:tabs>
          <w:tab w:val="num" w:pos="2890"/>
        </w:tabs>
        <w:ind w:left="2890" w:hanging="360"/>
      </w:pPr>
      <w:rPr>
        <w:rFonts w:ascii="Wingdings" w:hAnsi="Wingdings" w:hint="default"/>
      </w:rPr>
    </w:lvl>
    <w:lvl w:ilvl="6" w:tplc="08090001" w:tentative="1">
      <w:start w:val="1"/>
      <w:numFmt w:val="bullet"/>
      <w:lvlText w:val=""/>
      <w:lvlJc w:val="left"/>
      <w:pPr>
        <w:tabs>
          <w:tab w:val="num" w:pos="3610"/>
        </w:tabs>
        <w:ind w:left="3610" w:hanging="360"/>
      </w:pPr>
      <w:rPr>
        <w:rFonts w:ascii="Symbol" w:hAnsi="Symbol" w:hint="default"/>
      </w:rPr>
    </w:lvl>
    <w:lvl w:ilvl="7" w:tplc="08090003" w:tentative="1">
      <w:start w:val="1"/>
      <w:numFmt w:val="bullet"/>
      <w:lvlText w:val="o"/>
      <w:lvlJc w:val="left"/>
      <w:pPr>
        <w:tabs>
          <w:tab w:val="num" w:pos="4330"/>
        </w:tabs>
        <w:ind w:left="4330" w:hanging="360"/>
      </w:pPr>
      <w:rPr>
        <w:rFonts w:ascii="Courier New" w:hAnsi="Courier New" w:hint="default"/>
      </w:rPr>
    </w:lvl>
    <w:lvl w:ilvl="8" w:tplc="08090005" w:tentative="1">
      <w:start w:val="1"/>
      <w:numFmt w:val="bullet"/>
      <w:lvlText w:val=""/>
      <w:lvlJc w:val="left"/>
      <w:pPr>
        <w:tabs>
          <w:tab w:val="num" w:pos="5050"/>
        </w:tabs>
        <w:ind w:left="5050" w:hanging="360"/>
      </w:pPr>
      <w:rPr>
        <w:rFonts w:ascii="Wingdings" w:hAnsi="Wingdings" w:hint="default"/>
      </w:rPr>
    </w:lvl>
  </w:abstractNum>
  <w:abstractNum w:abstractNumId="9" w15:restartNumberingAfterBreak="0">
    <w:nsid w:val="1F1C2DFA"/>
    <w:multiLevelType w:val="hybridMultilevel"/>
    <w:tmpl w:val="307674DC"/>
    <w:lvl w:ilvl="0" w:tplc="6FCC7BCC">
      <w:start w:val="1"/>
      <w:numFmt w:val="bullet"/>
      <w:lvlText w:val=""/>
      <w:lvlPicBulletId w:val="0"/>
      <w:lvlJc w:val="left"/>
      <w:pPr>
        <w:tabs>
          <w:tab w:val="num" w:pos="-131"/>
        </w:tabs>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221948FE"/>
    <w:multiLevelType w:val="hybridMultilevel"/>
    <w:tmpl w:val="D432404C"/>
    <w:lvl w:ilvl="0" w:tplc="6FCC7BCC">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E4280"/>
    <w:multiLevelType w:val="hybridMultilevel"/>
    <w:tmpl w:val="BFFCB082"/>
    <w:lvl w:ilvl="0" w:tplc="8A1E2A6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91E22"/>
    <w:multiLevelType w:val="hybridMultilevel"/>
    <w:tmpl w:val="58B6ADCE"/>
    <w:lvl w:ilvl="0" w:tplc="6FCC7BCC">
      <w:start w:val="1"/>
      <w:numFmt w:val="bullet"/>
      <w:lvlText w:val=""/>
      <w:lvlPicBulletId w:val="0"/>
      <w:lvlJc w:val="left"/>
      <w:pPr>
        <w:tabs>
          <w:tab w:val="num" w:pos="-131"/>
        </w:tabs>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2C0F6B9B"/>
    <w:multiLevelType w:val="hybridMultilevel"/>
    <w:tmpl w:val="B3E0112E"/>
    <w:lvl w:ilvl="0" w:tplc="08090001">
      <w:start w:val="1"/>
      <w:numFmt w:val="bullet"/>
      <w:lvlText w:val=""/>
      <w:lvlJc w:val="left"/>
      <w:pPr>
        <w:tabs>
          <w:tab w:val="num" w:pos="1820"/>
        </w:tabs>
        <w:ind w:left="1820" w:hanging="360"/>
      </w:pPr>
      <w:rPr>
        <w:rFonts w:ascii="Symbol" w:hAnsi="Symbol" w:hint="default"/>
      </w:rPr>
    </w:lvl>
    <w:lvl w:ilvl="1" w:tplc="08090003" w:tentative="1">
      <w:start w:val="1"/>
      <w:numFmt w:val="bullet"/>
      <w:lvlText w:val="o"/>
      <w:lvlJc w:val="left"/>
      <w:pPr>
        <w:tabs>
          <w:tab w:val="num" w:pos="2540"/>
        </w:tabs>
        <w:ind w:left="2540" w:hanging="360"/>
      </w:pPr>
      <w:rPr>
        <w:rFonts w:ascii="Courier New" w:hAnsi="Courier New" w:hint="default"/>
      </w:rPr>
    </w:lvl>
    <w:lvl w:ilvl="2" w:tplc="08090005" w:tentative="1">
      <w:start w:val="1"/>
      <w:numFmt w:val="bullet"/>
      <w:lvlText w:val=""/>
      <w:lvlJc w:val="left"/>
      <w:pPr>
        <w:tabs>
          <w:tab w:val="num" w:pos="3260"/>
        </w:tabs>
        <w:ind w:left="3260" w:hanging="360"/>
      </w:pPr>
      <w:rPr>
        <w:rFonts w:ascii="Wingdings" w:hAnsi="Wingdings" w:hint="default"/>
      </w:rPr>
    </w:lvl>
    <w:lvl w:ilvl="3" w:tplc="08090001" w:tentative="1">
      <w:start w:val="1"/>
      <w:numFmt w:val="bullet"/>
      <w:lvlText w:val=""/>
      <w:lvlJc w:val="left"/>
      <w:pPr>
        <w:tabs>
          <w:tab w:val="num" w:pos="3980"/>
        </w:tabs>
        <w:ind w:left="3980" w:hanging="360"/>
      </w:pPr>
      <w:rPr>
        <w:rFonts w:ascii="Symbol" w:hAnsi="Symbol" w:hint="default"/>
      </w:rPr>
    </w:lvl>
    <w:lvl w:ilvl="4" w:tplc="08090003" w:tentative="1">
      <w:start w:val="1"/>
      <w:numFmt w:val="bullet"/>
      <w:lvlText w:val="o"/>
      <w:lvlJc w:val="left"/>
      <w:pPr>
        <w:tabs>
          <w:tab w:val="num" w:pos="4700"/>
        </w:tabs>
        <w:ind w:left="4700" w:hanging="360"/>
      </w:pPr>
      <w:rPr>
        <w:rFonts w:ascii="Courier New" w:hAnsi="Courier New" w:hint="default"/>
      </w:rPr>
    </w:lvl>
    <w:lvl w:ilvl="5" w:tplc="08090005" w:tentative="1">
      <w:start w:val="1"/>
      <w:numFmt w:val="bullet"/>
      <w:lvlText w:val=""/>
      <w:lvlJc w:val="left"/>
      <w:pPr>
        <w:tabs>
          <w:tab w:val="num" w:pos="5420"/>
        </w:tabs>
        <w:ind w:left="5420" w:hanging="360"/>
      </w:pPr>
      <w:rPr>
        <w:rFonts w:ascii="Wingdings" w:hAnsi="Wingdings" w:hint="default"/>
      </w:rPr>
    </w:lvl>
    <w:lvl w:ilvl="6" w:tplc="08090001" w:tentative="1">
      <w:start w:val="1"/>
      <w:numFmt w:val="bullet"/>
      <w:lvlText w:val=""/>
      <w:lvlJc w:val="left"/>
      <w:pPr>
        <w:tabs>
          <w:tab w:val="num" w:pos="6140"/>
        </w:tabs>
        <w:ind w:left="6140" w:hanging="360"/>
      </w:pPr>
      <w:rPr>
        <w:rFonts w:ascii="Symbol" w:hAnsi="Symbol" w:hint="default"/>
      </w:rPr>
    </w:lvl>
    <w:lvl w:ilvl="7" w:tplc="08090003" w:tentative="1">
      <w:start w:val="1"/>
      <w:numFmt w:val="bullet"/>
      <w:lvlText w:val="o"/>
      <w:lvlJc w:val="left"/>
      <w:pPr>
        <w:tabs>
          <w:tab w:val="num" w:pos="6860"/>
        </w:tabs>
        <w:ind w:left="6860" w:hanging="360"/>
      </w:pPr>
      <w:rPr>
        <w:rFonts w:ascii="Courier New" w:hAnsi="Courier New" w:hint="default"/>
      </w:rPr>
    </w:lvl>
    <w:lvl w:ilvl="8" w:tplc="08090005" w:tentative="1">
      <w:start w:val="1"/>
      <w:numFmt w:val="bullet"/>
      <w:lvlText w:val=""/>
      <w:lvlJc w:val="left"/>
      <w:pPr>
        <w:tabs>
          <w:tab w:val="num" w:pos="7580"/>
        </w:tabs>
        <w:ind w:left="7580" w:hanging="360"/>
      </w:pPr>
      <w:rPr>
        <w:rFonts w:ascii="Wingdings" w:hAnsi="Wingdings" w:hint="default"/>
      </w:rPr>
    </w:lvl>
  </w:abstractNum>
  <w:abstractNum w:abstractNumId="14" w15:restartNumberingAfterBreak="0">
    <w:nsid w:val="2F464326"/>
    <w:multiLevelType w:val="hybridMultilevel"/>
    <w:tmpl w:val="81D8E498"/>
    <w:lvl w:ilvl="0" w:tplc="8A1E2A6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0E4770"/>
    <w:multiLevelType w:val="hybridMultilevel"/>
    <w:tmpl w:val="1DFE0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224551"/>
    <w:multiLevelType w:val="hybridMultilevel"/>
    <w:tmpl w:val="AA5ABB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454E18"/>
    <w:multiLevelType w:val="hybridMultilevel"/>
    <w:tmpl w:val="50AE9130"/>
    <w:lvl w:ilvl="0" w:tplc="1FBCF3F4">
      <w:start w:val="1"/>
      <w:numFmt w:val="bullet"/>
      <w:lvlText w:val=""/>
      <w:lvlPicBulletId w:val="0"/>
      <w:lvlJc w:val="left"/>
      <w:pPr>
        <w:tabs>
          <w:tab w:val="num" w:pos="-131"/>
        </w:tabs>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33034090"/>
    <w:multiLevelType w:val="hybridMultilevel"/>
    <w:tmpl w:val="11B49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C6C74"/>
    <w:multiLevelType w:val="hybridMultilevel"/>
    <w:tmpl w:val="F544F1B4"/>
    <w:lvl w:ilvl="0" w:tplc="08090001">
      <w:start w:val="1"/>
      <w:numFmt w:val="bullet"/>
      <w:lvlText w:val=""/>
      <w:lvlJc w:val="left"/>
      <w:pPr>
        <w:tabs>
          <w:tab w:val="num" w:pos="1820"/>
        </w:tabs>
        <w:ind w:left="1820" w:hanging="360"/>
      </w:pPr>
      <w:rPr>
        <w:rFonts w:ascii="Symbol" w:hAnsi="Symbol" w:hint="default"/>
      </w:rPr>
    </w:lvl>
    <w:lvl w:ilvl="1" w:tplc="08090003" w:tentative="1">
      <w:start w:val="1"/>
      <w:numFmt w:val="bullet"/>
      <w:lvlText w:val="o"/>
      <w:lvlJc w:val="left"/>
      <w:pPr>
        <w:tabs>
          <w:tab w:val="num" w:pos="2540"/>
        </w:tabs>
        <w:ind w:left="2540" w:hanging="360"/>
      </w:pPr>
      <w:rPr>
        <w:rFonts w:ascii="Courier New" w:hAnsi="Courier New" w:hint="default"/>
      </w:rPr>
    </w:lvl>
    <w:lvl w:ilvl="2" w:tplc="08090005" w:tentative="1">
      <w:start w:val="1"/>
      <w:numFmt w:val="bullet"/>
      <w:lvlText w:val=""/>
      <w:lvlJc w:val="left"/>
      <w:pPr>
        <w:tabs>
          <w:tab w:val="num" w:pos="3260"/>
        </w:tabs>
        <w:ind w:left="3260" w:hanging="360"/>
      </w:pPr>
      <w:rPr>
        <w:rFonts w:ascii="Wingdings" w:hAnsi="Wingdings" w:hint="default"/>
      </w:rPr>
    </w:lvl>
    <w:lvl w:ilvl="3" w:tplc="08090001" w:tentative="1">
      <w:start w:val="1"/>
      <w:numFmt w:val="bullet"/>
      <w:lvlText w:val=""/>
      <w:lvlJc w:val="left"/>
      <w:pPr>
        <w:tabs>
          <w:tab w:val="num" w:pos="3980"/>
        </w:tabs>
        <w:ind w:left="3980" w:hanging="360"/>
      </w:pPr>
      <w:rPr>
        <w:rFonts w:ascii="Symbol" w:hAnsi="Symbol" w:hint="default"/>
      </w:rPr>
    </w:lvl>
    <w:lvl w:ilvl="4" w:tplc="08090003" w:tentative="1">
      <w:start w:val="1"/>
      <w:numFmt w:val="bullet"/>
      <w:lvlText w:val="o"/>
      <w:lvlJc w:val="left"/>
      <w:pPr>
        <w:tabs>
          <w:tab w:val="num" w:pos="4700"/>
        </w:tabs>
        <w:ind w:left="4700" w:hanging="360"/>
      </w:pPr>
      <w:rPr>
        <w:rFonts w:ascii="Courier New" w:hAnsi="Courier New" w:hint="default"/>
      </w:rPr>
    </w:lvl>
    <w:lvl w:ilvl="5" w:tplc="08090005" w:tentative="1">
      <w:start w:val="1"/>
      <w:numFmt w:val="bullet"/>
      <w:lvlText w:val=""/>
      <w:lvlJc w:val="left"/>
      <w:pPr>
        <w:tabs>
          <w:tab w:val="num" w:pos="5420"/>
        </w:tabs>
        <w:ind w:left="5420" w:hanging="360"/>
      </w:pPr>
      <w:rPr>
        <w:rFonts w:ascii="Wingdings" w:hAnsi="Wingdings" w:hint="default"/>
      </w:rPr>
    </w:lvl>
    <w:lvl w:ilvl="6" w:tplc="08090001" w:tentative="1">
      <w:start w:val="1"/>
      <w:numFmt w:val="bullet"/>
      <w:lvlText w:val=""/>
      <w:lvlJc w:val="left"/>
      <w:pPr>
        <w:tabs>
          <w:tab w:val="num" w:pos="6140"/>
        </w:tabs>
        <w:ind w:left="6140" w:hanging="360"/>
      </w:pPr>
      <w:rPr>
        <w:rFonts w:ascii="Symbol" w:hAnsi="Symbol" w:hint="default"/>
      </w:rPr>
    </w:lvl>
    <w:lvl w:ilvl="7" w:tplc="08090003" w:tentative="1">
      <w:start w:val="1"/>
      <w:numFmt w:val="bullet"/>
      <w:lvlText w:val="o"/>
      <w:lvlJc w:val="left"/>
      <w:pPr>
        <w:tabs>
          <w:tab w:val="num" w:pos="6860"/>
        </w:tabs>
        <w:ind w:left="6860" w:hanging="360"/>
      </w:pPr>
      <w:rPr>
        <w:rFonts w:ascii="Courier New" w:hAnsi="Courier New" w:hint="default"/>
      </w:rPr>
    </w:lvl>
    <w:lvl w:ilvl="8" w:tplc="08090005" w:tentative="1">
      <w:start w:val="1"/>
      <w:numFmt w:val="bullet"/>
      <w:lvlText w:val=""/>
      <w:lvlJc w:val="left"/>
      <w:pPr>
        <w:tabs>
          <w:tab w:val="num" w:pos="7580"/>
        </w:tabs>
        <w:ind w:left="7580" w:hanging="360"/>
      </w:pPr>
      <w:rPr>
        <w:rFonts w:ascii="Wingdings" w:hAnsi="Wingdings" w:hint="default"/>
      </w:rPr>
    </w:lvl>
  </w:abstractNum>
  <w:abstractNum w:abstractNumId="20" w15:restartNumberingAfterBreak="0">
    <w:nsid w:val="37697937"/>
    <w:multiLevelType w:val="hybridMultilevel"/>
    <w:tmpl w:val="F53E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031B3"/>
    <w:multiLevelType w:val="hybridMultilevel"/>
    <w:tmpl w:val="A31C0752"/>
    <w:lvl w:ilvl="0" w:tplc="08090001">
      <w:start w:val="1"/>
      <w:numFmt w:val="bullet"/>
      <w:lvlText w:val=""/>
      <w:lvlJc w:val="left"/>
      <w:pPr>
        <w:tabs>
          <w:tab w:val="num" w:pos="1820"/>
        </w:tabs>
        <w:ind w:left="1820" w:hanging="360"/>
      </w:pPr>
      <w:rPr>
        <w:rFonts w:ascii="Symbol" w:hAnsi="Symbol" w:hint="default"/>
      </w:rPr>
    </w:lvl>
    <w:lvl w:ilvl="1" w:tplc="08090003" w:tentative="1">
      <w:start w:val="1"/>
      <w:numFmt w:val="bullet"/>
      <w:lvlText w:val="o"/>
      <w:lvlJc w:val="left"/>
      <w:pPr>
        <w:tabs>
          <w:tab w:val="num" w:pos="2540"/>
        </w:tabs>
        <w:ind w:left="2540" w:hanging="360"/>
      </w:pPr>
      <w:rPr>
        <w:rFonts w:ascii="Courier New" w:hAnsi="Courier New" w:hint="default"/>
      </w:rPr>
    </w:lvl>
    <w:lvl w:ilvl="2" w:tplc="08090005" w:tentative="1">
      <w:start w:val="1"/>
      <w:numFmt w:val="bullet"/>
      <w:lvlText w:val=""/>
      <w:lvlJc w:val="left"/>
      <w:pPr>
        <w:tabs>
          <w:tab w:val="num" w:pos="3260"/>
        </w:tabs>
        <w:ind w:left="3260" w:hanging="360"/>
      </w:pPr>
      <w:rPr>
        <w:rFonts w:ascii="Wingdings" w:hAnsi="Wingdings" w:hint="default"/>
      </w:rPr>
    </w:lvl>
    <w:lvl w:ilvl="3" w:tplc="08090001" w:tentative="1">
      <w:start w:val="1"/>
      <w:numFmt w:val="bullet"/>
      <w:lvlText w:val=""/>
      <w:lvlJc w:val="left"/>
      <w:pPr>
        <w:tabs>
          <w:tab w:val="num" w:pos="3980"/>
        </w:tabs>
        <w:ind w:left="3980" w:hanging="360"/>
      </w:pPr>
      <w:rPr>
        <w:rFonts w:ascii="Symbol" w:hAnsi="Symbol" w:hint="default"/>
      </w:rPr>
    </w:lvl>
    <w:lvl w:ilvl="4" w:tplc="08090003" w:tentative="1">
      <w:start w:val="1"/>
      <w:numFmt w:val="bullet"/>
      <w:lvlText w:val="o"/>
      <w:lvlJc w:val="left"/>
      <w:pPr>
        <w:tabs>
          <w:tab w:val="num" w:pos="4700"/>
        </w:tabs>
        <w:ind w:left="4700" w:hanging="360"/>
      </w:pPr>
      <w:rPr>
        <w:rFonts w:ascii="Courier New" w:hAnsi="Courier New" w:hint="default"/>
      </w:rPr>
    </w:lvl>
    <w:lvl w:ilvl="5" w:tplc="08090005" w:tentative="1">
      <w:start w:val="1"/>
      <w:numFmt w:val="bullet"/>
      <w:lvlText w:val=""/>
      <w:lvlJc w:val="left"/>
      <w:pPr>
        <w:tabs>
          <w:tab w:val="num" w:pos="5420"/>
        </w:tabs>
        <w:ind w:left="5420" w:hanging="360"/>
      </w:pPr>
      <w:rPr>
        <w:rFonts w:ascii="Wingdings" w:hAnsi="Wingdings" w:hint="default"/>
      </w:rPr>
    </w:lvl>
    <w:lvl w:ilvl="6" w:tplc="08090001" w:tentative="1">
      <w:start w:val="1"/>
      <w:numFmt w:val="bullet"/>
      <w:lvlText w:val=""/>
      <w:lvlJc w:val="left"/>
      <w:pPr>
        <w:tabs>
          <w:tab w:val="num" w:pos="6140"/>
        </w:tabs>
        <w:ind w:left="6140" w:hanging="360"/>
      </w:pPr>
      <w:rPr>
        <w:rFonts w:ascii="Symbol" w:hAnsi="Symbol" w:hint="default"/>
      </w:rPr>
    </w:lvl>
    <w:lvl w:ilvl="7" w:tplc="08090003" w:tentative="1">
      <w:start w:val="1"/>
      <w:numFmt w:val="bullet"/>
      <w:lvlText w:val="o"/>
      <w:lvlJc w:val="left"/>
      <w:pPr>
        <w:tabs>
          <w:tab w:val="num" w:pos="6860"/>
        </w:tabs>
        <w:ind w:left="6860" w:hanging="360"/>
      </w:pPr>
      <w:rPr>
        <w:rFonts w:ascii="Courier New" w:hAnsi="Courier New" w:hint="default"/>
      </w:rPr>
    </w:lvl>
    <w:lvl w:ilvl="8" w:tplc="08090005" w:tentative="1">
      <w:start w:val="1"/>
      <w:numFmt w:val="bullet"/>
      <w:lvlText w:val=""/>
      <w:lvlJc w:val="left"/>
      <w:pPr>
        <w:tabs>
          <w:tab w:val="num" w:pos="7580"/>
        </w:tabs>
        <w:ind w:left="7580" w:hanging="360"/>
      </w:pPr>
      <w:rPr>
        <w:rFonts w:ascii="Wingdings" w:hAnsi="Wingdings" w:hint="default"/>
      </w:rPr>
    </w:lvl>
  </w:abstractNum>
  <w:abstractNum w:abstractNumId="22" w15:restartNumberingAfterBreak="0">
    <w:nsid w:val="3992651B"/>
    <w:multiLevelType w:val="hybridMultilevel"/>
    <w:tmpl w:val="FABE16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3B8A50D2"/>
    <w:multiLevelType w:val="hybridMultilevel"/>
    <w:tmpl w:val="BFB88EB6"/>
    <w:lvl w:ilvl="0" w:tplc="6FCC7BCC">
      <w:start w:val="1"/>
      <w:numFmt w:val="bullet"/>
      <w:lvlText w:val=""/>
      <w:lvlPicBulletId w:val="0"/>
      <w:lvlJc w:val="left"/>
      <w:pPr>
        <w:tabs>
          <w:tab w:val="num" w:pos="-131"/>
        </w:tabs>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3CF36C95"/>
    <w:multiLevelType w:val="hybridMultilevel"/>
    <w:tmpl w:val="E2428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3635E78"/>
    <w:multiLevelType w:val="hybridMultilevel"/>
    <w:tmpl w:val="B3320164"/>
    <w:lvl w:ilvl="0" w:tplc="C5BE9EA4">
      <w:start w:val="1"/>
      <w:numFmt w:val="bullet"/>
      <w:lvlText w:val=""/>
      <w:lvlPicBulletId w:val="0"/>
      <w:lvlJc w:val="left"/>
      <w:pPr>
        <w:tabs>
          <w:tab w:val="num" w:pos="720"/>
        </w:tabs>
        <w:ind w:left="720" w:hanging="360"/>
      </w:pPr>
      <w:rPr>
        <w:rFonts w:ascii="Symbol" w:hAnsi="Symbol" w:hint="default"/>
      </w:rPr>
    </w:lvl>
    <w:lvl w:ilvl="1" w:tplc="7234C6A6" w:tentative="1">
      <w:start w:val="1"/>
      <w:numFmt w:val="bullet"/>
      <w:lvlText w:val=""/>
      <w:lvlJc w:val="left"/>
      <w:pPr>
        <w:tabs>
          <w:tab w:val="num" w:pos="1440"/>
        </w:tabs>
        <w:ind w:left="1440" w:hanging="360"/>
      </w:pPr>
      <w:rPr>
        <w:rFonts w:ascii="Symbol" w:hAnsi="Symbol" w:hint="default"/>
      </w:rPr>
    </w:lvl>
    <w:lvl w:ilvl="2" w:tplc="43C2F0F0" w:tentative="1">
      <w:start w:val="1"/>
      <w:numFmt w:val="bullet"/>
      <w:lvlText w:val=""/>
      <w:lvlJc w:val="left"/>
      <w:pPr>
        <w:tabs>
          <w:tab w:val="num" w:pos="2160"/>
        </w:tabs>
        <w:ind w:left="2160" w:hanging="360"/>
      </w:pPr>
      <w:rPr>
        <w:rFonts w:ascii="Symbol" w:hAnsi="Symbol" w:hint="default"/>
      </w:rPr>
    </w:lvl>
    <w:lvl w:ilvl="3" w:tplc="D51401FE" w:tentative="1">
      <w:start w:val="1"/>
      <w:numFmt w:val="bullet"/>
      <w:lvlText w:val=""/>
      <w:lvlJc w:val="left"/>
      <w:pPr>
        <w:tabs>
          <w:tab w:val="num" w:pos="2880"/>
        </w:tabs>
        <w:ind w:left="2880" w:hanging="360"/>
      </w:pPr>
      <w:rPr>
        <w:rFonts w:ascii="Symbol" w:hAnsi="Symbol" w:hint="default"/>
      </w:rPr>
    </w:lvl>
    <w:lvl w:ilvl="4" w:tplc="AD644ACC" w:tentative="1">
      <w:start w:val="1"/>
      <w:numFmt w:val="bullet"/>
      <w:lvlText w:val=""/>
      <w:lvlJc w:val="left"/>
      <w:pPr>
        <w:tabs>
          <w:tab w:val="num" w:pos="3600"/>
        </w:tabs>
        <w:ind w:left="3600" w:hanging="360"/>
      </w:pPr>
      <w:rPr>
        <w:rFonts w:ascii="Symbol" w:hAnsi="Symbol" w:hint="default"/>
      </w:rPr>
    </w:lvl>
    <w:lvl w:ilvl="5" w:tplc="EA5EA7BA" w:tentative="1">
      <w:start w:val="1"/>
      <w:numFmt w:val="bullet"/>
      <w:lvlText w:val=""/>
      <w:lvlJc w:val="left"/>
      <w:pPr>
        <w:tabs>
          <w:tab w:val="num" w:pos="4320"/>
        </w:tabs>
        <w:ind w:left="4320" w:hanging="360"/>
      </w:pPr>
      <w:rPr>
        <w:rFonts w:ascii="Symbol" w:hAnsi="Symbol" w:hint="default"/>
      </w:rPr>
    </w:lvl>
    <w:lvl w:ilvl="6" w:tplc="F866F020" w:tentative="1">
      <w:start w:val="1"/>
      <w:numFmt w:val="bullet"/>
      <w:lvlText w:val=""/>
      <w:lvlJc w:val="left"/>
      <w:pPr>
        <w:tabs>
          <w:tab w:val="num" w:pos="5040"/>
        </w:tabs>
        <w:ind w:left="5040" w:hanging="360"/>
      </w:pPr>
      <w:rPr>
        <w:rFonts w:ascii="Symbol" w:hAnsi="Symbol" w:hint="default"/>
      </w:rPr>
    </w:lvl>
    <w:lvl w:ilvl="7" w:tplc="BEA2DDBC" w:tentative="1">
      <w:start w:val="1"/>
      <w:numFmt w:val="bullet"/>
      <w:lvlText w:val=""/>
      <w:lvlJc w:val="left"/>
      <w:pPr>
        <w:tabs>
          <w:tab w:val="num" w:pos="5760"/>
        </w:tabs>
        <w:ind w:left="5760" w:hanging="360"/>
      </w:pPr>
      <w:rPr>
        <w:rFonts w:ascii="Symbol" w:hAnsi="Symbol" w:hint="default"/>
      </w:rPr>
    </w:lvl>
    <w:lvl w:ilvl="8" w:tplc="F998FB7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7832425"/>
    <w:multiLevelType w:val="hybridMultilevel"/>
    <w:tmpl w:val="D1066F46"/>
    <w:lvl w:ilvl="0" w:tplc="6FCC7BCC">
      <w:start w:val="1"/>
      <w:numFmt w:val="bullet"/>
      <w:lvlText w:val=""/>
      <w:lvlPicBulletId w:val="0"/>
      <w:lvlJc w:val="left"/>
      <w:pPr>
        <w:tabs>
          <w:tab w:val="num" w:pos="-131"/>
        </w:tabs>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4D242C0D"/>
    <w:multiLevelType w:val="hybridMultilevel"/>
    <w:tmpl w:val="79D2EF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4E1D6708"/>
    <w:multiLevelType w:val="hybridMultilevel"/>
    <w:tmpl w:val="F7368A18"/>
    <w:lvl w:ilvl="0" w:tplc="E918BB7C">
      <w:start w:val="1"/>
      <w:numFmt w:val="bullet"/>
      <w:lvlText w:val=""/>
      <w:lvlJc w:val="left"/>
      <w:pPr>
        <w:tabs>
          <w:tab w:val="num" w:pos="1134"/>
        </w:tabs>
        <w:ind w:left="1134" w:hanging="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BB189F"/>
    <w:multiLevelType w:val="hybridMultilevel"/>
    <w:tmpl w:val="7C449A8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1573607"/>
    <w:multiLevelType w:val="hybridMultilevel"/>
    <w:tmpl w:val="BD5864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41445"/>
    <w:multiLevelType w:val="hybridMultilevel"/>
    <w:tmpl w:val="A364B2EE"/>
    <w:lvl w:ilvl="0" w:tplc="08090001">
      <w:start w:val="1"/>
      <w:numFmt w:val="bullet"/>
      <w:lvlText w:val=""/>
      <w:lvlJc w:val="left"/>
      <w:pPr>
        <w:tabs>
          <w:tab w:val="num" w:pos="1740"/>
        </w:tabs>
        <w:ind w:left="1740" w:hanging="360"/>
      </w:pPr>
      <w:rPr>
        <w:rFonts w:ascii="Symbol" w:hAnsi="Symbol" w:hint="default"/>
      </w:rPr>
    </w:lvl>
    <w:lvl w:ilvl="1" w:tplc="08090019">
      <w:start w:val="1"/>
      <w:numFmt w:val="lowerLetter"/>
      <w:lvlText w:val="%2."/>
      <w:lvlJc w:val="left"/>
      <w:pPr>
        <w:tabs>
          <w:tab w:val="num" w:pos="2460"/>
        </w:tabs>
        <w:ind w:left="2460" w:hanging="360"/>
      </w:pPr>
      <w:rPr>
        <w:rFonts w:cs="Times New Roman"/>
      </w:rPr>
    </w:lvl>
    <w:lvl w:ilvl="2" w:tplc="0809001B">
      <w:start w:val="1"/>
      <w:numFmt w:val="lowerRoman"/>
      <w:lvlText w:val="%3."/>
      <w:lvlJc w:val="right"/>
      <w:pPr>
        <w:tabs>
          <w:tab w:val="num" w:pos="3180"/>
        </w:tabs>
        <w:ind w:left="3180" w:hanging="180"/>
      </w:pPr>
      <w:rPr>
        <w:rFonts w:cs="Times New Roman"/>
      </w:rPr>
    </w:lvl>
    <w:lvl w:ilvl="3" w:tplc="0809000F" w:tentative="1">
      <w:start w:val="1"/>
      <w:numFmt w:val="decimal"/>
      <w:lvlText w:val="%4."/>
      <w:lvlJc w:val="left"/>
      <w:pPr>
        <w:tabs>
          <w:tab w:val="num" w:pos="3900"/>
        </w:tabs>
        <w:ind w:left="3900" w:hanging="360"/>
      </w:pPr>
      <w:rPr>
        <w:rFonts w:cs="Times New Roman"/>
      </w:rPr>
    </w:lvl>
    <w:lvl w:ilvl="4" w:tplc="08090019" w:tentative="1">
      <w:start w:val="1"/>
      <w:numFmt w:val="lowerLetter"/>
      <w:lvlText w:val="%5."/>
      <w:lvlJc w:val="left"/>
      <w:pPr>
        <w:tabs>
          <w:tab w:val="num" w:pos="4620"/>
        </w:tabs>
        <w:ind w:left="4620" w:hanging="360"/>
      </w:pPr>
      <w:rPr>
        <w:rFonts w:cs="Times New Roman"/>
      </w:rPr>
    </w:lvl>
    <w:lvl w:ilvl="5" w:tplc="0809001B" w:tentative="1">
      <w:start w:val="1"/>
      <w:numFmt w:val="lowerRoman"/>
      <w:lvlText w:val="%6."/>
      <w:lvlJc w:val="right"/>
      <w:pPr>
        <w:tabs>
          <w:tab w:val="num" w:pos="5340"/>
        </w:tabs>
        <w:ind w:left="5340" w:hanging="180"/>
      </w:pPr>
      <w:rPr>
        <w:rFonts w:cs="Times New Roman"/>
      </w:rPr>
    </w:lvl>
    <w:lvl w:ilvl="6" w:tplc="0809000F" w:tentative="1">
      <w:start w:val="1"/>
      <w:numFmt w:val="decimal"/>
      <w:lvlText w:val="%7."/>
      <w:lvlJc w:val="left"/>
      <w:pPr>
        <w:tabs>
          <w:tab w:val="num" w:pos="6060"/>
        </w:tabs>
        <w:ind w:left="6060" w:hanging="360"/>
      </w:pPr>
      <w:rPr>
        <w:rFonts w:cs="Times New Roman"/>
      </w:rPr>
    </w:lvl>
    <w:lvl w:ilvl="7" w:tplc="08090019" w:tentative="1">
      <w:start w:val="1"/>
      <w:numFmt w:val="lowerLetter"/>
      <w:lvlText w:val="%8."/>
      <w:lvlJc w:val="left"/>
      <w:pPr>
        <w:tabs>
          <w:tab w:val="num" w:pos="6780"/>
        </w:tabs>
        <w:ind w:left="6780" w:hanging="360"/>
      </w:pPr>
      <w:rPr>
        <w:rFonts w:cs="Times New Roman"/>
      </w:rPr>
    </w:lvl>
    <w:lvl w:ilvl="8" w:tplc="0809001B" w:tentative="1">
      <w:start w:val="1"/>
      <w:numFmt w:val="lowerRoman"/>
      <w:lvlText w:val="%9."/>
      <w:lvlJc w:val="right"/>
      <w:pPr>
        <w:tabs>
          <w:tab w:val="num" w:pos="7500"/>
        </w:tabs>
        <w:ind w:left="7500" w:hanging="180"/>
      </w:pPr>
      <w:rPr>
        <w:rFonts w:cs="Times New Roman"/>
      </w:rPr>
    </w:lvl>
  </w:abstractNum>
  <w:abstractNum w:abstractNumId="32" w15:restartNumberingAfterBreak="0">
    <w:nsid w:val="6B032A34"/>
    <w:multiLevelType w:val="hybridMultilevel"/>
    <w:tmpl w:val="133A03E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3" w15:restartNumberingAfterBreak="0">
    <w:nsid w:val="6C2D40F2"/>
    <w:multiLevelType w:val="hybridMultilevel"/>
    <w:tmpl w:val="830CCC48"/>
    <w:lvl w:ilvl="0" w:tplc="6FCC7BCC">
      <w:start w:val="1"/>
      <w:numFmt w:val="bullet"/>
      <w:lvlText w:val=""/>
      <w:lvlPicBulletId w:val="0"/>
      <w:lvlJc w:val="left"/>
      <w:pPr>
        <w:tabs>
          <w:tab w:val="num" w:pos="720"/>
        </w:tabs>
        <w:ind w:left="720" w:hanging="360"/>
      </w:pPr>
      <w:rPr>
        <w:rFonts w:ascii="Symbol" w:hAnsi="Symbol" w:hint="default"/>
      </w:rPr>
    </w:lvl>
    <w:lvl w:ilvl="1" w:tplc="A6F0C2F2" w:tentative="1">
      <w:start w:val="1"/>
      <w:numFmt w:val="bullet"/>
      <w:lvlText w:val=""/>
      <w:lvlJc w:val="left"/>
      <w:pPr>
        <w:tabs>
          <w:tab w:val="num" w:pos="1440"/>
        </w:tabs>
        <w:ind w:left="1440" w:hanging="360"/>
      </w:pPr>
      <w:rPr>
        <w:rFonts w:ascii="Symbol" w:hAnsi="Symbol" w:hint="default"/>
      </w:rPr>
    </w:lvl>
    <w:lvl w:ilvl="2" w:tplc="38B61676" w:tentative="1">
      <w:start w:val="1"/>
      <w:numFmt w:val="bullet"/>
      <w:lvlText w:val=""/>
      <w:lvlJc w:val="left"/>
      <w:pPr>
        <w:tabs>
          <w:tab w:val="num" w:pos="2160"/>
        </w:tabs>
        <w:ind w:left="2160" w:hanging="360"/>
      </w:pPr>
      <w:rPr>
        <w:rFonts w:ascii="Symbol" w:hAnsi="Symbol" w:hint="default"/>
      </w:rPr>
    </w:lvl>
    <w:lvl w:ilvl="3" w:tplc="F1FC1B26" w:tentative="1">
      <w:start w:val="1"/>
      <w:numFmt w:val="bullet"/>
      <w:lvlText w:val=""/>
      <w:lvlJc w:val="left"/>
      <w:pPr>
        <w:tabs>
          <w:tab w:val="num" w:pos="2880"/>
        </w:tabs>
        <w:ind w:left="2880" w:hanging="360"/>
      </w:pPr>
      <w:rPr>
        <w:rFonts w:ascii="Symbol" w:hAnsi="Symbol" w:hint="default"/>
      </w:rPr>
    </w:lvl>
    <w:lvl w:ilvl="4" w:tplc="D64CBC68" w:tentative="1">
      <w:start w:val="1"/>
      <w:numFmt w:val="bullet"/>
      <w:lvlText w:val=""/>
      <w:lvlJc w:val="left"/>
      <w:pPr>
        <w:tabs>
          <w:tab w:val="num" w:pos="3600"/>
        </w:tabs>
        <w:ind w:left="3600" w:hanging="360"/>
      </w:pPr>
      <w:rPr>
        <w:rFonts w:ascii="Symbol" w:hAnsi="Symbol" w:hint="default"/>
      </w:rPr>
    </w:lvl>
    <w:lvl w:ilvl="5" w:tplc="8EAAB606" w:tentative="1">
      <w:start w:val="1"/>
      <w:numFmt w:val="bullet"/>
      <w:lvlText w:val=""/>
      <w:lvlJc w:val="left"/>
      <w:pPr>
        <w:tabs>
          <w:tab w:val="num" w:pos="4320"/>
        </w:tabs>
        <w:ind w:left="4320" w:hanging="360"/>
      </w:pPr>
      <w:rPr>
        <w:rFonts w:ascii="Symbol" w:hAnsi="Symbol" w:hint="default"/>
      </w:rPr>
    </w:lvl>
    <w:lvl w:ilvl="6" w:tplc="8B5A9578" w:tentative="1">
      <w:start w:val="1"/>
      <w:numFmt w:val="bullet"/>
      <w:lvlText w:val=""/>
      <w:lvlJc w:val="left"/>
      <w:pPr>
        <w:tabs>
          <w:tab w:val="num" w:pos="5040"/>
        </w:tabs>
        <w:ind w:left="5040" w:hanging="360"/>
      </w:pPr>
      <w:rPr>
        <w:rFonts w:ascii="Symbol" w:hAnsi="Symbol" w:hint="default"/>
      </w:rPr>
    </w:lvl>
    <w:lvl w:ilvl="7" w:tplc="C34000FE" w:tentative="1">
      <w:start w:val="1"/>
      <w:numFmt w:val="bullet"/>
      <w:lvlText w:val=""/>
      <w:lvlJc w:val="left"/>
      <w:pPr>
        <w:tabs>
          <w:tab w:val="num" w:pos="5760"/>
        </w:tabs>
        <w:ind w:left="5760" w:hanging="360"/>
      </w:pPr>
      <w:rPr>
        <w:rFonts w:ascii="Symbol" w:hAnsi="Symbol" w:hint="default"/>
      </w:rPr>
    </w:lvl>
    <w:lvl w:ilvl="8" w:tplc="758024E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D745BF8"/>
    <w:multiLevelType w:val="hybridMultilevel"/>
    <w:tmpl w:val="29FC3442"/>
    <w:lvl w:ilvl="0" w:tplc="1FBCF3F4">
      <w:start w:val="1"/>
      <w:numFmt w:val="bullet"/>
      <w:lvlText w:val=""/>
      <w:lvlPicBulletId w:val="0"/>
      <w:lvlJc w:val="left"/>
      <w:pPr>
        <w:tabs>
          <w:tab w:val="num" w:pos="720"/>
        </w:tabs>
        <w:ind w:left="720" w:hanging="360"/>
      </w:pPr>
      <w:rPr>
        <w:rFonts w:ascii="Symbol" w:hAnsi="Symbol" w:hint="default"/>
      </w:rPr>
    </w:lvl>
    <w:lvl w:ilvl="1" w:tplc="5B10C6F4" w:tentative="1">
      <w:start w:val="1"/>
      <w:numFmt w:val="bullet"/>
      <w:lvlText w:val=""/>
      <w:lvlJc w:val="left"/>
      <w:pPr>
        <w:tabs>
          <w:tab w:val="num" w:pos="1440"/>
        </w:tabs>
        <w:ind w:left="1440" w:hanging="360"/>
      </w:pPr>
      <w:rPr>
        <w:rFonts w:ascii="Symbol" w:hAnsi="Symbol" w:hint="default"/>
      </w:rPr>
    </w:lvl>
    <w:lvl w:ilvl="2" w:tplc="18FCEBFE" w:tentative="1">
      <w:start w:val="1"/>
      <w:numFmt w:val="bullet"/>
      <w:lvlText w:val=""/>
      <w:lvlJc w:val="left"/>
      <w:pPr>
        <w:tabs>
          <w:tab w:val="num" w:pos="2160"/>
        </w:tabs>
        <w:ind w:left="2160" w:hanging="360"/>
      </w:pPr>
      <w:rPr>
        <w:rFonts w:ascii="Symbol" w:hAnsi="Symbol" w:hint="default"/>
      </w:rPr>
    </w:lvl>
    <w:lvl w:ilvl="3" w:tplc="263653D8" w:tentative="1">
      <w:start w:val="1"/>
      <w:numFmt w:val="bullet"/>
      <w:lvlText w:val=""/>
      <w:lvlJc w:val="left"/>
      <w:pPr>
        <w:tabs>
          <w:tab w:val="num" w:pos="2880"/>
        </w:tabs>
        <w:ind w:left="2880" w:hanging="360"/>
      </w:pPr>
      <w:rPr>
        <w:rFonts w:ascii="Symbol" w:hAnsi="Symbol" w:hint="default"/>
      </w:rPr>
    </w:lvl>
    <w:lvl w:ilvl="4" w:tplc="D5629204" w:tentative="1">
      <w:start w:val="1"/>
      <w:numFmt w:val="bullet"/>
      <w:lvlText w:val=""/>
      <w:lvlJc w:val="left"/>
      <w:pPr>
        <w:tabs>
          <w:tab w:val="num" w:pos="3600"/>
        </w:tabs>
        <w:ind w:left="3600" w:hanging="360"/>
      </w:pPr>
      <w:rPr>
        <w:rFonts w:ascii="Symbol" w:hAnsi="Symbol" w:hint="default"/>
      </w:rPr>
    </w:lvl>
    <w:lvl w:ilvl="5" w:tplc="418295A2" w:tentative="1">
      <w:start w:val="1"/>
      <w:numFmt w:val="bullet"/>
      <w:lvlText w:val=""/>
      <w:lvlJc w:val="left"/>
      <w:pPr>
        <w:tabs>
          <w:tab w:val="num" w:pos="4320"/>
        </w:tabs>
        <w:ind w:left="4320" w:hanging="360"/>
      </w:pPr>
      <w:rPr>
        <w:rFonts w:ascii="Symbol" w:hAnsi="Symbol" w:hint="default"/>
      </w:rPr>
    </w:lvl>
    <w:lvl w:ilvl="6" w:tplc="DA90500A" w:tentative="1">
      <w:start w:val="1"/>
      <w:numFmt w:val="bullet"/>
      <w:lvlText w:val=""/>
      <w:lvlJc w:val="left"/>
      <w:pPr>
        <w:tabs>
          <w:tab w:val="num" w:pos="5040"/>
        </w:tabs>
        <w:ind w:left="5040" w:hanging="360"/>
      </w:pPr>
      <w:rPr>
        <w:rFonts w:ascii="Symbol" w:hAnsi="Symbol" w:hint="default"/>
      </w:rPr>
    </w:lvl>
    <w:lvl w:ilvl="7" w:tplc="18F839B6" w:tentative="1">
      <w:start w:val="1"/>
      <w:numFmt w:val="bullet"/>
      <w:lvlText w:val=""/>
      <w:lvlJc w:val="left"/>
      <w:pPr>
        <w:tabs>
          <w:tab w:val="num" w:pos="5760"/>
        </w:tabs>
        <w:ind w:left="5760" w:hanging="360"/>
      </w:pPr>
      <w:rPr>
        <w:rFonts w:ascii="Symbol" w:hAnsi="Symbol" w:hint="default"/>
      </w:rPr>
    </w:lvl>
    <w:lvl w:ilvl="8" w:tplc="4C70B61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ED22C78"/>
    <w:multiLevelType w:val="hybridMultilevel"/>
    <w:tmpl w:val="63EE2A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F084913"/>
    <w:multiLevelType w:val="hybridMultilevel"/>
    <w:tmpl w:val="64928CA0"/>
    <w:lvl w:ilvl="0" w:tplc="04090001">
      <w:start w:val="1"/>
      <w:numFmt w:val="bullet"/>
      <w:lvlText w:val=""/>
      <w:lvlJc w:val="left"/>
      <w:pPr>
        <w:ind w:left="2509" w:hanging="360"/>
      </w:pPr>
      <w:rPr>
        <w:rFonts w:ascii="Symbol" w:hAnsi="Symbol" w:hint="default"/>
      </w:rPr>
    </w:lvl>
    <w:lvl w:ilvl="1" w:tplc="04090003" w:tentative="1">
      <w:start w:val="1"/>
      <w:numFmt w:val="bullet"/>
      <w:lvlText w:val="o"/>
      <w:lvlJc w:val="left"/>
      <w:pPr>
        <w:ind w:left="3229" w:hanging="360"/>
      </w:pPr>
      <w:rPr>
        <w:rFonts w:ascii="Courier New" w:hAnsi="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7" w15:restartNumberingAfterBreak="0">
    <w:nsid w:val="700B30AF"/>
    <w:multiLevelType w:val="multilevel"/>
    <w:tmpl w:val="A364B2E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0BE0B57"/>
    <w:multiLevelType w:val="hybridMultilevel"/>
    <w:tmpl w:val="7DE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A7FF3"/>
    <w:multiLevelType w:val="hybridMultilevel"/>
    <w:tmpl w:val="AF50093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5146197"/>
    <w:multiLevelType w:val="hybridMultilevel"/>
    <w:tmpl w:val="4BB01C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6363E62"/>
    <w:multiLevelType w:val="hybridMultilevel"/>
    <w:tmpl w:val="05C4ABB4"/>
    <w:lvl w:ilvl="0" w:tplc="04090001">
      <w:start w:val="1"/>
      <w:numFmt w:val="bullet"/>
      <w:lvlText w:val=""/>
      <w:lvlJc w:val="left"/>
      <w:pPr>
        <w:tabs>
          <w:tab w:val="num" w:pos="1080"/>
        </w:tabs>
        <w:ind w:left="1080" w:hanging="72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916DBD"/>
    <w:multiLevelType w:val="hybridMultilevel"/>
    <w:tmpl w:val="9364E3B4"/>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43" w15:restartNumberingAfterBreak="0">
    <w:nsid w:val="78AC2201"/>
    <w:multiLevelType w:val="hybridMultilevel"/>
    <w:tmpl w:val="7FA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C27EC5"/>
    <w:multiLevelType w:val="hybridMultilevel"/>
    <w:tmpl w:val="1C1268C6"/>
    <w:lvl w:ilvl="0" w:tplc="08090001">
      <w:start w:val="1"/>
      <w:numFmt w:val="bullet"/>
      <w:lvlText w:val=""/>
      <w:lvlJc w:val="left"/>
      <w:pPr>
        <w:tabs>
          <w:tab w:val="num" w:pos="-710"/>
        </w:tabs>
        <w:ind w:left="-710" w:hanging="360"/>
      </w:pPr>
      <w:rPr>
        <w:rFonts w:ascii="Symbol" w:hAnsi="Symbol" w:hint="default"/>
      </w:rPr>
    </w:lvl>
    <w:lvl w:ilvl="1" w:tplc="08090003" w:tentative="1">
      <w:start w:val="1"/>
      <w:numFmt w:val="bullet"/>
      <w:lvlText w:val="o"/>
      <w:lvlJc w:val="left"/>
      <w:pPr>
        <w:tabs>
          <w:tab w:val="num" w:pos="10"/>
        </w:tabs>
        <w:ind w:left="10" w:hanging="360"/>
      </w:pPr>
      <w:rPr>
        <w:rFonts w:ascii="Courier New" w:hAnsi="Courier New" w:hint="default"/>
      </w:rPr>
    </w:lvl>
    <w:lvl w:ilvl="2" w:tplc="08090005" w:tentative="1">
      <w:start w:val="1"/>
      <w:numFmt w:val="bullet"/>
      <w:lvlText w:val=""/>
      <w:lvlJc w:val="left"/>
      <w:pPr>
        <w:tabs>
          <w:tab w:val="num" w:pos="730"/>
        </w:tabs>
        <w:ind w:left="730" w:hanging="360"/>
      </w:pPr>
      <w:rPr>
        <w:rFonts w:ascii="Wingdings" w:hAnsi="Wingdings" w:hint="default"/>
      </w:rPr>
    </w:lvl>
    <w:lvl w:ilvl="3" w:tplc="08090001" w:tentative="1">
      <w:start w:val="1"/>
      <w:numFmt w:val="bullet"/>
      <w:lvlText w:val=""/>
      <w:lvlJc w:val="left"/>
      <w:pPr>
        <w:tabs>
          <w:tab w:val="num" w:pos="1450"/>
        </w:tabs>
        <w:ind w:left="1450" w:hanging="360"/>
      </w:pPr>
      <w:rPr>
        <w:rFonts w:ascii="Symbol" w:hAnsi="Symbol" w:hint="default"/>
      </w:rPr>
    </w:lvl>
    <w:lvl w:ilvl="4" w:tplc="08090003" w:tentative="1">
      <w:start w:val="1"/>
      <w:numFmt w:val="bullet"/>
      <w:lvlText w:val="o"/>
      <w:lvlJc w:val="left"/>
      <w:pPr>
        <w:tabs>
          <w:tab w:val="num" w:pos="2170"/>
        </w:tabs>
        <w:ind w:left="2170" w:hanging="360"/>
      </w:pPr>
      <w:rPr>
        <w:rFonts w:ascii="Courier New" w:hAnsi="Courier New" w:hint="default"/>
      </w:rPr>
    </w:lvl>
    <w:lvl w:ilvl="5" w:tplc="08090005">
      <w:start w:val="1"/>
      <w:numFmt w:val="bullet"/>
      <w:lvlText w:val=""/>
      <w:lvlJc w:val="left"/>
      <w:pPr>
        <w:tabs>
          <w:tab w:val="num" w:pos="2890"/>
        </w:tabs>
        <w:ind w:left="2890" w:hanging="360"/>
      </w:pPr>
      <w:rPr>
        <w:rFonts w:ascii="Wingdings" w:hAnsi="Wingdings" w:hint="default"/>
      </w:rPr>
    </w:lvl>
    <w:lvl w:ilvl="6" w:tplc="08090001" w:tentative="1">
      <w:start w:val="1"/>
      <w:numFmt w:val="bullet"/>
      <w:lvlText w:val=""/>
      <w:lvlJc w:val="left"/>
      <w:pPr>
        <w:tabs>
          <w:tab w:val="num" w:pos="3610"/>
        </w:tabs>
        <w:ind w:left="3610" w:hanging="360"/>
      </w:pPr>
      <w:rPr>
        <w:rFonts w:ascii="Symbol" w:hAnsi="Symbol" w:hint="default"/>
      </w:rPr>
    </w:lvl>
    <w:lvl w:ilvl="7" w:tplc="08090003" w:tentative="1">
      <w:start w:val="1"/>
      <w:numFmt w:val="bullet"/>
      <w:lvlText w:val="o"/>
      <w:lvlJc w:val="left"/>
      <w:pPr>
        <w:tabs>
          <w:tab w:val="num" w:pos="4330"/>
        </w:tabs>
        <w:ind w:left="4330" w:hanging="360"/>
      </w:pPr>
      <w:rPr>
        <w:rFonts w:ascii="Courier New" w:hAnsi="Courier New" w:hint="default"/>
      </w:rPr>
    </w:lvl>
    <w:lvl w:ilvl="8" w:tplc="08090005" w:tentative="1">
      <w:start w:val="1"/>
      <w:numFmt w:val="bullet"/>
      <w:lvlText w:val=""/>
      <w:lvlJc w:val="left"/>
      <w:pPr>
        <w:tabs>
          <w:tab w:val="num" w:pos="5050"/>
        </w:tabs>
        <w:ind w:left="5050" w:hanging="360"/>
      </w:pPr>
      <w:rPr>
        <w:rFonts w:ascii="Wingdings" w:hAnsi="Wingdings" w:hint="default"/>
      </w:rPr>
    </w:lvl>
  </w:abstractNum>
  <w:abstractNum w:abstractNumId="45" w15:restartNumberingAfterBreak="0">
    <w:nsid w:val="7F506A6C"/>
    <w:multiLevelType w:val="hybridMultilevel"/>
    <w:tmpl w:val="B6C2D8B6"/>
    <w:lvl w:ilvl="0" w:tplc="4F3AB852">
      <w:start w:val="3"/>
      <w:numFmt w:val="decimal"/>
      <w:lvlText w:val="%1."/>
      <w:lvlJc w:val="left"/>
      <w:pPr>
        <w:tabs>
          <w:tab w:val="num" w:pos="1080"/>
        </w:tabs>
        <w:ind w:left="1080" w:hanging="72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45"/>
  </w:num>
  <w:num w:numId="3">
    <w:abstractNumId w:val="24"/>
  </w:num>
  <w:num w:numId="4">
    <w:abstractNumId w:val="27"/>
  </w:num>
  <w:num w:numId="5">
    <w:abstractNumId w:val="40"/>
  </w:num>
  <w:num w:numId="6">
    <w:abstractNumId w:val="22"/>
  </w:num>
  <w:num w:numId="7">
    <w:abstractNumId w:val="36"/>
  </w:num>
  <w:num w:numId="8">
    <w:abstractNumId w:val="28"/>
  </w:num>
  <w:num w:numId="9">
    <w:abstractNumId w:val="14"/>
  </w:num>
  <w:num w:numId="10">
    <w:abstractNumId w:val="11"/>
  </w:num>
  <w:num w:numId="11">
    <w:abstractNumId w:val="20"/>
  </w:num>
  <w:num w:numId="12">
    <w:abstractNumId w:val="42"/>
  </w:num>
  <w:num w:numId="13">
    <w:abstractNumId w:val="4"/>
  </w:num>
  <w:num w:numId="14">
    <w:abstractNumId w:val="43"/>
  </w:num>
  <w:num w:numId="15">
    <w:abstractNumId w:val="39"/>
  </w:num>
  <w:num w:numId="16">
    <w:abstractNumId w:val="38"/>
  </w:num>
  <w:num w:numId="17">
    <w:abstractNumId w:val="41"/>
  </w:num>
  <w:num w:numId="18">
    <w:abstractNumId w:val="0"/>
    <w:lvlOverride w:ilvl="0">
      <w:lvl w:ilvl="0">
        <w:start w:val="1"/>
        <w:numFmt w:val="bullet"/>
        <w:lvlText w:val=""/>
        <w:legacy w:legacy="1" w:legacySpace="120" w:legacyIndent="360"/>
        <w:lvlJc w:val="left"/>
        <w:pPr>
          <w:ind w:left="6300" w:hanging="360"/>
        </w:pPr>
        <w:rPr>
          <w:rFonts w:ascii="Symbol" w:hAnsi="Symbol" w:hint="default"/>
        </w:rPr>
      </w:lvl>
    </w:lvlOverride>
  </w:num>
  <w:num w:numId="19">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0">
    <w:abstractNumId w:val="32"/>
  </w:num>
  <w:num w:numId="21">
    <w:abstractNumId w:val="6"/>
  </w:num>
  <w:num w:numId="22">
    <w:abstractNumId w:val="31"/>
  </w:num>
  <w:num w:numId="23">
    <w:abstractNumId w:val="37"/>
  </w:num>
  <w:num w:numId="24">
    <w:abstractNumId w:val="3"/>
  </w:num>
  <w:num w:numId="25">
    <w:abstractNumId w:val="29"/>
  </w:num>
  <w:num w:numId="26">
    <w:abstractNumId w:val="44"/>
  </w:num>
  <w:num w:numId="27">
    <w:abstractNumId w:val="8"/>
  </w:num>
  <w:num w:numId="28">
    <w:abstractNumId w:val="16"/>
  </w:num>
  <w:num w:numId="29">
    <w:abstractNumId w:val="15"/>
  </w:num>
  <w:num w:numId="30">
    <w:abstractNumId w:val="21"/>
  </w:num>
  <w:num w:numId="31">
    <w:abstractNumId w:val="30"/>
  </w:num>
  <w:num w:numId="32">
    <w:abstractNumId w:val="19"/>
  </w:num>
  <w:num w:numId="33">
    <w:abstractNumId w:val="13"/>
  </w:num>
  <w:num w:numId="34">
    <w:abstractNumId w:val="18"/>
  </w:num>
  <w:num w:numId="35">
    <w:abstractNumId w:val="25"/>
  </w:num>
  <w:num w:numId="36">
    <w:abstractNumId w:val="33"/>
  </w:num>
  <w:num w:numId="37">
    <w:abstractNumId w:val="10"/>
  </w:num>
  <w:num w:numId="38">
    <w:abstractNumId w:val="23"/>
  </w:num>
  <w:num w:numId="39">
    <w:abstractNumId w:val="1"/>
  </w:num>
  <w:num w:numId="40">
    <w:abstractNumId w:val="9"/>
  </w:num>
  <w:num w:numId="41">
    <w:abstractNumId w:val="12"/>
  </w:num>
  <w:num w:numId="42">
    <w:abstractNumId w:val="26"/>
  </w:num>
  <w:num w:numId="43">
    <w:abstractNumId w:val="34"/>
  </w:num>
  <w:num w:numId="44">
    <w:abstractNumId w:val="7"/>
  </w:num>
  <w:num w:numId="45">
    <w:abstractNumId w:val="5"/>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D4"/>
    <w:rsid w:val="00002485"/>
    <w:rsid w:val="000058D9"/>
    <w:rsid w:val="00056D30"/>
    <w:rsid w:val="00060368"/>
    <w:rsid w:val="000904DF"/>
    <w:rsid w:val="00091CF6"/>
    <w:rsid w:val="000A3984"/>
    <w:rsid w:val="000C556D"/>
    <w:rsid w:val="0011321E"/>
    <w:rsid w:val="001C499B"/>
    <w:rsid w:val="001D61A7"/>
    <w:rsid w:val="002015C3"/>
    <w:rsid w:val="00216120"/>
    <w:rsid w:val="002205D3"/>
    <w:rsid w:val="00230B3F"/>
    <w:rsid w:val="0024011B"/>
    <w:rsid w:val="00252AFA"/>
    <w:rsid w:val="002742BA"/>
    <w:rsid w:val="00283EC2"/>
    <w:rsid w:val="0034504C"/>
    <w:rsid w:val="0034689D"/>
    <w:rsid w:val="00387D6D"/>
    <w:rsid w:val="0039503F"/>
    <w:rsid w:val="003A5EC3"/>
    <w:rsid w:val="003B2171"/>
    <w:rsid w:val="003F0078"/>
    <w:rsid w:val="00445078"/>
    <w:rsid w:val="00465899"/>
    <w:rsid w:val="00486AE5"/>
    <w:rsid w:val="004A0974"/>
    <w:rsid w:val="005001FE"/>
    <w:rsid w:val="00501D0A"/>
    <w:rsid w:val="0053291D"/>
    <w:rsid w:val="00571A4D"/>
    <w:rsid w:val="0057486D"/>
    <w:rsid w:val="00590EC0"/>
    <w:rsid w:val="005A57FE"/>
    <w:rsid w:val="005A68B9"/>
    <w:rsid w:val="0061154F"/>
    <w:rsid w:val="006440FD"/>
    <w:rsid w:val="00663C28"/>
    <w:rsid w:val="006809F7"/>
    <w:rsid w:val="006A13E7"/>
    <w:rsid w:val="006E6D83"/>
    <w:rsid w:val="00705B09"/>
    <w:rsid w:val="00733843"/>
    <w:rsid w:val="00766DD6"/>
    <w:rsid w:val="007736AF"/>
    <w:rsid w:val="00793576"/>
    <w:rsid w:val="007E6329"/>
    <w:rsid w:val="007E7AA0"/>
    <w:rsid w:val="007F23D4"/>
    <w:rsid w:val="00804C10"/>
    <w:rsid w:val="008112D0"/>
    <w:rsid w:val="00816EE7"/>
    <w:rsid w:val="00845C93"/>
    <w:rsid w:val="0085732B"/>
    <w:rsid w:val="008B41F6"/>
    <w:rsid w:val="008D588F"/>
    <w:rsid w:val="008F2533"/>
    <w:rsid w:val="008F62CD"/>
    <w:rsid w:val="00904075"/>
    <w:rsid w:val="00955B59"/>
    <w:rsid w:val="009A48A8"/>
    <w:rsid w:val="009F0A92"/>
    <w:rsid w:val="009F5A40"/>
    <w:rsid w:val="00A06FB7"/>
    <w:rsid w:val="00A366C5"/>
    <w:rsid w:val="00A45692"/>
    <w:rsid w:val="00A72BCA"/>
    <w:rsid w:val="00AA25BE"/>
    <w:rsid w:val="00AD0CD0"/>
    <w:rsid w:val="00AD4560"/>
    <w:rsid w:val="00AE2BB0"/>
    <w:rsid w:val="00B42318"/>
    <w:rsid w:val="00B674BF"/>
    <w:rsid w:val="00B832FC"/>
    <w:rsid w:val="00BA7977"/>
    <w:rsid w:val="00BB247A"/>
    <w:rsid w:val="00BC0FEB"/>
    <w:rsid w:val="00BE2A94"/>
    <w:rsid w:val="00BF0DEB"/>
    <w:rsid w:val="00C0004D"/>
    <w:rsid w:val="00C313FE"/>
    <w:rsid w:val="00C42ECF"/>
    <w:rsid w:val="00C974E3"/>
    <w:rsid w:val="00CA74FE"/>
    <w:rsid w:val="00CC2CF1"/>
    <w:rsid w:val="00CC653B"/>
    <w:rsid w:val="00CE714C"/>
    <w:rsid w:val="00D26AEF"/>
    <w:rsid w:val="00D44EEF"/>
    <w:rsid w:val="00D45C38"/>
    <w:rsid w:val="00DC49AB"/>
    <w:rsid w:val="00DD7348"/>
    <w:rsid w:val="00E30635"/>
    <w:rsid w:val="00E31583"/>
    <w:rsid w:val="00E96B57"/>
    <w:rsid w:val="00EC12A6"/>
    <w:rsid w:val="00ED2785"/>
    <w:rsid w:val="00EE7AE9"/>
    <w:rsid w:val="00F8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7945E9A8"/>
  <w15:docId w15:val="{BC890A4B-8E97-4DE3-8EB4-A61E88D9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576"/>
    <w:pPr>
      <w:widowControl w:val="0"/>
    </w:pPr>
    <w:rPr>
      <w:lang w:val="en-US" w:eastAsia="en-US"/>
    </w:rPr>
  </w:style>
  <w:style w:type="paragraph" w:styleId="Heading1">
    <w:name w:val="heading 1"/>
    <w:aliases w:val="Numbered - 1"/>
    <w:basedOn w:val="Normal"/>
    <w:next w:val="Normal"/>
    <w:link w:val="Heading1Char1"/>
    <w:uiPriority w:val="99"/>
    <w:qFormat/>
    <w:locked/>
    <w:rsid w:val="00D44EEF"/>
    <w:pPr>
      <w:keepNext/>
      <w:keepLines/>
      <w:overflowPunct w:val="0"/>
      <w:autoSpaceDE w:val="0"/>
      <w:autoSpaceDN w:val="0"/>
      <w:adjustRightInd w:val="0"/>
      <w:spacing w:before="240" w:after="240"/>
      <w:textAlignment w:val="baseline"/>
      <w:outlineLvl w:val="0"/>
    </w:pPr>
    <w:rPr>
      <w:rFonts w:ascii="Arial" w:hAnsi="Arial"/>
      <w:b/>
      <w:kern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uiPriority w:val="99"/>
    <w:locked/>
    <w:rsid w:val="00E96B57"/>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93576"/>
    <w:pPr>
      <w:spacing w:before="114"/>
    </w:pPr>
    <w:rPr>
      <w:rFonts w:ascii="Arial" w:hAnsi="Arial"/>
      <w:sz w:val="14"/>
      <w:szCs w:val="14"/>
    </w:rPr>
  </w:style>
  <w:style w:type="character" w:customStyle="1" w:styleId="BodyTextChar">
    <w:name w:val="Body Text Char"/>
    <w:basedOn w:val="DefaultParagraphFont"/>
    <w:link w:val="BodyText"/>
    <w:uiPriority w:val="99"/>
    <w:semiHidden/>
    <w:locked/>
    <w:rsid w:val="00B42318"/>
    <w:rPr>
      <w:rFonts w:cs="Times New Roman"/>
      <w:lang w:val="en-US" w:eastAsia="en-US"/>
    </w:rPr>
  </w:style>
  <w:style w:type="paragraph" w:styleId="ListParagraph">
    <w:name w:val="List Paragraph"/>
    <w:basedOn w:val="Normal"/>
    <w:uiPriority w:val="99"/>
    <w:qFormat/>
    <w:rsid w:val="00793576"/>
  </w:style>
  <w:style w:type="paragraph" w:customStyle="1" w:styleId="TableParagraph">
    <w:name w:val="Table Paragraph"/>
    <w:basedOn w:val="Normal"/>
    <w:uiPriority w:val="99"/>
    <w:rsid w:val="00793576"/>
  </w:style>
  <w:style w:type="paragraph" w:styleId="BalloonText">
    <w:name w:val="Balloon Text"/>
    <w:basedOn w:val="Normal"/>
    <w:link w:val="BalloonTextChar"/>
    <w:uiPriority w:val="99"/>
    <w:semiHidden/>
    <w:rsid w:val="00230B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B3F"/>
    <w:rPr>
      <w:rFonts w:ascii="Tahoma" w:hAnsi="Tahoma" w:cs="Tahoma"/>
      <w:sz w:val="16"/>
      <w:szCs w:val="16"/>
    </w:rPr>
  </w:style>
  <w:style w:type="paragraph" w:styleId="BodyTextIndent2">
    <w:name w:val="Body Text Indent 2"/>
    <w:basedOn w:val="Normal"/>
    <w:link w:val="BodyTextIndent2Char"/>
    <w:uiPriority w:val="99"/>
    <w:rsid w:val="006809F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0974"/>
    <w:rPr>
      <w:rFonts w:cs="Times New Roman"/>
      <w:lang w:val="en-US" w:eastAsia="en-US"/>
    </w:rPr>
  </w:style>
  <w:style w:type="paragraph" w:styleId="FootnoteText">
    <w:name w:val="footnote text"/>
    <w:basedOn w:val="Normal"/>
    <w:link w:val="FootnoteTextChar"/>
    <w:uiPriority w:val="99"/>
    <w:rsid w:val="006809F7"/>
    <w:pPr>
      <w:widowControl/>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6809F7"/>
    <w:rPr>
      <w:rFonts w:cs="Times New Roman"/>
      <w:lang w:val="en-GB" w:eastAsia="en-US" w:bidi="ar-SA"/>
    </w:rPr>
  </w:style>
  <w:style w:type="character" w:styleId="FootnoteReference">
    <w:name w:val="footnote reference"/>
    <w:basedOn w:val="DefaultParagraphFont"/>
    <w:uiPriority w:val="99"/>
    <w:rsid w:val="006809F7"/>
    <w:rPr>
      <w:rFonts w:cs="Times New Roman"/>
      <w:vertAlign w:val="superscript"/>
    </w:rPr>
  </w:style>
  <w:style w:type="paragraph" w:customStyle="1" w:styleId="Default">
    <w:name w:val="Default"/>
    <w:uiPriority w:val="99"/>
    <w:rsid w:val="006809F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rsid w:val="006809F7"/>
    <w:pPr>
      <w:tabs>
        <w:tab w:val="center" w:pos="4153"/>
        <w:tab w:val="right" w:pos="8306"/>
      </w:tabs>
    </w:pPr>
  </w:style>
  <w:style w:type="character" w:customStyle="1" w:styleId="HeaderChar">
    <w:name w:val="Header Char"/>
    <w:basedOn w:val="DefaultParagraphFont"/>
    <w:link w:val="Header"/>
    <w:uiPriority w:val="99"/>
    <w:semiHidden/>
    <w:locked/>
    <w:rsid w:val="004A0974"/>
    <w:rPr>
      <w:rFonts w:cs="Times New Roman"/>
      <w:lang w:val="en-US" w:eastAsia="en-US"/>
    </w:rPr>
  </w:style>
  <w:style w:type="paragraph" w:styleId="Footer">
    <w:name w:val="footer"/>
    <w:basedOn w:val="Normal"/>
    <w:link w:val="FooterChar"/>
    <w:uiPriority w:val="99"/>
    <w:rsid w:val="006809F7"/>
    <w:pPr>
      <w:tabs>
        <w:tab w:val="center" w:pos="4153"/>
        <w:tab w:val="right" w:pos="8306"/>
      </w:tabs>
    </w:pPr>
  </w:style>
  <w:style w:type="character" w:customStyle="1" w:styleId="FooterChar">
    <w:name w:val="Footer Char"/>
    <w:basedOn w:val="DefaultParagraphFont"/>
    <w:link w:val="Footer"/>
    <w:uiPriority w:val="99"/>
    <w:semiHidden/>
    <w:locked/>
    <w:rsid w:val="004A0974"/>
    <w:rPr>
      <w:rFonts w:cs="Times New Roman"/>
      <w:lang w:val="en-US" w:eastAsia="en-US"/>
    </w:rPr>
  </w:style>
  <w:style w:type="character" w:customStyle="1" w:styleId="Heading1Char1">
    <w:name w:val="Heading 1 Char1"/>
    <w:aliases w:val="Numbered - 1 Char1"/>
    <w:basedOn w:val="DefaultParagraphFont"/>
    <w:link w:val="Heading1"/>
    <w:uiPriority w:val="99"/>
    <w:locked/>
    <w:rsid w:val="00D44EEF"/>
    <w:rPr>
      <w:rFonts w:ascii="Arial" w:hAnsi="Arial" w:cs="Times New Roman"/>
      <w:b/>
      <w:kern w:val="28"/>
      <w:sz w:val="22"/>
      <w:lang w:val="en-GB" w:eastAsia="en-GB" w:bidi="ar-SA"/>
    </w:rPr>
  </w:style>
  <w:style w:type="paragraph" w:customStyle="1" w:styleId="DfESBullets">
    <w:name w:val="DfESBullets"/>
    <w:basedOn w:val="Normal"/>
    <w:uiPriority w:val="99"/>
    <w:rsid w:val="00D44EEF"/>
    <w:pPr>
      <w:tabs>
        <w:tab w:val="left" w:pos="720"/>
      </w:tabs>
      <w:overflowPunct w:val="0"/>
      <w:autoSpaceDE w:val="0"/>
      <w:autoSpaceDN w:val="0"/>
      <w:adjustRightInd w:val="0"/>
      <w:spacing w:after="240"/>
      <w:ind w:left="720" w:hanging="360"/>
      <w:textAlignment w:val="baseline"/>
    </w:pPr>
    <w:rPr>
      <w:rFonts w:ascii="Arial" w:hAnsi="Arial"/>
      <w:szCs w:val="20"/>
      <w:lang w:val="en-GB" w:eastAsia="en-GB"/>
    </w:rPr>
  </w:style>
  <w:style w:type="paragraph" w:customStyle="1" w:styleId="DfESOutNumbered">
    <w:name w:val="DfESOutNumbered"/>
    <w:basedOn w:val="Normal"/>
    <w:uiPriority w:val="99"/>
    <w:rsid w:val="00D44EEF"/>
    <w:pPr>
      <w:tabs>
        <w:tab w:val="left" w:pos="720"/>
      </w:tabs>
      <w:overflowPunct w:val="0"/>
      <w:autoSpaceDE w:val="0"/>
      <w:autoSpaceDN w:val="0"/>
      <w:adjustRightInd w:val="0"/>
      <w:spacing w:after="240"/>
      <w:textAlignment w:val="baseline"/>
    </w:pPr>
    <w:rPr>
      <w:rFonts w:ascii="Arial" w:hAnsi="Arial"/>
      <w:szCs w:val="20"/>
      <w:lang w:val="en-GB" w:eastAsia="en-GB"/>
    </w:rPr>
  </w:style>
  <w:style w:type="character" w:styleId="Hyperlink">
    <w:name w:val="Hyperlink"/>
    <w:basedOn w:val="DefaultParagraphFont"/>
    <w:uiPriority w:val="99"/>
    <w:rsid w:val="00D44EEF"/>
    <w:rPr>
      <w:rFonts w:cs="Times New Roman"/>
      <w:color w:val="0000FF"/>
      <w:u w:val="single"/>
    </w:rPr>
  </w:style>
  <w:style w:type="paragraph" w:styleId="NormalWeb">
    <w:name w:val="Normal (Web)"/>
    <w:basedOn w:val="Normal"/>
    <w:uiPriority w:val="99"/>
    <w:rsid w:val="00D44EEF"/>
    <w:pPr>
      <w:widowControl/>
      <w:spacing w:before="100" w:beforeAutospacing="1" w:after="100" w:afterAutospacing="1"/>
    </w:pPr>
    <w:rPr>
      <w:rFonts w:ascii="Arial" w:hAnsi="Arial" w:cs="Arial"/>
      <w:color w:val="000000"/>
      <w:sz w:val="24"/>
      <w:szCs w:val="24"/>
      <w:lang w:val="en-GB" w:eastAsia="en-GB"/>
    </w:rPr>
  </w:style>
  <w:style w:type="paragraph" w:customStyle="1" w:styleId="NormalWeb26">
    <w:name w:val="Normal (Web)26"/>
    <w:basedOn w:val="Normal"/>
    <w:uiPriority w:val="99"/>
    <w:rsid w:val="00D44EEF"/>
    <w:pPr>
      <w:widowControl/>
      <w:spacing w:after="192"/>
      <w:ind w:left="200"/>
    </w:pPr>
    <w:rPr>
      <w:rFonts w:ascii="Arial" w:hAnsi="Arial" w:cs="Arial"/>
      <w:sz w:val="19"/>
      <w:szCs w:val="19"/>
      <w:lang w:val="en-GB" w:eastAsia="en-GB"/>
    </w:rPr>
  </w:style>
  <w:style w:type="character" w:styleId="Strong">
    <w:name w:val="Strong"/>
    <w:basedOn w:val="DefaultParagraphFont"/>
    <w:uiPriority w:val="99"/>
    <w:qFormat/>
    <w:locked/>
    <w:rsid w:val="00D44EEF"/>
    <w:rPr>
      <w:rFonts w:cs="Times New Roman"/>
      <w:b/>
      <w:bCs/>
    </w:rPr>
  </w:style>
  <w:style w:type="character" w:styleId="PageNumber">
    <w:name w:val="page number"/>
    <w:basedOn w:val="DefaultParagraphFont"/>
    <w:uiPriority w:val="99"/>
    <w:rsid w:val="002015C3"/>
    <w:rPr>
      <w:rFonts w:cs="Times New Roman"/>
    </w:rPr>
  </w:style>
  <w:style w:type="character" w:styleId="Emphasis">
    <w:name w:val="Emphasis"/>
    <w:basedOn w:val="DefaultParagraphFont"/>
    <w:uiPriority w:val="99"/>
    <w:qFormat/>
    <w:locked/>
    <w:rsid w:val="00733843"/>
    <w:rPr>
      <w:rFonts w:cs="Times New Roman"/>
      <w:b/>
      <w:bCs/>
    </w:rPr>
  </w:style>
  <w:style w:type="character" w:customStyle="1" w:styleId="st1">
    <w:name w:val="st1"/>
    <w:basedOn w:val="DefaultParagraphFont"/>
    <w:uiPriority w:val="99"/>
    <w:rsid w:val="007338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4642">
      <w:marLeft w:val="0"/>
      <w:marRight w:val="0"/>
      <w:marTop w:val="0"/>
      <w:marBottom w:val="0"/>
      <w:divBdr>
        <w:top w:val="none" w:sz="0" w:space="0" w:color="auto"/>
        <w:left w:val="none" w:sz="0" w:space="0" w:color="auto"/>
        <w:bottom w:val="none" w:sz="0" w:space="0" w:color="auto"/>
        <w:right w:val="none" w:sz="0" w:space="0" w:color="auto"/>
      </w:divBdr>
    </w:div>
    <w:div w:id="1329744643">
      <w:marLeft w:val="0"/>
      <w:marRight w:val="0"/>
      <w:marTop w:val="0"/>
      <w:marBottom w:val="0"/>
      <w:divBdr>
        <w:top w:val="none" w:sz="0" w:space="0" w:color="auto"/>
        <w:left w:val="none" w:sz="0" w:space="0" w:color="auto"/>
        <w:bottom w:val="none" w:sz="0" w:space="0" w:color="auto"/>
        <w:right w:val="none" w:sz="0" w:space="0" w:color="auto"/>
      </w:divBdr>
    </w:div>
    <w:div w:id="1329744644">
      <w:marLeft w:val="0"/>
      <w:marRight w:val="0"/>
      <w:marTop w:val="0"/>
      <w:marBottom w:val="0"/>
      <w:divBdr>
        <w:top w:val="none" w:sz="0" w:space="0" w:color="auto"/>
        <w:left w:val="none" w:sz="0" w:space="0" w:color="auto"/>
        <w:bottom w:val="none" w:sz="0" w:space="0" w:color="auto"/>
        <w:right w:val="none" w:sz="0" w:space="0" w:color="auto"/>
      </w:divBdr>
    </w:div>
    <w:div w:id="1329744645">
      <w:marLeft w:val="0"/>
      <w:marRight w:val="0"/>
      <w:marTop w:val="0"/>
      <w:marBottom w:val="0"/>
      <w:divBdr>
        <w:top w:val="none" w:sz="0" w:space="0" w:color="auto"/>
        <w:left w:val="none" w:sz="0" w:space="0" w:color="auto"/>
        <w:bottom w:val="none" w:sz="0" w:space="0" w:color="auto"/>
        <w:right w:val="none" w:sz="0" w:space="0" w:color="auto"/>
      </w:divBdr>
    </w:div>
    <w:div w:id="1329744646">
      <w:marLeft w:val="0"/>
      <w:marRight w:val="0"/>
      <w:marTop w:val="0"/>
      <w:marBottom w:val="0"/>
      <w:divBdr>
        <w:top w:val="none" w:sz="0" w:space="0" w:color="auto"/>
        <w:left w:val="none" w:sz="0" w:space="0" w:color="auto"/>
        <w:bottom w:val="none" w:sz="0" w:space="0" w:color="auto"/>
        <w:right w:val="none" w:sz="0" w:space="0" w:color="auto"/>
      </w:divBdr>
    </w:div>
    <w:div w:id="1329744647">
      <w:marLeft w:val="0"/>
      <w:marRight w:val="0"/>
      <w:marTop w:val="0"/>
      <w:marBottom w:val="0"/>
      <w:divBdr>
        <w:top w:val="none" w:sz="0" w:space="0" w:color="auto"/>
        <w:left w:val="none" w:sz="0" w:space="0" w:color="auto"/>
        <w:bottom w:val="none" w:sz="0" w:space="0" w:color="auto"/>
        <w:right w:val="none" w:sz="0" w:space="0" w:color="auto"/>
      </w:divBdr>
    </w:div>
    <w:div w:id="1329744648">
      <w:marLeft w:val="0"/>
      <w:marRight w:val="0"/>
      <w:marTop w:val="0"/>
      <w:marBottom w:val="0"/>
      <w:divBdr>
        <w:top w:val="none" w:sz="0" w:space="0" w:color="auto"/>
        <w:left w:val="none" w:sz="0" w:space="0" w:color="auto"/>
        <w:bottom w:val="none" w:sz="0" w:space="0" w:color="auto"/>
        <w:right w:val="none" w:sz="0" w:space="0" w:color="auto"/>
      </w:divBdr>
      <w:divsChild>
        <w:div w:id="1329744650">
          <w:marLeft w:val="0"/>
          <w:marRight w:val="0"/>
          <w:marTop w:val="0"/>
          <w:marBottom w:val="0"/>
          <w:divBdr>
            <w:top w:val="none" w:sz="0" w:space="0" w:color="auto"/>
            <w:left w:val="none" w:sz="0" w:space="0" w:color="auto"/>
            <w:bottom w:val="none" w:sz="0" w:space="0" w:color="auto"/>
            <w:right w:val="none" w:sz="0" w:space="0" w:color="auto"/>
          </w:divBdr>
          <w:divsChild>
            <w:div w:id="1329744649">
              <w:marLeft w:val="0"/>
              <w:marRight w:val="0"/>
              <w:marTop w:val="0"/>
              <w:marBottom w:val="0"/>
              <w:divBdr>
                <w:top w:val="none" w:sz="0" w:space="0" w:color="auto"/>
                <w:left w:val="none" w:sz="0" w:space="0" w:color="auto"/>
                <w:bottom w:val="none" w:sz="0" w:space="0" w:color="auto"/>
                <w:right w:val="none" w:sz="0" w:space="0" w:color="auto"/>
              </w:divBdr>
              <w:divsChild>
                <w:div w:id="1329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652">
      <w:marLeft w:val="0"/>
      <w:marRight w:val="0"/>
      <w:marTop w:val="0"/>
      <w:marBottom w:val="0"/>
      <w:divBdr>
        <w:top w:val="none" w:sz="0" w:space="0" w:color="auto"/>
        <w:left w:val="none" w:sz="0" w:space="0" w:color="auto"/>
        <w:bottom w:val="none" w:sz="0" w:space="0" w:color="auto"/>
        <w:right w:val="none" w:sz="0" w:space="0" w:color="auto"/>
      </w:divBdr>
    </w:div>
    <w:div w:id="1329744653">
      <w:marLeft w:val="0"/>
      <w:marRight w:val="0"/>
      <w:marTop w:val="0"/>
      <w:marBottom w:val="0"/>
      <w:divBdr>
        <w:top w:val="none" w:sz="0" w:space="0" w:color="auto"/>
        <w:left w:val="none" w:sz="0" w:space="0" w:color="auto"/>
        <w:bottom w:val="none" w:sz="0" w:space="0" w:color="auto"/>
        <w:right w:val="none" w:sz="0" w:space="0" w:color="auto"/>
      </w:divBdr>
    </w:div>
    <w:div w:id="1329744654">
      <w:marLeft w:val="0"/>
      <w:marRight w:val="0"/>
      <w:marTop w:val="0"/>
      <w:marBottom w:val="0"/>
      <w:divBdr>
        <w:top w:val="none" w:sz="0" w:space="0" w:color="auto"/>
        <w:left w:val="none" w:sz="0" w:space="0" w:color="auto"/>
        <w:bottom w:val="none" w:sz="0" w:space="0" w:color="auto"/>
        <w:right w:val="none" w:sz="0" w:space="0" w:color="auto"/>
      </w:divBdr>
    </w:div>
    <w:div w:id="1329744655">
      <w:marLeft w:val="0"/>
      <w:marRight w:val="0"/>
      <w:marTop w:val="0"/>
      <w:marBottom w:val="0"/>
      <w:divBdr>
        <w:top w:val="none" w:sz="0" w:space="0" w:color="auto"/>
        <w:left w:val="none" w:sz="0" w:space="0" w:color="auto"/>
        <w:bottom w:val="none" w:sz="0" w:space="0" w:color="auto"/>
        <w:right w:val="none" w:sz="0" w:space="0" w:color="auto"/>
      </w:divBdr>
    </w:div>
    <w:div w:id="1329744656">
      <w:marLeft w:val="0"/>
      <w:marRight w:val="0"/>
      <w:marTop w:val="0"/>
      <w:marBottom w:val="0"/>
      <w:divBdr>
        <w:top w:val="none" w:sz="0" w:space="0" w:color="auto"/>
        <w:left w:val="none" w:sz="0" w:space="0" w:color="auto"/>
        <w:bottom w:val="none" w:sz="0" w:space="0" w:color="auto"/>
        <w:right w:val="none" w:sz="0" w:space="0" w:color="auto"/>
      </w:divBdr>
    </w:div>
    <w:div w:id="1329744657">
      <w:marLeft w:val="0"/>
      <w:marRight w:val="0"/>
      <w:marTop w:val="0"/>
      <w:marBottom w:val="0"/>
      <w:divBdr>
        <w:top w:val="none" w:sz="0" w:space="0" w:color="auto"/>
        <w:left w:val="none" w:sz="0" w:space="0" w:color="auto"/>
        <w:bottom w:val="none" w:sz="0" w:space="0" w:color="auto"/>
        <w:right w:val="none" w:sz="0" w:space="0" w:color="auto"/>
      </w:divBdr>
    </w:div>
    <w:div w:id="1329744658">
      <w:marLeft w:val="0"/>
      <w:marRight w:val="0"/>
      <w:marTop w:val="0"/>
      <w:marBottom w:val="0"/>
      <w:divBdr>
        <w:top w:val="none" w:sz="0" w:space="0" w:color="auto"/>
        <w:left w:val="none" w:sz="0" w:space="0" w:color="auto"/>
        <w:bottom w:val="none" w:sz="0" w:space="0" w:color="auto"/>
        <w:right w:val="none" w:sz="0" w:space="0" w:color="auto"/>
      </w:divBdr>
    </w:div>
    <w:div w:id="1329744659">
      <w:marLeft w:val="0"/>
      <w:marRight w:val="0"/>
      <w:marTop w:val="0"/>
      <w:marBottom w:val="0"/>
      <w:divBdr>
        <w:top w:val="none" w:sz="0" w:space="0" w:color="auto"/>
        <w:left w:val="none" w:sz="0" w:space="0" w:color="auto"/>
        <w:bottom w:val="none" w:sz="0" w:space="0" w:color="auto"/>
        <w:right w:val="none" w:sz="0" w:space="0" w:color="auto"/>
      </w:divBdr>
    </w:div>
    <w:div w:id="1329744660">
      <w:marLeft w:val="0"/>
      <w:marRight w:val="0"/>
      <w:marTop w:val="0"/>
      <w:marBottom w:val="0"/>
      <w:divBdr>
        <w:top w:val="none" w:sz="0" w:space="0" w:color="auto"/>
        <w:left w:val="none" w:sz="0" w:space="0" w:color="auto"/>
        <w:bottom w:val="none" w:sz="0" w:space="0" w:color="auto"/>
        <w:right w:val="none" w:sz="0" w:space="0" w:color="auto"/>
      </w:divBdr>
    </w:div>
    <w:div w:id="1329744661">
      <w:marLeft w:val="0"/>
      <w:marRight w:val="0"/>
      <w:marTop w:val="0"/>
      <w:marBottom w:val="0"/>
      <w:divBdr>
        <w:top w:val="none" w:sz="0" w:space="0" w:color="auto"/>
        <w:left w:val="none" w:sz="0" w:space="0" w:color="auto"/>
        <w:bottom w:val="none" w:sz="0" w:space="0" w:color="auto"/>
        <w:right w:val="none" w:sz="0" w:space="0" w:color="auto"/>
      </w:divBdr>
    </w:div>
    <w:div w:id="1329744662">
      <w:marLeft w:val="0"/>
      <w:marRight w:val="0"/>
      <w:marTop w:val="0"/>
      <w:marBottom w:val="0"/>
      <w:divBdr>
        <w:top w:val="none" w:sz="0" w:space="0" w:color="auto"/>
        <w:left w:val="none" w:sz="0" w:space="0" w:color="auto"/>
        <w:bottom w:val="none" w:sz="0" w:space="0" w:color="auto"/>
        <w:right w:val="none" w:sz="0" w:space="0" w:color="auto"/>
      </w:divBdr>
    </w:div>
    <w:div w:id="1329744663">
      <w:marLeft w:val="0"/>
      <w:marRight w:val="0"/>
      <w:marTop w:val="0"/>
      <w:marBottom w:val="0"/>
      <w:divBdr>
        <w:top w:val="none" w:sz="0" w:space="0" w:color="auto"/>
        <w:left w:val="none" w:sz="0" w:space="0" w:color="auto"/>
        <w:bottom w:val="none" w:sz="0" w:space="0" w:color="auto"/>
        <w:right w:val="none" w:sz="0" w:space="0" w:color="auto"/>
      </w:divBdr>
    </w:div>
    <w:div w:id="1329744664">
      <w:marLeft w:val="0"/>
      <w:marRight w:val="0"/>
      <w:marTop w:val="0"/>
      <w:marBottom w:val="0"/>
      <w:divBdr>
        <w:top w:val="none" w:sz="0" w:space="0" w:color="auto"/>
        <w:left w:val="none" w:sz="0" w:space="0" w:color="auto"/>
        <w:bottom w:val="none" w:sz="0" w:space="0" w:color="auto"/>
        <w:right w:val="none" w:sz="0" w:space="0" w:color="auto"/>
      </w:divBdr>
    </w:div>
    <w:div w:id="1329744665">
      <w:marLeft w:val="0"/>
      <w:marRight w:val="0"/>
      <w:marTop w:val="0"/>
      <w:marBottom w:val="0"/>
      <w:divBdr>
        <w:top w:val="none" w:sz="0" w:space="0" w:color="auto"/>
        <w:left w:val="none" w:sz="0" w:space="0" w:color="auto"/>
        <w:bottom w:val="none" w:sz="0" w:space="0" w:color="auto"/>
        <w:right w:val="none" w:sz="0" w:space="0" w:color="auto"/>
      </w:divBdr>
    </w:div>
    <w:div w:id="1329744666">
      <w:marLeft w:val="0"/>
      <w:marRight w:val="0"/>
      <w:marTop w:val="0"/>
      <w:marBottom w:val="0"/>
      <w:divBdr>
        <w:top w:val="none" w:sz="0" w:space="0" w:color="auto"/>
        <w:left w:val="none" w:sz="0" w:space="0" w:color="auto"/>
        <w:bottom w:val="none" w:sz="0" w:space="0" w:color="auto"/>
        <w:right w:val="none" w:sz="0" w:space="0" w:color="auto"/>
      </w:divBdr>
    </w:div>
    <w:div w:id="1329744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rsar@fairfields.northants-ecl.gov.uk"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2.jpeg"/><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irfields.northants.sch.uk/" TargetMode="External"/><Relationship Id="rId22" Type="http://schemas.openxmlformats.org/officeDocument/2006/relationships/image" Target="media/image10.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h xmlns="f5dc6261-ab55-447c-b815-498b40e74076" xsi:nil="true"/>
    <TaxCatchAll xmlns="9498122c-3ec4-4446-b0a3-e0d4cfa7ec92" xsi:nil="true"/>
    <lcf76f155ced4ddcb4097134ff3c332f xmlns="f5dc6261-ab55-447c-b815-498b40e740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5A6D9BD08DD46B57F74070D7CD8E4" ma:contentTypeVersion="17" ma:contentTypeDescription="Create a new document." ma:contentTypeScope="" ma:versionID="d938d3436ebe9cce905695e2a0efa931">
  <xsd:schema xmlns:xsd="http://www.w3.org/2001/XMLSchema" xmlns:xs="http://www.w3.org/2001/XMLSchema" xmlns:p="http://schemas.microsoft.com/office/2006/metadata/properties" xmlns:ns2="9498122c-3ec4-4446-b0a3-e0d4cfa7ec92" xmlns:ns3="f5dc6261-ab55-447c-b815-498b40e74076" targetNamespace="http://schemas.microsoft.com/office/2006/metadata/properties" ma:root="true" ma:fieldsID="835d92b6700cb36ed06b7eaf6e92015f" ns2:_="" ns3:_="">
    <xsd:import namespace="9498122c-3ec4-4446-b0a3-e0d4cfa7ec92"/>
    <xsd:import namespace="f5dc6261-ab55-447c-b815-498b40e740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hh"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122c-3ec4-4446-b0a3-e0d4cfa7ec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e702ac-32df-4733-a2f8-f40582671ee6}" ma:internalName="TaxCatchAll" ma:showField="CatchAllData" ma:web="9498122c-3ec4-4446-b0a3-e0d4cfa7ec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dc6261-ab55-447c-b815-498b40e740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hh" ma:index="19" nillable="true" ma:displayName="hh" ma:format="Thumbnail" ma:internalName="hh">
      <xsd:simpleType>
        <xsd:restriction base="dms:Unknow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c74cc7b-a3ea-4ced-8ffb-20c9baa82cd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7F44B-D22E-45DC-B6DE-D938CD22D4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A0876-8E1A-4F7D-9577-B7278066E411}">
  <ds:schemaRefs>
    <ds:schemaRef ds:uri="http://schemas.microsoft.com/sharepoint/v3/contenttype/forms"/>
  </ds:schemaRefs>
</ds:datastoreItem>
</file>

<file path=customXml/itemProps3.xml><?xml version="1.0" encoding="utf-8"?>
<ds:datastoreItem xmlns:ds="http://schemas.openxmlformats.org/officeDocument/2006/customXml" ds:itemID="{1B49C423-BFC8-4BB9-B5A2-4BA116F85A77}"/>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Clare Farley</cp:lastModifiedBy>
  <cp:revision>2</cp:revision>
  <cp:lastPrinted>2015-04-27T09:39:00Z</cp:lastPrinted>
  <dcterms:created xsi:type="dcterms:W3CDTF">2021-09-08T10:33:00Z</dcterms:created>
  <dcterms:modified xsi:type="dcterms:W3CDTF">2021-09-08T10:33:00Z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QuarkXPress(tm) 6.5</vt:lpwstr>
  </property>
  <property fmtid="{D5CDD505-2E9C-101B-9397-08002B2CF9AE}" pid="3" name="ContentTypeId">
    <vt:lpwstr>0x010100DA25A6D9BD08DD46B57F74070D7CD8E4</vt:lpwstr>
  </property>
</Properties>
</file>