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vertAnchor="text" w:horzAnchor="margin" w:tblpY="64"/>
        <w:tblW w:w="5000" w:type="pct"/>
        <w:tblBorders>
          <w:top w:val="single" w:sz="4" w:space="0" w:color="DCCBDA"/>
          <w:left w:val="single" w:sz="4" w:space="0" w:color="DCCBDA"/>
          <w:bottom w:val="single" w:sz="4" w:space="0" w:color="DCCBDA"/>
          <w:right w:val="single" w:sz="4" w:space="0" w:color="DCCBDA"/>
          <w:insideH w:val="single" w:sz="4" w:space="0" w:color="DCCBDA"/>
          <w:insideV w:val="single" w:sz="4" w:space="0" w:color="DCCBDA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516"/>
        <w:gridCol w:w="3106"/>
      </w:tblGrid>
      <w:tr w:rsidR="005331AF" w:rsidRPr="00536BBF" w14:paraId="08E37E8F" w14:textId="77777777" w:rsidTr="00A80230">
        <w:trPr>
          <w:trHeight w:val="728"/>
        </w:trPr>
        <w:tc>
          <w:tcPr>
            <w:tcW w:w="3386" w:type="pct"/>
            <w:tcBorders>
              <w:bottom w:val="single" w:sz="4" w:space="0" w:color="DCCBDA"/>
            </w:tcBorders>
            <w:shd w:val="clear" w:color="auto" w:fill="DFCADC"/>
            <w:vAlign w:val="center"/>
          </w:tcPr>
          <w:p w14:paraId="57A1E9BE" w14:textId="77777777" w:rsidR="00A24A07" w:rsidRPr="00A24A07" w:rsidRDefault="00A24A07" w:rsidP="005331AF">
            <w:pPr>
              <w:pStyle w:val="Heading3"/>
              <w:spacing w:after="0"/>
              <w:rPr>
                <w:sz w:val="44"/>
                <w:szCs w:val="44"/>
              </w:rPr>
            </w:pPr>
            <w:bookmarkStart w:id="0" w:name="OLE_LINK230"/>
            <w:bookmarkStart w:id="1" w:name="OLE_LINK231"/>
            <w:bookmarkStart w:id="2" w:name="OLE_LINK232"/>
            <w:bookmarkStart w:id="3" w:name="OLE_LINK188"/>
            <w:bookmarkStart w:id="4" w:name="OLE_LINK189"/>
            <w:bookmarkStart w:id="5" w:name="OLE_LINK229"/>
            <w:bookmarkStart w:id="6" w:name="OLE_LINK239"/>
            <w:bookmarkStart w:id="7" w:name="OLE_LINK240"/>
            <w:bookmarkStart w:id="8" w:name="OLE_LINK254"/>
            <w:bookmarkStart w:id="9" w:name="OLE_LINK255"/>
            <w:r w:rsidRPr="00A24A07">
              <w:rPr>
                <w:sz w:val="44"/>
                <w:szCs w:val="44"/>
              </w:rPr>
              <w:t xml:space="preserve">Learning Support Assistant </w:t>
            </w:r>
          </w:p>
          <w:p w14:paraId="2097ECA8" w14:textId="77777777" w:rsidR="005331AF" w:rsidRDefault="005331AF" w:rsidP="005331AF">
            <w:pPr>
              <w:pStyle w:val="Heading3"/>
              <w:spacing w:after="0"/>
            </w:pPr>
            <w:r w:rsidRPr="005331AF">
              <w:t xml:space="preserve">Required </w:t>
            </w:r>
            <w:r w:rsidR="00A24A07">
              <w:t>as soon as possible</w:t>
            </w:r>
          </w:p>
          <w:p w14:paraId="324F0C3E" w14:textId="162534FE" w:rsidR="00A24A07" w:rsidRPr="00A24A07" w:rsidRDefault="00A80230" w:rsidP="00A24A07">
            <w:pPr>
              <w:rPr>
                <w:rFonts w:ascii="Source Sans Pro Black" w:eastAsiaTheme="majorEastAsia" w:hAnsi="Source Sans Pro Black" w:cstheme="majorBidi"/>
                <w:b/>
                <w:bCs/>
                <w:color w:val="751D69"/>
                <w:sz w:val="28"/>
                <w:szCs w:val="28"/>
              </w:rPr>
            </w:pPr>
            <w:r>
              <w:rPr>
                <w:rFonts w:ascii="Source Sans Pro Black" w:eastAsiaTheme="majorEastAsia" w:hAnsi="Source Sans Pro Black" w:cstheme="majorBidi"/>
                <w:b/>
                <w:bCs/>
                <w:color w:val="751D69"/>
                <w:sz w:val="28"/>
                <w:szCs w:val="28"/>
              </w:rPr>
              <w:t>30</w:t>
            </w:r>
            <w:r w:rsidR="00A24A07" w:rsidRPr="00A24A07">
              <w:rPr>
                <w:rFonts w:ascii="Source Sans Pro Black" w:eastAsiaTheme="majorEastAsia" w:hAnsi="Source Sans Pro Black" w:cstheme="majorBidi"/>
                <w:b/>
                <w:bCs/>
                <w:color w:val="751D69"/>
                <w:sz w:val="28"/>
                <w:szCs w:val="28"/>
              </w:rPr>
              <w:t xml:space="preserve"> hours per week, 38 weeks per year</w:t>
            </w:r>
          </w:p>
        </w:tc>
        <w:tc>
          <w:tcPr>
            <w:tcW w:w="1614" w:type="pct"/>
            <w:tcBorders>
              <w:bottom w:val="single" w:sz="4" w:space="0" w:color="DCCBDA"/>
            </w:tcBorders>
            <w:shd w:val="clear" w:color="auto" w:fill="610F57"/>
            <w:vAlign w:val="center"/>
          </w:tcPr>
          <w:p w14:paraId="41959A63" w14:textId="77777777" w:rsidR="00A24A07" w:rsidRDefault="005331AF" w:rsidP="005331AF">
            <w:pPr>
              <w:pStyle w:val="NoSpacing"/>
              <w:jc w:val="center"/>
              <w:rPr>
                <w:b/>
                <w:bCs/>
                <w:color w:val="DFCADC"/>
              </w:rPr>
            </w:pPr>
            <w:r w:rsidRPr="008F6C41">
              <w:rPr>
                <w:b/>
                <w:bCs/>
                <w:color w:val="DFCADC"/>
              </w:rPr>
              <w:t xml:space="preserve">Salary: </w:t>
            </w:r>
            <w:r w:rsidR="00A24A07">
              <w:rPr>
                <w:b/>
                <w:bCs/>
                <w:color w:val="DFCADC"/>
              </w:rPr>
              <w:t xml:space="preserve"> Scale 2,</w:t>
            </w:r>
            <w:r w:rsidR="0030076B">
              <w:rPr>
                <w:b/>
                <w:bCs/>
                <w:color w:val="DFCADC"/>
              </w:rPr>
              <w:t xml:space="preserve"> </w:t>
            </w:r>
          </w:p>
          <w:p w14:paraId="6717309C" w14:textId="6F2BA8FF" w:rsidR="00A24A07" w:rsidRDefault="00A24A07" w:rsidP="005331AF">
            <w:pPr>
              <w:pStyle w:val="NoSpacing"/>
              <w:jc w:val="center"/>
              <w:rPr>
                <w:b/>
                <w:bCs/>
                <w:color w:val="DFCADC"/>
              </w:rPr>
            </w:pPr>
            <w:r>
              <w:rPr>
                <w:b/>
                <w:bCs/>
                <w:color w:val="DFCADC"/>
              </w:rPr>
              <w:t>Spinal Point 3 – 4</w:t>
            </w:r>
          </w:p>
          <w:p w14:paraId="2348C208" w14:textId="77777777" w:rsidR="000F5C8C" w:rsidRDefault="00A24A07" w:rsidP="00E56F05">
            <w:pPr>
              <w:pStyle w:val="NoSpacing"/>
              <w:jc w:val="center"/>
              <w:rPr>
                <w:b/>
                <w:bCs/>
                <w:color w:val="DFCADC"/>
              </w:rPr>
            </w:pPr>
            <w:r>
              <w:rPr>
                <w:b/>
                <w:bCs/>
                <w:color w:val="DFCADC"/>
              </w:rPr>
              <w:t>£</w:t>
            </w:r>
            <w:r w:rsidR="00BD7E6C">
              <w:rPr>
                <w:b/>
                <w:bCs/>
                <w:color w:val="DFCADC"/>
              </w:rPr>
              <w:t>14,917 - £1</w:t>
            </w:r>
            <w:r w:rsidR="007750EA">
              <w:rPr>
                <w:b/>
                <w:bCs/>
                <w:color w:val="DFCADC"/>
              </w:rPr>
              <w:t>5</w:t>
            </w:r>
            <w:r w:rsidR="00BD7E6C">
              <w:rPr>
                <w:b/>
                <w:bCs/>
                <w:color w:val="DFCADC"/>
              </w:rPr>
              <w:t>,1</w:t>
            </w:r>
            <w:r w:rsidR="007750EA">
              <w:rPr>
                <w:b/>
                <w:bCs/>
                <w:color w:val="DFCADC"/>
              </w:rPr>
              <w:t>87</w:t>
            </w:r>
            <w:r>
              <w:rPr>
                <w:b/>
                <w:bCs/>
                <w:color w:val="DFCADC"/>
              </w:rPr>
              <w:t xml:space="preserve"> </w:t>
            </w:r>
            <w:r w:rsidR="00A80230">
              <w:rPr>
                <w:b/>
                <w:bCs/>
                <w:color w:val="DFCADC"/>
              </w:rPr>
              <w:t xml:space="preserve">per annum </w:t>
            </w:r>
            <w:r w:rsidR="005331AF" w:rsidRPr="008F6C41">
              <w:rPr>
                <w:b/>
                <w:bCs/>
                <w:color w:val="DFCADC"/>
              </w:rPr>
              <w:t>(</w:t>
            </w:r>
            <w:r w:rsidR="00A80230">
              <w:rPr>
                <w:b/>
                <w:bCs/>
                <w:color w:val="DFCADC"/>
              </w:rPr>
              <w:t xml:space="preserve">FTE </w:t>
            </w:r>
            <w:r w:rsidR="005331AF" w:rsidRPr="008F6C41">
              <w:rPr>
                <w:b/>
                <w:bCs/>
                <w:color w:val="DFCADC"/>
              </w:rPr>
              <w:t>£</w:t>
            </w:r>
            <w:r w:rsidR="00A80230">
              <w:rPr>
                <w:b/>
                <w:bCs/>
                <w:color w:val="DFCADC"/>
              </w:rPr>
              <w:t>21,408 - £21,795</w:t>
            </w:r>
            <w:r w:rsidR="00C52CF8">
              <w:rPr>
                <w:b/>
                <w:bCs/>
                <w:color w:val="DFCADC"/>
              </w:rPr>
              <w:t xml:space="preserve"> </w:t>
            </w:r>
            <w:r w:rsidR="000F5C8C">
              <w:rPr>
                <w:b/>
                <w:bCs/>
                <w:color w:val="DFCADC"/>
              </w:rPr>
              <w:t xml:space="preserve"> </w:t>
            </w:r>
          </w:p>
          <w:p w14:paraId="1D956F82" w14:textId="1A254806" w:rsidR="005331AF" w:rsidRPr="008F6C41" w:rsidRDefault="000F5C8C" w:rsidP="00E56F05">
            <w:pPr>
              <w:pStyle w:val="NoSpacing"/>
              <w:jc w:val="center"/>
              <w:rPr>
                <w:b/>
                <w:bCs/>
                <w:color w:val="DFCADC"/>
              </w:rPr>
            </w:pPr>
            <w:bookmarkStart w:id="10" w:name="_GoBack"/>
            <w:bookmarkEnd w:id="10"/>
            <w:r>
              <w:rPr>
                <w:b/>
                <w:bCs/>
                <w:color w:val="DFCADC"/>
              </w:rPr>
              <w:t xml:space="preserve">per annum </w:t>
            </w:r>
            <w:r w:rsidR="005331AF" w:rsidRPr="008F6C41">
              <w:rPr>
                <w:b/>
                <w:bCs/>
                <w:color w:val="DFCADC"/>
              </w:rPr>
              <w:t>)</w:t>
            </w:r>
            <w:r w:rsidR="0030076B">
              <w:rPr>
                <w:b/>
                <w:bCs/>
                <w:color w:val="DFCADC"/>
              </w:rPr>
              <w:br/>
            </w:r>
            <w:r w:rsidR="009A6B51" w:rsidRPr="00897462">
              <w:rPr>
                <w:b/>
                <w:bCs/>
                <w:color w:val="DFCADC"/>
                <w:sz w:val="16"/>
                <w:szCs w:val="16"/>
              </w:rPr>
              <w:t xml:space="preserve"> </w:t>
            </w:r>
            <w:r w:rsidR="005331AF" w:rsidRPr="00897462">
              <w:rPr>
                <w:color w:val="DFCADC"/>
                <w:sz w:val="16"/>
                <w:szCs w:val="16"/>
              </w:rPr>
              <w:t>(Inclusive of Outer London Weighting)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1A7AED7F" w14:textId="77777777" w:rsidR="005331AF" w:rsidRPr="00184EAC" w:rsidRDefault="005331AF" w:rsidP="00DA330D">
      <w:pPr>
        <w:rPr>
          <w:sz w:val="16"/>
          <w:szCs w:val="16"/>
        </w:rPr>
      </w:pPr>
    </w:p>
    <w:p w14:paraId="3DD3A2C9" w14:textId="77777777" w:rsidR="00A80230" w:rsidRPr="00714883" w:rsidRDefault="00A80230" w:rsidP="00A80230">
      <w:pPr>
        <w:rPr>
          <w:rFonts w:cstheme="minorHAnsi"/>
        </w:rPr>
      </w:pPr>
      <w:r w:rsidRPr="00714883">
        <w:rPr>
          <w:rFonts w:cstheme="minorHAnsi"/>
        </w:rPr>
        <w:t>Hall Mead School wish to appoint dynamic, enthusiastic Learning Support Assistant who will be committed to supporting students with SEND (Special Educational Needs and Disability). The successful candida</w:t>
      </w:r>
      <w:r>
        <w:rPr>
          <w:rFonts w:cstheme="minorHAnsi"/>
        </w:rPr>
        <w:t xml:space="preserve">te </w:t>
      </w:r>
      <w:r w:rsidRPr="00714883">
        <w:rPr>
          <w:rFonts w:cstheme="minorHAnsi"/>
        </w:rPr>
        <w:t>with be</w:t>
      </w:r>
      <w:r>
        <w:rPr>
          <w:rFonts w:cstheme="minorHAnsi"/>
        </w:rPr>
        <w:t xml:space="preserve"> a</w:t>
      </w:r>
      <w:r w:rsidRPr="00714883">
        <w:rPr>
          <w:rFonts w:cstheme="minorHAnsi"/>
        </w:rPr>
        <w:t xml:space="preserve"> committed practitioner who </w:t>
      </w:r>
      <w:r>
        <w:rPr>
          <w:rFonts w:cstheme="minorHAnsi"/>
        </w:rPr>
        <w:t>is committed to helping students achieve their best academically as well as socially.</w:t>
      </w:r>
    </w:p>
    <w:p w14:paraId="7B18D58D" w14:textId="77777777" w:rsidR="00A80230" w:rsidRDefault="00A80230" w:rsidP="00A80230">
      <w:pPr>
        <w:rPr>
          <w:rFonts w:cstheme="minorHAnsi"/>
        </w:rPr>
      </w:pPr>
      <w:r w:rsidRPr="00714883">
        <w:rPr>
          <w:rFonts w:cstheme="minorHAnsi"/>
        </w:rPr>
        <w:t xml:space="preserve">This is an excellent opportunity </w:t>
      </w:r>
      <w:r>
        <w:rPr>
          <w:rFonts w:cstheme="minorHAnsi"/>
        </w:rPr>
        <w:t xml:space="preserve">for graduates </w:t>
      </w:r>
      <w:r w:rsidRPr="00714883">
        <w:rPr>
          <w:rFonts w:cstheme="minorHAnsi"/>
        </w:rPr>
        <w:t xml:space="preserve">to gain experience </w:t>
      </w:r>
      <w:r>
        <w:rPr>
          <w:rFonts w:cstheme="minorHAnsi"/>
        </w:rPr>
        <w:t xml:space="preserve">on how students learn within a school environment </w:t>
      </w:r>
      <w:r w:rsidRPr="00714883">
        <w:rPr>
          <w:rFonts w:cstheme="minorHAnsi"/>
        </w:rPr>
        <w:t>if considering a career in teaching,</w:t>
      </w:r>
      <w:r>
        <w:rPr>
          <w:rFonts w:cstheme="minorHAnsi"/>
        </w:rPr>
        <w:t xml:space="preserve"> before applying to join a Teacher Training Programme. It</w:t>
      </w:r>
      <w:r w:rsidRPr="00714883">
        <w:rPr>
          <w:rFonts w:cstheme="minorHAnsi"/>
        </w:rPr>
        <w:t xml:space="preserve"> may be of particular interest to someone who has an interest in or experience of speech and language interventions.</w:t>
      </w:r>
    </w:p>
    <w:p w14:paraId="02C58EF1" w14:textId="77777777" w:rsidR="00A80230" w:rsidRPr="00DB78E9" w:rsidRDefault="00A80230" w:rsidP="00A80230">
      <w:pPr>
        <w:jc w:val="both"/>
        <w:rPr>
          <w:rFonts w:eastAsia="Calibri" w:cstheme="minorHAnsi"/>
        </w:rPr>
      </w:pPr>
      <w:r w:rsidRPr="00DB78E9">
        <w:rPr>
          <w:rFonts w:eastAsia="Calibri" w:cstheme="minorHAnsi"/>
        </w:rPr>
        <w:t>The Learning Support Department at Hall Mead is a very large department with nearly 70 EHC Plans</w:t>
      </w:r>
      <w:r>
        <w:rPr>
          <w:rFonts w:eastAsia="Calibri" w:cstheme="minorHAnsi"/>
        </w:rPr>
        <w:t xml:space="preserve"> (Educational Health Care Plans)</w:t>
      </w:r>
      <w:r w:rsidRPr="00DB78E9">
        <w:rPr>
          <w:rFonts w:eastAsia="Calibri" w:cstheme="minorHAnsi"/>
        </w:rPr>
        <w:t xml:space="preserve">. It has a suite of rooms in the ‘Personal Learning Centre’, accommodating an Additionally Resourced Provision for Autistic students, Nurture Groups for vulnerable students and bespoke GCSE provision. It also has a Life Skills Flat. </w:t>
      </w:r>
    </w:p>
    <w:p w14:paraId="70096BD2" w14:textId="77777777" w:rsidR="00A80230" w:rsidRPr="00714883" w:rsidRDefault="00A80230" w:rsidP="00A80230">
      <w:pPr>
        <w:rPr>
          <w:rFonts w:cstheme="minorHAnsi"/>
        </w:rPr>
      </w:pPr>
      <w:r>
        <w:rPr>
          <w:rFonts w:cstheme="minorHAnsi"/>
        </w:rPr>
        <w:t>Minimum requirements: English and Maths GCSE at grade 4 or above.</w:t>
      </w:r>
    </w:p>
    <w:p w14:paraId="78F5E7CA" w14:textId="2C2BFCC2" w:rsidR="00DA330D" w:rsidRDefault="00DA330D" w:rsidP="00184EAC">
      <w:r>
        <w:t>Hall Mead School will offer you:</w:t>
      </w:r>
    </w:p>
    <w:p w14:paraId="0CCA3B9A" w14:textId="77777777" w:rsidR="00DA330D" w:rsidRPr="00184EAC" w:rsidRDefault="00DA330D" w:rsidP="00184EAC">
      <w:pPr>
        <w:pStyle w:val="ListBullet"/>
      </w:pPr>
      <w:r w:rsidRPr="00184EAC">
        <w:t>The chance to work and develop in an outstanding school.</w:t>
      </w:r>
    </w:p>
    <w:p w14:paraId="455D494E" w14:textId="77777777" w:rsidR="00DA330D" w:rsidRPr="00184EAC" w:rsidRDefault="00DA330D" w:rsidP="00184EAC">
      <w:pPr>
        <w:pStyle w:val="ListBullet"/>
      </w:pPr>
      <w:r w:rsidRPr="00184EAC">
        <w:t>A proven track record of high achievement.</w:t>
      </w:r>
    </w:p>
    <w:p w14:paraId="26D1FE51" w14:textId="77777777" w:rsidR="00DA330D" w:rsidRPr="00184EAC" w:rsidRDefault="00DA330D" w:rsidP="00184EAC">
      <w:pPr>
        <w:pStyle w:val="ListBullet"/>
      </w:pPr>
      <w:r w:rsidRPr="00184EAC">
        <w:t>Enthusiastic, well-motivated pupils who are eager to learn.</w:t>
      </w:r>
    </w:p>
    <w:p w14:paraId="6116401E" w14:textId="77777777" w:rsidR="00DA330D" w:rsidRPr="00184EAC" w:rsidRDefault="00DA330D" w:rsidP="00184EAC">
      <w:pPr>
        <w:pStyle w:val="ListBullet"/>
      </w:pPr>
      <w:r w:rsidRPr="00184EAC">
        <w:t>Supportive and friendly staff.</w:t>
      </w:r>
    </w:p>
    <w:p w14:paraId="6C2731DB" w14:textId="77777777" w:rsidR="00DA330D" w:rsidRPr="00184EAC" w:rsidRDefault="00DA330D" w:rsidP="00184EAC">
      <w:pPr>
        <w:pStyle w:val="ListBullet"/>
      </w:pPr>
      <w:r w:rsidRPr="00184EAC">
        <w:t>Opportunities to engage with our work as a National Teaching School.</w:t>
      </w:r>
    </w:p>
    <w:p w14:paraId="0B20272F" w14:textId="77777777" w:rsidR="00DA330D" w:rsidRPr="00184EAC" w:rsidRDefault="00DA330D" w:rsidP="00184EAC">
      <w:pPr>
        <w:pStyle w:val="ListBullet"/>
      </w:pPr>
      <w:r w:rsidRPr="00184EAC">
        <w:t>Flexible working opportunities</w:t>
      </w:r>
    </w:p>
    <w:p w14:paraId="0A8EBD07" w14:textId="77777777" w:rsidR="00A80230" w:rsidRPr="00140610" w:rsidRDefault="00A80230" w:rsidP="00A80230">
      <w:pPr>
        <w:pStyle w:val="ListBullet"/>
      </w:pPr>
      <w:r w:rsidRPr="00140610">
        <w:t>Staff assistance programme including virtual GP appointments, counselling service, legal services</w:t>
      </w:r>
    </w:p>
    <w:p w14:paraId="20F66846" w14:textId="77777777" w:rsidR="00A80230" w:rsidRPr="00140610" w:rsidRDefault="00A80230" w:rsidP="00A80230">
      <w:pPr>
        <w:pStyle w:val="ListBullet"/>
      </w:pPr>
      <w:r w:rsidRPr="00140610">
        <w:t xml:space="preserve">Access to the Local Government Pension Scheme (LGPS) </w:t>
      </w:r>
    </w:p>
    <w:p w14:paraId="72746D6B" w14:textId="3A803D9C" w:rsidR="00DA330D" w:rsidRDefault="00DA330D" w:rsidP="00184EAC">
      <w:pPr>
        <w:pStyle w:val="ListBullet"/>
      </w:pPr>
      <w:r w:rsidRPr="00184EAC">
        <w:t>Cycle to work scheme</w:t>
      </w:r>
    </w:p>
    <w:p w14:paraId="64C85D84" w14:textId="75B8749B" w:rsidR="008E7B1F" w:rsidRDefault="008E7B1F" w:rsidP="008E7B1F">
      <w:pPr>
        <w:pStyle w:val="ListBullet"/>
        <w:numPr>
          <w:ilvl w:val="0"/>
          <w:numId w:val="0"/>
        </w:numPr>
        <w:ind w:left="284" w:hanging="284"/>
      </w:pPr>
    </w:p>
    <w:p w14:paraId="405E4E7A" w14:textId="77777777" w:rsidR="008E7B1F" w:rsidRPr="00184EAC" w:rsidRDefault="008E7B1F" w:rsidP="008E7B1F">
      <w:pPr>
        <w:pStyle w:val="ListBullet"/>
        <w:numPr>
          <w:ilvl w:val="0"/>
          <w:numId w:val="0"/>
        </w:numPr>
        <w:ind w:left="284" w:hanging="284"/>
      </w:pPr>
    </w:p>
    <w:p w14:paraId="779686CC" w14:textId="77777777" w:rsidR="00DA330D" w:rsidRDefault="00DA330D" w:rsidP="005331AF">
      <w:pPr>
        <w:pStyle w:val="Heading3"/>
      </w:pPr>
      <w:r>
        <w:lastRenderedPageBreak/>
        <w:t xml:space="preserve">Deadline for applications </w:t>
      </w:r>
    </w:p>
    <w:p w14:paraId="64BE33B9" w14:textId="09E36ED8" w:rsidR="00D32BA7" w:rsidRDefault="00DA330D" w:rsidP="00184EAC">
      <w:bookmarkStart w:id="11" w:name="OLE_LINK244"/>
      <w:bookmarkStart w:id="12" w:name="OLE_LINK245"/>
      <w:r>
        <w:t xml:space="preserve">Please forward your completed application to </w:t>
      </w:r>
      <w:r w:rsidR="00A80230">
        <w:t xml:space="preserve">Ms Yingqi Huang, HR Officer, at </w:t>
      </w:r>
      <w:r w:rsidR="00A80230" w:rsidRPr="00A80230">
        <w:rPr>
          <w:rStyle w:val="Heading3Char"/>
          <w:b w:val="0"/>
          <w:sz w:val="22"/>
          <w:szCs w:val="22"/>
        </w:rPr>
        <w:t>hr</w:t>
      </w:r>
      <w:r w:rsidR="00897462" w:rsidRPr="00A80230">
        <w:rPr>
          <w:rStyle w:val="Heading3Char"/>
          <w:b w:val="0"/>
          <w:sz w:val="22"/>
          <w:szCs w:val="22"/>
        </w:rPr>
        <w:t>@elatschools.co.uk</w:t>
      </w:r>
      <w:r w:rsidR="00897462" w:rsidRPr="00897462">
        <w:t xml:space="preserve"> </w:t>
      </w:r>
      <w:r>
        <w:t>by</w:t>
      </w:r>
      <w:r w:rsidR="009A6B51">
        <w:t xml:space="preserve"> </w:t>
      </w:r>
      <w:bookmarkStart w:id="13" w:name="OLE_LINK248"/>
      <w:bookmarkStart w:id="14" w:name="OLE_LINK249"/>
      <w:r w:rsidR="00D12782" w:rsidRPr="00252C46">
        <w:t>Monday 07</w:t>
      </w:r>
      <w:r w:rsidR="00D12782" w:rsidRPr="00252C46">
        <w:rPr>
          <w:vertAlign w:val="superscript"/>
        </w:rPr>
        <w:t>th</w:t>
      </w:r>
      <w:r w:rsidR="00D12782" w:rsidRPr="00252C46">
        <w:t xml:space="preserve"> February 2022</w:t>
      </w:r>
      <w:r w:rsidRPr="00252C46">
        <w:t xml:space="preserve">. </w:t>
      </w:r>
      <w:bookmarkEnd w:id="13"/>
      <w:bookmarkEnd w:id="14"/>
      <w:r w:rsidR="00D12782" w:rsidRPr="00252C46">
        <w:t>Interviews will be scheduled to take place shortly after.</w:t>
      </w:r>
    </w:p>
    <w:p w14:paraId="4142BBD8" w14:textId="0CA97E02" w:rsidR="00BB53F6" w:rsidRDefault="00BB53F6" w:rsidP="00184EAC">
      <w:bookmarkStart w:id="15" w:name="OLE_LINK9"/>
      <w:bookmarkStart w:id="16" w:name="OLE_LINK10"/>
      <w:bookmarkStart w:id="17" w:name="OLE_LINK11"/>
      <w:bookmarkStart w:id="18" w:name="OLE_LINK3"/>
      <w:bookmarkStart w:id="19" w:name="OLE_LINK4"/>
      <w:r w:rsidRPr="00BB53F6">
        <w:t xml:space="preserve">Informal visits to the </w:t>
      </w:r>
      <w:r w:rsidR="009A6B51">
        <w:t>d</w:t>
      </w:r>
      <w:r w:rsidRPr="00BB53F6">
        <w:t>epartment are very welcome by appointment</w:t>
      </w:r>
      <w:r w:rsidR="00DE6439">
        <w:t xml:space="preserve">. </w:t>
      </w:r>
      <w:r w:rsidR="00DE6439" w:rsidRPr="0089510B">
        <w:t>The Empower Learning Academy Trust is an Equal Opportunities Employer that is committed to safer recruitment</w:t>
      </w:r>
      <w:r w:rsidR="00DE6439">
        <w:t>. All</w:t>
      </w:r>
      <w:r w:rsidRPr="00BB53F6">
        <w:t xml:space="preserve"> applicants must be prepared to undergo screening to confirm their suitability to work with children.</w:t>
      </w:r>
      <w:r>
        <w:t xml:space="preserve"> </w:t>
      </w:r>
    </w:p>
    <w:bookmarkEnd w:id="15"/>
    <w:bookmarkEnd w:id="16"/>
    <w:bookmarkEnd w:id="17"/>
    <w:p w14:paraId="081C85D7" w14:textId="056EED66" w:rsidR="00897462" w:rsidRDefault="00BB53F6" w:rsidP="00184EAC">
      <w:r w:rsidRPr="00912669">
        <w:t xml:space="preserve">For further information, please contact </w:t>
      </w:r>
      <w:r w:rsidR="00E9191F">
        <w:t xml:space="preserve">Chantelle </w:t>
      </w:r>
      <w:proofErr w:type="spellStart"/>
      <w:r w:rsidR="00E9191F" w:rsidRPr="00E9191F">
        <w:t>Lammin</w:t>
      </w:r>
      <w:proofErr w:type="spellEnd"/>
      <w:r w:rsidR="00E9191F" w:rsidRPr="00E9191F">
        <w:t xml:space="preserve"> </w:t>
      </w:r>
      <w:r w:rsidRPr="00E9191F">
        <w:t xml:space="preserve">on </w:t>
      </w:r>
      <w:bookmarkEnd w:id="8"/>
      <w:bookmarkEnd w:id="9"/>
      <w:bookmarkEnd w:id="11"/>
      <w:bookmarkEnd w:id="12"/>
      <w:bookmarkEnd w:id="18"/>
      <w:bookmarkEnd w:id="19"/>
      <w:r w:rsidR="00252C46">
        <w:t>0</w:t>
      </w:r>
      <w:r w:rsidR="00252C46" w:rsidRPr="00252C46">
        <w:t>1708 225684</w:t>
      </w:r>
      <w:r w:rsidR="0030076B" w:rsidRPr="00E9191F">
        <w:t>.</w:t>
      </w:r>
    </w:p>
    <w:tbl>
      <w:tblPr>
        <w:tblStyle w:val="TableGrid"/>
        <w:tblpPr w:vertAnchor="text" w:horzAnchor="margin" w:tblpY="151"/>
        <w:tblW w:w="5010" w:type="pct"/>
        <w:tblBorders>
          <w:top w:val="single" w:sz="4" w:space="0" w:color="DCCBDA"/>
          <w:left w:val="single" w:sz="4" w:space="0" w:color="DCCBDA"/>
          <w:bottom w:val="single" w:sz="4" w:space="0" w:color="DCCBDA"/>
          <w:right w:val="single" w:sz="4" w:space="0" w:color="DCCBDA"/>
          <w:insideH w:val="single" w:sz="4" w:space="0" w:color="DCCBDA"/>
          <w:insideV w:val="single" w:sz="4" w:space="0" w:color="DCCBDA"/>
        </w:tblBorders>
        <w:tblCellMar>
          <w:top w:w="113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749"/>
        <w:gridCol w:w="2892"/>
      </w:tblGrid>
      <w:tr w:rsidR="00897462" w:rsidRPr="00536BBF" w14:paraId="0A277AE5" w14:textId="77777777" w:rsidTr="00897462">
        <w:trPr>
          <w:trHeight w:val="662"/>
        </w:trPr>
        <w:tc>
          <w:tcPr>
            <w:tcW w:w="3500" w:type="pct"/>
            <w:tcBorders>
              <w:bottom w:val="single" w:sz="4" w:space="0" w:color="DCCBDA"/>
            </w:tcBorders>
            <w:shd w:val="clear" w:color="auto" w:fill="DFCADC"/>
            <w:vAlign w:val="center"/>
          </w:tcPr>
          <w:p w14:paraId="3BBD3B21" w14:textId="0A9791DF" w:rsidR="00897462" w:rsidRDefault="00897462" w:rsidP="00897462">
            <w:pPr>
              <w:pStyle w:val="Heading3"/>
            </w:pPr>
            <w:r>
              <w:t>About Hall Mead School</w:t>
            </w:r>
          </w:p>
          <w:p w14:paraId="6592458A" w14:textId="77777777" w:rsidR="00897462" w:rsidRPr="00BB53F6" w:rsidRDefault="00897462" w:rsidP="00897462">
            <w:pPr>
              <w:pStyle w:val="ListBullet"/>
              <w:spacing w:after="60"/>
              <w:rPr>
                <w:color w:val="610F57"/>
              </w:rPr>
            </w:pPr>
            <w:r w:rsidRPr="00BB53F6">
              <w:rPr>
                <w:color w:val="610F57"/>
              </w:rPr>
              <w:t>Ofsted ‘Outstanding’ in all categories</w:t>
            </w:r>
          </w:p>
          <w:p w14:paraId="3782B632" w14:textId="77777777" w:rsidR="00897462" w:rsidRPr="00993E62" w:rsidRDefault="00897462" w:rsidP="00897462">
            <w:pPr>
              <w:pStyle w:val="ListBullet"/>
              <w:spacing w:after="60"/>
              <w:rPr>
                <w:color w:val="610F57"/>
              </w:rPr>
            </w:pPr>
            <w:r w:rsidRPr="00BB53F6">
              <w:rPr>
                <w:color w:val="610F57"/>
              </w:rPr>
              <w:t>National Teaching School and National Support School</w:t>
            </w:r>
          </w:p>
          <w:p w14:paraId="2C9467B1" w14:textId="77777777" w:rsidR="00897462" w:rsidRPr="005331AF" w:rsidRDefault="00897462" w:rsidP="00897462">
            <w:pPr>
              <w:pStyle w:val="ListBullet"/>
              <w:spacing w:after="115"/>
            </w:pPr>
            <w:r w:rsidRPr="00DE6439">
              <w:rPr>
                <w:color w:val="610F57"/>
              </w:rPr>
              <w:t xml:space="preserve">Find out more at </w:t>
            </w:r>
            <w:hyperlink r:id="rId11" w:history="1">
              <w:r w:rsidRPr="00E12858">
                <w:rPr>
                  <w:rStyle w:val="Hyperlink"/>
                  <w:rFonts w:ascii="Source Sans Pro" w:hAnsi="Source Sans Pro"/>
                </w:rPr>
                <w:t>www.hallmeadschool.co.uk</w:t>
              </w:r>
            </w:hyperlink>
          </w:p>
        </w:tc>
        <w:tc>
          <w:tcPr>
            <w:tcW w:w="1500" w:type="pct"/>
            <w:tcBorders>
              <w:bottom w:val="single" w:sz="4" w:space="0" w:color="DCCBDA"/>
            </w:tcBorders>
            <w:shd w:val="clear" w:color="auto" w:fill="610F57"/>
            <w:vAlign w:val="center"/>
          </w:tcPr>
          <w:p w14:paraId="545ACEBC" w14:textId="77777777" w:rsidR="00897462" w:rsidRDefault="00897462" w:rsidP="00897462">
            <w:pPr>
              <w:pStyle w:val="NoSpacing"/>
              <w:jc w:val="center"/>
              <w:rPr>
                <w:b/>
                <w:bCs/>
                <w:color w:val="DFCADC"/>
              </w:rPr>
            </w:pPr>
            <w:r w:rsidRPr="00BB53F6">
              <w:rPr>
                <w:b/>
                <w:bCs/>
                <w:color w:val="DFCADC"/>
              </w:rPr>
              <w:t xml:space="preserve"> “</w:t>
            </w:r>
            <w:bookmarkStart w:id="20" w:name="OLE_LINK23"/>
            <w:bookmarkStart w:id="21" w:name="OLE_LINK24"/>
            <w:r>
              <w:rPr>
                <w:b/>
                <w:bCs/>
                <w:color w:val="DFCADC"/>
              </w:rPr>
              <w:t>S</w:t>
            </w:r>
            <w:r w:rsidRPr="00BB53F6">
              <w:rPr>
                <w:b/>
                <w:bCs/>
                <w:color w:val="DFCADC"/>
              </w:rPr>
              <w:t>tudents’ positive relationships with one another and staff promote consistently excellent learning</w:t>
            </w:r>
            <w:bookmarkEnd w:id="20"/>
            <w:bookmarkEnd w:id="21"/>
            <w:r w:rsidRPr="00BB53F6">
              <w:rPr>
                <w:b/>
                <w:bCs/>
                <w:color w:val="DFCADC"/>
              </w:rPr>
              <w:t>.”</w:t>
            </w:r>
          </w:p>
          <w:p w14:paraId="3AB9EF8B" w14:textId="77777777" w:rsidR="00897462" w:rsidRPr="00993E62" w:rsidRDefault="00897462" w:rsidP="00897462">
            <w:pPr>
              <w:pStyle w:val="NoSpacing"/>
              <w:jc w:val="center"/>
              <w:rPr>
                <w:i/>
                <w:iCs/>
                <w:color w:val="DFCADC"/>
              </w:rPr>
            </w:pPr>
            <w:r w:rsidRPr="00993E62">
              <w:rPr>
                <w:i/>
                <w:iCs/>
                <w:color w:val="DFCADC"/>
              </w:rPr>
              <w:t>Ofsted</w:t>
            </w:r>
          </w:p>
        </w:tc>
      </w:tr>
    </w:tbl>
    <w:p w14:paraId="3A8486C8" w14:textId="77777777" w:rsidR="00897462" w:rsidRPr="00184EAC" w:rsidRDefault="00897462" w:rsidP="00184EAC">
      <w:pPr>
        <w:rPr>
          <w:sz w:val="10"/>
          <w:szCs w:val="10"/>
        </w:rPr>
      </w:pPr>
    </w:p>
    <w:sectPr w:rsidR="00897462" w:rsidRPr="00184EAC" w:rsidSect="0030721F"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44DA4" w14:textId="77777777" w:rsidR="00374DE3" w:rsidRDefault="00374DE3" w:rsidP="00EA1B32">
      <w:r>
        <w:separator/>
      </w:r>
    </w:p>
  </w:endnote>
  <w:endnote w:type="continuationSeparator" w:id="0">
    <w:p w14:paraId="50053749" w14:textId="77777777" w:rsidR="00374DE3" w:rsidRDefault="00374DE3" w:rsidP="00EA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 SemiBold">
    <w:altName w:val="﷽﷽﷽﷽﷽﷽﷽﷽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Code Pro">
    <w:altName w:val="Consolas"/>
    <w:charset w:val="4D"/>
    <w:family w:val="modern"/>
    <w:pitch w:val="fixed"/>
    <w:sig w:usb0="20000007" w:usb1="00000001" w:usb2="00000000" w:usb3="00000000" w:csb0="00000193" w:csb1="00000000"/>
  </w:font>
  <w:font w:name="Source Sans Pro">
    <w:altName w:val="﷽﷽﷽﷽﷽﷽﷽﷽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Black">
    <w:altName w:val="Source S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E8E4E" w14:textId="77777777" w:rsidR="007C7362" w:rsidRDefault="007C7362" w:rsidP="00EA1B32">
    <w:pPr>
      <w:pStyle w:val="Footer"/>
    </w:pPr>
  </w:p>
  <w:p w14:paraId="1D061EE7" w14:textId="77777777" w:rsidR="007C7362" w:rsidRDefault="007C7362" w:rsidP="00EA1B32">
    <w:pPr>
      <w:pStyle w:val="Footer"/>
    </w:pPr>
    <w:r>
      <w:rPr>
        <w:noProof/>
      </w:rPr>
      <w:drawing>
        <wp:inline distT="0" distB="0" distL="0" distR="0" wp14:anchorId="244D2EB8" wp14:editId="40060AEE">
          <wp:extent cx="6152396" cy="33897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396" cy="33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45942" w14:textId="77777777" w:rsidR="007C7362" w:rsidRPr="00184EAC" w:rsidRDefault="007C7362" w:rsidP="00EA1B32">
    <w:pPr>
      <w:pStyle w:val="Footer"/>
      <w:rPr>
        <w:sz w:val="16"/>
        <w:szCs w:val="16"/>
      </w:rPr>
    </w:pPr>
  </w:p>
  <w:p w14:paraId="6290FA03" w14:textId="77777777" w:rsidR="007C7362" w:rsidRDefault="007C7362" w:rsidP="00EA1B32">
    <w:pPr>
      <w:pStyle w:val="Footer"/>
    </w:pPr>
    <w:r>
      <w:rPr>
        <w:noProof/>
      </w:rPr>
      <w:drawing>
        <wp:inline distT="0" distB="0" distL="0" distR="0" wp14:anchorId="7FD3BBAC" wp14:editId="78D3AA5F">
          <wp:extent cx="6152392" cy="389821"/>
          <wp:effectExtent l="0" t="0" r="0" b="444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392" cy="389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102E3" w14:textId="77777777" w:rsidR="00374DE3" w:rsidRDefault="00374DE3" w:rsidP="00EA1B32">
      <w:r>
        <w:separator/>
      </w:r>
    </w:p>
  </w:footnote>
  <w:footnote w:type="continuationSeparator" w:id="0">
    <w:p w14:paraId="2F507494" w14:textId="77777777" w:rsidR="00374DE3" w:rsidRDefault="00374DE3" w:rsidP="00EA1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B0111" w14:textId="77777777" w:rsidR="007C7362" w:rsidRDefault="007C7362" w:rsidP="00D32BA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DE2E3E" wp14:editId="60A0DBEF">
          <wp:simplePos x="0" y="0"/>
          <wp:positionH relativeFrom="column">
            <wp:posOffset>5495925</wp:posOffset>
          </wp:positionH>
          <wp:positionV relativeFrom="paragraph">
            <wp:posOffset>3175</wp:posOffset>
          </wp:positionV>
          <wp:extent cx="622300" cy="6223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62250BE" wp14:editId="20BCFFCB">
          <wp:extent cx="2975993" cy="61482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5993" cy="614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E0534E"/>
    <w:lvl w:ilvl="0">
      <w:start w:val="1"/>
      <w:numFmt w:val="decimal"/>
      <w:pStyle w:val="ListNumber5"/>
      <w:lvlText w:val="%1."/>
      <w:lvlJc w:val="left"/>
      <w:pPr>
        <w:tabs>
          <w:tab w:val="num" w:pos="1418"/>
        </w:tabs>
        <w:ind w:left="1418" w:hanging="286"/>
      </w:pPr>
      <w:rPr>
        <w:rFonts w:ascii="Source Sans Pro SemiBold" w:hAnsi="Source Sans Pro SemiBold" w:hint="default"/>
        <w:b/>
        <w:i w:val="0"/>
        <w:color w:val="751D69"/>
        <w:sz w:val="22"/>
      </w:rPr>
    </w:lvl>
  </w:abstractNum>
  <w:abstractNum w:abstractNumId="1" w15:restartNumberingAfterBreak="0">
    <w:nsid w:val="FFFFFF7D"/>
    <w:multiLevelType w:val="singleLevel"/>
    <w:tmpl w:val="285CBE40"/>
    <w:lvl w:ilvl="0">
      <w:start w:val="1"/>
      <w:numFmt w:val="decimal"/>
      <w:pStyle w:val="ListNumber4"/>
      <w:lvlText w:val="%1."/>
      <w:lvlJc w:val="left"/>
      <w:pPr>
        <w:tabs>
          <w:tab w:val="num" w:pos="1134"/>
        </w:tabs>
        <w:ind w:left="1134" w:hanging="285"/>
      </w:pPr>
      <w:rPr>
        <w:rFonts w:ascii="Source Sans Pro SemiBold" w:hAnsi="Source Sans Pro SemiBold" w:hint="default"/>
        <w:b/>
        <w:i w:val="0"/>
        <w:color w:val="751D69"/>
        <w:sz w:val="22"/>
      </w:rPr>
    </w:lvl>
  </w:abstractNum>
  <w:abstractNum w:abstractNumId="2" w15:restartNumberingAfterBreak="0">
    <w:nsid w:val="FFFFFF7E"/>
    <w:multiLevelType w:val="singleLevel"/>
    <w:tmpl w:val="188C0B92"/>
    <w:lvl w:ilvl="0">
      <w:start w:val="1"/>
      <w:numFmt w:val="decimal"/>
      <w:pStyle w:val="ListNumber3"/>
      <w:lvlText w:val="%1."/>
      <w:lvlJc w:val="left"/>
      <w:pPr>
        <w:tabs>
          <w:tab w:val="num" w:pos="851"/>
        </w:tabs>
        <w:ind w:left="851" w:hanging="285"/>
      </w:pPr>
      <w:rPr>
        <w:rFonts w:ascii="Source Sans Pro SemiBold" w:hAnsi="Source Sans Pro SemiBold" w:hint="default"/>
        <w:b/>
        <w:i w:val="0"/>
        <w:color w:val="751D69"/>
        <w:sz w:val="22"/>
      </w:rPr>
    </w:lvl>
  </w:abstractNum>
  <w:abstractNum w:abstractNumId="3" w15:restartNumberingAfterBreak="0">
    <w:nsid w:val="FFFFFF89"/>
    <w:multiLevelType w:val="singleLevel"/>
    <w:tmpl w:val="34C01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340BCA"/>
    <w:multiLevelType w:val="hybridMultilevel"/>
    <w:tmpl w:val="2F5E9E68"/>
    <w:lvl w:ilvl="0" w:tplc="552C05B4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5"/>
      </w:pPr>
      <w:rPr>
        <w:rFonts w:ascii="Wingdings" w:hAnsi="Wingdings" w:hint="default"/>
        <w:color w:val="A0282F"/>
      </w:rPr>
    </w:lvl>
    <w:lvl w:ilvl="1" w:tplc="493C05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1040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EC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49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346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C66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0B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4B9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D16C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C972FD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E3F48B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EC93D7B"/>
    <w:multiLevelType w:val="multilevel"/>
    <w:tmpl w:val="ADEA6358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="Source Code Pro" w:hAnsi="Source Code Pro" w:hint="default"/>
        <w:b/>
        <w:i w:val="0"/>
        <w:color w:val="751D69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425"/>
      </w:pPr>
      <w:rPr>
        <w:rFonts w:hint="default"/>
        <w:color w:val="751D69"/>
      </w:rPr>
    </w:lvl>
    <w:lvl w:ilvl="2">
      <w:start w:val="1"/>
      <w:numFmt w:val="decimal"/>
      <w:lvlText w:val="%1.%2.%3."/>
      <w:lvlJc w:val="left"/>
      <w:pPr>
        <w:ind w:left="1276" w:hanging="567"/>
      </w:pPr>
      <w:rPr>
        <w:rFonts w:hint="default"/>
        <w:color w:val="751D69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709"/>
      </w:pPr>
      <w:rPr>
        <w:rFonts w:hint="default"/>
        <w:color w:val="751D69"/>
      </w:rPr>
    </w:lvl>
    <w:lvl w:ilvl="4">
      <w:start w:val="1"/>
      <w:numFmt w:val="decimal"/>
      <w:lvlText w:val="%1.%2.%3.%4.%5."/>
      <w:lvlJc w:val="left"/>
      <w:pPr>
        <w:tabs>
          <w:tab w:val="num" w:pos="2892"/>
        </w:tabs>
        <w:ind w:left="2892" w:hanging="907"/>
      </w:pPr>
      <w:rPr>
        <w:rFonts w:hint="default"/>
        <w:color w:val="751D69"/>
      </w:rPr>
    </w:lvl>
    <w:lvl w:ilvl="5">
      <w:start w:val="1"/>
      <w:numFmt w:val="decimal"/>
      <w:lvlText w:val="%1.%2.%3.%4.%5.%6."/>
      <w:lvlJc w:val="left"/>
      <w:pPr>
        <w:ind w:left="3969" w:hanging="1077"/>
      </w:pPr>
      <w:rPr>
        <w:rFonts w:hint="default"/>
        <w:color w:val="751D69"/>
      </w:rPr>
    </w:lvl>
    <w:lvl w:ilvl="6">
      <w:start w:val="1"/>
      <w:numFmt w:val="decimal"/>
      <w:lvlText w:val="%1.%2.%3.%4.%5.%6.%7."/>
      <w:lvlJc w:val="left"/>
      <w:pPr>
        <w:tabs>
          <w:tab w:val="num" w:pos="5216"/>
        </w:tabs>
        <w:ind w:left="5216" w:hanging="1247"/>
      </w:pPr>
      <w:rPr>
        <w:rFonts w:hint="default"/>
        <w:color w:val="751D69"/>
      </w:rPr>
    </w:lvl>
    <w:lvl w:ilvl="7">
      <w:start w:val="1"/>
      <w:numFmt w:val="decimal"/>
      <w:lvlText w:val="%1.%2.%3.%4.%5.%6.%7.%8."/>
      <w:lvlJc w:val="left"/>
      <w:pPr>
        <w:tabs>
          <w:tab w:val="num" w:pos="6237"/>
        </w:tabs>
        <w:ind w:left="6237" w:hanging="1021"/>
      </w:pPr>
      <w:rPr>
        <w:rFonts w:hint="default"/>
        <w:color w:val="751D69"/>
      </w:rPr>
    </w:lvl>
    <w:lvl w:ilvl="8">
      <w:start w:val="1"/>
      <w:numFmt w:val="decimal"/>
      <w:lvlText w:val="%1.%2.%3.%4.%5.%6.%7.%8.%9."/>
      <w:lvlJc w:val="left"/>
      <w:pPr>
        <w:ind w:left="6804" w:hanging="850"/>
      </w:pPr>
      <w:rPr>
        <w:rFonts w:hint="default"/>
        <w:color w:val="751D69"/>
      </w:rPr>
    </w:lvl>
  </w:abstractNum>
  <w:abstractNum w:abstractNumId="9" w15:restartNumberingAfterBreak="0">
    <w:nsid w:val="291B18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9D0A1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A697C01"/>
    <w:multiLevelType w:val="hybridMultilevel"/>
    <w:tmpl w:val="E58018F6"/>
    <w:lvl w:ilvl="0" w:tplc="9BD610CC">
      <w:start w:val="1"/>
      <w:numFmt w:val="bullet"/>
      <w:pStyle w:val="ListBullet5"/>
      <w:lvlText w:val=""/>
      <w:lvlJc w:val="left"/>
      <w:pPr>
        <w:tabs>
          <w:tab w:val="num" w:pos="1418"/>
        </w:tabs>
        <w:ind w:left="1418" w:hanging="286"/>
      </w:pPr>
      <w:rPr>
        <w:rFonts w:ascii="Wingdings" w:hAnsi="Wingdings" w:hint="default"/>
        <w:color w:val="A0282F"/>
      </w:rPr>
    </w:lvl>
    <w:lvl w:ilvl="1" w:tplc="150489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02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62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458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24D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07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82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B6D2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D37CB"/>
    <w:multiLevelType w:val="hybridMultilevel"/>
    <w:tmpl w:val="F9ACDD86"/>
    <w:lvl w:ilvl="0" w:tplc="F2C2B562">
      <w:start w:val="1"/>
      <w:numFmt w:val="bullet"/>
      <w:pStyle w:val="ListParagraph"/>
      <w:lvlText w:val=""/>
      <w:lvlJc w:val="left"/>
      <w:pPr>
        <w:ind w:left="284" w:hanging="284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color w:val="751D69"/>
        <w:spacing w:val="0"/>
        <w:w w:val="100"/>
        <w:kern w:val="0"/>
        <w:position w:val="2"/>
        <w:sz w:val="36"/>
        <w:szCs w:val="36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1315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031231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42D79B4"/>
    <w:multiLevelType w:val="hybridMultilevel"/>
    <w:tmpl w:val="B888A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24D76"/>
    <w:multiLevelType w:val="multilevel"/>
    <w:tmpl w:val="68AE540A"/>
    <w:lvl w:ilvl="0">
      <w:start w:val="1"/>
      <w:numFmt w:val="decimal"/>
      <w:pStyle w:val="ListNumber2"/>
      <w:lvlText w:val="%1."/>
      <w:lvlJc w:val="left"/>
      <w:pPr>
        <w:ind w:left="643" w:hanging="360"/>
      </w:pPr>
      <w:rPr>
        <w:rFonts w:hint="default"/>
        <w:b/>
        <w:i w:val="0"/>
        <w:color w:val="751D69"/>
        <w:sz w:val="22"/>
      </w:rPr>
    </w:lvl>
    <w:lvl w:ilvl="1">
      <w:start w:val="1"/>
      <w:numFmt w:val="decimal"/>
      <w:lvlText w:val="%1.%2."/>
      <w:lvlJc w:val="left"/>
      <w:pPr>
        <w:ind w:left="1075" w:hanging="432"/>
      </w:pPr>
      <w:rPr>
        <w:rFonts w:hint="default"/>
        <w:color w:val="751D69"/>
      </w:rPr>
    </w:lvl>
    <w:lvl w:ilvl="2">
      <w:start w:val="1"/>
      <w:numFmt w:val="decimal"/>
      <w:lvlText w:val="%1.%2.%3."/>
      <w:lvlJc w:val="left"/>
      <w:pPr>
        <w:ind w:left="1507" w:hanging="504"/>
      </w:pPr>
      <w:rPr>
        <w:rFonts w:hint="default"/>
        <w:color w:val="751D69"/>
      </w:rPr>
    </w:lvl>
    <w:lvl w:ilvl="3">
      <w:start w:val="1"/>
      <w:numFmt w:val="decimal"/>
      <w:lvlText w:val="%1.%2.%3.%4."/>
      <w:lvlJc w:val="left"/>
      <w:pPr>
        <w:ind w:left="2011" w:hanging="648"/>
      </w:pPr>
      <w:rPr>
        <w:rFonts w:hint="default"/>
        <w:color w:val="751D69"/>
      </w:r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  <w:color w:val="751D69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  <w:color w:val="751D69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  <w:color w:val="751D69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  <w:color w:val="751D69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  <w:color w:val="751D69"/>
      </w:rPr>
    </w:lvl>
  </w:abstractNum>
  <w:abstractNum w:abstractNumId="17" w15:restartNumberingAfterBreak="0">
    <w:nsid w:val="546C7E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8463AEE"/>
    <w:multiLevelType w:val="hybridMultilevel"/>
    <w:tmpl w:val="96ACD3C0"/>
    <w:lvl w:ilvl="0" w:tplc="6268957E">
      <w:start w:val="1"/>
      <w:numFmt w:val="bullet"/>
      <w:pStyle w:val="ListBullet2"/>
      <w:lvlText w:val=""/>
      <w:lvlJc w:val="left"/>
      <w:pPr>
        <w:tabs>
          <w:tab w:val="num" w:pos="567"/>
        </w:tabs>
        <w:ind w:left="567" w:hanging="284"/>
      </w:pPr>
      <w:rPr>
        <w:rFonts w:ascii="Wingdings" w:hAnsi="Wingdings" w:hint="default"/>
        <w:color w:val="A0282F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84B24"/>
    <w:multiLevelType w:val="multilevel"/>
    <w:tmpl w:val="61DA7F1A"/>
    <w:lvl w:ilvl="0">
      <w:start w:val="1"/>
      <w:numFmt w:val="upperLetter"/>
      <w:pStyle w:val="ListLetters"/>
      <w:lvlText w:val="%1."/>
      <w:lvlJc w:val="left"/>
      <w:pPr>
        <w:ind w:left="284" w:hanging="284"/>
      </w:pPr>
      <w:rPr>
        <w:rFonts w:ascii="Source Code Pro" w:hAnsi="Source Code Pro" w:hint="default"/>
        <w:b/>
        <w:i w:val="0"/>
        <w:color w:val="751D69"/>
        <w:spacing w:val="0"/>
        <w:sz w:val="22"/>
      </w:rPr>
    </w:lvl>
    <w:lvl w:ilvl="1">
      <w:start w:val="1"/>
      <w:numFmt w:val="decimal"/>
      <w:lvlText w:val="%1%2."/>
      <w:lvlJc w:val="left"/>
      <w:pPr>
        <w:tabs>
          <w:tab w:val="num" w:pos="652"/>
        </w:tabs>
        <w:ind w:left="652" w:hanging="368"/>
      </w:pPr>
      <w:rPr>
        <w:rFonts w:ascii="Source Sans Pro" w:hAnsi="Source Sans Pro" w:hint="default"/>
        <w:b w:val="0"/>
        <w:bCs w:val="0"/>
        <w:i w:val="0"/>
        <w:color w:val="751D69"/>
        <w:spacing w:val="-6"/>
        <w:sz w:val="22"/>
      </w:rPr>
    </w:lvl>
    <w:lvl w:ilvl="2">
      <w:start w:val="1"/>
      <w:numFmt w:val="decimal"/>
      <w:lvlText w:val="%1%2.%3."/>
      <w:lvlJc w:val="left"/>
      <w:pPr>
        <w:tabs>
          <w:tab w:val="num" w:pos="1304"/>
        </w:tabs>
        <w:ind w:left="1304" w:hanging="652"/>
      </w:pPr>
      <w:rPr>
        <w:rFonts w:ascii="Source Code Pro" w:hAnsi="Source Code Pro" w:hint="default"/>
        <w:b w:val="0"/>
        <w:bCs w:val="0"/>
        <w:i w:val="0"/>
        <w:color w:val="751D69"/>
        <w:spacing w:val="-6"/>
        <w:w w:val="100"/>
        <w:sz w:val="22"/>
      </w:rPr>
    </w:lvl>
    <w:lvl w:ilvl="3">
      <w:start w:val="1"/>
      <w:numFmt w:val="decimal"/>
      <w:lvlText w:val="%1%2.%3.%4."/>
      <w:lvlJc w:val="left"/>
      <w:pPr>
        <w:tabs>
          <w:tab w:val="num" w:pos="2013"/>
        </w:tabs>
        <w:ind w:left="2013" w:hanging="709"/>
      </w:pPr>
      <w:rPr>
        <w:rFonts w:ascii="Source Sans Pro" w:hAnsi="Source Sans Pro" w:hint="default"/>
        <w:b w:val="0"/>
        <w:i w:val="0"/>
        <w:color w:val="751D69"/>
        <w:spacing w:val="6"/>
        <w:w w:val="100"/>
        <w:sz w:val="22"/>
      </w:rPr>
    </w:lvl>
    <w:lvl w:ilvl="4">
      <w:start w:val="1"/>
      <w:numFmt w:val="decimal"/>
      <w:lvlText w:val="%1%2.%3.%4.%5."/>
      <w:lvlJc w:val="left"/>
      <w:pPr>
        <w:ind w:left="3289" w:hanging="1276"/>
      </w:pPr>
      <w:rPr>
        <w:rFonts w:ascii="Source Code Pro" w:hAnsi="Source Code Pro" w:hint="default"/>
        <w:b w:val="0"/>
        <w:i w:val="0"/>
        <w:color w:val="751D69"/>
        <w:spacing w:val="-20"/>
        <w:w w:val="100"/>
        <w:sz w:val="22"/>
      </w:rPr>
    </w:lvl>
    <w:lvl w:ilvl="5">
      <w:start w:val="1"/>
      <w:numFmt w:val="decimal"/>
      <w:lvlText w:val="%1%2.%3.%4.%5.%6."/>
      <w:lvlJc w:val="left"/>
      <w:pPr>
        <w:tabs>
          <w:tab w:val="num" w:pos="3515"/>
        </w:tabs>
        <w:ind w:left="3515" w:hanging="1502"/>
      </w:pPr>
      <w:rPr>
        <w:rFonts w:ascii="Source Code Pro" w:hAnsi="Source Code Pro" w:hint="default"/>
        <w:b w:val="0"/>
        <w:i w:val="0"/>
        <w:color w:val="751D69"/>
        <w:spacing w:val="-20"/>
        <w:w w:val="100"/>
        <w:sz w:val="22"/>
      </w:rPr>
    </w:lvl>
    <w:lvl w:ilvl="6">
      <w:start w:val="1"/>
      <w:numFmt w:val="decimal"/>
      <w:lvlText w:val="%1%2.%3.%4.%5.%6.%7."/>
      <w:lvlJc w:val="left"/>
      <w:pPr>
        <w:tabs>
          <w:tab w:val="num" w:pos="3827"/>
        </w:tabs>
        <w:ind w:left="3827" w:hanging="1814"/>
      </w:pPr>
      <w:rPr>
        <w:rFonts w:ascii="Source Code Pro" w:hAnsi="Source Code Pro" w:hint="default"/>
        <w:b w:val="0"/>
        <w:i w:val="0"/>
        <w:color w:val="751D69"/>
        <w:spacing w:val="-20"/>
        <w:w w:val="100"/>
        <w:sz w:val="22"/>
      </w:rPr>
    </w:lvl>
    <w:lvl w:ilvl="7">
      <w:start w:val="1"/>
      <w:numFmt w:val="decimal"/>
      <w:lvlText w:val="%1%2.%3.%4.%5.%6.%7.%8."/>
      <w:lvlJc w:val="left"/>
      <w:pPr>
        <w:ind w:left="3969" w:hanging="1956"/>
      </w:pPr>
      <w:rPr>
        <w:rFonts w:ascii="Source Code Pro" w:hAnsi="Source Code Pro" w:hint="default"/>
        <w:b w:val="0"/>
        <w:i w:val="0"/>
        <w:color w:val="751D69"/>
        <w:spacing w:val="-20"/>
        <w:w w:val="100"/>
        <w:sz w:val="22"/>
      </w:rPr>
    </w:lvl>
    <w:lvl w:ilvl="8">
      <w:start w:val="1"/>
      <w:numFmt w:val="decimal"/>
      <w:lvlText w:val="%1%2.%3.%4.%5.%6.%7.%8.%9."/>
      <w:lvlJc w:val="left"/>
      <w:pPr>
        <w:ind w:left="3969" w:hanging="1956"/>
      </w:pPr>
      <w:rPr>
        <w:rFonts w:ascii="Source Sans Pro" w:hAnsi="Source Sans Pro" w:hint="default"/>
        <w:b w:val="0"/>
        <w:i w:val="0"/>
        <w:color w:val="751D69"/>
        <w:spacing w:val="-20"/>
        <w:w w:val="100"/>
        <w:sz w:val="22"/>
      </w:rPr>
    </w:lvl>
  </w:abstractNum>
  <w:abstractNum w:abstractNumId="20" w15:restartNumberingAfterBreak="0">
    <w:nsid w:val="627C7FF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6C559A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160A42"/>
    <w:multiLevelType w:val="multilevel"/>
    <w:tmpl w:val="41C0CCF8"/>
    <w:lvl w:ilvl="0">
      <w:start w:val="1"/>
      <w:numFmt w:val="bullet"/>
      <w:pStyle w:val="ListBullet"/>
      <w:lvlText w:val="n"/>
      <w:lvlJc w:val="left"/>
      <w:pPr>
        <w:ind w:left="284" w:hanging="284"/>
      </w:pPr>
      <w:rPr>
        <w:rFonts w:ascii="Wingdings" w:hAnsi="Wingdings" w:hint="default"/>
        <w:b/>
        <w:i w:val="0"/>
        <w:color w:val="751D69"/>
        <w:spacing w:val="0"/>
        <w:position w:val="0"/>
        <w:sz w:val="16"/>
      </w:rPr>
    </w:lvl>
    <w:lvl w:ilvl="1">
      <w:start w:val="1"/>
      <w:numFmt w:val="bullet"/>
      <w:lvlText w:val="n"/>
      <w:lvlJc w:val="left"/>
      <w:pPr>
        <w:ind w:left="567" w:hanging="283"/>
      </w:pPr>
      <w:rPr>
        <w:rFonts w:ascii="Wingdings" w:hAnsi="Wingdings" w:hint="default"/>
        <w:b w:val="0"/>
        <w:i w:val="0"/>
        <w:color w:val="751D69"/>
        <w:position w:val="0"/>
        <w:sz w:val="16"/>
      </w:rPr>
    </w:lvl>
    <w:lvl w:ilvl="2">
      <w:start w:val="1"/>
      <w:numFmt w:val="bullet"/>
      <w:lvlText w:val="n"/>
      <w:lvlJc w:val="left"/>
      <w:pPr>
        <w:ind w:left="851" w:hanging="284"/>
      </w:pPr>
      <w:rPr>
        <w:rFonts w:ascii="Wingdings" w:hAnsi="Wingdings" w:hint="default"/>
        <w:b w:val="0"/>
        <w:i w:val="0"/>
        <w:color w:val="751D69"/>
        <w:sz w:val="16"/>
      </w:rPr>
    </w:lvl>
    <w:lvl w:ilvl="3">
      <w:start w:val="1"/>
      <w:numFmt w:val="bullet"/>
      <w:lvlText w:val="n"/>
      <w:lvlJc w:val="left"/>
      <w:pPr>
        <w:ind w:left="1134" w:hanging="283"/>
      </w:pPr>
      <w:rPr>
        <w:rFonts w:ascii="Wingdings" w:hAnsi="Wingdings" w:hint="default"/>
        <w:b w:val="0"/>
        <w:i w:val="0"/>
        <w:color w:val="751D69"/>
        <w:sz w:val="16"/>
      </w:rPr>
    </w:lvl>
    <w:lvl w:ilvl="4">
      <w:start w:val="1"/>
      <w:numFmt w:val="bullet"/>
      <w:lvlText w:val="n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color w:val="751D69"/>
        <w:sz w:val="16"/>
      </w:rPr>
    </w:lvl>
    <w:lvl w:ilvl="5">
      <w:start w:val="1"/>
      <w:numFmt w:val="bullet"/>
      <w:lvlText w:val="n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b w:val="0"/>
        <w:i w:val="0"/>
        <w:color w:val="751D69"/>
        <w:sz w:val="16"/>
      </w:rPr>
    </w:lvl>
    <w:lvl w:ilvl="6">
      <w:start w:val="1"/>
      <w:numFmt w:val="bullet"/>
      <w:lvlText w:val="o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b w:val="0"/>
        <w:i w:val="0"/>
        <w:color w:val="751D69"/>
        <w:sz w:val="16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  <w:b w:val="0"/>
        <w:i w:val="0"/>
        <w:color w:val="751D69"/>
        <w:sz w:val="16"/>
      </w:rPr>
    </w:lvl>
    <w:lvl w:ilvl="8">
      <w:start w:val="1"/>
      <w:numFmt w:val="bullet"/>
      <w:lvlText w:val=""/>
      <w:lvlJc w:val="left"/>
      <w:pPr>
        <w:ind w:left="2552" w:hanging="284"/>
      </w:pPr>
      <w:rPr>
        <w:rFonts w:ascii="Wingdings" w:hAnsi="Wingdings" w:hint="default"/>
        <w:b w:val="0"/>
        <w:i w:val="0"/>
        <w:color w:val="751D69"/>
        <w:sz w:val="16"/>
      </w:rPr>
    </w:lvl>
  </w:abstractNum>
  <w:abstractNum w:abstractNumId="23" w15:restartNumberingAfterBreak="0">
    <w:nsid w:val="6D5B04F6"/>
    <w:multiLevelType w:val="hybridMultilevel"/>
    <w:tmpl w:val="21922B32"/>
    <w:lvl w:ilvl="0" w:tplc="EB940EB8">
      <w:start w:val="1"/>
      <w:numFmt w:val="bullet"/>
      <w:pStyle w:val="ListBullet4"/>
      <w:lvlText w:val=""/>
      <w:lvlJc w:val="left"/>
      <w:pPr>
        <w:tabs>
          <w:tab w:val="num" w:pos="1134"/>
        </w:tabs>
        <w:ind w:left="1134" w:hanging="285"/>
      </w:pPr>
      <w:rPr>
        <w:rFonts w:ascii="Wingdings" w:hAnsi="Wingdings" w:hint="default"/>
        <w:color w:val="A028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3462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AFA0E9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8"/>
  </w:num>
  <w:num w:numId="6">
    <w:abstractNumId w:val="12"/>
  </w:num>
  <w:num w:numId="7">
    <w:abstractNumId w:val="18"/>
  </w:num>
  <w:num w:numId="8">
    <w:abstractNumId w:val="4"/>
  </w:num>
  <w:num w:numId="9">
    <w:abstractNumId w:val="23"/>
  </w:num>
  <w:num w:numId="10">
    <w:abstractNumId w:val="11"/>
  </w:num>
  <w:num w:numId="11">
    <w:abstractNumId w:val="19"/>
  </w:num>
  <w:num w:numId="12">
    <w:abstractNumId w:val="22"/>
  </w:num>
  <w:num w:numId="13">
    <w:abstractNumId w:val="17"/>
  </w:num>
  <w:num w:numId="14">
    <w:abstractNumId w:val="6"/>
  </w:num>
  <w:num w:numId="15">
    <w:abstractNumId w:val="10"/>
  </w:num>
  <w:num w:numId="16">
    <w:abstractNumId w:val="25"/>
  </w:num>
  <w:num w:numId="17">
    <w:abstractNumId w:val="9"/>
  </w:num>
  <w:num w:numId="18">
    <w:abstractNumId w:val="5"/>
  </w:num>
  <w:num w:numId="19">
    <w:abstractNumId w:val="20"/>
  </w:num>
  <w:num w:numId="20">
    <w:abstractNumId w:val="7"/>
  </w:num>
  <w:num w:numId="21">
    <w:abstractNumId w:val="13"/>
  </w:num>
  <w:num w:numId="22">
    <w:abstractNumId w:val="14"/>
  </w:num>
  <w:num w:numId="23">
    <w:abstractNumId w:val="21"/>
  </w:num>
  <w:num w:numId="24">
    <w:abstractNumId w:val="24"/>
  </w:num>
  <w:num w:numId="25">
    <w:abstractNumId w:val="3"/>
  </w:num>
  <w:num w:numId="26">
    <w:abstractNumId w:val="22"/>
  </w:num>
  <w:num w:numId="27">
    <w:abstractNumId w:val="22"/>
  </w:num>
  <w:num w:numId="2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A3"/>
    <w:rsid w:val="00011812"/>
    <w:rsid w:val="00031C4E"/>
    <w:rsid w:val="000322F3"/>
    <w:rsid w:val="000766F4"/>
    <w:rsid w:val="00080DA4"/>
    <w:rsid w:val="00084C3D"/>
    <w:rsid w:val="00086BD0"/>
    <w:rsid w:val="00093CEF"/>
    <w:rsid w:val="00096C44"/>
    <w:rsid w:val="00096D76"/>
    <w:rsid w:val="000A1859"/>
    <w:rsid w:val="000A79A3"/>
    <w:rsid w:val="000B342F"/>
    <w:rsid w:val="000B6043"/>
    <w:rsid w:val="000F0C31"/>
    <w:rsid w:val="000F5C8C"/>
    <w:rsid w:val="000F6A48"/>
    <w:rsid w:val="001154CD"/>
    <w:rsid w:val="001318A8"/>
    <w:rsid w:val="001370D8"/>
    <w:rsid w:val="001420DF"/>
    <w:rsid w:val="00146B4B"/>
    <w:rsid w:val="00184EAC"/>
    <w:rsid w:val="001A384C"/>
    <w:rsid w:val="001C46A2"/>
    <w:rsid w:val="001C68DC"/>
    <w:rsid w:val="00202AE8"/>
    <w:rsid w:val="0022442F"/>
    <w:rsid w:val="002404DD"/>
    <w:rsid w:val="00252C46"/>
    <w:rsid w:val="00253109"/>
    <w:rsid w:val="0026277E"/>
    <w:rsid w:val="002740A1"/>
    <w:rsid w:val="00297840"/>
    <w:rsid w:val="002B4607"/>
    <w:rsid w:val="002C0B19"/>
    <w:rsid w:val="0030076B"/>
    <w:rsid w:val="0030721F"/>
    <w:rsid w:val="00310E2E"/>
    <w:rsid w:val="003137FE"/>
    <w:rsid w:val="00331FE1"/>
    <w:rsid w:val="00351CFF"/>
    <w:rsid w:val="003520B4"/>
    <w:rsid w:val="00353344"/>
    <w:rsid w:val="0035376F"/>
    <w:rsid w:val="00356A48"/>
    <w:rsid w:val="00356B19"/>
    <w:rsid w:val="0036664C"/>
    <w:rsid w:val="00374DE3"/>
    <w:rsid w:val="00387ABD"/>
    <w:rsid w:val="003A4462"/>
    <w:rsid w:val="003A7D21"/>
    <w:rsid w:val="003B16C6"/>
    <w:rsid w:val="003B2279"/>
    <w:rsid w:val="003D79DD"/>
    <w:rsid w:val="003F01A7"/>
    <w:rsid w:val="00417653"/>
    <w:rsid w:val="00441384"/>
    <w:rsid w:val="00453686"/>
    <w:rsid w:val="0045657D"/>
    <w:rsid w:val="00467909"/>
    <w:rsid w:val="00487ACC"/>
    <w:rsid w:val="004A0BCB"/>
    <w:rsid w:val="004B45CD"/>
    <w:rsid w:val="004C66CC"/>
    <w:rsid w:val="00525037"/>
    <w:rsid w:val="005331AF"/>
    <w:rsid w:val="00550FAA"/>
    <w:rsid w:val="005514CA"/>
    <w:rsid w:val="005A49E8"/>
    <w:rsid w:val="005B27D7"/>
    <w:rsid w:val="005B7B27"/>
    <w:rsid w:val="00617FC7"/>
    <w:rsid w:val="006234BC"/>
    <w:rsid w:val="00627244"/>
    <w:rsid w:val="00630944"/>
    <w:rsid w:val="00643EC2"/>
    <w:rsid w:val="006945D6"/>
    <w:rsid w:val="006D2AB9"/>
    <w:rsid w:val="006D5992"/>
    <w:rsid w:val="006E1072"/>
    <w:rsid w:val="006E56A8"/>
    <w:rsid w:val="006E6983"/>
    <w:rsid w:val="006F0154"/>
    <w:rsid w:val="00700A30"/>
    <w:rsid w:val="007153AD"/>
    <w:rsid w:val="00722E55"/>
    <w:rsid w:val="00723431"/>
    <w:rsid w:val="0074278F"/>
    <w:rsid w:val="007470D8"/>
    <w:rsid w:val="00754553"/>
    <w:rsid w:val="007750EA"/>
    <w:rsid w:val="00790D38"/>
    <w:rsid w:val="00795AA1"/>
    <w:rsid w:val="007B07F3"/>
    <w:rsid w:val="007B3F16"/>
    <w:rsid w:val="007B7062"/>
    <w:rsid w:val="007C7362"/>
    <w:rsid w:val="007E091A"/>
    <w:rsid w:val="007F0B63"/>
    <w:rsid w:val="00810707"/>
    <w:rsid w:val="00823C6F"/>
    <w:rsid w:val="008563C4"/>
    <w:rsid w:val="00867854"/>
    <w:rsid w:val="00871FAA"/>
    <w:rsid w:val="00871FED"/>
    <w:rsid w:val="0088345F"/>
    <w:rsid w:val="00886384"/>
    <w:rsid w:val="00892CBF"/>
    <w:rsid w:val="00897462"/>
    <w:rsid w:val="008E7B1F"/>
    <w:rsid w:val="008F6C41"/>
    <w:rsid w:val="00907A70"/>
    <w:rsid w:val="00912669"/>
    <w:rsid w:val="00916053"/>
    <w:rsid w:val="0092520F"/>
    <w:rsid w:val="0093557D"/>
    <w:rsid w:val="00943AE5"/>
    <w:rsid w:val="00954272"/>
    <w:rsid w:val="00956F9B"/>
    <w:rsid w:val="00993E62"/>
    <w:rsid w:val="009A0F1E"/>
    <w:rsid w:val="009A6B51"/>
    <w:rsid w:val="00A0071A"/>
    <w:rsid w:val="00A24A07"/>
    <w:rsid w:val="00A33595"/>
    <w:rsid w:val="00A45967"/>
    <w:rsid w:val="00A72B17"/>
    <w:rsid w:val="00A80230"/>
    <w:rsid w:val="00A84FFC"/>
    <w:rsid w:val="00AF26AC"/>
    <w:rsid w:val="00AF4357"/>
    <w:rsid w:val="00AF5585"/>
    <w:rsid w:val="00B1167E"/>
    <w:rsid w:val="00B20564"/>
    <w:rsid w:val="00B27DC8"/>
    <w:rsid w:val="00B4117D"/>
    <w:rsid w:val="00B52274"/>
    <w:rsid w:val="00B74650"/>
    <w:rsid w:val="00B85418"/>
    <w:rsid w:val="00BA49F7"/>
    <w:rsid w:val="00BB53F6"/>
    <w:rsid w:val="00BD7E6C"/>
    <w:rsid w:val="00BE47CB"/>
    <w:rsid w:val="00C30309"/>
    <w:rsid w:val="00C30A6F"/>
    <w:rsid w:val="00C31530"/>
    <w:rsid w:val="00C52CF8"/>
    <w:rsid w:val="00C72D72"/>
    <w:rsid w:val="00CA052D"/>
    <w:rsid w:val="00CA1672"/>
    <w:rsid w:val="00CA6AE9"/>
    <w:rsid w:val="00CC6A32"/>
    <w:rsid w:val="00CD0382"/>
    <w:rsid w:val="00CD28C8"/>
    <w:rsid w:val="00CE3C67"/>
    <w:rsid w:val="00D03260"/>
    <w:rsid w:val="00D11428"/>
    <w:rsid w:val="00D12782"/>
    <w:rsid w:val="00D26B83"/>
    <w:rsid w:val="00D31D52"/>
    <w:rsid w:val="00D32BA7"/>
    <w:rsid w:val="00D4284C"/>
    <w:rsid w:val="00D4678D"/>
    <w:rsid w:val="00D627B9"/>
    <w:rsid w:val="00D776CA"/>
    <w:rsid w:val="00D84E30"/>
    <w:rsid w:val="00DA1BAE"/>
    <w:rsid w:val="00DA330D"/>
    <w:rsid w:val="00DA6CFA"/>
    <w:rsid w:val="00DB7A13"/>
    <w:rsid w:val="00DC35B7"/>
    <w:rsid w:val="00DD2063"/>
    <w:rsid w:val="00DD2454"/>
    <w:rsid w:val="00DE6439"/>
    <w:rsid w:val="00DE7799"/>
    <w:rsid w:val="00E17E78"/>
    <w:rsid w:val="00E2461D"/>
    <w:rsid w:val="00E51809"/>
    <w:rsid w:val="00E56F05"/>
    <w:rsid w:val="00E60398"/>
    <w:rsid w:val="00E77BE4"/>
    <w:rsid w:val="00E9191F"/>
    <w:rsid w:val="00EA1B32"/>
    <w:rsid w:val="00EB39E3"/>
    <w:rsid w:val="00EC23A0"/>
    <w:rsid w:val="00EC264B"/>
    <w:rsid w:val="00ED0CCC"/>
    <w:rsid w:val="00EE587B"/>
    <w:rsid w:val="00F07E09"/>
    <w:rsid w:val="00F122EE"/>
    <w:rsid w:val="00F13108"/>
    <w:rsid w:val="00F2042A"/>
    <w:rsid w:val="00F24D92"/>
    <w:rsid w:val="00F550BB"/>
    <w:rsid w:val="00F7673A"/>
    <w:rsid w:val="00F775B7"/>
    <w:rsid w:val="00FE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F8AEA5"/>
  <w15:chartTrackingRefBased/>
  <w15:docId w15:val="{3901C933-6B20-0F46-9E1E-DD86C8F8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4BC"/>
    <w:pPr>
      <w:autoSpaceDE w:val="0"/>
      <w:autoSpaceDN w:val="0"/>
      <w:adjustRightInd w:val="0"/>
      <w:spacing w:after="180" w:line="288" w:lineRule="auto"/>
    </w:pPr>
    <w:rPr>
      <w:rFonts w:ascii="Source Sans Pro" w:hAnsi="Source Sans Pro"/>
      <w:color w:val="595959" w:themeColor="text1" w:themeTint="A6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DD2063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bCs/>
      <w:color w:val="751D69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2"/>
    <w:qFormat/>
    <w:rsid w:val="00DD2063"/>
    <w:pPr>
      <w:keepNext/>
      <w:keepLines/>
      <w:spacing w:before="40" w:after="120"/>
      <w:outlineLvl w:val="1"/>
    </w:pPr>
    <w:rPr>
      <w:rFonts w:ascii="Source Sans Pro Black" w:eastAsiaTheme="majorEastAsia" w:hAnsi="Source Sans Pro Black" w:cstheme="majorBidi"/>
      <w:b/>
      <w:bCs/>
      <w:color w:val="751D69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3"/>
    <w:qFormat/>
    <w:rsid w:val="00DD2063"/>
    <w:pPr>
      <w:keepNext/>
      <w:keepLines/>
      <w:spacing w:before="40" w:after="120"/>
      <w:outlineLvl w:val="2"/>
    </w:pPr>
    <w:rPr>
      <w:rFonts w:ascii="Source Sans Pro Black" w:eastAsiaTheme="majorEastAsia" w:hAnsi="Source Sans Pro Black" w:cstheme="majorBidi"/>
      <w:b/>
      <w:bCs/>
      <w:color w:val="751D6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D2063"/>
    <w:pPr>
      <w:keepNext/>
      <w:keepLines/>
      <w:spacing w:before="40" w:after="120"/>
      <w:outlineLvl w:val="3"/>
    </w:pPr>
    <w:rPr>
      <w:rFonts w:ascii="Source Sans Pro Black" w:eastAsiaTheme="majorEastAsia" w:hAnsi="Source Sans Pro Black" w:cstheme="majorBidi"/>
      <w:b/>
      <w:bCs/>
      <w:color w:val="751D69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D2063"/>
    <w:pPr>
      <w:keepNext/>
      <w:keepLines/>
      <w:spacing w:before="40" w:after="120"/>
      <w:outlineLvl w:val="4"/>
    </w:pPr>
    <w:rPr>
      <w:rFonts w:eastAsiaTheme="majorEastAsia" w:cstheme="majorBidi"/>
      <w:b/>
      <w:bCs/>
      <w:color w:val="751D69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93CEF"/>
    <w:pPr>
      <w:keepNext/>
      <w:keepLines/>
      <w:spacing w:before="40" w:after="0"/>
      <w:outlineLvl w:val="5"/>
    </w:pPr>
    <w:rPr>
      <w:rFonts w:eastAsiaTheme="majorEastAsia" w:cstheme="majorBidi"/>
      <w:b/>
      <w:bCs/>
      <w:color w:val="751D69"/>
      <w14:textFill>
        <w14:solidFill>
          <w14:srgbClr w14:val="751D69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093CEF"/>
    <w:pPr>
      <w:outlineLvl w:val="6"/>
    </w:pPr>
    <w:rPr>
      <w:rFonts w:cs="Times New Roman (Body CS)"/>
      <w:bCs/>
      <w:color w:val="751D69"/>
      <w14:textFill>
        <w14:solidFill>
          <w14:srgbClr w14:val="751D69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093CEF"/>
    <w:pPr>
      <w:keepNext/>
      <w:keepLines/>
      <w:spacing w:before="40" w:after="0"/>
      <w:outlineLvl w:val="7"/>
    </w:pPr>
    <w:rPr>
      <w:rFonts w:eastAsiaTheme="majorEastAsia" w:cstheme="majorBidi"/>
      <w:color w:val="751D69"/>
      <w:szCs w:val="21"/>
      <w14:textFill>
        <w14:solidFill>
          <w14:srgbClr w14:val="751D69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093CEF"/>
    <w:pPr>
      <w:keepNext/>
      <w:keepLines/>
      <w:spacing w:before="40" w:after="0"/>
      <w:outlineLvl w:val="8"/>
    </w:pPr>
    <w:rPr>
      <w:rFonts w:eastAsiaTheme="majorEastAsia" w:cs="Times New Roman (Headings CS)"/>
      <w:i/>
      <w:iCs/>
      <w:color w:val="751D69"/>
      <w:spacing w:val="24"/>
      <w:szCs w:val="21"/>
      <w14:textFill>
        <w14:solidFill>
          <w14:srgbClr w14:val="751D69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6234BC"/>
    <w:rPr>
      <w:rFonts w:ascii="Source Sans Pro Black" w:eastAsiaTheme="majorEastAsia" w:hAnsi="Source Sans Pro Black" w:cstheme="majorBidi"/>
      <w:b/>
      <w:bCs/>
      <w:color w:val="751D69"/>
      <w:sz w:val="36"/>
      <w:szCs w:val="36"/>
    </w:rPr>
  </w:style>
  <w:style w:type="character" w:styleId="BookTitle">
    <w:name w:val="Book Title"/>
    <w:basedOn w:val="DefaultParagraphFont"/>
    <w:uiPriority w:val="33"/>
    <w:rsid w:val="004C66CC"/>
    <w:rPr>
      <w:rFonts w:ascii="Source Sans Pro SemiBold" w:hAnsi="Source Sans Pro SemiBold"/>
      <w:b/>
      <w:bCs/>
      <w:i/>
      <w:iCs/>
      <w:color w:val="595959" w:themeColor="text1" w:themeTint="A6"/>
      <w:spacing w:val="5"/>
      <w:sz w:val="20"/>
    </w:rPr>
  </w:style>
  <w:style w:type="paragraph" w:styleId="Header">
    <w:name w:val="header"/>
    <w:basedOn w:val="Normal"/>
    <w:link w:val="HeaderChar"/>
    <w:uiPriority w:val="99"/>
    <w:unhideWhenUsed/>
    <w:rsid w:val="009A0F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F1E"/>
    <w:rPr>
      <w:rFonts w:ascii="Source Sans Pro" w:hAnsi="Source Sans Pro"/>
    </w:rPr>
  </w:style>
  <w:style w:type="paragraph" w:styleId="Footer">
    <w:name w:val="footer"/>
    <w:basedOn w:val="Normal"/>
    <w:link w:val="FooterChar"/>
    <w:uiPriority w:val="99"/>
    <w:unhideWhenUsed/>
    <w:rsid w:val="009A0F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F1E"/>
    <w:rPr>
      <w:rFonts w:ascii="Source Sans Pro" w:hAnsi="Source Sans Pro"/>
    </w:rPr>
  </w:style>
  <w:style w:type="paragraph" w:styleId="ListParagraph">
    <w:name w:val="List Paragraph"/>
    <w:basedOn w:val="Normal"/>
    <w:uiPriority w:val="34"/>
    <w:rsid w:val="00093CEF"/>
    <w:pPr>
      <w:numPr>
        <w:numId w:val="6"/>
      </w:numPr>
      <w:contextualSpacing/>
    </w:pPr>
    <w:rPr>
      <w:rFonts w:cs="Times New Roman (Body CS)"/>
      <w:position w:val="8"/>
    </w:rPr>
  </w:style>
  <w:style w:type="character" w:customStyle="1" w:styleId="Heading1Char">
    <w:name w:val="Heading 1 Char"/>
    <w:basedOn w:val="DefaultParagraphFont"/>
    <w:link w:val="Heading1"/>
    <w:uiPriority w:val="1"/>
    <w:rsid w:val="00146B4B"/>
    <w:rPr>
      <w:rFonts w:ascii="Source Sans Pro Black" w:eastAsiaTheme="majorEastAsia" w:hAnsi="Source Sans Pro Black" w:cstheme="majorBidi"/>
      <w:b/>
      <w:bCs/>
      <w:color w:val="751D69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3"/>
    <w:rsid w:val="006234BC"/>
    <w:rPr>
      <w:rFonts w:ascii="Source Sans Pro Black" w:eastAsiaTheme="majorEastAsia" w:hAnsi="Source Sans Pro Black" w:cstheme="majorBidi"/>
      <w:b/>
      <w:bCs/>
      <w:color w:val="751D6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D2063"/>
    <w:rPr>
      <w:rFonts w:ascii="Source Sans Pro Black" w:eastAsiaTheme="majorEastAsia" w:hAnsi="Source Sans Pro Black" w:cstheme="majorBidi"/>
      <w:b/>
      <w:bCs/>
      <w:color w:val="751D69"/>
    </w:rPr>
  </w:style>
  <w:style w:type="character" w:customStyle="1" w:styleId="Heading5Char">
    <w:name w:val="Heading 5 Char"/>
    <w:basedOn w:val="DefaultParagraphFont"/>
    <w:link w:val="Heading5"/>
    <w:uiPriority w:val="9"/>
    <w:rsid w:val="00DD2063"/>
    <w:rPr>
      <w:rFonts w:ascii="Source Sans Pro" w:eastAsiaTheme="majorEastAsia" w:hAnsi="Source Sans Pro" w:cstheme="majorBidi"/>
      <w:b/>
      <w:bCs/>
      <w:color w:val="751D69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93CEF"/>
    <w:rPr>
      <w:rFonts w:ascii="Source Sans Pro" w:eastAsiaTheme="majorEastAsia" w:hAnsi="Source Sans Pro" w:cstheme="majorBidi"/>
      <w:b/>
      <w:bCs/>
      <w:color w:val="751D69"/>
      <w:sz w:val="22"/>
      <w:szCs w:val="22"/>
      <w14:textFill>
        <w14:solidFill>
          <w14:srgbClr w14:val="751D69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customStyle="1" w:styleId="Heading7Char">
    <w:name w:val="Heading 7 Char"/>
    <w:basedOn w:val="DefaultParagraphFont"/>
    <w:link w:val="Heading7"/>
    <w:uiPriority w:val="9"/>
    <w:rsid w:val="00093CEF"/>
    <w:rPr>
      <w:rFonts w:ascii="Source Sans Pro" w:hAnsi="Source Sans Pro" w:cs="Times New Roman (Body CS)"/>
      <w:bCs/>
      <w:color w:val="751D69"/>
      <w:sz w:val="22"/>
      <w:szCs w:val="22"/>
      <w14:textFill>
        <w14:solidFill>
          <w14:srgbClr w14:val="751D69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CEF"/>
    <w:rPr>
      <w:rFonts w:ascii="Source Sans Pro" w:eastAsiaTheme="majorEastAsia" w:hAnsi="Source Sans Pro" w:cstheme="majorBidi"/>
      <w:color w:val="751D69"/>
      <w:sz w:val="22"/>
      <w:szCs w:val="21"/>
      <w14:textFill>
        <w14:solidFill>
          <w14:srgbClr w14:val="751D69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customStyle="1" w:styleId="Heading9Char">
    <w:name w:val="Heading 9 Char"/>
    <w:basedOn w:val="DefaultParagraphFont"/>
    <w:link w:val="Heading9"/>
    <w:uiPriority w:val="9"/>
    <w:rsid w:val="00093CEF"/>
    <w:rPr>
      <w:rFonts w:ascii="Source Sans Pro" w:eastAsiaTheme="majorEastAsia" w:hAnsi="Source Sans Pro" w:cs="Times New Roman (Headings CS)"/>
      <w:i/>
      <w:iCs/>
      <w:color w:val="751D69"/>
      <w:spacing w:val="24"/>
      <w:sz w:val="22"/>
      <w:szCs w:val="21"/>
      <w14:textFill>
        <w14:solidFill>
          <w14:srgbClr w14:val="751D69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styleId="Title">
    <w:name w:val="Title"/>
    <w:basedOn w:val="Normal"/>
    <w:next w:val="Normal"/>
    <w:link w:val="TitleChar"/>
    <w:uiPriority w:val="14"/>
    <w:rsid w:val="00093CEF"/>
    <w:pPr>
      <w:spacing w:after="120" w:line="240" w:lineRule="auto"/>
      <w:contextualSpacing/>
    </w:pPr>
    <w:rPr>
      <w:rFonts w:ascii="Source Sans Pro Black" w:eastAsiaTheme="majorEastAsia" w:hAnsi="Source Sans Pro Black" w:cs="Times New Roman (Headings CS)"/>
      <w:b/>
      <w:bCs/>
      <w:caps/>
      <w:color w:val="751D69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4"/>
    <w:rsid w:val="00146B4B"/>
    <w:rPr>
      <w:rFonts w:ascii="Source Sans Pro Black" w:eastAsiaTheme="majorEastAsia" w:hAnsi="Source Sans Pro Black" w:cs="Times New Roman (Headings CS)"/>
      <w:b/>
      <w:bCs/>
      <w:caps/>
      <w:color w:val="751D69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5"/>
    <w:rsid w:val="00353344"/>
    <w:pPr>
      <w:numPr>
        <w:ilvl w:val="1"/>
      </w:numPr>
      <w:spacing w:after="120"/>
    </w:pPr>
    <w:rPr>
      <w:rFonts w:ascii="Source Sans Pro Black" w:eastAsiaTheme="minorEastAsia" w:hAnsi="Source Sans Pro Black" w:cs="Times New Roman (Body CS)"/>
      <w:b/>
      <w:bCs/>
      <w:caps/>
      <w:color w:val="000000" w:themeColor="text1"/>
      <w:spacing w:val="15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customStyle="1" w:styleId="SubtitleChar">
    <w:name w:val="Subtitle Char"/>
    <w:basedOn w:val="DefaultParagraphFont"/>
    <w:link w:val="Subtitle"/>
    <w:uiPriority w:val="15"/>
    <w:rsid w:val="00146B4B"/>
    <w:rPr>
      <w:rFonts w:ascii="Source Sans Pro Black" w:eastAsiaTheme="minorEastAsia" w:hAnsi="Source Sans Pro Black" w:cs="Times New Roman (Body CS)"/>
      <w:b/>
      <w:bCs/>
      <w:caps/>
      <w:color w:val="000000" w:themeColor="text1"/>
      <w:spacing w:val="15"/>
      <w:sz w:val="22"/>
      <w:szCs w:val="22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customStyle="1" w:styleId="SmartLink1">
    <w:name w:val="SmartLink1"/>
    <w:basedOn w:val="DefaultParagraphFont"/>
    <w:uiPriority w:val="99"/>
    <w:unhideWhenUsed/>
    <w:rsid w:val="00BA49F7"/>
    <w:rPr>
      <w:rFonts w:ascii="Source Sans Pro" w:hAnsi="Source Sans Pro"/>
      <w:color w:val="751D69"/>
      <w:sz w:val="22"/>
      <w:u w:val="none"/>
      <w:bdr w:val="none" w:sz="0" w:space="0" w:color="auto"/>
      <w:shd w:val="clear" w:color="auto" w:fill="F5EFF4"/>
    </w:rPr>
  </w:style>
  <w:style w:type="character" w:styleId="SubtleEmphasis">
    <w:name w:val="Subtle Emphasis"/>
    <w:basedOn w:val="DefaultParagraphFont"/>
    <w:uiPriority w:val="19"/>
    <w:rsid w:val="00E2461D"/>
    <w:rPr>
      <w:i/>
      <w:iCs/>
      <w:color w:val="595959" w:themeColor="text1" w:themeTint="A6"/>
    </w:rPr>
  </w:style>
  <w:style w:type="character" w:styleId="IntenseEmphasis">
    <w:name w:val="Intense Emphasis"/>
    <w:aliases w:val="Emphasis (Strong)"/>
    <w:basedOn w:val="DefaultParagraphFont"/>
    <w:uiPriority w:val="8"/>
    <w:qFormat/>
    <w:rsid w:val="00093CEF"/>
    <w:rPr>
      <w:rFonts w:ascii="Source Sans Pro" w:hAnsi="Source Sans Pro"/>
      <w:b/>
      <w:i/>
      <w:iCs/>
      <w:color w:val="751D69"/>
    </w:rPr>
  </w:style>
  <w:style w:type="character" w:styleId="Strong">
    <w:name w:val="Strong"/>
    <w:basedOn w:val="DefaultParagraphFont"/>
    <w:uiPriority w:val="22"/>
    <w:rsid w:val="005514CA"/>
    <w:rPr>
      <w:rFonts w:ascii="Source Sans Pro" w:hAnsi="Source Sans Pro"/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4C66CC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093CEF"/>
    <w:rPr>
      <w:rFonts w:ascii="Source Sans Pro SemiBold" w:hAnsi="Source Sans Pro SemiBold"/>
      <w:b/>
      <w:i w:val="0"/>
      <w:color w:val="751D69"/>
      <w:u w:val="none"/>
      <w:bdr w:val="none" w:sz="0" w:space="0" w:color="auto"/>
    </w:rPr>
  </w:style>
  <w:style w:type="character" w:styleId="Emphasis">
    <w:name w:val="Emphasis"/>
    <w:basedOn w:val="DefaultParagraphFont"/>
    <w:uiPriority w:val="7"/>
    <w:qFormat/>
    <w:rsid w:val="00E2461D"/>
    <w:rPr>
      <w:rFonts w:ascii="Source Sans Pro" w:hAnsi="Source Sans Pro"/>
      <w:b/>
      <w:i/>
      <w:iCs/>
    </w:rPr>
  </w:style>
  <w:style w:type="paragraph" w:styleId="Quote">
    <w:name w:val="Quote"/>
    <w:basedOn w:val="Normal"/>
    <w:next w:val="Normal"/>
    <w:link w:val="QuoteChar"/>
    <w:uiPriority w:val="9"/>
    <w:qFormat/>
    <w:rsid w:val="00310E2E"/>
    <w:pPr>
      <w:spacing w:before="200" w:after="160"/>
      <w:ind w:left="864" w:right="864"/>
      <w:jc w:val="center"/>
    </w:pPr>
    <w:rPr>
      <w:rFonts w:ascii="Source Sans Pro SemiBold" w:hAnsi="Source Sans Pro SemiBold" w:cs="Times New Roman (Body CS)"/>
      <w:bCs/>
      <w:iCs/>
      <w:spacing w:val="2"/>
    </w:rPr>
  </w:style>
  <w:style w:type="character" w:customStyle="1" w:styleId="QuoteChar">
    <w:name w:val="Quote Char"/>
    <w:basedOn w:val="DefaultParagraphFont"/>
    <w:link w:val="Quote"/>
    <w:uiPriority w:val="9"/>
    <w:rsid w:val="00146B4B"/>
    <w:rPr>
      <w:rFonts w:ascii="Source Sans Pro SemiBold" w:hAnsi="Source Sans Pro SemiBold" w:cs="Times New Roman (Body CS)"/>
      <w:bCs/>
      <w:iCs/>
      <w:color w:val="595959" w:themeColor="text1" w:themeTint="A6"/>
      <w:spacing w:val="2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093CEF"/>
    <w:pPr>
      <w:pBdr>
        <w:top w:val="single" w:sz="4" w:space="10" w:color="EFF5F0"/>
        <w:left w:val="single" w:sz="4" w:space="0" w:color="EFF5F0"/>
        <w:bottom w:val="single" w:sz="4" w:space="8" w:color="EFF5F0"/>
        <w:right w:val="single" w:sz="4" w:space="0" w:color="EFF5F0"/>
      </w:pBdr>
      <w:shd w:val="clear" w:color="auto" w:fill="F5EFF4"/>
      <w:spacing w:before="360" w:after="360"/>
      <w:jc w:val="center"/>
    </w:pPr>
    <w:rPr>
      <w:rFonts w:ascii="Source Sans Pro SemiBold" w:hAnsi="Source Sans Pro SemiBold" w:cs="Times New Roman (Body CS)"/>
      <w:b/>
      <w:i/>
      <w:iCs/>
      <w:color w:val="751D69"/>
      <w:spacing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CEF"/>
    <w:rPr>
      <w:rFonts w:ascii="Source Sans Pro SemiBold" w:hAnsi="Source Sans Pro SemiBold" w:cs="Times New Roman (Body CS)"/>
      <w:b/>
      <w:i/>
      <w:iCs/>
      <w:color w:val="751D69"/>
      <w:spacing w:val="2"/>
      <w:sz w:val="22"/>
      <w:szCs w:val="22"/>
      <w:shd w:val="clear" w:color="auto" w:fill="F5EFF4"/>
    </w:rPr>
  </w:style>
  <w:style w:type="character" w:styleId="SubtleReference">
    <w:name w:val="Subtle Reference"/>
    <w:basedOn w:val="DefaultParagraphFont"/>
    <w:uiPriority w:val="31"/>
    <w:rsid w:val="00331FE1"/>
    <w:rPr>
      <w:rFonts w:ascii="Source Sans Pro" w:hAnsi="Source Sans Pro"/>
      <w:b w:val="0"/>
      <w:i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093CEF"/>
    <w:rPr>
      <w:b/>
      <w:bCs/>
      <w:smallCaps/>
      <w:color w:val="751D69"/>
      <w:spacing w:val="5"/>
    </w:rPr>
  </w:style>
  <w:style w:type="paragraph" w:styleId="Caption">
    <w:name w:val="caption"/>
    <w:basedOn w:val="Normal"/>
    <w:next w:val="Normal"/>
    <w:uiPriority w:val="35"/>
    <w:unhideWhenUsed/>
    <w:rsid w:val="004C66CC"/>
    <w:pPr>
      <w:spacing w:after="200" w:line="240" w:lineRule="auto"/>
    </w:pPr>
    <w:rPr>
      <w:i/>
      <w:iCs/>
      <w:color w:val="7F7F7F" w:themeColor="text1" w:themeTint="80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4C66CC"/>
  </w:style>
  <w:style w:type="paragraph" w:styleId="TOC1">
    <w:name w:val="toc 1"/>
    <w:basedOn w:val="Normal"/>
    <w:next w:val="Normal"/>
    <w:autoRedefine/>
    <w:uiPriority w:val="39"/>
    <w:unhideWhenUsed/>
    <w:rsid w:val="004C66C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66C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66CC"/>
    <w:pPr>
      <w:spacing w:after="100"/>
      <w:ind w:left="440"/>
    </w:pPr>
  </w:style>
  <w:style w:type="paragraph" w:styleId="TOC5">
    <w:name w:val="toc 5"/>
    <w:basedOn w:val="Normal"/>
    <w:next w:val="Normal"/>
    <w:autoRedefine/>
    <w:uiPriority w:val="39"/>
    <w:unhideWhenUsed/>
    <w:rsid w:val="004C66C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4C66C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4C66C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4C66C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4C66C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rsid w:val="00093CEF"/>
    <w:pPr>
      <w:outlineLvl w:val="9"/>
    </w:pPr>
    <w:rPr>
      <w:rFonts w:ascii="Source Sans Pro SemiBold" w:hAnsi="Source Sans Pro SemiBold"/>
      <w:bCs w:val="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unhideWhenUsed/>
    <w:rsid w:val="0093557D"/>
    <w:pPr>
      <w:spacing w:after="0" w:line="240" w:lineRule="auto"/>
    </w:pPr>
    <w:rPr>
      <w:rFonts w:ascii="Source Sans Pro SemiBold" w:hAnsi="Source Sans Pro SemiBold" w:cs="Times New Roman"/>
      <w:b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3557D"/>
    <w:rPr>
      <w:rFonts w:ascii="Source Sans Pro SemiBold" w:hAnsi="Source Sans Pro SemiBold" w:cs="Times New Roman"/>
      <w:b/>
      <w:color w:val="595959" w:themeColor="text1" w:themeTint="A6"/>
      <w:sz w:val="18"/>
      <w:szCs w:val="18"/>
    </w:rPr>
  </w:style>
  <w:style w:type="paragraph" w:styleId="BlockText">
    <w:name w:val="Block Text"/>
    <w:basedOn w:val="Normal"/>
    <w:uiPriority w:val="99"/>
    <w:unhideWhenUsed/>
    <w:rsid w:val="00093CEF"/>
    <w:pPr>
      <w:pBdr>
        <w:top w:val="single" w:sz="4" w:space="10" w:color="751D69"/>
        <w:left w:val="single" w:sz="4" w:space="10" w:color="751D69"/>
        <w:bottom w:val="single" w:sz="4" w:space="8" w:color="751D69"/>
        <w:right w:val="single" w:sz="4" w:space="10" w:color="751D69"/>
      </w:pBdr>
      <w:spacing w:after="0"/>
      <w:ind w:left="1151" w:right="1151"/>
    </w:pPr>
    <w:rPr>
      <w:rFonts w:eastAsiaTheme="minorEastAsia"/>
      <w:i/>
      <w:iCs/>
      <w:color w:val="751D69"/>
    </w:rPr>
  </w:style>
  <w:style w:type="paragraph" w:styleId="BodyText">
    <w:name w:val="Body Text"/>
    <w:basedOn w:val="Normal"/>
    <w:link w:val="BodyTextChar"/>
    <w:uiPriority w:val="99"/>
    <w:semiHidden/>
    <w:unhideWhenUsed/>
    <w:rsid w:val="009355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557D"/>
    <w:rPr>
      <w:rFonts w:ascii="Source Sans Pro" w:hAnsi="Source Sans Pro"/>
      <w:color w:val="595959" w:themeColor="text1" w:themeTint="A6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6E107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E1072"/>
    <w:rPr>
      <w:rFonts w:ascii="Source Sans Pro" w:hAnsi="Source Sans Pro"/>
      <w:color w:val="595959" w:themeColor="text1" w:themeTint="A6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6E1072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E1072"/>
    <w:rPr>
      <w:rFonts w:ascii="Source Sans Pro" w:hAnsi="Source Sans Pro"/>
      <w:color w:val="595959" w:themeColor="text1" w:themeTint="A6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6E107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E1072"/>
    <w:rPr>
      <w:rFonts w:ascii="Source Sans Pro" w:hAnsi="Source Sans Pro"/>
      <w:color w:val="595959" w:themeColor="text1" w:themeTint="A6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6E1072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E1072"/>
    <w:rPr>
      <w:rFonts w:ascii="Source Sans Pro" w:hAnsi="Source Sans Pro"/>
      <w:color w:val="595959" w:themeColor="text1" w:themeTint="A6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E107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1072"/>
    <w:rPr>
      <w:rFonts w:ascii="Source Sans Pro" w:hAnsi="Source Sans Pro"/>
      <w:color w:val="595959" w:themeColor="text1" w:themeTint="A6"/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E10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1072"/>
    <w:rPr>
      <w:rFonts w:ascii="Source Sans Pro" w:hAnsi="Source Sans Pro"/>
      <w:color w:val="595959" w:themeColor="text1" w:themeTint="A6"/>
      <w:sz w:val="16"/>
      <w:szCs w:val="16"/>
    </w:rPr>
  </w:style>
  <w:style w:type="paragraph" w:styleId="Closing">
    <w:name w:val="Closing"/>
    <w:basedOn w:val="Normal"/>
    <w:link w:val="ClosingChar"/>
    <w:uiPriority w:val="99"/>
    <w:unhideWhenUsed/>
    <w:rsid w:val="00DD245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DD2454"/>
    <w:rPr>
      <w:rFonts w:ascii="Source Sans Pro" w:hAnsi="Source Sans Pro"/>
      <w:color w:val="595959" w:themeColor="text1" w:themeTint="A6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DD2454"/>
    <w:rPr>
      <w:rFonts w:ascii="Source Sans Pro" w:hAnsi="Source Sans Pro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45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454"/>
    <w:rPr>
      <w:rFonts w:ascii="Source Sans Pro" w:hAnsi="Source Sans Pro"/>
      <w:color w:val="595959" w:themeColor="text1" w:themeTint="A6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D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D2454"/>
    <w:rPr>
      <w:rFonts w:ascii="Source Sans Pro" w:hAnsi="Source Sans Pro"/>
      <w:b/>
      <w:bCs/>
      <w:color w:val="595959" w:themeColor="text1" w:themeTint="A6"/>
      <w:sz w:val="22"/>
      <w:szCs w:val="20"/>
    </w:rPr>
  </w:style>
  <w:style w:type="paragraph" w:styleId="Date">
    <w:name w:val="Date"/>
    <w:basedOn w:val="Normal"/>
    <w:next w:val="Normal"/>
    <w:link w:val="DateChar"/>
    <w:uiPriority w:val="10"/>
    <w:qFormat/>
    <w:rsid w:val="00DD2454"/>
    <w:pPr>
      <w:jc w:val="right"/>
    </w:pPr>
  </w:style>
  <w:style w:type="character" w:customStyle="1" w:styleId="DateChar">
    <w:name w:val="Date Char"/>
    <w:basedOn w:val="DefaultParagraphFont"/>
    <w:link w:val="Date"/>
    <w:uiPriority w:val="10"/>
    <w:rsid w:val="006234BC"/>
    <w:rPr>
      <w:rFonts w:ascii="Source Sans Pro" w:hAnsi="Source Sans Pro"/>
      <w:color w:val="595959" w:themeColor="text1" w:themeTint="A6"/>
      <w:sz w:val="22"/>
      <w:szCs w:val="22"/>
    </w:rPr>
  </w:style>
  <w:style w:type="paragraph" w:styleId="E-mailSignature">
    <w:name w:val="E-mail Signature"/>
    <w:basedOn w:val="Normal"/>
    <w:link w:val="E-mailSignatureChar"/>
    <w:uiPriority w:val="99"/>
    <w:unhideWhenUsed/>
    <w:rsid w:val="00DD245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DD2454"/>
    <w:rPr>
      <w:rFonts w:ascii="Source Sans Pro" w:hAnsi="Source Sans Pro"/>
      <w:color w:val="595959" w:themeColor="text1" w:themeTint="A6"/>
      <w:sz w:val="22"/>
      <w:szCs w:val="22"/>
    </w:rPr>
  </w:style>
  <w:style w:type="character" w:styleId="EndnoteReference">
    <w:name w:val="endnote reference"/>
    <w:basedOn w:val="DefaultParagraphFont"/>
    <w:uiPriority w:val="99"/>
    <w:unhideWhenUsed/>
    <w:rsid w:val="00DD2454"/>
    <w:rPr>
      <w:rFonts w:ascii="Source Sans Pro" w:hAnsi="Source Sans Pro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DD24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2454"/>
    <w:rPr>
      <w:rFonts w:ascii="Source Sans Pro" w:hAnsi="Source Sans Pro"/>
      <w:color w:val="595959" w:themeColor="text1" w:themeTint="A6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DB7A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color w:val="000000" w:themeColor="text1"/>
      <w:szCs w:val="24"/>
    </w:rPr>
  </w:style>
  <w:style w:type="paragraph" w:styleId="EnvelopeReturn">
    <w:name w:val="envelope return"/>
    <w:basedOn w:val="Normal"/>
    <w:uiPriority w:val="99"/>
    <w:unhideWhenUsed/>
    <w:rsid w:val="00DB7A13"/>
    <w:pPr>
      <w:spacing w:after="0" w:line="240" w:lineRule="auto"/>
    </w:pPr>
    <w:rPr>
      <w:rFonts w:eastAsiaTheme="majorEastAsia" w:cstheme="majorBidi"/>
      <w:color w:val="7F7F7F" w:themeColor="text1" w:themeTint="80"/>
      <w:sz w:val="20"/>
      <w:szCs w:val="20"/>
    </w:rPr>
  </w:style>
  <w:style w:type="character" w:styleId="FollowedHyperlink">
    <w:name w:val="FollowedHyperlink"/>
    <w:basedOn w:val="Hyperlink"/>
    <w:uiPriority w:val="99"/>
    <w:unhideWhenUsed/>
    <w:rsid w:val="00093CEF"/>
    <w:rPr>
      <w:rFonts w:ascii="Source Sans Pro SemiBold" w:hAnsi="Source Sans Pro SemiBold"/>
      <w:b/>
      <w:i w:val="0"/>
      <w:color w:val="751D69"/>
      <w:sz w:val="22"/>
      <w:u w:val="none"/>
      <w:bdr w:val="none" w:sz="0" w:space="0" w:color="auto"/>
    </w:rPr>
  </w:style>
  <w:style w:type="character" w:styleId="FootnoteReference">
    <w:name w:val="footnote reference"/>
    <w:basedOn w:val="DefaultParagraphFont"/>
    <w:uiPriority w:val="99"/>
    <w:unhideWhenUsed/>
    <w:rsid w:val="00DB7A13"/>
    <w:rPr>
      <w:rFonts w:ascii="Source Sans Pro" w:hAnsi="Source Sans Pro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B7A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7A13"/>
    <w:rPr>
      <w:rFonts w:ascii="Source Sans Pro" w:hAnsi="Source Sans Pro"/>
      <w:color w:val="595959" w:themeColor="text1" w:themeTint="A6"/>
      <w:sz w:val="20"/>
      <w:szCs w:val="20"/>
    </w:rPr>
  </w:style>
  <w:style w:type="character" w:styleId="Hashtag">
    <w:name w:val="Hashtag"/>
    <w:basedOn w:val="DefaultParagraphFont"/>
    <w:uiPriority w:val="99"/>
    <w:unhideWhenUsed/>
    <w:rsid w:val="00093CEF"/>
    <w:rPr>
      <w:color w:val="751D69"/>
      <w:bdr w:val="none" w:sz="0" w:space="0" w:color="auto"/>
      <w:shd w:val="clear" w:color="auto" w:fill="auto"/>
    </w:rPr>
  </w:style>
  <w:style w:type="character" w:styleId="HTMLAcronym">
    <w:name w:val="HTML Acronym"/>
    <w:basedOn w:val="DefaultParagraphFont"/>
    <w:uiPriority w:val="99"/>
    <w:unhideWhenUsed/>
    <w:rsid w:val="00DB7A13"/>
    <w:rPr>
      <w:rFonts w:ascii="Source Sans Pro" w:hAnsi="Source Sans Pro"/>
    </w:rPr>
  </w:style>
  <w:style w:type="paragraph" w:styleId="HTMLAddress">
    <w:name w:val="HTML Address"/>
    <w:basedOn w:val="Normal"/>
    <w:link w:val="HTMLAddressChar"/>
    <w:uiPriority w:val="99"/>
    <w:unhideWhenUsed/>
    <w:rsid w:val="00DB7A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DB7A13"/>
    <w:rPr>
      <w:rFonts w:ascii="Source Sans Pro" w:hAnsi="Source Sans Pro"/>
      <w:i/>
      <w:iCs/>
      <w:color w:val="595959" w:themeColor="text1" w:themeTint="A6"/>
      <w:sz w:val="22"/>
      <w:szCs w:val="22"/>
    </w:rPr>
  </w:style>
  <w:style w:type="character" w:styleId="HTMLCite">
    <w:name w:val="HTML Cite"/>
    <w:basedOn w:val="DefaultParagraphFont"/>
    <w:uiPriority w:val="99"/>
    <w:unhideWhenUsed/>
    <w:rsid w:val="00DB7A13"/>
    <w:rPr>
      <w:rFonts w:ascii="Source Sans Pro" w:hAnsi="Source Sans Pro"/>
      <w:b w:val="0"/>
      <w:i/>
      <w:iCs/>
    </w:rPr>
  </w:style>
  <w:style w:type="character" w:styleId="HTMLCode">
    <w:name w:val="HTML Code"/>
    <w:basedOn w:val="DefaultParagraphFont"/>
    <w:uiPriority w:val="99"/>
    <w:unhideWhenUsed/>
    <w:rsid w:val="00DB7A13"/>
    <w:rPr>
      <w:rFonts w:ascii="Source Sans Pro" w:hAnsi="Source Sans Pro" w:cs="Consolas"/>
      <w:b w:val="0"/>
      <w:i w:val="0"/>
      <w:szCs w:val="20"/>
    </w:rPr>
  </w:style>
  <w:style w:type="character" w:styleId="HTMLKeyboard">
    <w:name w:val="HTML Keyboard"/>
    <w:basedOn w:val="DefaultParagraphFont"/>
    <w:uiPriority w:val="99"/>
    <w:unhideWhenUsed/>
    <w:rsid w:val="00A45967"/>
    <w:rPr>
      <w:rFonts w:ascii="Source Sans Pro" w:hAnsi="Source Sans Pro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5967"/>
    <w:pPr>
      <w:spacing w:after="0" w:line="240" w:lineRule="auto"/>
    </w:pPr>
    <w:rPr>
      <w:rFonts w:cs="Consolas"/>
      <w:color w:val="7F7F7F" w:themeColor="text1" w:themeTint="80"/>
      <w:spacing w:val="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5967"/>
    <w:rPr>
      <w:rFonts w:ascii="Source Sans Pro" w:hAnsi="Source Sans Pro" w:cs="Consolas"/>
      <w:color w:val="7F7F7F" w:themeColor="text1" w:themeTint="80"/>
      <w:spacing w:val="2"/>
      <w:sz w:val="22"/>
      <w:szCs w:val="20"/>
    </w:rPr>
  </w:style>
  <w:style w:type="character" w:styleId="HTMLSample">
    <w:name w:val="HTML Sample"/>
    <w:basedOn w:val="DefaultParagraphFont"/>
    <w:uiPriority w:val="99"/>
    <w:unhideWhenUsed/>
    <w:rsid w:val="00A45967"/>
    <w:rPr>
      <w:rFonts w:ascii="Source Sans Pro" w:hAnsi="Source Sans Pro" w:cs="Consolas"/>
      <w:color w:val="7F7F7F" w:themeColor="text1" w:themeTint="80"/>
      <w:sz w:val="22"/>
      <w:szCs w:val="24"/>
    </w:rPr>
  </w:style>
  <w:style w:type="character" w:styleId="HTMLTypewriter">
    <w:name w:val="HTML Typewriter"/>
    <w:basedOn w:val="DefaultParagraphFont"/>
    <w:uiPriority w:val="99"/>
    <w:unhideWhenUsed/>
    <w:rsid w:val="00A45967"/>
    <w:rPr>
      <w:rFonts w:ascii="Source Sans Pro" w:hAnsi="Source Sans Pro" w:cs="Consolas"/>
      <w:color w:val="7F7F7F" w:themeColor="text1" w:themeTint="80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3A4462"/>
    <w:rPr>
      <w:i/>
      <w:iCs/>
    </w:rPr>
  </w:style>
  <w:style w:type="paragraph" w:styleId="Index1">
    <w:name w:val="index 1"/>
    <w:basedOn w:val="Normal"/>
    <w:next w:val="Normal"/>
    <w:uiPriority w:val="99"/>
    <w:unhideWhenUsed/>
    <w:rsid w:val="00B8541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B8541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unhideWhenUsed/>
    <w:rsid w:val="00B8541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B8541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B8541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unhideWhenUsed/>
    <w:rsid w:val="00B8541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unhideWhenUsed/>
    <w:rsid w:val="00B8541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unhideWhenUsed/>
    <w:rsid w:val="00B8541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unhideWhenUsed/>
    <w:rsid w:val="00B8541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unhideWhenUsed/>
    <w:rsid w:val="00B85418"/>
    <w:rPr>
      <w:rFonts w:eastAsiaTheme="majorEastAsia" w:cstheme="majorBidi"/>
      <w:b/>
      <w:bCs/>
    </w:rPr>
  </w:style>
  <w:style w:type="character" w:styleId="LineNumber">
    <w:name w:val="line number"/>
    <w:basedOn w:val="DefaultParagraphFont"/>
    <w:uiPriority w:val="99"/>
    <w:unhideWhenUsed/>
    <w:rsid w:val="00B85418"/>
    <w:rPr>
      <w:rFonts w:ascii="Source Sans Pro" w:hAnsi="Source Sans Pro"/>
      <w:b/>
      <w:sz w:val="22"/>
    </w:rPr>
  </w:style>
  <w:style w:type="paragraph" w:styleId="List">
    <w:name w:val="List"/>
    <w:basedOn w:val="Normal"/>
    <w:uiPriority w:val="99"/>
    <w:unhideWhenUsed/>
    <w:rsid w:val="00B85418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B85418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B85418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B85418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B85418"/>
    <w:pPr>
      <w:ind w:left="1415" w:hanging="283"/>
      <w:contextualSpacing/>
    </w:pPr>
  </w:style>
  <w:style w:type="paragraph" w:styleId="ListBullet">
    <w:name w:val="List Bullet"/>
    <w:basedOn w:val="Normal"/>
    <w:uiPriority w:val="4"/>
    <w:qFormat/>
    <w:rsid w:val="00093CEF"/>
    <w:pPr>
      <w:numPr>
        <w:numId w:val="12"/>
      </w:numPr>
      <w:contextualSpacing/>
    </w:pPr>
    <w:rPr>
      <w:rFonts w:cs="Times New Roman (Body CS)"/>
      <w:lang w:eastAsia="en-GB"/>
    </w:rPr>
  </w:style>
  <w:style w:type="paragraph" w:styleId="ListBullet2">
    <w:name w:val="List Bullet 2"/>
    <w:basedOn w:val="Normal"/>
    <w:uiPriority w:val="99"/>
    <w:unhideWhenUsed/>
    <w:rsid w:val="00F550B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unhideWhenUsed/>
    <w:rsid w:val="00F550B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unhideWhenUsed/>
    <w:rsid w:val="00F550B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unhideWhenUsed/>
    <w:rsid w:val="00F550B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unhideWhenUsed/>
    <w:rsid w:val="00B8541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35376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35376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35376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35376F"/>
    <w:pPr>
      <w:spacing w:after="120"/>
      <w:ind w:left="1415"/>
      <w:contextualSpacing/>
    </w:pPr>
  </w:style>
  <w:style w:type="paragraph" w:styleId="ListNumber">
    <w:name w:val="List Number"/>
    <w:basedOn w:val="List"/>
    <w:uiPriority w:val="5"/>
    <w:qFormat/>
    <w:rsid w:val="00093CEF"/>
    <w:pPr>
      <w:numPr>
        <w:numId w:val="5"/>
      </w:numPr>
    </w:pPr>
  </w:style>
  <w:style w:type="paragraph" w:styleId="ListNumber2">
    <w:name w:val="List Number 2"/>
    <w:basedOn w:val="Normal"/>
    <w:uiPriority w:val="99"/>
    <w:unhideWhenUsed/>
    <w:rsid w:val="00093CEF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unhideWhenUsed/>
    <w:rsid w:val="00093CEF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unhideWhenUsed/>
    <w:rsid w:val="00093CEF"/>
    <w:pPr>
      <w:numPr>
        <w:numId w:val="2"/>
      </w:numPr>
      <w:contextualSpacing/>
    </w:pPr>
  </w:style>
  <w:style w:type="paragraph" w:styleId="ListNumber5">
    <w:name w:val="List Number 5"/>
    <w:basedOn w:val="Normal"/>
    <w:uiPriority w:val="99"/>
    <w:unhideWhenUsed/>
    <w:rsid w:val="00093CEF"/>
    <w:pPr>
      <w:numPr>
        <w:numId w:val="1"/>
      </w:numPr>
      <w:contextualSpacing/>
    </w:pPr>
  </w:style>
  <w:style w:type="paragraph" w:styleId="MacroText">
    <w:name w:val="macro"/>
    <w:link w:val="MacroTextChar"/>
    <w:uiPriority w:val="99"/>
    <w:unhideWhenUsed/>
    <w:rsid w:val="003537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line="312" w:lineRule="auto"/>
    </w:pPr>
    <w:rPr>
      <w:rFonts w:ascii="Source Sans Pro" w:hAnsi="Source Sans Pro" w:cs="Consolas"/>
      <w:color w:val="595959" w:themeColor="text1" w:themeTint="A6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35376F"/>
    <w:rPr>
      <w:rFonts w:ascii="Source Sans Pro" w:hAnsi="Source Sans Pro" w:cs="Consolas"/>
      <w:color w:val="595959" w:themeColor="text1" w:themeTint="A6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93CEF"/>
    <w:rPr>
      <w:rFonts w:ascii="Source Sans Pro" w:hAnsi="Source Sans Pro"/>
      <w:color w:val="751D69"/>
      <w:bdr w:val="none" w:sz="0" w:space="0" w:color="auto"/>
      <w:shd w:val="clear" w:color="auto" w:fill="F5EFF4"/>
    </w:rPr>
  </w:style>
  <w:style w:type="paragraph" w:styleId="MessageHeader">
    <w:name w:val="Message Header"/>
    <w:basedOn w:val="Normal"/>
    <w:link w:val="MessageHeaderChar"/>
    <w:uiPriority w:val="99"/>
    <w:unhideWhenUsed/>
    <w:rsid w:val="00093CEF"/>
    <w:pPr>
      <w:pBdr>
        <w:top w:val="single" w:sz="6" w:space="1" w:color="751D69"/>
        <w:left w:val="single" w:sz="6" w:space="1" w:color="751D69"/>
        <w:bottom w:val="single" w:sz="6" w:space="1" w:color="751D69"/>
        <w:right w:val="single" w:sz="6" w:space="1" w:color="751D69"/>
      </w:pBdr>
      <w:shd w:val="clear" w:color="auto" w:fill="F5EFF4"/>
      <w:spacing w:after="0" w:line="240" w:lineRule="auto"/>
      <w:ind w:left="1134" w:hanging="1134"/>
    </w:pPr>
    <w:rPr>
      <w:rFonts w:eastAsiaTheme="majorEastAsia" w:cs="Times New Roman (Headings CS)"/>
      <w:color w:val="751D69"/>
      <w:sz w:val="20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093CEF"/>
    <w:rPr>
      <w:rFonts w:ascii="Source Sans Pro" w:eastAsiaTheme="majorEastAsia" w:hAnsi="Source Sans Pro" w:cs="Times New Roman (Headings CS)"/>
      <w:color w:val="751D69"/>
      <w:sz w:val="20"/>
      <w:shd w:val="clear" w:color="auto" w:fill="F5EFF4"/>
    </w:rPr>
  </w:style>
  <w:style w:type="paragraph" w:styleId="NormalWeb">
    <w:name w:val="Normal (Web)"/>
    <w:basedOn w:val="Normal"/>
    <w:uiPriority w:val="99"/>
    <w:unhideWhenUsed/>
    <w:rsid w:val="00B74650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700A3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700A3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700A30"/>
    <w:rPr>
      <w:rFonts w:ascii="Source Sans Pro" w:hAnsi="Source Sans Pro"/>
      <w:color w:val="595959" w:themeColor="text1" w:themeTint="A6"/>
      <w:sz w:val="22"/>
      <w:szCs w:val="22"/>
    </w:rPr>
  </w:style>
  <w:style w:type="character" w:styleId="PageNumber">
    <w:name w:val="page number"/>
    <w:basedOn w:val="DefaultParagraphFont"/>
    <w:uiPriority w:val="99"/>
    <w:unhideWhenUsed/>
    <w:rsid w:val="00BA49F7"/>
    <w:rPr>
      <w:rFonts w:ascii="Source Sans Pro" w:hAnsi="Source Sans Pro"/>
      <w:b w:val="0"/>
      <w:i w:val="0"/>
      <w:color w:val="751D69"/>
      <w:sz w:val="18"/>
    </w:rPr>
  </w:style>
  <w:style w:type="character" w:styleId="PlaceholderText">
    <w:name w:val="Placeholder Text"/>
    <w:basedOn w:val="DefaultParagraphFont"/>
    <w:uiPriority w:val="99"/>
    <w:semiHidden/>
    <w:rsid w:val="00700A30"/>
    <w:rPr>
      <w:rFonts w:ascii="Source Sans Pro" w:hAnsi="Source Sans Pro"/>
      <w:color w:val="BFBFBF" w:themeColor="background1" w:themeShade="BF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B52274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52274"/>
    <w:rPr>
      <w:rFonts w:ascii="Source Sans Pro" w:hAnsi="Source Sans Pro" w:cs="Consolas"/>
      <w:color w:val="595959" w:themeColor="text1" w:themeTint="A6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52274"/>
  </w:style>
  <w:style w:type="character" w:customStyle="1" w:styleId="SalutationChar">
    <w:name w:val="Salutation Char"/>
    <w:basedOn w:val="DefaultParagraphFont"/>
    <w:link w:val="Salutation"/>
    <w:uiPriority w:val="99"/>
    <w:rsid w:val="00B52274"/>
    <w:rPr>
      <w:rFonts w:ascii="Source Sans Pro" w:hAnsi="Source Sans Pro"/>
      <w:color w:val="595959" w:themeColor="text1" w:themeTint="A6"/>
      <w:sz w:val="22"/>
      <w:szCs w:val="22"/>
    </w:rPr>
  </w:style>
  <w:style w:type="paragraph" w:styleId="Signature">
    <w:name w:val="Signature"/>
    <w:basedOn w:val="Normal"/>
    <w:link w:val="SignatureChar"/>
    <w:uiPriority w:val="99"/>
    <w:unhideWhenUsed/>
    <w:rsid w:val="00B5227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B52274"/>
    <w:rPr>
      <w:rFonts w:ascii="Source Sans Pro" w:hAnsi="Source Sans Pro"/>
      <w:color w:val="595959" w:themeColor="text1" w:themeTint="A6"/>
      <w:sz w:val="22"/>
      <w:szCs w:val="22"/>
    </w:rPr>
  </w:style>
  <w:style w:type="character" w:styleId="SmartHyperlink">
    <w:name w:val="Smart Hyperlink"/>
    <w:basedOn w:val="DefaultParagraphFont"/>
    <w:uiPriority w:val="99"/>
    <w:unhideWhenUsed/>
    <w:rsid w:val="00BA49F7"/>
    <w:rPr>
      <w:rFonts w:ascii="Source Sans Pro" w:hAnsi="Source Sans Pro"/>
      <w:b/>
      <w:color w:val="751D69"/>
      <w:sz w:val="22"/>
      <w:u w:val="dotted" w:color="D9D9D9" w:themeColor="background1" w:themeShade="D9"/>
    </w:rPr>
  </w:style>
  <w:style w:type="paragraph" w:styleId="TableofAuthorities">
    <w:name w:val="table of authorities"/>
    <w:basedOn w:val="Normal"/>
    <w:next w:val="Normal"/>
    <w:uiPriority w:val="99"/>
    <w:unhideWhenUsed/>
    <w:rsid w:val="00B5227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unhideWhenUsed/>
    <w:rsid w:val="00B52274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7470D8"/>
    <w:pPr>
      <w:spacing w:before="120"/>
    </w:pPr>
    <w:rPr>
      <w:rFonts w:eastAsiaTheme="majorEastAsia" w:cstheme="majorBidi"/>
      <w:b/>
      <w:bCs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BA49F7"/>
    <w:rPr>
      <w:color w:val="605E5C"/>
      <w:bdr w:val="none" w:sz="0" w:space="0" w:color="auto"/>
      <w:shd w:val="clear" w:color="auto" w:fill="F5EFF4"/>
    </w:rPr>
  </w:style>
  <w:style w:type="table" w:styleId="TableGrid">
    <w:name w:val="Table Grid"/>
    <w:basedOn w:val="TableNormal"/>
    <w:uiPriority w:val="59"/>
    <w:rsid w:val="00CA0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A05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7Colorful-Accent6">
    <w:name w:val="List Table 7 Colorful Accent 6"/>
    <w:basedOn w:val="TableNormal"/>
    <w:uiPriority w:val="52"/>
    <w:rsid w:val="00CA052D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7B07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B07F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B07F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7B07F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owerParkAcademy">
    <w:name w:val="Bower Park Academy"/>
    <w:basedOn w:val="TableNormal"/>
    <w:uiPriority w:val="99"/>
    <w:rsid w:val="00CD28C8"/>
    <w:rPr>
      <w:rFonts w:ascii="Source Sans Pro" w:hAnsi="Source Sans Pro"/>
      <w:color w:val="595959" w:themeColor="text1" w:themeTint="A6"/>
      <w:sz w:val="22"/>
    </w:rPr>
    <w:tblPr>
      <w:tblBorders>
        <w:top w:val="single" w:sz="4" w:space="0" w:color="E0EAE0"/>
        <w:left w:val="single" w:sz="4" w:space="0" w:color="E0EAE0"/>
        <w:bottom w:val="single" w:sz="4" w:space="0" w:color="E0EAE0"/>
        <w:right w:val="single" w:sz="4" w:space="0" w:color="E0EAE0"/>
        <w:insideH w:val="single" w:sz="4" w:space="0" w:color="E0EAE0"/>
        <w:insideV w:val="single" w:sz="4" w:space="0" w:color="E0EAE0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Source Sans Pro" w:hAnsi="Source Sans Pro"/>
        <w:b/>
        <w:color w:val="29722D"/>
        <w:sz w:val="22"/>
      </w:rPr>
      <w:tblPr/>
      <w:tcPr>
        <w:shd w:val="clear" w:color="auto" w:fill="E0EAE0"/>
      </w:tcPr>
    </w:tblStylePr>
  </w:style>
  <w:style w:type="table" w:styleId="GridTable1Light-Accent3">
    <w:name w:val="Grid Table 1 Light Accent 3"/>
    <w:basedOn w:val="TableNormal"/>
    <w:uiPriority w:val="46"/>
    <w:rsid w:val="007B07F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1"/>
    <w:qFormat/>
    <w:rsid w:val="005B7B27"/>
    <w:pPr>
      <w:autoSpaceDE w:val="0"/>
      <w:autoSpaceDN w:val="0"/>
      <w:adjustRightInd w:val="0"/>
    </w:pPr>
    <w:rPr>
      <w:rFonts w:ascii="Source Sans Pro" w:hAnsi="Source Sans Pro"/>
      <w:color w:val="595959" w:themeColor="text1" w:themeTint="A6"/>
      <w:sz w:val="22"/>
      <w:szCs w:val="22"/>
    </w:rPr>
  </w:style>
  <w:style w:type="paragraph" w:customStyle="1" w:styleId="ListLetters">
    <w:name w:val="List Letters"/>
    <w:basedOn w:val="ListNumber"/>
    <w:uiPriority w:val="6"/>
    <w:qFormat/>
    <w:rsid w:val="00DD2063"/>
    <w:pPr>
      <w:numPr>
        <w:numId w:val="11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11428"/>
    <w:pPr>
      <w:spacing w:after="0" w:line="240" w:lineRule="auto"/>
    </w:pPr>
    <w:rPr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11428"/>
    <w:rPr>
      <w:rFonts w:ascii="Source Sans Pro" w:hAnsi="Source Sans Pro"/>
      <w:color w:val="595959" w:themeColor="text1" w:themeTint="A6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3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4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5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3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7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3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5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3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6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8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5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0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allmeadschool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ELAT - Bower Par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0DA4283A5B04C817ADC2DD39E0C85" ma:contentTypeVersion="13" ma:contentTypeDescription="Create a new document." ma:contentTypeScope="" ma:versionID="ce7c7dc280a9d474144a0ab2123cab98">
  <xsd:schema xmlns:xsd="http://www.w3.org/2001/XMLSchema" xmlns:xs="http://www.w3.org/2001/XMLSchema" xmlns:p="http://schemas.microsoft.com/office/2006/metadata/properties" xmlns:ns2="df7a2397-886e-4b60-b6a3-967982c29bcd" xmlns:ns3="9f91ad1f-ae1c-45d7-9f5f-8fc807a6dfa8" targetNamespace="http://schemas.microsoft.com/office/2006/metadata/properties" ma:root="true" ma:fieldsID="a93f8691a796d014aed08c65168630e0" ns2:_="" ns3:_="">
    <xsd:import namespace="df7a2397-886e-4b60-b6a3-967982c29bcd"/>
    <xsd:import namespace="9f91ad1f-ae1c-45d7-9f5f-8fc807a6df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a2397-886e-4b60-b6a3-967982c29b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1ad1f-ae1c-45d7-9f5f-8fc807a6d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DB6312-A9F9-4A4A-81CB-3F06FC543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47CF7-DD66-41F2-837F-9391559C5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a2397-886e-4b60-b6a3-967982c29bcd"/>
    <ds:schemaRef ds:uri="9f91ad1f-ae1c-45d7-9f5f-8fc807a6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B62944-40C5-40B2-9A9C-63E32D4FFD8C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9f91ad1f-ae1c-45d7-9f5f-8fc807a6dfa8"/>
    <ds:schemaRef ds:uri="http://purl.org/dc/terms/"/>
    <ds:schemaRef ds:uri="df7a2397-886e-4b60-b6a3-967982c29bcd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5201E8-F075-4127-B427-9C8C44D2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 Huang</cp:lastModifiedBy>
  <cp:revision>10</cp:revision>
  <cp:lastPrinted>2021-02-11T15:08:00Z</cp:lastPrinted>
  <dcterms:created xsi:type="dcterms:W3CDTF">2022-01-26T15:31:00Z</dcterms:created>
  <dcterms:modified xsi:type="dcterms:W3CDTF">2022-01-27T10:00:00Z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0x0101006010DA4283A5B04C817ADC2DD39E0C85</vt:lpwstr>
  </property>
</Properties>
</file>