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36341" w14:textId="03674506" w:rsidR="001F7487" w:rsidRDefault="001F7487" w:rsidP="5FAB912D">
      <w:pPr>
        <w:rPr>
          <w:noProof/>
        </w:rPr>
      </w:pPr>
    </w:p>
    <w:p w14:paraId="31C0248C" w14:textId="3FA3219F" w:rsidR="004D5807" w:rsidRPr="001F7487" w:rsidRDefault="009549DC" w:rsidP="5FAB912D">
      <w:pPr>
        <w:rPr>
          <w:b/>
          <w:bCs/>
          <w:color w:val="FF0000"/>
          <w:sz w:val="28"/>
          <w:szCs w:val="28"/>
        </w:rPr>
      </w:pPr>
      <w:r>
        <w:rPr>
          <w:noProof/>
        </w:rPr>
        <w:drawing>
          <wp:anchor distT="0" distB="0" distL="114300" distR="114300" simplePos="0" relativeHeight="251658240" behindDoc="0" locked="0" layoutInCell="1" allowOverlap="1" wp14:anchorId="7874BE4A" wp14:editId="5D85BFD7">
            <wp:simplePos x="914400" y="1371600"/>
            <wp:positionH relativeFrom="column">
              <wp:align>center</wp:align>
            </wp:positionH>
            <wp:positionV relativeFrom="paragraph">
              <wp:posOffset>0</wp:posOffset>
            </wp:positionV>
            <wp:extent cx="1861200" cy="1666800"/>
            <wp:effectExtent l="0" t="0" r="5715" b="0"/>
            <wp:wrapSquare wrapText="bothSides"/>
            <wp:docPr id="1793738110" name="Picture 1" descr="A logo with blue and orange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738110" name="Picture 1" descr="A logo with blue and orange triangle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1200" cy="166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EB04C3" w14:textId="77777777" w:rsidR="009549DC" w:rsidRDefault="009549DC" w:rsidP="5FAB912D">
      <w:pPr>
        <w:contextualSpacing/>
        <w:jc w:val="center"/>
        <w:rPr>
          <w:b/>
          <w:bCs/>
          <w:sz w:val="28"/>
          <w:szCs w:val="28"/>
        </w:rPr>
      </w:pPr>
    </w:p>
    <w:p w14:paraId="5394E4D8" w14:textId="77777777" w:rsidR="009549DC" w:rsidRDefault="009549DC" w:rsidP="5FAB912D">
      <w:pPr>
        <w:contextualSpacing/>
        <w:jc w:val="center"/>
        <w:rPr>
          <w:b/>
          <w:bCs/>
          <w:sz w:val="28"/>
          <w:szCs w:val="28"/>
        </w:rPr>
      </w:pPr>
    </w:p>
    <w:p w14:paraId="579B552F" w14:textId="77777777" w:rsidR="009549DC" w:rsidRDefault="009549DC" w:rsidP="5FAB912D">
      <w:pPr>
        <w:contextualSpacing/>
        <w:jc w:val="center"/>
        <w:rPr>
          <w:b/>
          <w:bCs/>
          <w:sz w:val="28"/>
          <w:szCs w:val="28"/>
        </w:rPr>
      </w:pPr>
    </w:p>
    <w:p w14:paraId="46B376C9" w14:textId="77777777" w:rsidR="009549DC" w:rsidRDefault="009549DC" w:rsidP="5FAB912D">
      <w:pPr>
        <w:contextualSpacing/>
        <w:jc w:val="center"/>
        <w:rPr>
          <w:b/>
          <w:bCs/>
          <w:sz w:val="28"/>
          <w:szCs w:val="28"/>
        </w:rPr>
      </w:pPr>
    </w:p>
    <w:p w14:paraId="6327240B" w14:textId="77777777" w:rsidR="009549DC" w:rsidRDefault="009549DC" w:rsidP="5FAB912D">
      <w:pPr>
        <w:contextualSpacing/>
        <w:jc w:val="center"/>
        <w:rPr>
          <w:b/>
          <w:bCs/>
          <w:sz w:val="28"/>
          <w:szCs w:val="28"/>
        </w:rPr>
      </w:pPr>
    </w:p>
    <w:p w14:paraId="35322108" w14:textId="77777777" w:rsidR="009549DC" w:rsidRDefault="009549DC" w:rsidP="5FAB912D">
      <w:pPr>
        <w:contextualSpacing/>
        <w:jc w:val="center"/>
        <w:rPr>
          <w:b/>
          <w:bCs/>
          <w:sz w:val="28"/>
          <w:szCs w:val="28"/>
        </w:rPr>
      </w:pPr>
    </w:p>
    <w:p w14:paraId="68914F67" w14:textId="77777777" w:rsidR="009549DC" w:rsidRPr="00DE704C" w:rsidRDefault="009549DC" w:rsidP="5FAB912D">
      <w:pPr>
        <w:contextualSpacing/>
        <w:jc w:val="center"/>
        <w:rPr>
          <w:rFonts w:ascii="Microsoft Sans Serif" w:hAnsi="Microsoft Sans Serif" w:cs="Microsoft Sans Serif"/>
          <w:b/>
          <w:bCs/>
          <w:sz w:val="28"/>
          <w:szCs w:val="28"/>
        </w:rPr>
      </w:pPr>
    </w:p>
    <w:p w14:paraId="3CAAF8BD" w14:textId="5F39F375" w:rsidR="55267B75" w:rsidRPr="00DF670C" w:rsidRDefault="00677C0D" w:rsidP="5FAB912D">
      <w:pPr>
        <w:contextualSpacing/>
        <w:jc w:val="center"/>
        <w:rPr>
          <w:rFonts w:ascii="Microsoft Sans Serif" w:hAnsi="Microsoft Sans Serif" w:cs="Microsoft Sans Serif"/>
          <w:b/>
          <w:bCs/>
          <w:color w:val="0F243E" w:themeColor="text2" w:themeShade="80"/>
          <w:sz w:val="28"/>
          <w:szCs w:val="28"/>
        </w:rPr>
      </w:pPr>
      <w:r>
        <w:rPr>
          <w:rFonts w:ascii="Microsoft Sans Serif" w:hAnsi="Microsoft Sans Serif" w:cs="Microsoft Sans Serif"/>
          <w:b/>
          <w:bCs/>
          <w:color w:val="0F243E" w:themeColor="text2" w:themeShade="80"/>
          <w:sz w:val="28"/>
          <w:szCs w:val="28"/>
        </w:rPr>
        <w:t>L</w:t>
      </w:r>
      <w:r w:rsidR="00583D1A">
        <w:rPr>
          <w:rFonts w:ascii="Microsoft Sans Serif" w:hAnsi="Microsoft Sans Serif" w:cs="Microsoft Sans Serif"/>
          <w:b/>
          <w:bCs/>
          <w:color w:val="0F243E" w:themeColor="text2" w:themeShade="80"/>
          <w:sz w:val="28"/>
          <w:szCs w:val="28"/>
        </w:rPr>
        <w:t xml:space="preserve">earning </w:t>
      </w:r>
      <w:r>
        <w:rPr>
          <w:rFonts w:ascii="Microsoft Sans Serif" w:hAnsi="Microsoft Sans Serif" w:cs="Microsoft Sans Serif"/>
          <w:b/>
          <w:bCs/>
          <w:color w:val="0F243E" w:themeColor="text2" w:themeShade="80"/>
          <w:sz w:val="28"/>
          <w:szCs w:val="28"/>
        </w:rPr>
        <w:t>S</w:t>
      </w:r>
      <w:r w:rsidR="00583D1A">
        <w:rPr>
          <w:rFonts w:ascii="Microsoft Sans Serif" w:hAnsi="Microsoft Sans Serif" w:cs="Microsoft Sans Serif"/>
          <w:b/>
          <w:bCs/>
          <w:color w:val="0F243E" w:themeColor="text2" w:themeShade="80"/>
          <w:sz w:val="28"/>
          <w:szCs w:val="28"/>
        </w:rPr>
        <w:t xml:space="preserve">upport </w:t>
      </w:r>
      <w:r>
        <w:rPr>
          <w:rFonts w:ascii="Microsoft Sans Serif" w:hAnsi="Microsoft Sans Serif" w:cs="Microsoft Sans Serif"/>
          <w:b/>
          <w:bCs/>
          <w:color w:val="0F243E" w:themeColor="text2" w:themeShade="80"/>
          <w:sz w:val="28"/>
          <w:szCs w:val="28"/>
        </w:rPr>
        <w:t>A</w:t>
      </w:r>
      <w:r w:rsidR="00583D1A">
        <w:rPr>
          <w:rFonts w:ascii="Microsoft Sans Serif" w:hAnsi="Microsoft Sans Serif" w:cs="Microsoft Sans Serif"/>
          <w:b/>
          <w:bCs/>
          <w:color w:val="0F243E" w:themeColor="text2" w:themeShade="80"/>
          <w:sz w:val="28"/>
          <w:szCs w:val="28"/>
        </w:rPr>
        <w:t xml:space="preserve">ssistant </w:t>
      </w:r>
    </w:p>
    <w:p w14:paraId="36AB667D" w14:textId="5C8C9083" w:rsidR="2E3D1D72" w:rsidRPr="00DE704C" w:rsidRDefault="2E3D1D72" w:rsidP="28C75723">
      <w:pPr>
        <w:contextualSpacing/>
        <w:jc w:val="center"/>
        <w:rPr>
          <w:rFonts w:ascii="Microsoft Sans Serif" w:hAnsi="Microsoft Sans Serif" w:cs="Microsoft Sans Serif"/>
          <w:b/>
          <w:bCs/>
          <w:sz w:val="28"/>
          <w:szCs w:val="28"/>
        </w:rPr>
      </w:pPr>
      <w:r w:rsidRPr="00DE704C">
        <w:rPr>
          <w:rFonts w:ascii="Microsoft Sans Serif" w:hAnsi="Microsoft Sans Serif" w:cs="Microsoft Sans Serif"/>
          <w:b/>
          <w:bCs/>
          <w:sz w:val="28"/>
          <w:szCs w:val="28"/>
        </w:rPr>
        <w:t>Grade:</w:t>
      </w:r>
      <w:r w:rsidR="002446FB" w:rsidRPr="00DE704C">
        <w:rPr>
          <w:rFonts w:ascii="Microsoft Sans Serif" w:hAnsi="Microsoft Sans Serif" w:cs="Microsoft Sans Serif"/>
          <w:b/>
          <w:bCs/>
          <w:sz w:val="28"/>
          <w:szCs w:val="28"/>
        </w:rPr>
        <w:t xml:space="preserve"> </w:t>
      </w:r>
      <w:r w:rsidR="00190FC1" w:rsidRPr="00C95F42">
        <w:rPr>
          <w:rFonts w:ascii="Microsoft Sans Serif" w:hAnsi="Microsoft Sans Serif" w:cs="Microsoft Sans Serif"/>
          <w:b/>
          <w:bCs/>
          <w:color w:val="0F243E" w:themeColor="text2" w:themeShade="80"/>
          <w:sz w:val="28"/>
          <w:szCs w:val="28"/>
        </w:rPr>
        <w:t>BTC Band 0</w:t>
      </w:r>
      <w:r w:rsidR="00844630">
        <w:rPr>
          <w:rFonts w:ascii="Microsoft Sans Serif" w:hAnsi="Microsoft Sans Serif" w:cs="Microsoft Sans Serif"/>
          <w:b/>
          <w:bCs/>
          <w:color w:val="0F243E" w:themeColor="text2" w:themeShade="80"/>
          <w:sz w:val="28"/>
          <w:szCs w:val="28"/>
        </w:rPr>
        <w:t>3,</w:t>
      </w:r>
      <w:r w:rsidR="00190FC1" w:rsidRPr="00C95F42">
        <w:rPr>
          <w:rFonts w:ascii="Microsoft Sans Serif" w:hAnsi="Microsoft Sans Serif" w:cs="Microsoft Sans Serif"/>
          <w:b/>
          <w:bCs/>
          <w:color w:val="0F243E" w:themeColor="text2" w:themeShade="80"/>
          <w:sz w:val="28"/>
          <w:szCs w:val="28"/>
        </w:rPr>
        <w:t xml:space="preserve"> </w:t>
      </w:r>
      <w:r w:rsidR="00C95F42" w:rsidRPr="00C95F42">
        <w:rPr>
          <w:rFonts w:ascii="Microsoft Sans Serif" w:hAnsi="Microsoft Sans Serif" w:cs="Microsoft Sans Serif"/>
          <w:b/>
          <w:bCs/>
          <w:color w:val="0F243E" w:themeColor="text2" w:themeShade="80"/>
          <w:sz w:val="28"/>
          <w:szCs w:val="28"/>
        </w:rPr>
        <w:t>Scale</w:t>
      </w:r>
      <w:r w:rsidR="00844630">
        <w:rPr>
          <w:rFonts w:ascii="Microsoft Sans Serif" w:hAnsi="Microsoft Sans Serif" w:cs="Microsoft Sans Serif"/>
          <w:b/>
          <w:bCs/>
          <w:color w:val="0F243E" w:themeColor="text2" w:themeShade="80"/>
          <w:sz w:val="28"/>
          <w:szCs w:val="28"/>
        </w:rPr>
        <w:t xml:space="preserve"> 3</w:t>
      </w:r>
      <w:r w:rsidR="00C95F42" w:rsidRPr="00C95F42">
        <w:rPr>
          <w:rFonts w:ascii="Microsoft Sans Serif" w:hAnsi="Microsoft Sans Serif" w:cs="Microsoft Sans Serif"/>
          <w:b/>
          <w:bCs/>
          <w:color w:val="0F243E" w:themeColor="text2" w:themeShade="80"/>
          <w:sz w:val="28"/>
          <w:szCs w:val="28"/>
        </w:rPr>
        <w:t xml:space="preserve">. </w:t>
      </w:r>
    </w:p>
    <w:p w14:paraId="5E54D382" w14:textId="5CEB4285" w:rsidR="28C75723" w:rsidRPr="00DE704C" w:rsidRDefault="28C75723" w:rsidP="28C75723">
      <w:pPr>
        <w:contextualSpacing/>
        <w:jc w:val="center"/>
        <w:rPr>
          <w:rFonts w:ascii="Microsoft Sans Serif" w:hAnsi="Microsoft Sans Serif" w:cs="Microsoft Sans Serif"/>
          <w:b/>
          <w:bCs/>
          <w:sz w:val="28"/>
          <w:szCs w:val="28"/>
        </w:rPr>
      </w:pPr>
    </w:p>
    <w:p w14:paraId="3EE13326" w14:textId="31876CDF" w:rsidR="00EC3932" w:rsidRPr="001900F3" w:rsidRDefault="00EC3932" w:rsidP="28C75723">
      <w:pPr>
        <w:rPr>
          <w:rFonts w:ascii="Arial" w:hAnsi="Arial" w:cs="Arial"/>
        </w:rPr>
      </w:pPr>
      <w:r w:rsidRPr="001900F3">
        <w:rPr>
          <w:rFonts w:ascii="Arial" w:hAnsi="Arial" w:cs="Arial"/>
        </w:rPr>
        <w:t>The success o</w:t>
      </w:r>
      <w:r w:rsidR="00E70847" w:rsidRPr="001900F3">
        <w:rPr>
          <w:rFonts w:ascii="Arial" w:hAnsi="Arial" w:cs="Arial"/>
        </w:rPr>
        <w:t xml:space="preserve">f the Bridgwater </w:t>
      </w:r>
      <w:r w:rsidR="002D3618" w:rsidRPr="001900F3">
        <w:rPr>
          <w:rFonts w:ascii="Arial" w:hAnsi="Arial" w:cs="Arial"/>
        </w:rPr>
        <w:t xml:space="preserve">and Taunton </w:t>
      </w:r>
      <w:r w:rsidR="00E70847" w:rsidRPr="001900F3">
        <w:rPr>
          <w:rFonts w:ascii="Arial" w:hAnsi="Arial" w:cs="Arial"/>
        </w:rPr>
        <w:t>College Trust</w:t>
      </w:r>
      <w:r w:rsidRPr="001900F3">
        <w:rPr>
          <w:rFonts w:ascii="Arial" w:hAnsi="Arial" w:cs="Arial"/>
        </w:rPr>
        <w:t xml:space="preserve"> will be underpinned by two fundament</w:t>
      </w:r>
      <w:r w:rsidR="11D717F9" w:rsidRPr="001900F3">
        <w:rPr>
          <w:rFonts w:ascii="Arial" w:hAnsi="Arial" w:cs="Arial"/>
        </w:rPr>
        <w:t>al beliefs</w:t>
      </w:r>
      <w:r w:rsidRPr="001900F3">
        <w:rPr>
          <w:rFonts w:ascii="Arial" w:hAnsi="Arial" w:cs="Arial"/>
        </w:rPr>
        <w:t>:</w:t>
      </w:r>
    </w:p>
    <w:p w14:paraId="754AA065" w14:textId="775D91E3" w:rsidR="00EC3932" w:rsidRPr="00DE704C" w:rsidRDefault="00EC3932" w:rsidP="28C75723">
      <w:pPr>
        <w:spacing w:after="0" w:line="240" w:lineRule="auto"/>
        <w:jc w:val="both"/>
        <w:rPr>
          <w:rFonts w:ascii="Microsoft Sans Serif" w:hAnsi="Microsoft Sans Serif" w:cs="Microsoft Sans Serif"/>
          <w:b/>
          <w:bCs/>
        </w:rPr>
      </w:pPr>
      <w:r w:rsidRPr="00DE704C">
        <w:rPr>
          <w:rFonts w:ascii="Microsoft Sans Serif" w:hAnsi="Microsoft Sans Serif" w:cs="Microsoft Sans Serif"/>
          <w:b/>
          <w:bCs/>
        </w:rPr>
        <w:t xml:space="preserve">Students come first:  </w:t>
      </w:r>
      <w:r w:rsidRPr="001900F3">
        <w:rPr>
          <w:rFonts w:ascii="Arial" w:hAnsi="Arial" w:cs="Arial"/>
        </w:rPr>
        <w:t xml:space="preserve">First and foremost, the </w:t>
      </w:r>
      <w:r w:rsidR="0F20E25C" w:rsidRPr="001900F3">
        <w:rPr>
          <w:rFonts w:ascii="Arial" w:hAnsi="Arial" w:cs="Arial"/>
        </w:rPr>
        <w:t>purpose</w:t>
      </w:r>
      <w:r w:rsidRPr="001900F3">
        <w:rPr>
          <w:rFonts w:ascii="Arial" w:hAnsi="Arial" w:cs="Arial"/>
        </w:rPr>
        <w:t xml:space="preserve"> of the </w:t>
      </w:r>
      <w:r w:rsidR="4964720F" w:rsidRPr="001900F3">
        <w:rPr>
          <w:rFonts w:ascii="Arial" w:hAnsi="Arial" w:cs="Arial"/>
        </w:rPr>
        <w:t>Trust</w:t>
      </w:r>
      <w:r w:rsidRPr="001900F3">
        <w:rPr>
          <w:rFonts w:ascii="Arial" w:hAnsi="Arial" w:cs="Arial"/>
        </w:rPr>
        <w:t xml:space="preserve"> is to enable students to achieve their potential, and it is this </w:t>
      </w:r>
      <w:r w:rsidR="475F3129" w:rsidRPr="001900F3">
        <w:rPr>
          <w:rFonts w:ascii="Arial" w:hAnsi="Arial" w:cs="Arial"/>
        </w:rPr>
        <w:t>principle</w:t>
      </w:r>
      <w:r w:rsidRPr="001900F3">
        <w:rPr>
          <w:rFonts w:ascii="Arial" w:hAnsi="Arial" w:cs="Arial"/>
        </w:rPr>
        <w:t xml:space="preserve"> that drives </w:t>
      </w:r>
      <w:r w:rsidR="3F43990E" w:rsidRPr="001900F3">
        <w:rPr>
          <w:rFonts w:ascii="Arial" w:hAnsi="Arial" w:cs="Arial"/>
        </w:rPr>
        <w:t>how we make decisions and how we act</w:t>
      </w:r>
      <w:r w:rsidR="00E70847" w:rsidRPr="001900F3">
        <w:rPr>
          <w:rFonts w:ascii="Arial" w:hAnsi="Arial" w:cs="Arial"/>
        </w:rPr>
        <w:t xml:space="preserve">. </w:t>
      </w:r>
      <w:r w:rsidR="71298A91" w:rsidRPr="001900F3">
        <w:rPr>
          <w:rFonts w:ascii="Arial" w:hAnsi="Arial" w:cs="Arial"/>
        </w:rPr>
        <w:t xml:space="preserve"> </w:t>
      </w:r>
      <w:r w:rsidRPr="001900F3">
        <w:rPr>
          <w:rFonts w:ascii="Arial" w:hAnsi="Arial" w:cs="Arial"/>
        </w:rPr>
        <w:t xml:space="preserve">It is </w:t>
      </w:r>
      <w:r w:rsidR="655688F3" w:rsidRPr="001900F3">
        <w:rPr>
          <w:rFonts w:ascii="Arial" w:hAnsi="Arial" w:cs="Arial"/>
        </w:rPr>
        <w:t>expected</w:t>
      </w:r>
      <w:r w:rsidRPr="001900F3">
        <w:rPr>
          <w:rFonts w:ascii="Arial" w:hAnsi="Arial" w:cs="Arial"/>
        </w:rPr>
        <w:t xml:space="preserve"> that anyone who jo</w:t>
      </w:r>
      <w:r w:rsidR="00E70847" w:rsidRPr="001900F3">
        <w:rPr>
          <w:rFonts w:ascii="Arial" w:hAnsi="Arial" w:cs="Arial"/>
        </w:rPr>
        <w:t>ins or forms part of the Trust</w:t>
      </w:r>
      <w:r w:rsidRPr="001900F3">
        <w:rPr>
          <w:rFonts w:ascii="Arial" w:hAnsi="Arial" w:cs="Arial"/>
        </w:rPr>
        <w:t xml:space="preserve"> shares this philosophy.</w:t>
      </w:r>
    </w:p>
    <w:p w14:paraId="5DAB6C7B" w14:textId="77777777" w:rsidR="00EC3932" w:rsidRPr="00DE704C" w:rsidRDefault="00EC3932" w:rsidP="00EC3932">
      <w:pPr>
        <w:spacing w:after="0" w:line="240" w:lineRule="auto"/>
        <w:ind w:left="720"/>
        <w:jc w:val="both"/>
        <w:rPr>
          <w:rFonts w:ascii="Microsoft Sans Serif" w:hAnsi="Microsoft Sans Serif" w:cs="Microsoft Sans Serif"/>
          <w:b/>
        </w:rPr>
      </w:pPr>
    </w:p>
    <w:p w14:paraId="3F808B6E" w14:textId="45D54106" w:rsidR="00EC3932" w:rsidRPr="00DE704C" w:rsidRDefault="50F1F632" w:rsidP="28C75723">
      <w:pPr>
        <w:spacing w:after="0" w:line="240" w:lineRule="auto"/>
        <w:jc w:val="both"/>
        <w:rPr>
          <w:rFonts w:ascii="Microsoft Sans Serif" w:hAnsi="Microsoft Sans Serif" w:cs="Microsoft Sans Serif"/>
        </w:rPr>
      </w:pPr>
      <w:r w:rsidRPr="00DE704C">
        <w:rPr>
          <w:rFonts w:ascii="Microsoft Sans Serif" w:hAnsi="Microsoft Sans Serif" w:cs="Microsoft Sans Serif"/>
          <w:b/>
          <w:bCs/>
        </w:rPr>
        <w:t>We are team players</w:t>
      </w:r>
      <w:r w:rsidR="00EC3932" w:rsidRPr="00DE704C">
        <w:rPr>
          <w:rFonts w:ascii="Microsoft Sans Serif" w:hAnsi="Microsoft Sans Serif" w:cs="Microsoft Sans Serif"/>
          <w:b/>
          <w:bCs/>
        </w:rPr>
        <w:t xml:space="preserve">: </w:t>
      </w:r>
      <w:r w:rsidR="00EC3932" w:rsidRPr="001900F3">
        <w:rPr>
          <w:rFonts w:ascii="Arial" w:hAnsi="Arial" w:cs="Arial"/>
        </w:rPr>
        <w:t>Whilst every</w:t>
      </w:r>
      <w:r w:rsidR="0D1AF675" w:rsidRPr="001900F3">
        <w:rPr>
          <w:rFonts w:ascii="Arial" w:hAnsi="Arial" w:cs="Arial"/>
        </w:rPr>
        <w:t xml:space="preserve"> colleague</w:t>
      </w:r>
      <w:r w:rsidR="00EC3932" w:rsidRPr="001900F3">
        <w:rPr>
          <w:rFonts w:ascii="Arial" w:hAnsi="Arial" w:cs="Arial"/>
        </w:rPr>
        <w:t xml:space="preserve"> has a specific role to fulfil, </w:t>
      </w:r>
      <w:r w:rsidR="0412BFD9" w:rsidRPr="001900F3">
        <w:rPr>
          <w:rFonts w:ascii="Arial" w:hAnsi="Arial" w:cs="Arial"/>
        </w:rPr>
        <w:t xml:space="preserve">we expect all staff to communicate with </w:t>
      </w:r>
      <w:r w:rsidR="16C250E3" w:rsidRPr="001900F3">
        <w:rPr>
          <w:rFonts w:ascii="Arial" w:hAnsi="Arial" w:cs="Arial"/>
        </w:rPr>
        <w:t>compassion</w:t>
      </w:r>
      <w:r w:rsidR="0412BFD9" w:rsidRPr="001900F3">
        <w:rPr>
          <w:rFonts w:ascii="Arial" w:hAnsi="Arial" w:cs="Arial"/>
        </w:rPr>
        <w:t xml:space="preserve">, treat others with positive regard, collaborate and </w:t>
      </w:r>
      <w:r w:rsidR="69CBC8D5" w:rsidRPr="001900F3">
        <w:rPr>
          <w:rFonts w:ascii="Arial" w:hAnsi="Arial" w:cs="Arial"/>
        </w:rPr>
        <w:t>behave with professionalism</w:t>
      </w:r>
      <w:r w:rsidR="0412BFD9" w:rsidRPr="001900F3">
        <w:rPr>
          <w:rFonts w:ascii="Arial" w:hAnsi="Arial" w:cs="Arial"/>
        </w:rPr>
        <w:t xml:space="preserve">.  </w:t>
      </w:r>
      <w:r w:rsidR="00EC3932" w:rsidRPr="001900F3">
        <w:rPr>
          <w:rFonts w:ascii="Arial" w:hAnsi="Arial" w:cs="Arial"/>
        </w:rPr>
        <w:t xml:space="preserve"> </w:t>
      </w:r>
      <w:r w:rsidR="491E3B6E" w:rsidRPr="001900F3">
        <w:rPr>
          <w:rFonts w:ascii="Arial" w:hAnsi="Arial" w:cs="Arial"/>
        </w:rPr>
        <w:t>In our colleagues we seek</w:t>
      </w:r>
      <w:r w:rsidR="00EC3932" w:rsidRPr="001900F3">
        <w:rPr>
          <w:rFonts w:ascii="Arial" w:hAnsi="Arial" w:cs="Arial"/>
        </w:rPr>
        <w:t xml:space="preserve"> energy, passion, in</w:t>
      </w:r>
      <w:r w:rsidR="07C320A0" w:rsidRPr="001900F3">
        <w:rPr>
          <w:rFonts w:ascii="Arial" w:hAnsi="Arial" w:cs="Arial"/>
        </w:rPr>
        <w:t>itiative</w:t>
      </w:r>
      <w:r w:rsidR="00EC3932" w:rsidRPr="001900F3">
        <w:rPr>
          <w:rFonts w:ascii="Arial" w:hAnsi="Arial" w:cs="Arial"/>
        </w:rPr>
        <w:t xml:space="preserve"> and cooperation, as well as </w:t>
      </w:r>
      <w:r w:rsidR="67159338" w:rsidRPr="001900F3">
        <w:rPr>
          <w:rFonts w:ascii="Arial" w:hAnsi="Arial" w:cs="Arial"/>
        </w:rPr>
        <w:t>acting in a way that</w:t>
      </w:r>
      <w:r w:rsidR="00EC3932" w:rsidRPr="001900F3">
        <w:rPr>
          <w:rFonts w:ascii="Arial" w:hAnsi="Arial" w:cs="Arial"/>
        </w:rPr>
        <w:t xml:space="preserve"> promote</w:t>
      </w:r>
      <w:r w:rsidR="129A87B9" w:rsidRPr="001900F3">
        <w:rPr>
          <w:rFonts w:ascii="Arial" w:hAnsi="Arial" w:cs="Arial"/>
        </w:rPr>
        <w:t>s</w:t>
      </w:r>
      <w:r w:rsidR="00EC3932" w:rsidRPr="001900F3">
        <w:rPr>
          <w:rFonts w:ascii="Arial" w:hAnsi="Arial" w:cs="Arial"/>
        </w:rPr>
        <w:t xml:space="preserve"> </w:t>
      </w:r>
      <w:r w:rsidR="00E70847" w:rsidRPr="001900F3">
        <w:rPr>
          <w:rFonts w:ascii="Arial" w:hAnsi="Arial" w:cs="Arial"/>
        </w:rPr>
        <w:t xml:space="preserve">a positive image </w:t>
      </w:r>
      <w:r w:rsidR="698453F1" w:rsidRPr="001900F3">
        <w:rPr>
          <w:rFonts w:ascii="Arial" w:hAnsi="Arial" w:cs="Arial"/>
        </w:rPr>
        <w:t>of</w:t>
      </w:r>
      <w:r w:rsidR="00E70847" w:rsidRPr="001900F3">
        <w:rPr>
          <w:rFonts w:ascii="Arial" w:hAnsi="Arial" w:cs="Arial"/>
        </w:rPr>
        <w:t xml:space="preserve"> the Trust</w:t>
      </w:r>
      <w:r w:rsidR="00EC3932" w:rsidRPr="001900F3">
        <w:rPr>
          <w:rFonts w:ascii="Arial" w:hAnsi="Arial" w:cs="Arial"/>
        </w:rPr>
        <w:t xml:space="preserve"> in </w:t>
      </w:r>
      <w:r w:rsidR="4F84D1D2" w:rsidRPr="001900F3">
        <w:rPr>
          <w:rFonts w:ascii="Arial" w:hAnsi="Arial" w:cs="Arial"/>
        </w:rPr>
        <w:t>the</w:t>
      </w:r>
      <w:r w:rsidR="00EC3932" w:rsidRPr="001900F3">
        <w:rPr>
          <w:rFonts w:ascii="Arial" w:hAnsi="Arial" w:cs="Arial"/>
        </w:rPr>
        <w:t xml:space="preserve"> wider community.</w:t>
      </w:r>
    </w:p>
    <w:p w14:paraId="02EB378F" w14:textId="77777777" w:rsidR="00BC7642" w:rsidRPr="00DE704C" w:rsidRDefault="00BC7642" w:rsidP="00EC3932">
      <w:pPr>
        <w:spacing w:after="0" w:line="240" w:lineRule="auto"/>
        <w:jc w:val="both"/>
        <w:rPr>
          <w:rFonts w:ascii="Microsoft Sans Serif" w:hAnsi="Microsoft Sans Serif" w:cs="Microsoft Sans Serif"/>
        </w:rPr>
      </w:pPr>
    </w:p>
    <w:p w14:paraId="21629C14" w14:textId="7CD9B750" w:rsidR="40F68913" w:rsidRPr="00DE704C" w:rsidRDefault="40F68913" w:rsidP="28C75723">
      <w:pPr>
        <w:pStyle w:val="Heading1"/>
        <w:jc w:val="both"/>
        <w:rPr>
          <w:rFonts w:ascii="Microsoft Sans Serif" w:hAnsi="Microsoft Sans Serif" w:cs="Microsoft Sans Serif"/>
        </w:rPr>
      </w:pPr>
      <w:r w:rsidRPr="00DE704C">
        <w:rPr>
          <w:rFonts w:ascii="Microsoft Sans Serif" w:hAnsi="Microsoft Sans Serif" w:cs="Microsoft Sans Serif"/>
        </w:rPr>
        <w:t>Our values</w:t>
      </w:r>
    </w:p>
    <w:p w14:paraId="6A05A809" w14:textId="77777777" w:rsidR="00BC7642" w:rsidRPr="00DE704C" w:rsidRDefault="00BC7642" w:rsidP="00BC7642">
      <w:pPr>
        <w:pStyle w:val="BodyText"/>
        <w:rPr>
          <w:rFonts w:ascii="Microsoft Sans Serif" w:hAnsi="Microsoft Sans Serif" w:cs="Microsoft Sans Serif"/>
        </w:rPr>
      </w:pPr>
    </w:p>
    <w:p w14:paraId="03BEA14B" w14:textId="7585A6ED" w:rsidR="00A928AA" w:rsidRPr="001900F3" w:rsidRDefault="00A928AA" w:rsidP="28C75723">
      <w:pPr>
        <w:pStyle w:val="BodyText"/>
        <w:rPr>
          <w:rFonts w:cs="Arial"/>
        </w:rPr>
      </w:pPr>
      <w:r w:rsidRPr="001900F3">
        <w:rPr>
          <w:rFonts w:cs="Arial"/>
        </w:rPr>
        <w:t>We are ambitious, collaborative and inclusive.</w:t>
      </w:r>
    </w:p>
    <w:p w14:paraId="7777EC33" w14:textId="77777777" w:rsidR="00A928AA" w:rsidRPr="001900F3" w:rsidRDefault="00A928AA" w:rsidP="28C75723">
      <w:pPr>
        <w:pStyle w:val="BodyText"/>
        <w:rPr>
          <w:rFonts w:cs="Arial"/>
        </w:rPr>
      </w:pPr>
    </w:p>
    <w:p w14:paraId="6A34AEB7" w14:textId="3EF2CD66" w:rsidR="00BC7642" w:rsidRPr="001900F3" w:rsidRDefault="18A2A343" w:rsidP="28C75723">
      <w:pPr>
        <w:pStyle w:val="BodyText"/>
        <w:rPr>
          <w:rFonts w:cs="Arial"/>
        </w:rPr>
      </w:pPr>
      <w:r w:rsidRPr="001900F3">
        <w:rPr>
          <w:rFonts w:cs="Arial"/>
        </w:rPr>
        <w:t xml:space="preserve">We believe that every role contributes to our students achieving. </w:t>
      </w:r>
      <w:r w:rsidR="40F68913" w:rsidRPr="001900F3">
        <w:rPr>
          <w:rFonts w:cs="Arial"/>
        </w:rPr>
        <w:t xml:space="preserve">We are a values driven organisation and strongly feel a shared sense of purpose.  </w:t>
      </w:r>
      <w:r w:rsidR="1F0939A7" w:rsidRPr="001900F3">
        <w:rPr>
          <w:rFonts w:cs="Arial"/>
        </w:rPr>
        <w:t>We behave in a way that puts our students at the forefront of our actions and decisions making, we champion equality of opportunity and res</w:t>
      </w:r>
      <w:r w:rsidR="7212B199" w:rsidRPr="001900F3">
        <w:rPr>
          <w:rFonts w:cs="Arial"/>
        </w:rPr>
        <w:t xml:space="preserve">pect our colleagues, our students and our community. </w:t>
      </w:r>
      <w:r w:rsidR="1C53040A" w:rsidRPr="001900F3">
        <w:rPr>
          <w:rFonts w:cs="Arial"/>
        </w:rPr>
        <w:t xml:space="preserve"> We believe passionately that all individuals are entitled to learn and should be encouraged to do so.</w:t>
      </w:r>
      <w:r w:rsidR="7212B199" w:rsidRPr="001900F3">
        <w:rPr>
          <w:rFonts w:cs="Arial"/>
        </w:rPr>
        <w:t xml:space="preserve"> </w:t>
      </w:r>
      <w:r w:rsidR="1F0939A7" w:rsidRPr="001900F3">
        <w:rPr>
          <w:rFonts w:cs="Arial"/>
        </w:rPr>
        <w:t xml:space="preserve"> </w:t>
      </w:r>
    </w:p>
    <w:p w14:paraId="5A39BBE3" w14:textId="77777777" w:rsidR="00BC7642" w:rsidRPr="00DE704C" w:rsidRDefault="00BC7642" w:rsidP="00BC7642">
      <w:pPr>
        <w:pStyle w:val="BodyText"/>
        <w:rPr>
          <w:rFonts w:ascii="Microsoft Sans Serif" w:hAnsi="Microsoft Sans Serif" w:cs="Microsoft Sans Serif"/>
        </w:rPr>
      </w:pPr>
    </w:p>
    <w:p w14:paraId="4B232718" w14:textId="7FD4CF9F" w:rsidR="00BC7642" w:rsidRPr="00DE704C" w:rsidRDefault="00BC7642" w:rsidP="28C75723">
      <w:pPr>
        <w:pStyle w:val="BodyText"/>
        <w:rPr>
          <w:rFonts w:ascii="Microsoft Sans Serif" w:hAnsi="Microsoft Sans Serif" w:cs="Microsoft Sans Serif"/>
        </w:rPr>
      </w:pPr>
      <w:r w:rsidRPr="00DE704C">
        <w:rPr>
          <w:rFonts w:ascii="Microsoft Sans Serif" w:hAnsi="Microsoft Sans Serif" w:cs="Microsoft Sans Serif"/>
        </w:rPr>
        <w:t xml:space="preserve"> </w:t>
      </w:r>
    </w:p>
    <w:p w14:paraId="41C8F396" w14:textId="77777777" w:rsidR="00BC7642" w:rsidRPr="00DE704C" w:rsidRDefault="00BC7642" w:rsidP="00BC7642">
      <w:pPr>
        <w:pStyle w:val="BodyText"/>
        <w:rPr>
          <w:rFonts w:ascii="Microsoft Sans Serif" w:hAnsi="Microsoft Sans Serif" w:cs="Microsoft Sans Serif"/>
        </w:rPr>
      </w:pPr>
    </w:p>
    <w:p w14:paraId="72A3D3EC" w14:textId="77777777" w:rsidR="00BC7642" w:rsidRPr="00997F91" w:rsidRDefault="00BC7642" w:rsidP="00EC3932">
      <w:pPr>
        <w:spacing w:after="0" w:line="240" w:lineRule="auto"/>
        <w:jc w:val="both"/>
        <w:rPr>
          <w:rFonts w:cstheme="minorHAnsi"/>
          <w:b/>
        </w:rPr>
      </w:pPr>
    </w:p>
    <w:p w14:paraId="0D0B940D" w14:textId="77777777" w:rsidR="00E70847" w:rsidRDefault="00BC7642" w:rsidP="00CC7560">
      <w:pPr>
        <w:spacing w:after="0"/>
        <w:rPr>
          <w:rFonts w:cstheme="minorHAnsi"/>
          <w:b/>
        </w:rPr>
      </w:pPr>
      <w:r>
        <w:rPr>
          <w:rFonts w:cstheme="minorHAnsi"/>
          <w:b/>
        </w:rPr>
        <w:br w:type="page"/>
      </w:r>
    </w:p>
    <w:p w14:paraId="11ED5A79" w14:textId="77777777" w:rsidR="00623A12" w:rsidRDefault="00623A12" w:rsidP="00623A12">
      <w:pPr>
        <w:spacing w:after="0" w:line="240" w:lineRule="auto"/>
        <w:rPr>
          <w:rFonts w:cstheme="minorHAnsi"/>
          <w:b/>
          <w:color w:val="FF0000"/>
        </w:rPr>
      </w:pPr>
    </w:p>
    <w:tbl>
      <w:tblPr>
        <w:tblStyle w:val="TableGrid"/>
        <w:tblW w:w="0" w:type="auto"/>
        <w:tblLayout w:type="fixed"/>
        <w:tblLook w:val="06A0" w:firstRow="1" w:lastRow="0" w:firstColumn="1" w:lastColumn="0" w:noHBand="1" w:noVBand="1"/>
      </w:tblPr>
      <w:tblGrid>
        <w:gridCol w:w="9015"/>
      </w:tblGrid>
      <w:tr w:rsidR="28C75723" w14:paraId="25D270DB" w14:textId="77777777" w:rsidTr="00851AD0">
        <w:trPr>
          <w:trHeight w:val="300"/>
        </w:trPr>
        <w:tc>
          <w:tcPr>
            <w:tcW w:w="9015" w:type="dxa"/>
            <w:shd w:val="clear" w:color="auto" w:fill="183550"/>
          </w:tcPr>
          <w:p w14:paraId="52A48E19" w14:textId="0F628E39" w:rsidR="2FC87E41" w:rsidRPr="00DE704C" w:rsidRDefault="2FC87E41" w:rsidP="28C75723">
            <w:pPr>
              <w:rPr>
                <w:rFonts w:ascii="Microsoft Sans Serif" w:eastAsia="Times New Roman" w:hAnsi="Microsoft Sans Serif" w:cs="Microsoft Sans Serif"/>
                <w:b/>
                <w:bCs/>
                <w:sz w:val="24"/>
                <w:szCs w:val="24"/>
              </w:rPr>
            </w:pPr>
            <w:r w:rsidRPr="00DE704C">
              <w:rPr>
                <w:rFonts w:ascii="Microsoft Sans Serif" w:eastAsia="Times New Roman" w:hAnsi="Microsoft Sans Serif" w:cs="Microsoft Sans Serif"/>
                <w:b/>
                <w:bCs/>
                <w:sz w:val="24"/>
                <w:szCs w:val="24"/>
              </w:rPr>
              <w:t>Core Purpose</w:t>
            </w:r>
          </w:p>
        </w:tc>
      </w:tr>
      <w:tr w:rsidR="28C75723" w14:paraId="7BB1D4E2" w14:textId="77777777" w:rsidTr="5FAB912D">
        <w:trPr>
          <w:trHeight w:val="300"/>
        </w:trPr>
        <w:tc>
          <w:tcPr>
            <w:tcW w:w="9015" w:type="dxa"/>
          </w:tcPr>
          <w:p w14:paraId="748A568C" w14:textId="77777777" w:rsidR="000D7162" w:rsidRPr="000D289E" w:rsidRDefault="000D7162" w:rsidP="000D7162">
            <w:pPr>
              <w:pStyle w:val="BodyText"/>
              <w:spacing w:before="279" w:line="273" w:lineRule="auto"/>
              <w:ind w:right="189"/>
              <w:rPr>
                <w:rFonts w:cs="Arial"/>
                <w:szCs w:val="22"/>
              </w:rPr>
            </w:pPr>
            <w:r w:rsidRPr="000D289E">
              <w:rPr>
                <w:rFonts w:cs="Arial"/>
                <w:spacing w:val="-9"/>
                <w:szCs w:val="22"/>
              </w:rPr>
              <w:t xml:space="preserve">The </w:t>
            </w:r>
            <w:r w:rsidRPr="000D289E">
              <w:rPr>
                <w:rFonts w:cs="Arial"/>
                <w:i/>
                <w:szCs w:val="22"/>
              </w:rPr>
              <w:t xml:space="preserve">Professional Standards for Teaching Assistants (2016) </w:t>
            </w:r>
            <w:r w:rsidRPr="000D289E">
              <w:rPr>
                <w:rFonts w:cs="Arial"/>
                <w:szCs w:val="22"/>
              </w:rPr>
              <w:t xml:space="preserve">defines high </w:t>
            </w:r>
            <w:r w:rsidRPr="000D289E">
              <w:rPr>
                <w:rFonts w:cs="Arial"/>
                <w:spacing w:val="-3"/>
                <w:szCs w:val="22"/>
              </w:rPr>
              <w:t xml:space="preserve">standards </w:t>
            </w:r>
            <w:r w:rsidRPr="000D289E">
              <w:rPr>
                <w:rFonts w:cs="Arial"/>
                <w:spacing w:val="-4"/>
                <w:szCs w:val="22"/>
              </w:rPr>
              <w:t xml:space="preserve">which </w:t>
            </w:r>
            <w:r w:rsidRPr="000D289E">
              <w:rPr>
                <w:rFonts w:cs="Arial"/>
                <w:szCs w:val="22"/>
              </w:rPr>
              <w:t xml:space="preserve">are applicable </w:t>
            </w:r>
            <w:r w:rsidRPr="000D289E">
              <w:rPr>
                <w:rFonts w:cs="Arial"/>
                <w:spacing w:val="-4"/>
                <w:szCs w:val="22"/>
              </w:rPr>
              <w:t xml:space="preserve">to </w:t>
            </w:r>
            <w:r w:rsidRPr="000D289E">
              <w:rPr>
                <w:rFonts w:cs="Arial"/>
                <w:spacing w:val="-3"/>
                <w:szCs w:val="22"/>
              </w:rPr>
              <w:t xml:space="preserve">all </w:t>
            </w:r>
            <w:r w:rsidRPr="000D289E">
              <w:rPr>
                <w:rFonts w:cs="Arial"/>
                <w:spacing w:val="-4"/>
                <w:szCs w:val="22"/>
              </w:rPr>
              <w:t xml:space="preserve">teaching </w:t>
            </w:r>
            <w:r w:rsidRPr="000D289E">
              <w:rPr>
                <w:rFonts w:cs="Arial"/>
                <w:szCs w:val="22"/>
              </w:rPr>
              <w:t xml:space="preserve">assistant </w:t>
            </w:r>
            <w:r w:rsidRPr="000D289E">
              <w:rPr>
                <w:rFonts w:cs="Arial"/>
                <w:spacing w:val="-3"/>
                <w:szCs w:val="22"/>
              </w:rPr>
              <w:t xml:space="preserve">roles </w:t>
            </w:r>
            <w:r w:rsidRPr="000D289E">
              <w:rPr>
                <w:rFonts w:cs="Arial"/>
                <w:spacing w:val="3"/>
                <w:szCs w:val="22"/>
              </w:rPr>
              <w:t xml:space="preserve">in </w:t>
            </w:r>
            <w:r w:rsidRPr="000D289E">
              <w:rPr>
                <w:rFonts w:cs="Arial"/>
                <w:szCs w:val="22"/>
              </w:rPr>
              <w:t xml:space="preserve">a </w:t>
            </w:r>
            <w:r w:rsidRPr="000D289E">
              <w:rPr>
                <w:rFonts w:cs="Arial"/>
                <w:spacing w:val="-3"/>
                <w:szCs w:val="22"/>
              </w:rPr>
              <w:t xml:space="preserve">self-improving </w:t>
            </w:r>
            <w:r w:rsidRPr="000D289E">
              <w:rPr>
                <w:rFonts w:cs="Arial"/>
                <w:szCs w:val="22"/>
              </w:rPr>
              <w:t xml:space="preserve">school </w:t>
            </w:r>
            <w:r w:rsidRPr="000D289E">
              <w:rPr>
                <w:rFonts w:cs="Arial"/>
                <w:spacing w:val="-4"/>
                <w:szCs w:val="22"/>
              </w:rPr>
              <w:t xml:space="preserve">system. </w:t>
            </w:r>
            <w:r w:rsidRPr="000D289E">
              <w:rPr>
                <w:rFonts w:cs="Arial"/>
                <w:spacing w:val="-9"/>
                <w:szCs w:val="22"/>
              </w:rPr>
              <w:t xml:space="preserve">The </w:t>
            </w:r>
            <w:r w:rsidRPr="000D289E">
              <w:rPr>
                <w:rFonts w:cs="Arial"/>
                <w:szCs w:val="22"/>
              </w:rPr>
              <w:t xml:space="preserve">main </w:t>
            </w:r>
            <w:r w:rsidRPr="000D289E">
              <w:rPr>
                <w:rFonts w:cs="Arial"/>
                <w:spacing w:val="-3"/>
                <w:szCs w:val="22"/>
              </w:rPr>
              <w:t xml:space="preserve">purpose </w:t>
            </w:r>
            <w:r w:rsidRPr="000D289E">
              <w:rPr>
                <w:rFonts w:cs="Arial"/>
                <w:szCs w:val="22"/>
              </w:rPr>
              <w:t xml:space="preserve">of </w:t>
            </w:r>
            <w:r w:rsidRPr="000D289E">
              <w:rPr>
                <w:rFonts w:cs="Arial"/>
                <w:spacing w:val="-4"/>
                <w:szCs w:val="22"/>
              </w:rPr>
              <w:t xml:space="preserve">these </w:t>
            </w:r>
            <w:r w:rsidRPr="000D289E">
              <w:rPr>
                <w:rFonts w:cs="Arial"/>
                <w:spacing w:val="-3"/>
                <w:szCs w:val="22"/>
              </w:rPr>
              <w:t xml:space="preserve">standards </w:t>
            </w:r>
            <w:r w:rsidRPr="000D289E">
              <w:rPr>
                <w:rFonts w:cs="Arial"/>
                <w:spacing w:val="3"/>
                <w:szCs w:val="22"/>
              </w:rPr>
              <w:t xml:space="preserve">is </w:t>
            </w:r>
            <w:r w:rsidRPr="000D289E">
              <w:rPr>
                <w:rFonts w:cs="Arial"/>
                <w:spacing w:val="-4"/>
                <w:szCs w:val="22"/>
              </w:rPr>
              <w:t xml:space="preserve">to </w:t>
            </w:r>
            <w:r w:rsidRPr="000D289E">
              <w:rPr>
                <w:rFonts w:cs="Arial"/>
                <w:szCs w:val="22"/>
              </w:rPr>
              <w:t xml:space="preserve">raise </w:t>
            </w:r>
            <w:r w:rsidRPr="000D289E">
              <w:rPr>
                <w:rFonts w:cs="Arial"/>
                <w:spacing w:val="-7"/>
                <w:szCs w:val="22"/>
              </w:rPr>
              <w:t xml:space="preserve">the </w:t>
            </w:r>
            <w:r w:rsidRPr="000D289E">
              <w:rPr>
                <w:rFonts w:cs="Arial"/>
                <w:spacing w:val="-5"/>
                <w:szCs w:val="22"/>
              </w:rPr>
              <w:t xml:space="preserve">status </w:t>
            </w:r>
            <w:r w:rsidRPr="000D289E">
              <w:rPr>
                <w:rFonts w:cs="Arial"/>
                <w:szCs w:val="22"/>
              </w:rPr>
              <w:t xml:space="preserve">and professionalism of </w:t>
            </w:r>
            <w:r w:rsidRPr="000D289E">
              <w:rPr>
                <w:rFonts w:cs="Arial"/>
                <w:spacing w:val="-4"/>
                <w:szCs w:val="22"/>
              </w:rPr>
              <w:t xml:space="preserve">teaching </w:t>
            </w:r>
            <w:r w:rsidRPr="000D289E">
              <w:rPr>
                <w:rFonts w:cs="Arial"/>
                <w:szCs w:val="22"/>
              </w:rPr>
              <w:t xml:space="preserve">assistants </w:t>
            </w:r>
            <w:r w:rsidRPr="000D289E">
              <w:rPr>
                <w:rFonts w:cs="Arial"/>
                <w:spacing w:val="-5"/>
                <w:szCs w:val="22"/>
              </w:rPr>
              <w:t xml:space="preserve">and </w:t>
            </w:r>
            <w:r w:rsidRPr="000D289E">
              <w:rPr>
                <w:rFonts w:cs="Arial"/>
                <w:spacing w:val="-4"/>
                <w:szCs w:val="22"/>
              </w:rPr>
              <w:t xml:space="preserve">to </w:t>
            </w:r>
            <w:r w:rsidRPr="000D289E">
              <w:rPr>
                <w:rFonts w:cs="Arial"/>
                <w:szCs w:val="22"/>
              </w:rPr>
              <w:t xml:space="preserve">position </w:t>
            </w:r>
            <w:r w:rsidRPr="000D289E">
              <w:rPr>
                <w:rFonts w:cs="Arial"/>
                <w:spacing w:val="-3"/>
                <w:szCs w:val="22"/>
              </w:rPr>
              <w:t xml:space="preserve">their </w:t>
            </w:r>
            <w:r w:rsidRPr="000D289E">
              <w:rPr>
                <w:rFonts w:cs="Arial"/>
                <w:spacing w:val="-4"/>
                <w:szCs w:val="22"/>
              </w:rPr>
              <w:t xml:space="preserve">role </w:t>
            </w:r>
            <w:r w:rsidRPr="000D289E">
              <w:rPr>
                <w:rFonts w:cs="Arial"/>
                <w:spacing w:val="-3"/>
                <w:szCs w:val="22"/>
              </w:rPr>
              <w:t xml:space="preserve">within </w:t>
            </w:r>
            <w:r w:rsidRPr="000D289E">
              <w:rPr>
                <w:rFonts w:cs="Arial"/>
                <w:szCs w:val="22"/>
              </w:rPr>
              <w:t xml:space="preserve">a </w:t>
            </w:r>
            <w:r w:rsidRPr="000D289E">
              <w:rPr>
                <w:rFonts w:cs="Arial"/>
                <w:spacing w:val="-5"/>
                <w:szCs w:val="22"/>
              </w:rPr>
              <w:t xml:space="preserve">community </w:t>
            </w:r>
            <w:r w:rsidRPr="000D289E">
              <w:rPr>
                <w:rFonts w:cs="Arial"/>
                <w:szCs w:val="22"/>
              </w:rPr>
              <w:t xml:space="preserve">of professionals, </w:t>
            </w:r>
            <w:r w:rsidRPr="000D289E">
              <w:rPr>
                <w:rFonts w:cs="Arial"/>
                <w:spacing w:val="-5"/>
                <w:szCs w:val="22"/>
              </w:rPr>
              <w:t xml:space="preserve">including   </w:t>
            </w:r>
            <w:r w:rsidRPr="000D289E">
              <w:rPr>
                <w:rFonts w:cs="Arial"/>
                <w:spacing w:val="-3"/>
                <w:szCs w:val="22"/>
              </w:rPr>
              <w:t xml:space="preserve">teachers </w:t>
            </w:r>
            <w:r w:rsidRPr="000D289E">
              <w:rPr>
                <w:rFonts w:cs="Arial"/>
                <w:spacing w:val="-5"/>
                <w:szCs w:val="22"/>
              </w:rPr>
              <w:t xml:space="preserve">and </w:t>
            </w:r>
            <w:r w:rsidRPr="000D289E">
              <w:rPr>
                <w:rFonts w:cs="Arial"/>
                <w:szCs w:val="22"/>
              </w:rPr>
              <w:t xml:space="preserve">school leaders, </w:t>
            </w:r>
            <w:r w:rsidRPr="000D289E">
              <w:rPr>
                <w:rFonts w:cs="Arial"/>
                <w:spacing w:val="-3"/>
                <w:szCs w:val="22"/>
              </w:rPr>
              <w:t xml:space="preserve">all </w:t>
            </w:r>
            <w:r w:rsidRPr="000D289E">
              <w:rPr>
                <w:rFonts w:cs="Arial"/>
                <w:spacing w:val="-4"/>
                <w:szCs w:val="22"/>
              </w:rPr>
              <w:t xml:space="preserve">working </w:t>
            </w:r>
            <w:r w:rsidRPr="000D289E">
              <w:rPr>
                <w:rFonts w:cs="Arial"/>
                <w:spacing w:val="-3"/>
                <w:szCs w:val="22"/>
              </w:rPr>
              <w:t xml:space="preserve">together </w:t>
            </w:r>
            <w:r w:rsidRPr="000D289E">
              <w:rPr>
                <w:rFonts w:cs="Arial"/>
                <w:spacing w:val="-4"/>
                <w:szCs w:val="22"/>
              </w:rPr>
              <w:t xml:space="preserve">to </w:t>
            </w:r>
            <w:r w:rsidRPr="000D289E">
              <w:rPr>
                <w:rFonts w:cs="Arial"/>
                <w:spacing w:val="-3"/>
                <w:szCs w:val="22"/>
              </w:rPr>
              <w:t xml:space="preserve">improve outcomes </w:t>
            </w:r>
            <w:r w:rsidRPr="000D289E">
              <w:rPr>
                <w:rFonts w:cs="Arial"/>
                <w:szCs w:val="22"/>
              </w:rPr>
              <w:t xml:space="preserve">for  </w:t>
            </w:r>
            <w:r w:rsidRPr="000D289E">
              <w:rPr>
                <w:rFonts w:cs="Arial"/>
                <w:spacing w:val="23"/>
                <w:szCs w:val="22"/>
              </w:rPr>
              <w:t xml:space="preserve"> </w:t>
            </w:r>
            <w:r w:rsidRPr="000D289E">
              <w:rPr>
                <w:rFonts w:cs="Arial"/>
                <w:spacing w:val="-4"/>
                <w:szCs w:val="22"/>
              </w:rPr>
              <w:t>children.</w:t>
            </w:r>
          </w:p>
          <w:p w14:paraId="7A27256D" w14:textId="77777777" w:rsidR="000D7162" w:rsidRPr="000D289E" w:rsidRDefault="000D7162" w:rsidP="000D7162">
            <w:pPr>
              <w:pStyle w:val="BodyText"/>
              <w:spacing w:before="212"/>
              <w:ind w:left="101"/>
              <w:rPr>
                <w:rFonts w:cs="Arial"/>
                <w:szCs w:val="22"/>
              </w:rPr>
            </w:pPr>
            <w:r w:rsidRPr="000D289E">
              <w:rPr>
                <w:rFonts w:cs="Arial"/>
                <w:szCs w:val="22"/>
              </w:rPr>
              <w:t>This is a set of standards for teaching assistants that:</w:t>
            </w:r>
          </w:p>
          <w:p w14:paraId="4AD3CE71" w14:textId="77777777" w:rsidR="000D7162" w:rsidRPr="000D289E" w:rsidRDefault="000D7162" w:rsidP="000D7162">
            <w:pPr>
              <w:pStyle w:val="BodyText"/>
              <w:spacing w:before="3"/>
              <w:rPr>
                <w:rFonts w:cs="Arial"/>
                <w:szCs w:val="22"/>
              </w:rPr>
            </w:pPr>
          </w:p>
          <w:p w14:paraId="3AA3AB07" w14:textId="14447B5A" w:rsidR="000D7162" w:rsidRPr="000D289E" w:rsidRDefault="000D7162" w:rsidP="000D7162">
            <w:pPr>
              <w:pStyle w:val="ListParagraph"/>
              <w:widowControl w:val="0"/>
              <w:numPr>
                <w:ilvl w:val="0"/>
                <w:numId w:val="32"/>
              </w:numPr>
              <w:tabs>
                <w:tab w:val="left" w:pos="462"/>
              </w:tabs>
              <w:contextualSpacing w:val="0"/>
              <w:rPr>
                <w:rFonts w:ascii="Arial" w:hAnsi="Arial" w:cs="Arial"/>
              </w:rPr>
            </w:pPr>
            <w:r w:rsidRPr="000D289E">
              <w:rPr>
                <w:rFonts w:ascii="Arial" w:hAnsi="Arial" w:cs="Arial"/>
              </w:rPr>
              <w:t xml:space="preserve">are </w:t>
            </w:r>
            <w:r w:rsidR="000D289E" w:rsidRPr="000D289E">
              <w:rPr>
                <w:rFonts w:ascii="Arial" w:hAnsi="Arial" w:cs="Arial"/>
                <w:spacing w:val="-5"/>
              </w:rPr>
              <w:t>unequivocal, clear</w:t>
            </w:r>
            <w:r w:rsidRPr="000D289E">
              <w:rPr>
                <w:rFonts w:ascii="Arial" w:hAnsi="Arial" w:cs="Arial"/>
              </w:rPr>
              <w:t xml:space="preserve"> </w:t>
            </w:r>
            <w:r w:rsidRPr="000D289E">
              <w:rPr>
                <w:rFonts w:ascii="Arial" w:hAnsi="Arial" w:cs="Arial"/>
                <w:spacing w:val="-5"/>
              </w:rPr>
              <w:t xml:space="preserve">and </w:t>
            </w:r>
            <w:r w:rsidRPr="000D289E">
              <w:rPr>
                <w:rFonts w:ascii="Arial" w:hAnsi="Arial" w:cs="Arial"/>
              </w:rPr>
              <w:t xml:space="preserve">easy </w:t>
            </w:r>
            <w:r w:rsidRPr="000D289E">
              <w:rPr>
                <w:rFonts w:ascii="Arial" w:hAnsi="Arial" w:cs="Arial"/>
                <w:spacing w:val="-4"/>
              </w:rPr>
              <w:t xml:space="preserve">to </w:t>
            </w:r>
            <w:r w:rsidR="000D289E" w:rsidRPr="000D289E">
              <w:rPr>
                <w:rFonts w:ascii="Arial" w:hAnsi="Arial" w:cs="Arial"/>
                <w:spacing w:val="-6"/>
              </w:rPr>
              <w:t>understand and</w:t>
            </w:r>
            <w:r w:rsidRPr="000D289E">
              <w:rPr>
                <w:rFonts w:ascii="Arial" w:hAnsi="Arial" w:cs="Arial"/>
                <w:spacing w:val="48"/>
              </w:rPr>
              <w:t xml:space="preserve"> </w:t>
            </w:r>
            <w:r w:rsidR="000D289E" w:rsidRPr="000D289E">
              <w:rPr>
                <w:rFonts w:ascii="Arial" w:hAnsi="Arial" w:cs="Arial"/>
                <w:spacing w:val="-4"/>
              </w:rPr>
              <w:t>use.</w:t>
            </w:r>
          </w:p>
          <w:p w14:paraId="33E50D8D" w14:textId="6833C284" w:rsidR="000D7162" w:rsidRPr="000D289E" w:rsidRDefault="000D7162" w:rsidP="000D7162">
            <w:pPr>
              <w:pStyle w:val="ListParagraph"/>
              <w:widowControl w:val="0"/>
              <w:numPr>
                <w:ilvl w:val="0"/>
                <w:numId w:val="32"/>
              </w:numPr>
              <w:tabs>
                <w:tab w:val="left" w:pos="462"/>
              </w:tabs>
              <w:spacing w:before="51"/>
              <w:contextualSpacing w:val="0"/>
              <w:rPr>
                <w:rFonts w:ascii="Arial" w:hAnsi="Arial" w:cs="Arial"/>
              </w:rPr>
            </w:pPr>
            <w:r w:rsidRPr="000D289E">
              <w:rPr>
                <w:rFonts w:ascii="Arial" w:hAnsi="Arial" w:cs="Arial"/>
              </w:rPr>
              <w:t xml:space="preserve">can be </w:t>
            </w:r>
            <w:r w:rsidRPr="000D289E">
              <w:rPr>
                <w:rFonts w:ascii="Arial" w:hAnsi="Arial" w:cs="Arial"/>
                <w:spacing w:val="-4"/>
              </w:rPr>
              <w:t xml:space="preserve">used to inform </w:t>
            </w:r>
            <w:r w:rsidR="000D289E" w:rsidRPr="000D289E">
              <w:rPr>
                <w:rFonts w:ascii="Arial" w:hAnsi="Arial" w:cs="Arial"/>
                <w:spacing w:val="-4"/>
              </w:rPr>
              <w:t xml:space="preserve">performance management </w:t>
            </w:r>
            <w:r w:rsidR="000D289E" w:rsidRPr="000D289E">
              <w:rPr>
                <w:rFonts w:ascii="Arial" w:hAnsi="Arial" w:cs="Arial"/>
                <w:spacing w:val="5"/>
              </w:rPr>
              <w:t>processes</w:t>
            </w:r>
            <w:r w:rsidR="000D289E" w:rsidRPr="000D289E">
              <w:rPr>
                <w:rFonts w:ascii="Arial" w:hAnsi="Arial" w:cs="Arial"/>
              </w:rPr>
              <w:t>.</w:t>
            </w:r>
          </w:p>
          <w:p w14:paraId="7545A42D" w14:textId="1B469E0A" w:rsidR="000D7162" w:rsidRPr="000D289E" w:rsidRDefault="000D7162" w:rsidP="000D7162">
            <w:pPr>
              <w:pStyle w:val="ListParagraph"/>
              <w:widowControl w:val="0"/>
              <w:numPr>
                <w:ilvl w:val="0"/>
                <w:numId w:val="32"/>
              </w:numPr>
              <w:tabs>
                <w:tab w:val="left" w:pos="462"/>
              </w:tabs>
              <w:spacing w:before="36"/>
              <w:contextualSpacing w:val="0"/>
              <w:rPr>
                <w:rFonts w:ascii="Arial" w:hAnsi="Arial" w:cs="Arial"/>
              </w:rPr>
            </w:pPr>
            <w:r w:rsidRPr="000D289E">
              <w:rPr>
                <w:rFonts w:ascii="Arial" w:hAnsi="Arial" w:cs="Arial"/>
              </w:rPr>
              <w:t xml:space="preserve">steer </w:t>
            </w:r>
            <w:r w:rsidRPr="000D289E">
              <w:rPr>
                <w:rFonts w:ascii="Arial" w:hAnsi="Arial" w:cs="Arial"/>
                <w:spacing w:val="-7"/>
              </w:rPr>
              <w:t xml:space="preserve">the </w:t>
            </w:r>
            <w:r w:rsidRPr="000D289E">
              <w:rPr>
                <w:rFonts w:ascii="Arial" w:hAnsi="Arial" w:cs="Arial"/>
              </w:rPr>
              <w:t xml:space="preserve">professional </w:t>
            </w:r>
            <w:r w:rsidR="000D289E" w:rsidRPr="000D289E">
              <w:rPr>
                <w:rFonts w:ascii="Arial" w:hAnsi="Arial" w:cs="Arial"/>
                <w:spacing w:val="-4"/>
              </w:rPr>
              <w:t>development of</w:t>
            </w:r>
            <w:r w:rsidRPr="000D289E">
              <w:rPr>
                <w:rFonts w:ascii="Arial" w:hAnsi="Arial" w:cs="Arial"/>
              </w:rPr>
              <w:t xml:space="preserve"> </w:t>
            </w:r>
            <w:r w:rsidRPr="000D289E">
              <w:rPr>
                <w:rFonts w:ascii="Arial" w:hAnsi="Arial" w:cs="Arial"/>
                <w:spacing w:val="-4"/>
              </w:rPr>
              <w:t xml:space="preserve">teaching </w:t>
            </w:r>
            <w:r w:rsidRPr="000D289E">
              <w:rPr>
                <w:rFonts w:ascii="Arial" w:hAnsi="Arial" w:cs="Arial"/>
              </w:rPr>
              <w:t xml:space="preserve">assistants at </w:t>
            </w:r>
            <w:r w:rsidRPr="000D289E">
              <w:rPr>
                <w:rFonts w:ascii="Arial" w:hAnsi="Arial" w:cs="Arial"/>
                <w:spacing w:val="-3"/>
              </w:rPr>
              <w:t>all</w:t>
            </w:r>
            <w:r w:rsidRPr="000D289E">
              <w:rPr>
                <w:rFonts w:ascii="Arial" w:hAnsi="Arial" w:cs="Arial"/>
                <w:spacing w:val="30"/>
              </w:rPr>
              <w:t xml:space="preserve"> </w:t>
            </w:r>
            <w:r w:rsidR="000D289E" w:rsidRPr="000D289E">
              <w:rPr>
                <w:rFonts w:ascii="Arial" w:hAnsi="Arial" w:cs="Arial"/>
                <w:spacing w:val="-5"/>
              </w:rPr>
              <w:t>levels.</w:t>
            </w:r>
          </w:p>
          <w:p w14:paraId="0BB836E8" w14:textId="23BEC376" w:rsidR="000D7162" w:rsidRPr="000D289E" w:rsidRDefault="000D7162" w:rsidP="000D7162">
            <w:pPr>
              <w:pStyle w:val="ListParagraph"/>
              <w:widowControl w:val="0"/>
              <w:numPr>
                <w:ilvl w:val="0"/>
                <w:numId w:val="32"/>
              </w:numPr>
              <w:tabs>
                <w:tab w:val="left" w:pos="462"/>
              </w:tabs>
              <w:spacing w:before="36" w:line="271" w:lineRule="auto"/>
              <w:ind w:right="139"/>
              <w:contextualSpacing w:val="0"/>
              <w:rPr>
                <w:rFonts w:ascii="Arial" w:hAnsi="Arial" w:cs="Arial"/>
              </w:rPr>
            </w:pPr>
            <w:r w:rsidRPr="000D289E">
              <w:rPr>
                <w:rFonts w:ascii="Arial" w:hAnsi="Arial" w:cs="Arial"/>
              </w:rPr>
              <w:t xml:space="preserve">are designed </w:t>
            </w:r>
            <w:r w:rsidRPr="000D289E">
              <w:rPr>
                <w:rFonts w:ascii="Arial" w:hAnsi="Arial" w:cs="Arial"/>
                <w:spacing w:val="-4"/>
              </w:rPr>
              <w:t xml:space="preserve">to </w:t>
            </w:r>
            <w:r w:rsidRPr="000D289E">
              <w:rPr>
                <w:rFonts w:ascii="Arial" w:hAnsi="Arial" w:cs="Arial"/>
              </w:rPr>
              <w:t xml:space="preserve">inspire </w:t>
            </w:r>
            <w:r w:rsidRPr="000D289E">
              <w:rPr>
                <w:rFonts w:ascii="Arial" w:hAnsi="Arial" w:cs="Arial"/>
                <w:spacing w:val="-3"/>
              </w:rPr>
              <w:t xml:space="preserve">confidence </w:t>
            </w:r>
            <w:r w:rsidRPr="000D289E">
              <w:rPr>
                <w:rFonts w:ascii="Arial" w:hAnsi="Arial" w:cs="Arial"/>
                <w:spacing w:val="3"/>
              </w:rPr>
              <w:t xml:space="preserve">in </w:t>
            </w:r>
            <w:r w:rsidRPr="000D289E">
              <w:rPr>
                <w:rFonts w:ascii="Arial" w:hAnsi="Arial" w:cs="Arial"/>
                <w:spacing w:val="-4"/>
              </w:rPr>
              <w:t xml:space="preserve">teaching </w:t>
            </w:r>
            <w:r w:rsidRPr="000D289E">
              <w:rPr>
                <w:rFonts w:ascii="Arial" w:hAnsi="Arial" w:cs="Arial"/>
              </w:rPr>
              <w:t xml:space="preserve">assistants </w:t>
            </w:r>
            <w:r w:rsidRPr="000D289E">
              <w:rPr>
                <w:rFonts w:ascii="Arial" w:hAnsi="Arial" w:cs="Arial"/>
                <w:spacing w:val="-5"/>
              </w:rPr>
              <w:t xml:space="preserve">and </w:t>
            </w:r>
            <w:r w:rsidRPr="000D289E">
              <w:rPr>
                <w:rFonts w:ascii="Arial" w:hAnsi="Arial" w:cs="Arial"/>
                <w:spacing w:val="-6"/>
              </w:rPr>
              <w:t xml:space="preserve">ensure </w:t>
            </w:r>
            <w:r w:rsidRPr="000D289E">
              <w:rPr>
                <w:rFonts w:ascii="Arial" w:hAnsi="Arial" w:cs="Arial"/>
                <w:spacing w:val="-5"/>
              </w:rPr>
              <w:t xml:space="preserve">that </w:t>
            </w:r>
            <w:r w:rsidRPr="000D289E">
              <w:rPr>
                <w:rFonts w:ascii="Arial" w:hAnsi="Arial" w:cs="Arial"/>
                <w:spacing w:val="-3"/>
              </w:rPr>
              <w:t xml:space="preserve">schools </w:t>
            </w:r>
            <w:r w:rsidRPr="000D289E">
              <w:rPr>
                <w:rFonts w:ascii="Arial" w:hAnsi="Arial" w:cs="Arial"/>
                <w:spacing w:val="-5"/>
              </w:rPr>
              <w:t xml:space="preserve">use </w:t>
            </w:r>
            <w:r w:rsidRPr="000D289E">
              <w:rPr>
                <w:rFonts w:ascii="Arial" w:hAnsi="Arial" w:cs="Arial"/>
                <w:spacing w:val="-3"/>
              </w:rPr>
              <w:t xml:space="preserve">their </w:t>
            </w:r>
            <w:r w:rsidRPr="000D289E">
              <w:rPr>
                <w:rFonts w:ascii="Arial" w:hAnsi="Arial" w:cs="Arial"/>
                <w:spacing w:val="-2"/>
              </w:rPr>
              <w:t xml:space="preserve">skills </w:t>
            </w:r>
            <w:r w:rsidRPr="000D289E">
              <w:rPr>
                <w:rFonts w:ascii="Arial" w:hAnsi="Arial" w:cs="Arial"/>
                <w:spacing w:val="-5"/>
              </w:rPr>
              <w:t xml:space="preserve">and </w:t>
            </w:r>
            <w:r w:rsidRPr="000D289E">
              <w:rPr>
                <w:rFonts w:ascii="Arial" w:hAnsi="Arial" w:cs="Arial"/>
                <w:spacing w:val="-3"/>
              </w:rPr>
              <w:t xml:space="preserve">expertise </w:t>
            </w:r>
            <w:r w:rsidRPr="000D289E">
              <w:rPr>
                <w:rFonts w:ascii="Arial" w:hAnsi="Arial" w:cs="Arial"/>
                <w:spacing w:val="-4"/>
              </w:rPr>
              <w:t xml:space="preserve">to </w:t>
            </w:r>
            <w:r w:rsidRPr="000D289E">
              <w:rPr>
                <w:rFonts w:ascii="Arial" w:hAnsi="Arial" w:cs="Arial"/>
              </w:rPr>
              <w:t>bes</w:t>
            </w:r>
            <w:r w:rsidR="000D289E">
              <w:rPr>
                <w:rFonts w:ascii="Arial" w:hAnsi="Arial" w:cs="Arial"/>
                <w:spacing w:val="24"/>
              </w:rPr>
              <w:t xml:space="preserve">t </w:t>
            </w:r>
            <w:r w:rsidRPr="000D289E">
              <w:rPr>
                <w:rFonts w:ascii="Arial" w:hAnsi="Arial" w:cs="Arial"/>
                <w:spacing w:val="-3"/>
              </w:rPr>
              <w:t>effect;</w:t>
            </w:r>
          </w:p>
          <w:p w14:paraId="46D03EA5" w14:textId="1636684E" w:rsidR="2FC87E41" w:rsidRPr="000D289E" w:rsidRDefault="000D7162" w:rsidP="007476CE">
            <w:pPr>
              <w:pStyle w:val="ListParagraph"/>
              <w:widowControl w:val="0"/>
              <w:numPr>
                <w:ilvl w:val="0"/>
                <w:numId w:val="32"/>
              </w:numPr>
              <w:tabs>
                <w:tab w:val="left" w:pos="462"/>
              </w:tabs>
              <w:spacing w:before="3" w:line="283" w:lineRule="auto"/>
              <w:ind w:right="185"/>
              <w:contextualSpacing w:val="0"/>
              <w:rPr>
                <w:rFonts w:ascii="Arial" w:hAnsi="Arial" w:cs="Arial"/>
              </w:rPr>
            </w:pPr>
            <w:r w:rsidRPr="000D289E">
              <w:rPr>
                <w:rFonts w:ascii="Arial" w:hAnsi="Arial" w:cs="Arial"/>
                <w:spacing w:val="-4"/>
              </w:rPr>
              <w:t xml:space="preserve">Focus </w:t>
            </w:r>
            <w:r w:rsidRPr="000D289E">
              <w:rPr>
                <w:rFonts w:ascii="Arial" w:hAnsi="Arial" w:cs="Arial"/>
              </w:rPr>
              <w:t xml:space="preserve">primarily on </w:t>
            </w:r>
            <w:r w:rsidRPr="000D289E">
              <w:rPr>
                <w:rFonts w:ascii="Arial" w:hAnsi="Arial" w:cs="Arial"/>
                <w:spacing w:val="-7"/>
              </w:rPr>
              <w:t xml:space="preserve">the </w:t>
            </w:r>
            <w:r w:rsidRPr="000D289E">
              <w:rPr>
                <w:rFonts w:ascii="Arial" w:hAnsi="Arial" w:cs="Arial"/>
              </w:rPr>
              <w:t xml:space="preserve">key </w:t>
            </w:r>
            <w:r w:rsidRPr="000D289E">
              <w:rPr>
                <w:rFonts w:ascii="Arial" w:hAnsi="Arial" w:cs="Arial"/>
                <w:spacing w:val="-5"/>
              </w:rPr>
              <w:t xml:space="preserve">elements </w:t>
            </w:r>
            <w:r w:rsidRPr="000D289E">
              <w:rPr>
                <w:rFonts w:ascii="Arial" w:hAnsi="Arial" w:cs="Arial"/>
              </w:rPr>
              <w:t xml:space="preserve">of </w:t>
            </w:r>
            <w:r w:rsidRPr="000D289E">
              <w:rPr>
                <w:rFonts w:ascii="Arial" w:hAnsi="Arial" w:cs="Arial"/>
                <w:spacing w:val="-3"/>
              </w:rPr>
              <w:t xml:space="preserve">their </w:t>
            </w:r>
            <w:r w:rsidRPr="000D289E">
              <w:rPr>
                <w:rFonts w:ascii="Arial" w:hAnsi="Arial" w:cs="Arial"/>
              </w:rPr>
              <w:t xml:space="preserve">professional </w:t>
            </w:r>
            <w:r w:rsidRPr="000D289E">
              <w:rPr>
                <w:rFonts w:ascii="Arial" w:hAnsi="Arial" w:cs="Arial"/>
                <w:spacing w:val="-3"/>
              </w:rPr>
              <w:t xml:space="preserve">relationship with teachers </w:t>
            </w:r>
            <w:r w:rsidRPr="000D289E">
              <w:rPr>
                <w:rFonts w:ascii="Arial" w:hAnsi="Arial" w:cs="Arial"/>
                <w:spacing w:val="-4"/>
              </w:rPr>
              <w:t xml:space="preserve">to </w:t>
            </w:r>
            <w:r w:rsidRPr="000D289E">
              <w:rPr>
                <w:rFonts w:ascii="Arial" w:hAnsi="Arial" w:cs="Arial"/>
                <w:spacing w:val="-6"/>
              </w:rPr>
              <w:t>ensure that</w:t>
            </w:r>
            <w:r w:rsidRPr="000D289E">
              <w:rPr>
                <w:rFonts w:ascii="Arial" w:hAnsi="Arial" w:cs="Arial"/>
                <w:spacing w:val="-5"/>
              </w:rPr>
              <w:t xml:space="preserve"> all</w:t>
            </w:r>
            <w:r w:rsidRPr="000D289E">
              <w:rPr>
                <w:rFonts w:ascii="Arial" w:hAnsi="Arial" w:cs="Arial"/>
                <w:spacing w:val="-3"/>
              </w:rPr>
              <w:t xml:space="preserve"> pupils </w:t>
            </w:r>
            <w:r w:rsidRPr="000D289E">
              <w:rPr>
                <w:rFonts w:ascii="Arial" w:hAnsi="Arial" w:cs="Arial"/>
              </w:rPr>
              <w:t>attain</w:t>
            </w:r>
            <w:bookmarkStart w:id="0" w:name="_bookmark1"/>
            <w:bookmarkEnd w:id="0"/>
            <w:r w:rsidRPr="000D289E">
              <w:rPr>
                <w:rFonts w:ascii="Arial" w:hAnsi="Arial" w:cs="Arial"/>
              </w:rPr>
              <w:t>.</w:t>
            </w:r>
          </w:p>
          <w:p w14:paraId="1ADF5E68" w14:textId="77777777" w:rsidR="007476CE" w:rsidRPr="000D289E" w:rsidRDefault="007476CE" w:rsidP="007476CE">
            <w:pPr>
              <w:pStyle w:val="BodyText"/>
              <w:spacing w:before="241" w:line="273" w:lineRule="auto"/>
              <w:ind w:left="101" w:right="316"/>
              <w:rPr>
                <w:rFonts w:cs="Arial"/>
                <w:szCs w:val="22"/>
              </w:rPr>
            </w:pPr>
            <w:r w:rsidRPr="000D289E">
              <w:rPr>
                <w:rFonts w:cs="Arial"/>
                <w:szCs w:val="22"/>
              </w:rPr>
              <w:t>The primary role of the teaching assistant is to work with teachers to raise the learning and attainment of pupils while also promoting their independence, self-esteem and social inclusion. They give assistance to pupils so that they can access the curriculum, participate in learning and experience a sense of achievement.</w:t>
            </w:r>
          </w:p>
          <w:p w14:paraId="063588E3" w14:textId="77777777" w:rsidR="007476CE" w:rsidRPr="000D289E" w:rsidRDefault="007476CE" w:rsidP="007476CE">
            <w:pPr>
              <w:pStyle w:val="BodyText"/>
              <w:spacing w:before="212" w:line="276" w:lineRule="auto"/>
              <w:ind w:left="101" w:right="185"/>
              <w:rPr>
                <w:rFonts w:cs="Arial"/>
                <w:spacing w:val="-3"/>
                <w:szCs w:val="22"/>
              </w:rPr>
            </w:pPr>
            <w:r w:rsidRPr="000D289E">
              <w:rPr>
                <w:rFonts w:cs="Arial"/>
                <w:spacing w:val="-4"/>
                <w:szCs w:val="22"/>
              </w:rPr>
              <w:t xml:space="preserve">Teaching </w:t>
            </w:r>
            <w:r w:rsidRPr="000D289E">
              <w:rPr>
                <w:rFonts w:cs="Arial"/>
                <w:szCs w:val="22"/>
              </w:rPr>
              <w:t xml:space="preserve">assistants are an </w:t>
            </w:r>
            <w:r w:rsidRPr="000D289E">
              <w:rPr>
                <w:rFonts w:cs="Arial"/>
                <w:spacing w:val="-3"/>
                <w:szCs w:val="22"/>
              </w:rPr>
              <w:t xml:space="preserve">integral </w:t>
            </w:r>
            <w:r w:rsidRPr="000D289E">
              <w:rPr>
                <w:rFonts w:cs="Arial"/>
                <w:szCs w:val="22"/>
              </w:rPr>
              <w:t xml:space="preserve">part of </w:t>
            </w:r>
            <w:r w:rsidRPr="000D289E">
              <w:rPr>
                <w:rFonts w:cs="Arial"/>
                <w:spacing w:val="-7"/>
                <w:szCs w:val="22"/>
              </w:rPr>
              <w:t xml:space="preserve">the </w:t>
            </w:r>
            <w:r w:rsidRPr="000D289E">
              <w:rPr>
                <w:rFonts w:cs="Arial"/>
                <w:szCs w:val="22"/>
              </w:rPr>
              <w:t xml:space="preserve">Academy </w:t>
            </w:r>
            <w:r w:rsidRPr="000D289E">
              <w:rPr>
                <w:rFonts w:cs="Arial"/>
                <w:spacing w:val="-3"/>
                <w:szCs w:val="22"/>
              </w:rPr>
              <w:t>workforce representing</w:t>
            </w:r>
            <w:r w:rsidRPr="000D289E">
              <w:rPr>
                <w:rFonts w:cs="Arial"/>
                <w:spacing w:val="-4"/>
                <w:szCs w:val="22"/>
              </w:rPr>
              <w:t xml:space="preserve"> </w:t>
            </w:r>
            <w:r w:rsidRPr="000D289E">
              <w:rPr>
                <w:rFonts w:cs="Arial"/>
                <w:szCs w:val="22"/>
              </w:rPr>
              <w:t>a substantial</w:t>
            </w:r>
            <w:r w:rsidRPr="000D289E">
              <w:rPr>
                <w:rFonts w:cs="Arial"/>
                <w:spacing w:val="-3"/>
                <w:szCs w:val="22"/>
              </w:rPr>
              <w:t xml:space="preserve"> </w:t>
            </w:r>
            <w:r w:rsidRPr="000D289E">
              <w:rPr>
                <w:rFonts w:cs="Arial"/>
                <w:spacing w:val="-5"/>
                <w:szCs w:val="22"/>
              </w:rPr>
              <w:t xml:space="preserve">investment </w:t>
            </w:r>
            <w:r w:rsidRPr="000D289E">
              <w:rPr>
                <w:rFonts w:cs="Arial"/>
                <w:szCs w:val="22"/>
              </w:rPr>
              <w:t xml:space="preserve">of Academy </w:t>
            </w:r>
            <w:r w:rsidRPr="000D289E">
              <w:rPr>
                <w:rFonts w:cs="Arial"/>
                <w:spacing w:val="-5"/>
                <w:szCs w:val="22"/>
              </w:rPr>
              <w:t xml:space="preserve">funding. </w:t>
            </w:r>
            <w:r w:rsidRPr="000D289E">
              <w:rPr>
                <w:rFonts w:cs="Arial"/>
                <w:spacing w:val="-4"/>
                <w:szCs w:val="22"/>
              </w:rPr>
              <w:t xml:space="preserve">Teaching </w:t>
            </w:r>
            <w:r w:rsidRPr="000D289E">
              <w:rPr>
                <w:rFonts w:cs="Arial"/>
                <w:szCs w:val="22"/>
              </w:rPr>
              <w:t xml:space="preserve">assistants </w:t>
            </w:r>
            <w:r w:rsidRPr="000D289E">
              <w:rPr>
                <w:rFonts w:cs="Arial"/>
                <w:spacing w:val="-6"/>
                <w:szCs w:val="22"/>
              </w:rPr>
              <w:t xml:space="preserve">should </w:t>
            </w:r>
            <w:r w:rsidRPr="000D289E">
              <w:rPr>
                <w:rFonts w:cs="Arial"/>
                <w:szCs w:val="22"/>
              </w:rPr>
              <w:t xml:space="preserve">act </w:t>
            </w:r>
            <w:r w:rsidRPr="000D289E">
              <w:rPr>
                <w:rFonts w:cs="Arial"/>
                <w:spacing w:val="-3"/>
                <w:szCs w:val="22"/>
              </w:rPr>
              <w:t xml:space="preserve">with </w:t>
            </w:r>
            <w:r w:rsidRPr="000D289E">
              <w:rPr>
                <w:rFonts w:cs="Arial"/>
                <w:spacing w:val="-5"/>
                <w:szCs w:val="22"/>
              </w:rPr>
              <w:t xml:space="preserve">honesty and </w:t>
            </w:r>
            <w:r w:rsidRPr="000D289E">
              <w:rPr>
                <w:rFonts w:cs="Arial"/>
                <w:spacing w:val="-3"/>
                <w:szCs w:val="22"/>
              </w:rPr>
              <w:t xml:space="preserve">integrity </w:t>
            </w:r>
            <w:r w:rsidRPr="000D289E">
              <w:rPr>
                <w:rFonts w:cs="Arial"/>
                <w:spacing w:val="-4"/>
                <w:szCs w:val="22"/>
              </w:rPr>
              <w:t xml:space="preserve">to </w:t>
            </w:r>
            <w:r w:rsidRPr="000D289E">
              <w:rPr>
                <w:rFonts w:cs="Arial"/>
                <w:spacing w:val="-6"/>
                <w:szCs w:val="22"/>
              </w:rPr>
              <w:t xml:space="preserve">uphold </w:t>
            </w:r>
            <w:r w:rsidRPr="000D289E">
              <w:rPr>
                <w:rFonts w:cs="Arial"/>
                <w:szCs w:val="22"/>
              </w:rPr>
              <w:t xml:space="preserve">comparable </w:t>
            </w:r>
            <w:r w:rsidRPr="000D289E">
              <w:rPr>
                <w:rFonts w:cs="Arial"/>
                <w:spacing w:val="-3"/>
                <w:szCs w:val="22"/>
              </w:rPr>
              <w:t xml:space="preserve">standards </w:t>
            </w:r>
            <w:r w:rsidRPr="000D289E">
              <w:rPr>
                <w:rFonts w:cs="Arial"/>
                <w:spacing w:val="-4"/>
                <w:szCs w:val="22"/>
              </w:rPr>
              <w:t xml:space="preserve">to other </w:t>
            </w:r>
            <w:r w:rsidRPr="000D289E">
              <w:rPr>
                <w:rFonts w:cs="Arial"/>
                <w:szCs w:val="22"/>
              </w:rPr>
              <w:t xml:space="preserve">education professionals, </w:t>
            </w:r>
            <w:r w:rsidRPr="000D289E">
              <w:rPr>
                <w:rFonts w:cs="Arial"/>
                <w:spacing w:val="3"/>
                <w:szCs w:val="22"/>
              </w:rPr>
              <w:t xml:space="preserve">in </w:t>
            </w:r>
            <w:r w:rsidRPr="000D289E">
              <w:rPr>
                <w:rFonts w:cs="Arial"/>
                <w:szCs w:val="22"/>
              </w:rPr>
              <w:t xml:space="preserve">order </w:t>
            </w:r>
            <w:r w:rsidRPr="000D289E">
              <w:rPr>
                <w:rFonts w:cs="Arial"/>
                <w:spacing w:val="-4"/>
                <w:szCs w:val="22"/>
              </w:rPr>
              <w:t xml:space="preserve">to </w:t>
            </w:r>
            <w:r w:rsidRPr="000D289E">
              <w:rPr>
                <w:rFonts w:cs="Arial"/>
                <w:szCs w:val="22"/>
              </w:rPr>
              <w:t xml:space="preserve">make </w:t>
            </w:r>
            <w:r w:rsidRPr="000D289E">
              <w:rPr>
                <w:rFonts w:cs="Arial"/>
                <w:spacing w:val="-7"/>
                <w:szCs w:val="22"/>
              </w:rPr>
              <w:t xml:space="preserve">the </w:t>
            </w:r>
            <w:r w:rsidRPr="000D289E">
              <w:rPr>
                <w:rFonts w:cs="Arial"/>
                <w:szCs w:val="22"/>
              </w:rPr>
              <w:t xml:space="preserve">education of </w:t>
            </w:r>
            <w:r w:rsidRPr="000D289E">
              <w:rPr>
                <w:rFonts w:cs="Arial"/>
                <w:spacing w:val="-3"/>
                <w:szCs w:val="22"/>
              </w:rPr>
              <w:t xml:space="preserve">pupils their </w:t>
            </w:r>
            <w:r w:rsidRPr="000D289E">
              <w:rPr>
                <w:rFonts w:cs="Arial"/>
                <w:szCs w:val="22"/>
              </w:rPr>
              <w:t xml:space="preserve">first </w:t>
            </w:r>
            <w:r w:rsidRPr="000D289E">
              <w:rPr>
                <w:rFonts w:cs="Arial"/>
                <w:spacing w:val="-4"/>
                <w:szCs w:val="22"/>
              </w:rPr>
              <w:t xml:space="preserve">concern. </w:t>
            </w:r>
            <w:r w:rsidRPr="000D289E">
              <w:rPr>
                <w:rFonts w:cs="Arial"/>
                <w:szCs w:val="22"/>
              </w:rPr>
              <w:t xml:space="preserve">By </w:t>
            </w:r>
            <w:r w:rsidRPr="000D289E">
              <w:rPr>
                <w:rFonts w:cs="Arial"/>
                <w:spacing w:val="-4"/>
                <w:szCs w:val="22"/>
              </w:rPr>
              <w:t xml:space="preserve">demonstrating </w:t>
            </w:r>
            <w:r w:rsidRPr="000D289E">
              <w:rPr>
                <w:rFonts w:cs="Arial"/>
                <w:spacing w:val="-7"/>
                <w:szCs w:val="22"/>
              </w:rPr>
              <w:t xml:space="preserve">values </w:t>
            </w:r>
            <w:r w:rsidRPr="000D289E">
              <w:rPr>
                <w:rFonts w:cs="Arial"/>
                <w:spacing w:val="-5"/>
                <w:szCs w:val="22"/>
              </w:rPr>
              <w:t xml:space="preserve">and </w:t>
            </w:r>
            <w:r w:rsidRPr="000D289E">
              <w:rPr>
                <w:rFonts w:cs="Arial"/>
                <w:spacing w:val="-4"/>
                <w:szCs w:val="22"/>
              </w:rPr>
              <w:t xml:space="preserve">behaviours </w:t>
            </w:r>
            <w:r w:rsidRPr="000D289E">
              <w:rPr>
                <w:rFonts w:cs="Arial"/>
                <w:spacing w:val="-3"/>
                <w:szCs w:val="22"/>
              </w:rPr>
              <w:t xml:space="preserve">consistent with their </w:t>
            </w:r>
            <w:r w:rsidRPr="000D289E">
              <w:rPr>
                <w:rFonts w:cs="Arial"/>
                <w:szCs w:val="22"/>
              </w:rPr>
              <w:t xml:space="preserve">professional </w:t>
            </w:r>
            <w:r w:rsidRPr="000D289E">
              <w:rPr>
                <w:rFonts w:cs="Arial"/>
                <w:spacing w:val="-3"/>
                <w:szCs w:val="22"/>
              </w:rPr>
              <w:t xml:space="preserve">role, </w:t>
            </w:r>
            <w:r w:rsidRPr="000D289E">
              <w:rPr>
                <w:rFonts w:cs="Arial"/>
                <w:spacing w:val="-4"/>
                <w:szCs w:val="22"/>
              </w:rPr>
              <w:t xml:space="preserve">teaching </w:t>
            </w:r>
            <w:r w:rsidRPr="000D289E">
              <w:rPr>
                <w:rFonts w:cs="Arial"/>
                <w:szCs w:val="22"/>
              </w:rPr>
              <w:t xml:space="preserve">assistants </w:t>
            </w:r>
            <w:r w:rsidRPr="000D289E">
              <w:rPr>
                <w:rFonts w:cs="Arial"/>
                <w:spacing w:val="-4"/>
                <w:szCs w:val="22"/>
              </w:rPr>
              <w:t xml:space="preserve">work </w:t>
            </w:r>
            <w:r w:rsidRPr="000D289E">
              <w:rPr>
                <w:rFonts w:cs="Arial"/>
                <w:spacing w:val="-3"/>
                <w:szCs w:val="22"/>
              </w:rPr>
              <w:t xml:space="preserve">with </w:t>
            </w:r>
            <w:r w:rsidRPr="000D289E">
              <w:rPr>
                <w:rFonts w:cs="Arial"/>
                <w:spacing w:val="-4"/>
                <w:szCs w:val="22"/>
              </w:rPr>
              <w:t xml:space="preserve">other </w:t>
            </w:r>
            <w:r w:rsidRPr="000D289E">
              <w:rPr>
                <w:rFonts w:cs="Arial"/>
                <w:szCs w:val="22"/>
              </w:rPr>
              <w:t xml:space="preserve">education professionals </w:t>
            </w:r>
            <w:r w:rsidRPr="000D289E">
              <w:rPr>
                <w:rFonts w:cs="Arial"/>
                <w:spacing w:val="-3"/>
                <w:szCs w:val="22"/>
              </w:rPr>
              <w:t xml:space="preserve">within </w:t>
            </w:r>
            <w:r w:rsidRPr="000D289E">
              <w:rPr>
                <w:rFonts w:cs="Arial"/>
                <w:szCs w:val="22"/>
              </w:rPr>
              <w:t xml:space="preserve">a common </w:t>
            </w:r>
            <w:r w:rsidRPr="000D289E">
              <w:rPr>
                <w:rFonts w:cs="Arial"/>
                <w:spacing w:val="-4"/>
                <w:szCs w:val="22"/>
              </w:rPr>
              <w:t xml:space="preserve">framework </w:t>
            </w:r>
            <w:r w:rsidRPr="000D289E">
              <w:rPr>
                <w:rFonts w:cs="Arial"/>
                <w:szCs w:val="22"/>
              </w:rPr>
              <w:t>of</w:t>
            </w:r>
            <w:r w:rsidRPr="000D289E">
              <w:rPr>
                <w:rFonts w:cs="Arial"/>
                <w:spacing w:val="49"/>
                <w:szCs w:val="22"/>
              </w:rPr>
              <w:t xml:space="preserve"> </w:t>
            </w:r>
            <w:r w:rsidRPr="000D289E">
              <w:rPr>
                <w:rFonts w:cs="Arial"/>
                <w:spacing w:val="-3"/>
                <w:szCs w:val="22"/>
              </w:rPr>
              <w:t>expectations.</w:t>
            </w:r>
          </w:p>
          <w:p w14:paraId="4080FCB2" w14:textId="77777777" w:rsidR="00652BAB" w:rsidRPr="000D289E" w:rsidRDefault="00652BAB" w:rsidP="00652BAB">
            <w:pPr>
              <w:pStyle w:val="Heading1"/>
              <w:spacing w:before="167"/>
              <w:ind w:right="286"/>
              <w:rPr>
                <w:rFonts w:cs="Arial"/>
                <w:szCs w:val="22"/>
              </w:rPr>
            </w:pPr>
            <w:r w:rsidRPr="000D289E">
              <w:rPr>
                <w:rFonts w:cs="Arial"/>
                <w:color w:val="404040"/>
                <w:szCs w:val="22"/>
              </w:rPr>
              <w:t>The four</w:t>
            </w:r>
            <w:r w:rsidRPr="000D289E">
              <w:rPr>
                <w:rFonts w:cs="Arial"/>
                <w:color w:val="404040"/>
                <w:spacing w:val="51"/>
                <w:szCs w:val="22"/>
              </w:rPr>
              <w:t xml:space="preserve"> </w:t>
            </w:r>
            <w:r w:rsidRPr="000D289E">
              <w:rPr>
                <w:rFonts w:cs="Arial"/>
                <w:color w:val="404040"/>
                <w:spacing w:val="2"/>
                <w:szCs w:val="22"/>
              </w:rPr>
              <w:t>themes</w:t>
            </w:r>
          </w:p>
          <w:p w14:paraId="2F6B04DE" w14:textId="77777777" w:rsidR="00652BAB" w:rsidRPr="005D674D" w:rsidRDefault="00652BAB" w:rsidP="00652BAB">
            <w:pPr>
              <w:spacing w:before="279"/>
              <w:ind w:left="101" w:right="286"/>
              <w:rPr>
                <w:rFonts w:ascii="Arial" w:hAnsi="Arial" w:cs="Arial"/>
              </w:rPr>
            </w:pPr>
            <w:r w:rsidRPr="005D674D">
              <w:rPr>
                <w:rFonts w:ascii="Arial" w:hAnsi="Arial" w:cs="Arial"/>
              </w:rPr>
              <w:t>The Professional Standards for Teaching Assistants are set out in four themes.</w:t>
            </w:r>
          </w:p>
          <w:p w14:paraId="37A68813" w14:textId="77777777" w:rsidR="00652BAB" w:rsidRPr="000D289E" w:rsidRDefault="00652BAB" w:rsidP="00652BAB">
            <w:pPr>
              <w:pStyle w:val="BodyText"/>
              <w:rPr>
                <w:rFonts w:cs="Arial"/>
                <w:szCs w:val="22"/>
              </w:rPr>
            </w:pPr>
          </w:p>
          <w:p w14:paraId="0ABF0910" w14:textId="69658768" w:rsidR="00652BAB" w:rsidRPr="000D289E" w:rsidRDefault="00652BAB" w:rsidP="005D674D">
            <w:pPr>
              <w:pStyle w:val="Heading4"/>
              <w:keepNext w:val="0"/>
              <w:keepLines w:val="0"/>
              <w:widowControl w:val="0"/>
              <w:numPr>
                <w:ilvl w:val="0"/>
                <w:numId w:val="33"/>
              </w:numPr>
              <w:tabs>
                <w:tab w:val="left" w:pos="823"/>
              </w:tabs>
              <w:spacing w:before="1"/>
              <w:rPr>
                <w:rFonts w:ascii="Arial" w:hAnsi="Arial" w:cs="Arial"/>
                <w:b/>
                <w:i w:val="0"/>
              </w:rPr>
            </w:pPr>
            <w:r w:rsidRPr="000D289E">
              <w:rPr>
                <w:rFonts w:ascii="Arial" w:hAnsi="Arial" w:cs="Arial"/>
                <w:b/>
                <w:i w:val="0"/>
                <w:color w:val="404040"/>
              </w:rPr>
              <w:t>Personal and professional</w:t>
            </w:r>
            <w:r w:rsidRPr="000D289E">
              <w:rPr>
                <w:rFonts w:ascii="Arial" w:hAnsi="Arial" w:cs="Arial"/>
                <w:b/>
                <w:i w:val="0"/>
                <w:color w:val="404040"/>
                <w:spacing w:val="8"/>
              </w:rPr>
              <w:t xml:space="preserve"> </w:t>
            </w:r>
            <w:r w:rsidRPr="000D289E">
              <w:rPr>
                <w:rFonts w:ascii="Arial" w:hAnsi="Arial" w:cs="Arial"/>
                <w:b/>
                <w:i w:val="0"/>
                <w:color w:val="404040"/>
              </w:rPr>
              <w:t>conduct</w:t>
            </w:r>
          </w:p>
          <w:p w14:paraId="5DCB5B37" w14:textId="77777777" w:rsidR="00652BAB" w:rsidRPr="000D289E" w:rsidRDefault="00652BAB" w:rsidP="00652BAB">
            <w:pPr>
              <w:pStyle w:val="BodyText"/>
              <w:spacing w:before="8"/>
              <w:rPr>
                <w:rFonts w:cs="Arial"/>
                <w:b/>
                <w:szCs w:val="22"/>
              </w:rPr>
            </w:pPr>
          </w:p>
          <w:p w14:paraId="5D7733DB" w14:textId="77777777" w:rsidR="00652BAB" w:rsidRPr="000D289E" w:rsidRDefault="00652BAB" w:rsidP="00652BAB">
            <w:pPr>
              <w:pStyle w:val="ListParagraph"/>
              <w:widowControl w:val="0"/>
              <w:numPr>
                <w:ilvl w:val="0"/>
                <w:numId w:val="33"/>
              </w:numPr>
              <w:tabs>
                <w:tab w:val="left" w:pos="823"/>
              </w:tabs>
              <w:contextualSpacing w:val="0"/>
              <w:rPr>
                <w:rFonts w:ascii="Arial" w:hAnsi="Arial" w:cs="Arial"/>
                <w:b/>
              </w:rPr>
            </w:pPr>
            <w:r w:rsidRPr="000D289E">
              <w:rPr>
                <w:rFonts w:ascii="Arial" w:hAnsi="Arial" w:cs="Arial"/>
                <w:b/>
                <w:color w:val="404040"/>
                <w:spacing w:val="2"/>
              </w:rPr>
              <w:t xml:space="preserve">Knowledge </w:t>
            </w:r>
            <w:r w:rsidRPr="000D289E">
              <w:rPr>
                <w:rFonts w:ascii="Arial" w:hAnsi="Arial" w:cs="Arial"/>
                <w:b/>
                <w:color w:val="404040"/>
              </w:rPr>
              <w:t>and</w:t>
            </w:r>
            <w:r w:rsidRPr="000D289E">
              <w:rPr>
                <w:rFonts w:ascii="Arial" w:hAnsi="Arial" w:cs="Arial"/>
                <w:b/>
                <w:color w:val="404040"/>
                <w:spacing w:val="-18"/>
              </w:rPr>
              <w:t xml:space="preserve"> </w:t>
            </w:r>
            <w:r w:rsidRPr="000D289E">
              <w:rPr>
                <w:rFonts w:ascii="Arial" w:hAnsi="Arial" w:cs="Arial"/>
                <w:b/>
                <w:color w:val="404040"/>
              </w:rPr>
              <w:t>understanding</w:t>
            </w:r>
          </w:p>
          <w:p w14:paraId="410D4175" w14:textId="77777777" w:rsidR="00652BAB" w:rsidRPr="000D289E" w:rsidRDefault="00652BAB" w:rsidP="00652BAB">
            <w:pPr>
              <w:pStyle w:val="BodyText"/>
              <w:spacing w:before="4"/>
              <w:rPr>
                <w:rFonts w:cs="Arial"/>
                <w:b/>
                <w:szCs w:val="22"/>
              </w:rPr>
            </w:pPr>
          </w:p>
          <w:p w14:paraId="34950ABC" w14:textId="77777777" w:rsidR="00652BAB" w:rsidRPr="000D289E" w:rsidRDefault="00652BAB" w:rsidP="00652BAB">
            <w:pPr>
              <w:pStyle w:val="ListParagraph"/>
              <w:widowControl w:val="0"/>
              <w:numPr>
                <w:ilvl w:val="0"/>
                <w:numId w:val="33"/>
              </w:numPr>
              <w:tabs>
                <w:tab w:val="left" w:pos="823"/>
              </w:tabs>
              <w:contextualSpacing w:val="0"/>
              <w:rPr>
                <w:rFonts w:ascii="Arial" w:hAnsi="Arial" w:cs="Arial"/>
                <w:b/>
              </w:rPr>
            </w:pPr>
            <w:r w:rsidRPr="000D289E">
              <w:rPr>
                <w:rFonts w:ascii="Arial" w:hAnsi="Arial" w:cs="Arial"/>
                <w:b/>
                <w:color w:val="404040"/>
              </w:rPr>
              <w:t>Teaching and</w:t>
            </w:r>
            <w:r w:rsidRPr="000D289E">
              <w:rPr>
                <w:rFonts w:ascii="Arial" w:hAnsi="Arial" w:cs="Arial"/>
                <w:b/>
                <w:color w:val="404040"/>
                <w:spacing w:val="-10"/>
              </w:rPr>
              <w:t xml:space="preserve"> </w:t>
            </w:r>
            <w:r w:rsidRPr="000D289E">
              <w:rPr>
                <w:rFonts w:ascii="Arial" w:hAnsi="Arial" w:cs="Arial"/>
                <w:b/>
                <w:color w:val="404040"/>
              </w:rPr>
              <w:t>learning</w:t>
            </w:r>
          </w:p>
          <w:p w14:paraId="54C990FB" w14:textId="77777777" w:rsidR="00652BAB" w:rsidRPr="000D289E" w:rsidRDefault="00652BAB" w:rsidP="00652BAB">
            <w:pPr>
              <w:pStyle w:val="BodyText"/>
              <w:spacing w:before="8"/>
              <w:rPr>
                <w:rFonts w:cs="Arial"/>
                <w:b/>
                <w:szCs w:val="22"/>
              </w:rPr>
            </w:pPr>
          </w:p>
          <w:p w14:paraId="53CBE059" w14:textId="77777777" w:rsidR="00652BAB" w:rsidRPr="000D289E" w:rsidRDefault="00652BAB" w:rsidP="00652BAB">
            <w:pPr>
              <w:pStyle w:val="ListParagraph"/>
              <w:widowControl w:val="0"/>
              <w:numPr>
                <w:ilvl w:val="0"/>
                <w:numId w:val="33"/>
              </w:numPr>
              <w:tabs>
                <w:tab w:val="left" w:pos="823"/>
              </w:tabs>
              <w:contextualSpacing w:val="0"/>
              <w:rPr>
                <w:rFonts w:ascii="Arial" w:hAnsi="Arial" w:cs="Arial"/>
                <w:b/>
              </w:rPr>
            </w:pPr>
            <w:r w:rsidRPr="000D289E">
              <w:rPr>
                <w:rFonts w:ascii="Arial" w:hAnsi="Arial" w:cs="Arial"/>
                <w:b/>
                <w:color w:val="404040"/>
              </w:rPr>
              <w:t>Working with</w:t>
            </w:r>
            <w:r w:rsidRPr="000D289E">
              <w:rPr>
                <w:rFonts w:ascii="Arial" w:hAnsi="Arial" w:cs="Arial"/>
                <w:b/>
                <w:color w:val="404040"/>
                <w:spacing w:val="-7"/>
              </w:rPr>
              <w:t xml:space="preserve"> </w:t>
            </w:r>
            <w:r w:rsidRPr="000D289E">
              <w:rPr>
                <w:rFonts w:ascii="Arial" w:hAnsi="Arial" w:cs="Arial"/>
                <w:b/>
                <w:color w:val="404040"/>
              </w:rPr>
              <w:t>others</w:t>
            </w:r>
          </w:p>
          <w:p w14:paraId="4F6A9724" w14:textId="77777777" w:rsidR="00652BAB" w:rsidRPr="000D289E" w:rsidRDefault="00652BAB" w:rsidP="00652BAB">
            <w:pPr>
              <w:pStyle w:val="BodyText"/>
              <w:spacing w:before="7"/>
              <w:rPr>
                <w:rFonts w:cs="Arial"/>
                <w:b/>
                <w:szCs w:val="22"/>
              </w:rPr>
            </w:pPr>
          </w:p>
          <w:p w14:paraId="47350DA1" w14:textId="77777777" w:rsidR="00652BAB" w:rsidRPr="000D289E" w:rsidRDefault="00652BAB" w:rsidP="005D674D">
            <w:pPr>
              <w:pStyle w:val="BodyText"/>
              <w:spacing w:before="1"/>
              <w:ind w:right="286"/>
              <w:rPr>
                <w:rFonts w:cs="Arial"/>
                <w:szCs w:val="22"/>
              </w:rPr>
            </w:pPr>
            <w:r w:rsidRPr="000D289E">
              <w:rPr>
                <w:rFonts w:cs="Arial"/>
                <w:szCs w:val="22"/>
              </w:rPr>
              <w:t>Within each theme there are several standards expected of teaching assistants.</w:t>
            </w:r>
          </w:p>
          <w:p w14:paraId="5958B340" w14:textId="77777777" w:rsidR="00652BAB" w:rsidRPr="000D289E" w:rsidRDefault="00652BAB" w:rsidP="00652BAB">
            <w:pPr>
              <w:pStyle w:val="BodyText"/>
              <w:spacing w:before="226" w:line="278" w:lineRule="auto"/>
              <w:ind w:right="150"/>
              <w:rPr>
                <w:rFonts w:cs="Arial"/>
                <w:szCs w:val="22"/>
              </w:rPr>
            </w:pPr>
            <w:r w:rsidRPr="000D289E">
              <w:rPr>
                <w:rFonts w:cs="Arial"/>
                <w:b/>
                <w:szCs w:val="22"/>
              </w:rPr>
              <w:t xml:space="preserve">Personal and professional conduct </w:t>
            </w:r>
            <w:r w:rsidRPr="000D289E">
              <w:rPr>
                <w:rFonts w:cs="Arial"/>
                <w:szCs w:val="22"/>
              </w:rPr>
              <w:t xml:space="preserve">– In order for teaching assistants to provide effective support to teachers and pupils, they need to be clear about their role and responsibilities and how these fit within the wider structure of the school.   In the same way as teachers, teaching assistants operate in a position of trust and are seen by pupils as role models. </w:t>
            </w:r>
            <w:r w:rsidRPr="000D289E">
              <w:rPr>
                <w:rFonts w:cs="Arial"/>
                <w:szCs w:val="22"/>
              </w:rPr>
              <w:lastRenderedPageBreak/>
              <w:t>They should be able to maintain proper boundaries with pupils and their behaviours should reflect this responsible position.</w:t>
            </w:r>
          </w:p>
          <w:p w14:paraId="3AE18F51" w14:textId="77777777" w:rsidR="00652BAB" w:rsidRPr="000D289E" w:rsidRDefault="00652BAB" w:rsidP="00652BAB">
            <w:pPr>
              <w:pStyle w:val="BodyText"/>
              <w:spacing w:before="176" w:line="280" w:lineRule="auto"/>
              <w:ind w:left="101" w:right="203"/>
              <w:rPr>
                <w:rFonts w:cs="Arial"/>
                <w:szCs w:val="22"/>
              </w:rPr>
            </w:pPr>
            <w:r w:rsidRPr="000D289E">
              <w:rPr>
                <w:rFonts w:cs="Arial"/>
                <w:b/>
                <w:spacing w:val="2"/>
                <w:szCs w:val="22"/>
              </w:rPr>
              <w:t xml:space="preserve">Knowledge </w:t>
            </w:r>
            <w:r w:rsidRPr="000D289E">
              <w:rPr>
                <w:rFonts w:cs="Arial"/>
                <w:b/>
                <w:szCs w:val="22"/>
              </w:rPr>
              <w:t xml:space="preserve">and understanding </w:t>
            </w:r>
            <w:r w:rsidRPr="000D289E">
              <w:rPr>
                <w:rFonts w:cs="Arial"/>
                <w:szCs w:val="22"/>
              </w:rPr>
              <w:t xml:space="preserve">– </w:t>
            </w:r>
            <w:r w:rsidRPr="000D289E">
              <w:rPr>
                <w:rFonts w:cs="Arial"/>
                <w:spacing w:val="-4"/>
                <w:szCs w:val="22"/>
              </w:rPr>
              <w:t xml:space="preserve">Teaching </w:t>
            </w:r>
            <w:r w:rsidRPr="000D289E">
              <w:rPr>
                <w:rFonts w:cs="Arial"/>
                <w:szCs w:val="22"/>
              </w:rPr>
              <w:t xml:space="preserve">assistants </w:t>
            </w:r>
            <w:r w:rsidRPr="000D289E">
              <w:rPr>
                <w:rFonts w:cs="Arial"/>
                <w:spacing w:val="-6"/>
                <w:szCs w:val="22"/>
              </w:rPr>
              <w:t xml:space="preserve">should </w:t>
            </w:r>
            <w:r w:rsidRPr="000D289E">
              <w:rPr>
                <w:rFonts w:cs="Arial"/>
                <w:spacing w:val="-8"/>
                <w:szCs w:val="22"/>
              </w:rPr>
              <w:t xml:space="preserve">have </w:t>
            </w:r>
            <w:r w:rsidRPr="000D289E">
              <w:rPr>
                <w:rFonts w:cs="Arial"/>
                <w:spacing w:val="-3"/>
                <w:szCs w:val="22"/>
              </w:rPr>
              <w:t xml:space="preserve">sufficient </w:t>
            </w:r>
            <w:r w:rsidRPr="000D289E">
              <w:rPr>
                <w:rFonts w:cs="Arial"/>
                <w:spacing w:val="-4"/>
                <w:szCs w:val="22"/>
              </w:rPr>
              <w:t>knowledge</w:t>
            </w:r>
            <w:r w:rsidRPr="000D289E">
              <w:rPr>
                <w:rFonts w:cs="Arial"/>
                <w:spacing w:val="58"/>
                <w:szCs w:val="22"/>
              </w:rPr>
              <w:t xml:space="preserve"> </w:t>
            </w:r>
            <w:r w:rsidRPr="000D289E">
              <w:rPr>
                <w:rFonts w:cs="Arial"/>
                <w:spacing w:val="-5"/>
                <w:szCs w:val="22"/>
              </w:rPr>
              <w:t xml:space="preserve">and </w:t>
            </w:r>
            <w:r w:rsidRPr="000D289E">
              <w:rPr>
                <w:rFonts w:cs="Arial"/>
                <w:spacing w:val="-2"/>
                <w:szCs w:val="22"/>
              </w:rPr>
              <w:t xml:space="preserve">skills </w:t>
            </w:r>
            <w:r w:rsidRPr="000D289E">
              <w:rPr>
                <w:rFonts w:cs="Arial"/>
                <w:spacing w:val="-4"/>
                <w:szCs w:val="22"/>
              </w:rPr>
              <w:t xml:space="preserve">to </w:t>
            </w:r>
            <w:r w:rsidRPr="000D289E">
              <w:rPr>
                <w:rFonts w:cs="Arial"/>
                <w:spacing w:val="-6"/>
                <w:szCs w:val="22"/>
              </w:rPr>
              <w:t xml:space="preserve">help </w:t>
            </w:r>
            <w:r w:rsidRPr="000D289E">
              <w:rPr>
                <w:rFonts w:cs="Arial"/>
                <w:spacing w:val="-3"/>
                <w:szCs w:val="22"/>
              </w:rPr>
              <w:t xml:space="preserve">teachers support pupils </w:t>
            </w:r>
            <w:r w:rsidRPr="000D289E">
              <w:rPr>
                <w:rFonts w:cs="Arial"/>
                <w:spacing w:val="3"/>
                <w:szCs w:val="22"/>
              </w:rPr>
              <w:t xml:space="preserve">in </w:t>
            </w:r>
            <w:r w:rsidRPr="000D289E">
              <w:rPr>
                <w:rFonts w:cs="Arial"/>
                <w:spacing w:val="-4"/>
                <w:szCs w:val="22"/>
              </w:rPr>
              <w:t xml:space="preserve">achieving </w:t>
            </w:r>
            <w:r w:rsidRPr="000D289E">
              <w:rPr>
                <w:rFonts w:cs="Arial"/>
                <w:spacing w:val="-3"/>
                <w:szCs w:val="22"/>
              </w:rPr>
              <w:t xml:space="preserve">their </w:t>
            </w:r>
            <w:r w:rsidRPr="000D289E">
              <w:rPr>
                <w:rFonts w:cs="Arial"/>
                <w:spacing w:val="-5"/>
                <w:szCs w:val="22"/>
              </w:rPr>
              <w:t xml:space="preserve">maximum </w:t>
            </w:r>
            <w:r w:rsidRPr="000D289E">
              <w:rPr>
                <w:rFonts w:cs="Arial"/>
                <w:spacing w:val="-3"/>
                <w:szCs w:val="22"/>
              </w:rPr>
              <w:t xml:space="preserve">potential. </w:t>
            </w:r>
            <w:r w:rsidRPr="000D289E">
              <w:rPr>
                <w:rFonts w:cs="Arial"/>
                <w:szCs w:val="22"/>
              </w:rPr>
              <w:t xml:space="preserve">School leaders are best placed </w:t>
            </w:r>
            <w:r w:rsidRPr="000D289E">
              <w:rPr>
                <w:rFonts w:cs="Arial"/>
                <w:spacing w:val="-4"/>
                <w:szCs w:val="22"/>
              </w:rPr>
              <w:t xml:space="preserve">to </w:t>
            </w:r>
            <w:r w:rsidRPr="000D289E">
              <w:rPr>
                <w:rFonts w:cs="Arial"/>
                <w:szCs w:val="22"/>
              </w:rPr>
              <w:t xml:space="preserve">make </w:t>
            </w:r>
            <w:r w:rsidRPr="000D289E">
              <w:rPr>
                <w:rFonts w:cs="Arial"/>
                <w:spacing w:val="-5"/>
                <w:szCs w:val="22"/>
              </w:rPr>
              <w:t xml:space="preserve">judgements </w:t>
            </w:r>
            <w:r w:rsidRPr="000D289E">
              <w:rPr>
                <w:rFonts w:cs="Arial"/>
                <w:spacing w:val="-3"/>
                <w:szCs w:val="22"/>
              </w:rPr>
              <w:t xml:space="preserve">about </w:t>
            </w:r>
            <w:r w:rsidRPr="000D289E">
              <w:rPr>
                <w:rFonts w:cs="Arial"/>
                <w:spacing w:val="-7"/>
                <w:szCs w:val="22"/>
              </w:rPr>
              <w:t xml:space="preserve">the </w:t>
            </w:r>
            <w:r w:rsidRPr="000D289E">
              <w:rPr>
                <w:rFonts w:cs="Arial"/>
                <w:spacing w:val="-6"/>
                <w:szCs w:val="22"/>
              </w:rPr>
              <w:t xml:space="preserve">type </w:t>
            </w:r>
            <w:r w:rsidRPr="000D289E">
              <w:rPr>
                <w:rFonts w:cs="Arial"/>
                <w:spacing w:val="-5"/>
                <w:szCs w:val="22"/>
              </w:rPr>
              <w:t xml:space="preserve">and level </w:t>
            </w:r>
            <w:r w:rsidRPr="000D289E">
              <w:rPr>
                <w:rFonts w:cs="Arial"/>
                <w:szCs w:val="22"/>
              </w:rPr>
              <w:t xml:space="preserve">of knowledge </w:t>
            </w:r>
            <w:r w:rsidRPr="000D289E">
              <w:rPr>
                <w:rFonts w:cs="Arial"/>
                <w:spacing w:val="-5"/>
                <w:szCs w:val="22"/>
              </w:rPr>
              <w:t xml:space="preserve">and </w:t>
            </w:r>
            <w:r w:rsidRPr="000D289E">
              <w:rPr>
                <w:rFonts w:cs="Arial"/>
                <w:spacing w:val="-2"/>
                <w:szCs w:val="22"/>
              </w:rPr>
              <w:t xml:space="preserve">skills </w:t>
            </w:r>
            <w:r w:rsidRPr="000D289E">
              <w:rPr>
                <w:rFonts w:cs="Arial"/>
                <w:spacing w:val="-5"/>
                <w:szCs w:val="22"/>
              </w:rPr>
              <w:t xml:space="preserve">that </w:t>
            </w:r>
            <w:r w:rsidRPr="000D289E">
              <w:rPr>
                <w:rFonts w:cs="Arial"/>
                <w:spacing w:val="-3"/>
                <w:szCs w:val="22"/>
              </w:rPr>
              <w:t xml:space="preserve">individual </w:t>
            </w:r>
            <w:r w:rsidRPr="000D289E">
              <w:rPr>
                <w:rFonts w:cs="Arial"/>
                <w:spacing w:val="-4"/>
                <w:szCs w:val="22"/>
              </w:rPr>
              <w:t xml:space="preserve">teaching </w:t>
            </w:r>
            <w:r w:rsidRPr="000D289E">
              <w:rPr>
                <w:rFonts w:cs="Arial"/>
                <w:szCs w:val="22"/>
              </w:rPr>
              <w:t xml:space="preserve">assistants need, as </w:t>
            </w:r>
            <w:r w:rsidRPr="000D289E">
              <w:rPr>
                <w:rFonts w:cs="Arial"/>
                <w:spacing w:val="-4"/>
                <w:szCs w:val="22"/>
              </w:rPr>
              <w:t xml:space="preserve">this </w:t>
            </w:r>
            <w:r w:rsidRPr="000D289E">
              <w:rPr>
                <w:rFonts w:cs="Arial"/>
                <w:spacing w:val="-3"/>
                <w:szCs w:val="22"/>
              </w:rPr>
              <w:t xml:space="preserve">will </w:t>
            </w:r>
            <w:r w:rsidRPr="000D289E">
              <w:rPr>
                <w:rFonts w:cs="Arial"/>
                <w:spacing w:val="-6"/>
                <w:szCs w:val="22"/>
              </w:rPr>
              <w:t xml:space="preserve">vary </w:t>
            </w:r>
            <w:r w:rsidRPr="000D289E">
              <w:rPr>
                <w:rFonts w:cs="Arial"/>
                <w:szCs w:val="22"/>
              </w:rPr>
              <w:t xml:space="preserve">according </w:t>
            </w:r>
            <w:r w:rsidRPr="000D289E">
              <w:rPr>
                <w:rFonts w:cs="Arial"/>
                <w:spacing w:val="-4"/>
                <w:szCs w:val="22"/>
              </w:rPr>
              <w:t xml:space="preserve">to </w:t>
            </w:r>
            <w:r w:rsidRPr="000D289E">
              <w:rPr>
                <w:rFonts w:cs="Arial"/>
                <w:spacing w:val="-3"/>
                <w:szCs w:val="22"/>
              </w:rPr>
              <w:t xml:space="preserve">job role. </w:t>
            </w:r>
            <w:r w:rsidRPr="000D289E">
              <w:rPr>
                <w:rFonts w:cs="Arial"/>
                <w:spacing w:val="-5"/>
                <w:szCs w:val="22"/>
              </w:rPr>
              <w:t>This could include</w:t>
            </w:r>
            <w:r w:rsidRPr="000D289E">
              <w:rPr>
                <w:rFonts w:cs="Arial"/>
                <w:spacing w:val="-4"/>
                <w:szCs w:val="22"/>
              </w:rPr>
              <w:t xml:space="preserve">: </w:t>
            </w:r>
            <w:r w:rsidRPr="000D289E">
              <w:rPr>
                <w:rFonts w:cs="Arial"/>
                <w:spacing w:val="-3"/>
                <w:szCs w:val="22"/>
              </w:rPr>
              <w:t xml:space="preserve">subject knowledge; </w:t>
            </w:r>
            <w:r w:rsidRPr="000D289E">
              <w:rPr>
                <w:rFonts w:cs="Arial"/>
                <w:szCs w:val="22"/>
              </w:rPr>
              <w:t xml:space="preserve">specialist </w:t>
            </w:r>
            <w:r w:rsidRPr="000D289E">
              <w:rPr>
                <w:rFonts w:cs="Arial"/>
                <w:spacing w:val="-2"/>
                <w:szCs w:val="22"/>
              </w:rPr>
              <w:t xml:space="preserve">skills </w:t>
            </w:r>
            <w:r w:rsidRPr="000D289E">
              <w:rPr>
                <w:rFonts w:cs="Arial"/>
                <w:spacing w:val="-5"/>
                <w:szCs w:val="22"/>
              </w:rPr>
              <w:t>and knowledge</w:t>
            </w:r>
            <w:r w:rsidRPr="000D289E">
              <w:rPr>
                <w:rFonts w:cs="Arial"/>
                <w:spacing w:val="-4"/>
                <w:szCs w:val="22"/>
              </w:rPr>
              <w:t xml:space="preserve"> to </w:t>
            </w:r>
            <w:r w:rsidRPr="000D289E">
              <w:rPr>
                <w:rFonts w:cs="Arial"/>
                <w:spacing w:val="-3"/>
                <w:szCs w:val="22"/>
              </w:rPr>
              <w:t xml:space="preserve">support pupils </w:t>
            </w:r>
            <w:r w:rsidRPr="000D289E">
              <w:rPr>
                <w:rFonts w:cs="Arial"/>
                <w:szCs w:val="22"/>
              </w:rPr>
              <w:t>with special educational needs or disabilities; knowledge of the curriculum; pedagogical knowledge; behaviour management strategies.</w:t>
            </w:r>
          </w:p>
          <w:p w14:paraId="7A43F3EF" w14:textId="77777777" w:rsidR="00652BAB" w:rsidRPr="000D289E" w:rsidRDefault="00652BAB" w:rsidP="00652BAB">
            <w:pPr>
              <w:pStyle w:val="BodyText"/>
              <w:spacing w:before="182" w:line="278" w:lineRule="auto"/>
              <w:ind w:left="101" w:right="312"/>
              <w:rPr>
                <w:rFonts w:cs="Arial"/>
                <w:szCs w:val="22"/>
              </w:rPr>
            </w:pPr>
            <w:r w:rsidRPr="000D289E">
              <w:rPr>
                <w:rFonts w:cs="Arial"/>
                <w:b/>
                <w:szCs w:val="22"/>
              </w:rPr>
              <w:t xml:space="preserve">Teaching and learning </w:t>
            </w:r>
            <w:r w:rsidRPr="000D289E">
              <w:rPr>
                <w:rFonts w:cs="Arial"/>
                <w:szCs w:val="22"/>
              </w:rPr>
              <w:t xml:space="preserve">– An </w:t>
            </w:r>
            <w:r w:rsidRPr="000D289E">
              <w:rPr>
                <w:rFonts w:cs="Arial"/>
                <w:spacing w:val="-3"/>
                <w:szCs w:val="22"/>
              </w:rPr>
              <w:t xml:space="preserve">important </w:t>
            </w:r>
            <w:r w:rsidRPr="000D289E">
              <w:rPr>
                <w:rFonts w:cs="Arial"/>
                <w:spacing w:val="-4"/>
                <w:szCs w:val="22"/>
              </w:rPr>
              <w:t xml:space="preserve">role </w:t>
            </w:r>
            <w:r w:rsidRPr="000D289E">
              <w:rPr>
                <w:rFonts w:cs="Arial"/>
                <w:szCs w:val="22"/>
              </w:rPr>
              <w:t xml:space="preserve">of a </w:t>
            </w:r>
            <w:r w:rsidRPr="000D289E">
              <w:rPr>
                <w:rFonts w:cs="Arial"/>
                <w:spacing w:val="-4"/>
                <w:szCs w:val="22"/>
              </w:rPr>
              <w:t xml:space="preserve">teaching </w:t>
            </w:r>
            <w:r w:rsidRPr="000D289E">
              <w:rPr>
                <w:rFonts w:cs="Arial"/>
                <w:szCs w:val="22"/>
              </w:rPr>
              <w:t xml:space="preserve">assistant </w:t>
            </w:r>
            <w:r w:rsidRPr="000D289E">
              <w:rPr>
                <w:rFonts w:cs="Arial"/>
                <w:spacing w:val="3"/>
                <w:szCs w:val="22"/>
              </w:rPr>
              <w:t xml:space="preserve">is </w:t>
            </w:r>
            <w:r w:rsidRPr="000D289E">
              <w:rPr>
                <w:rFonts w:cs="Arial"/>
                <w:spacing w:val="-4"/>
                <w:szCs w:val="22"/>
              </w:rPr>
              <w:t xml:space="preserve">to </w:t>
            </w:r>
            <w:r w:rsidRPr="000D289E">
              <w:rPr>
                <w:rFonts w:cs="Arial"/>
                <w:spacing w:val="-3"/>
                <w:szCs w:val="22"/>
              </w:rPr>
              <w:t xml:space="preserve">support </w:t>
            </w:r>
            <w:r w:rsidRPr="000D289E">
              <w:rPr>
                <w:rFonts w:cs="Arial"/>
                <w:spacing w:val="-7"/>
                <w:szCs w:val="22"/>
              </w:rPr>
              <w:t xml:space="preserve">the </w:t>
            </w:r>
            <w:r w:rsidRPr="000D289E">
              <w:rPr>
                <w:rFonts w:cs="Arial"/>
                <w:spacing w:val="-3"/>
                <w:szCs w:val="22"/>
              </w:rPr>
              <w:t xml:space="preserve">teacher </w:t>
            </w:r>
            <w:r w:rsidRPr="000D289E">
              <w:rPr>
                <w:rFonts w:cs="Arial"/>
                <w:spacing w:val="3"/>
                <w:szCs w:val="22"/>
              </w:rPr>
              <w:t xml:space="preserve">in </w:t>
            </w:r>
            <w:r w:rsidRPr="000D289E">
              <w:rPr>
                <w:rFonts w:cs="Arial"/>
                <w:spacing w:val="-6"/>
                <w:szCs w:val="22"/>
              </w:rPr>
              <w:t xml:space="preserve">ensuring </w:t>
            </w:r>
            <w:r w:rsidRPr="000D289E">
              <w:rPr>
                <w:rFonts w:cs="Arial"/>
                <w:spacing w:val="-7"/>
                <w:szCs w:val="22"/>
              </w:rPr>
              <w:t xml:space="preserve">the </w:t>
            </w:r>
            <w:r w:rsidRPr="000D289E">
              <w:rPr>
                <w:rFonts w:cs="Arial"/>
                <w:szCs w:val="22"/>
              </w:rPr>
              <w:t xml:space="preserve">best possible </w:t>
            </w:r>
            <w:r w:rsidRPr="000D289E">
              <w:rPr>
                <w:rFonts w:cs="Arial"/>
                <w:spacing w:val="-3"/>
                <w:szCs w:val="22"/>
              </w:rPr>
              <w:t xml:space="preserve">outcomes </w:t>
            </w:r>
            <w:r w:rsidRPr="000D289E">
              <w:rPr>
                <w:rFonts w:cs="Arial"/>
                <w:szCs w:val="22"/>
              </w:rPr>
              <w:t xml:space="preserve">for </w:t>
            </w:r>
            <w:r w:rsidRPr="000D289E">
              <w:rPr>
                <w:rFonts w:cs="Arial"/>
                <w:spacing w:val="-3"/>
                <w:szCs w:val="22"/>
              </w:rPr>
              <w:t xml:space="preserve">all pupils. </w:t>
            </w:r>
            <w:r w:rsidRPr="000D289E">
              <w:rPr>
                <w:rFonts w:cs="Arial"/>
                <w:spacing w:val="-9"/>
                <w:szCs w:val="22"/>
              </w:rPr>
              <w:t>The standards</w:t>
            </w:r>
            <w:r w:rsidRPr="000D289E">
              <w:rPr>
                <w:rFonts w:cs="Arial"/>
                <w:spacing w:val="-3"/>
                <w:szCs w:val="22"/>
              </w:rPr>
              <w:t xml:space="preserve"> in</w:t>
            </w:r>
            <w:r w:rsidRPr="000D289E">
              <w:rPr>
                <w:rFonts w:cs="Arial"/>
                <w:spacing w:val="3"/>
                <w:szCs w:val="22"/>
              </w:rPr>
              <w:t xml:space="preserve"> </w:t>
            </w:r>
            <w:r w:rsidRPr="000D289E">
              <w:rPr>
                <w:rFonts w:cs="Arial"/>
                <w:spacing w:val="-4"/>
                <w:szCs w:val="22"/>
              </w:rPr>
              <w:t xml:space="preserve">this </w:t>
            </w:r>
            <w:r w:rsidRPr="000D289E">
              <w:rPr>
                <w:rFonts w:cs="Arial"/>
                <w:spacing w:val="-6"/>
                <w:szCs w:val="22"/>
              </w:rPr>
              <w:t xml:space="preserve">theme </w:t>
            </w:r>
            <w:r w:rsidRPr="000D289E">
              <w:rPr>
                <w:rFonts w:cs="Arial"/>
                <w:szCs w:val="22"/>
              </w:rPr>
              <w:t xml:space="preserve">recognise </w:t>
            </w:r>
            <w:r w:rsidRPr="000D289E">
              <w:rPr>
                <w:rFonts w:cs="Arial"/>
                <w:spacing w:val="-5"/>
                <w:szCs w:val="22"/>
              </w:rPr>
              <w:t xml:space="preserve">that </w:t>
            </w:r>
            <w:r w:rsidRPr="000D289E">
              <w:rPr>
                <w:rFonts w:cs="Arial"/>
                <w:spacing w:val="-4"/>
                <w:szCs w:val="22"/>
              </w:rPr>
              <w:t xml:space="preserve">teaching </w:t>
            </w:r>
            <w:r w:rsidRPr="000D289E">
              <w:rPr>
                <w:rFonts w:cs="Arial"/>
                <w:szCs w:val="22"/>
              </w:rPr>
              <w:t xml:space="preserve">assistants </w:t>
            </w:r>
            <w:r w:rsidRPr="000D289E">
              <w:rPr>
                <w:rFonts w:cs="Arial"/>
                <w:spacing w:val="-4"/>
                <w:szCs w:val="22"/>
              </w:rPr>
              <w:t xml:space="preserve">work </w:t>
            </w:r>
            <w:r w:rsidRPr="000D289E">
              <w:rPr>
                <w:rFonts w:cs="Arial"/>
                <w:spacing w:val="-6"/>
                <w:szCs w:val="22"/>
              </w:rPr>
              <w:t xml:space="preserve">under </w:t>
            </w:r>
            <w:r w:rsidRPr="000D289E">
              <w:rPr>
                <w:rFonts w:cs="Arial"/>
                <w:spacing w:val="-7"/>
                <w:szCs w:val="22"/>
              </w:rPr>
              <w:t xml:space="preserve">the </w:t>
            </w:r>
            <w:r w:rsidRPr="000D289E">
              <w:rPr>
                <w:rFonts w:cs="Arial"/>
                <w:szCs w:val="22"/>
              </w:rPr>
              <w:t xml:space="preserve">supervision of a </w:t>
            </w:r>
            <w:r w:rsidRPr="000D289E">
              <w:rPr>
                <w:rFonts w:cs="Arial"/>
                <w:spacing w:val="-3"/>
                <w:szCs w:val="22"/>
              </w:rPr>
              <w:t xml:space="preserve">teacher </w:t>
            </w:r>
            <w:r w:rsidRPr="000D289E">
              <w:rPr>
                <w:rFonts w:cs="Arial"/>
                <w:spacing w:val="3"/>
                <w:szCs w:val="22"/>
              </w:rPr>
              <w:t xml:space="preserve">in </w:t>
            </w:r>
            <w:r w:rsidRPr="000D289E">
              <w:rPr>
                <w:rFonts w:cs="Arial"/>
                <w:szCs w:val="22"/>
              </w:rPr>
              <w:t xml:space="preserve">accordance </w:t>
            </w:r>
            <w:r w:rsidRPr="000D289E">
              <w:rPr>
                <w:rFonts w:cs="Arial"/>
                <w:spacing w:val="-3"/>
                <w:szCs w:val="22"/>
              </w:rPr>
              <w:t xml:space="preserve">with </w:t>
            </w:r>
            <w:r w:rsidRPr="000D289E">
              <w:rPr>
                <w:rFonts w:cs="Arial"/>
                <w:spacing w:val="-4"/>
                <w:szCs w:val="22"/>
              </w:rPr>
              <w:t xml:space="preserve">arrangements </w:t>
            </w:r>
            <w:r w:rsidRPr="000D289E">
              <w:rPr>
                <w:rFonts w:cs="Arial"/>
                <w:szCs w:val="22"/>
              </w:rPr>
              <w:t xml:space="preserve">made by </w:t>
            </w:r>
            <w:r w:rsidRPr="000D289E">
              <w:rPr>
                <w:rFonts w:cs="Arial"/>
                <w:spacing w:val="-7"/>
                <w:szCs w:val="22"/>
              </w:rPr>
              <w:t xml:space="preserve">the </w:t>
            </w:r>
            <w:r w:rsidRPr="000D289E">
              <w:rPr>
                <w:rFonts w:cs="Arial"/>
                <w:spacing w:val="-3"/>
                <w:szCs w:val="22"/>
              </w:rPr>
              <w:t xml:space="preserve">headteacher </w:t>
            </w:r>
            <w:r w:rsidRPr="000D289E">
              <w:rPr>
                <w:rFonts w:cs="Arial"/>
                <w:szCs w:val="22"/>
              </w:rPr>
              <w:t xml:space="preserve">of </w:t>
            </w:r>
            <w:r w:rsidRPr="000D289E">
              <w:rPr>
                <w:rFonts w:cs="Arial"/>
                <w:spacing w:val="-7"/>
                <w:szCs w:val="22"/>
              </w:rPr>
              <w:t xml:space="preserve">the </w:t>
            </w:r>
            <w:r w:rsidRPr="000D289E">
              <w:rPr>
                <w:rFonts w:cs="Arial"/>
                <w:spacing w:val="-3"/>
                <w:szCs w:val="22"/>
              </w:rPr>
              <w:t xml:space="preserve">school. Schools </w:t>
            </w:r>
            <w:r w:rsidRPr="000D289E">
              <w:rPr>
                <w:rFonts w:cs="Arial"/>
                <w:spacing w:val="-6"/>
                <w:szCs w:val="22"/>
              </w:rPr>
              <w:t xml:space="preserve">should </w:t>
            </w:r>
            <w:r w:rsidRPr="000D289E">
              <w:rPr>
                <w:rFonts w:cs="Arial"/>
                <w:spacing w:val="-3"/>
                <w:szCs w:val="22"/>
              </w:rPr>
              <w:t xml:space="preserve">refer to </w:t>
            </w:r>
            <w:r w:rsidRPr="000D289E">
              <w:rPr>
                <w:rFonts w:cs="Arial"/>
                <w:spacing w:val="-7"/>
                <w:szCs w:val="22"/>
              </w:rPr>
              <w:t xml:space="preserve">the </w:t>
            </w:r>
            <w:r w:rsidRPr="000D289E">
              <w:rPr>
                <w:rFonts w:cs="Arial"/>
                <w:spacing w:val="2"/>
                <w:szCs w:val="22"/>
              </w:rPr>
              <w:t xml:space="preserve">EEF </w:t>
            </w:r>
            <w:r w:rsidRPr="000D289E">
              <w:rPr>
                <w:rFonts w:cs="Arial"/>
                <w:spacing w:val="-3"/>
                <w:szCs w:val="22"/>
              </w:rPr>
              <w:t xml:space="preserve">guidance </w:t>
            </w:r>
            <w:r w:rsidRPr="000D289E">
              <w:rPr>
                <w:rFonts w:cs="Arial"/>
                <w:szCs w:val="22"/>
              </w:rPr>
              <w:t xml:space="preserve">report (see </w:t>
            </w:r>
            <w:r w:rsidRPr="000D289E">
              <w:rPr>
                <w:rFonts w:cs="Arial"/>
                <w:spacing w:val="-5"/>
                <w:szCs w:val="22"/>
              </w:rPr>
              <w:t xml:space="preserve">Further </w:t>
            </w:r>
            <w:r w:rsidRPr="000D289E">
              <w:rPr>
                <w:rFonts w:cs="Arial"/>
                <w:spacing w:val="-4"/>
                <w:szCs w:val="22"/>
              </w:rPr>
              <w:t xml:space="preserve">information) </w:t>
            </w:r>
            <w:r w:rsidRPr="000D289E">
              <w:rPr>
                <w:rFonts w:cs="Arial"/>
                <w:szCs w:val="22"/>
              </w:rPr>
              <w:t xml:space="preserve">for </w:t>
            </w:r>
            <w:r w:rsidRPr="000D289E">
              <w:rPr>
                <w:rFonts w:cs="Arial"/>
                <w:spacing w:val="-4"/>
                <w:szCs w:val="22"/>
              </w:rPr>
              <w:t xml:space="preserve">‘relevant </w:t>
            </w:r>
            <w:r w:rsidRPr="000D289E">
              <w:rPr>
                <w:rFonts w:cs="Arial"/>
                <w:szCs w:val="22"/>
              </w:rPr>
              <w:t xml:space="preserve">strategies </w:t>
            </w:r>
            <w:r w:rsidRPr="000D289E">
              <w:rPr>
                <w:rFonts w:cs="Arial"/>
                <w:spacing w:val="-4"/>
                <w:szCs w:val="22"/>
              </w:rPr>
              <w:t xml:space="preserve">to </w:t>
            </w:r>
            <w:r w:rsidRPr="000D289E">
              <w:rPr>
                <w:rFonts w:cs="Arial"/>
                <w:spacing w:val="-3"/>
                <w:szCs w:val="22"/>
              </w:rPr>
              <w:t xml:space="preserve">support </w:t>
            </w:r>
            <w:r w:rsidRPr="000D289E">
              <w:rPr>
                <w:rFonts w:cs="Arial"/>
                <w:spacing w:val="-7"/>
                <w:szCs w:val="22"/>
              </w:rPr>
              <w:t xml:space="preserve">the </w:t>
            </w:r>
            <w:r w:rsidRPr="000D289E">
              <w:rPr>
                <w:rFonts w:cs="Arial"/>
                <w:spacing w:val="-4"/>
                <w:szCs w:val="22"/>
              </w:rPr>
              <w:t xml:space="preserve">work </w:t>
            </w:r>
            <w:r w:rsidRPr="000D289E">
              <w:rPr>
                <w:rFonts w:cs="Arial"/>
                <w:szCs w:val="22"/>
              </w:rPr>
              <w:t xml:space="preserve">of </w:t>
            </w:r>
            <w:r w:rsidRPr="000D289E">
              <w:rPr>
                <w:rFonts w:cs="Arial"/>
                <w:spacing w:val="-7"/>
                <w:szCs w:val="22"/>
              </w:rPr>
              <w:t xml:space="preserve">the </w:t>
            </w:r>
            <w:r w:rsidRPr="000D289E">
              <w:rPr>
                <w:rFonts w:cs="Arial"/>
                <w:szCs w:val="22"/>
              </w:rPr>
              <w:t>teacher’.</w:t>
            </w:r>
          </w:p>
          <w:p w14:paraId="1BF20C0A" w14:textId="0FD52956" w:rsidR="00652BAB" w:rsidRPr="000D289E" w:rsidRDefault="00652BAB" w:rsidP="00652BAB">
            <w:pPr>
              <w:pStyle w:val="BodyText"/>
              <w:spacing w:before="191" w:line="278" w:lineRule="auto"/>
              <w:ind w:left="101" w:right="45"/>
              <w:rPr>
                <w:rFonts w:cs="Arial"/>
                <w:szCs w:val="22"/>
              </w:rPr>
            </w:pPr>
            <w:r w:rsidRPr="000D289E">
              <w:rPr>
                <w:rFonts w:cs="Arial"/>
                <w:b/>
                <w:szCs w:val="22"/>
              </w:rPr>
              <w:t xml:space="preserve">Working with others </w:t>
            </w:r>
            <w:r w:rsidRPr="000D289E">
              <w:rPr>
                <w:rFonts w:cs="Arial"/>
                <w:szCs w:val="22"/>
              </w:rPr>
              <w:t>– Teaching assistants work with other professionals, parents, carers and outside agencies as well as with pupils themselves. Although other themes require teaching assistants to work collaboratively with others, these qualities and skills were considered so important and distinctive to the role as to merit their own</w:t>
            </w:r>
            <w:r w:rsidR="00623A12">
              <w:rPr>
                <w:rFonts w:cs="Arial"/>
                <w:szCs w:val="22"/>
              </w:rPr>
              <w:t xml:space="preserve"> </w:t>
            </w:r>
            <w:r w:rsidRPr="000D289E">
              <w:rPr>
                <w:rFonts w:cs="Arial"/>
                <w:szCs w:val="22"/>
              </w:rPr>
              <w:t>theme.</w:t>
            </w:r>
          </w:p>
          <w:p w14:paraId="679302AE" w14:textId="58989048" w:rsidR="28C75723" w:rsidRDefault="28C75723" w:rsidP="28C75723">
            <w:pPr>
              <w:rPr>
                <w:rFonts w:eastAsia="Times New Roman"/>
                <w:b/>
                <w:bCs/>
                <w:sz w:val="24"/>
                <w:szCs w:val="24"/>
              </w:rPr>
            </w:pPr>
          </w:p>
        </w:tc>
      </w:tr>
    </w:tbl>
    <w:p w14:paraId="2D5ADA90" w14:textId="11B9AE5A" w:rsidR="28C75723" w:rsidRDefault="28C75723" w:rsidP="28C75723">
      <w:pPr>
        <w:spacing w:after="0"/>
        <w:rPr>
          <w:rFonts w:eastAsia="Times New Roman"/>
          <w:b/>
          <w:bCs/>
          <w:sz w:val="24"/>
          <w:szCs w:val="24"/>
        </w:rPr>
      </w:pPr>
    </w:p>
    <w:p w14:paraId="73110118" w14:textId="336DFD4C" w:rsidR="28C75723" w:rsidRDefault="28C75723" w:rsidP="28C75723">
      <w:pPr>
        <w:spacing w:after="0"/>
        <w:rPr>
          <w:rFonts w:eastAsia="Times New Roman"/>
          <w:b/>
          <w:bCs/>
          <w:sz w:val="24"/>
          <w:szCs w:val="24"/>
        </w:rPr>
      </w:pPr>
    </w:p>
    <w:tbl>
      <w:tblPr>
        <w:tblStyle w:val="TableGrid"/>
        <w:tblW w:w="0" w:type="auto"/>
        <w:tblLayout w:type="fixed"/>
        <w:tblLook w:val="06A0" w:firstRow="1" w:lastRow="0" w:firstColumn="1" w:lastColumn="0" w:noHBand="1" w:noVBand="1"/>
      </w:tblPr>
      <w:tblGrid>
        <w:gridCol w:w="9015"/>
      </w:tblGrid>
      <w:tr w:rsidR="28C75723" w14:paraId="779DD01F" w14:textId="77777777" w:rsidTr="00851AD0">
        <w:trPr>
          <w:trHeight w:val="300"/>
        </w:trPr>
        <w:tc>
          <w:tcPr>
            <w:tcW w:w="9015" w:type="dxa"/>
            <w:shd w:val="clear" w:color="auto" w:fill="183550"/>
          </w:tcPr>
          <w:p w14:paraId="0D74837E" w14:textId="4F583DFD" w:rsidR="2FC87E41" w:rsidRPr="00DE704C" w:rsidRDefault="2FC87E41" w:rsidP="28C75723">
            <w:pPr>
              <w:rPr>
                <w:rFonts w:ascii="Microsoft Sans Serif" w:hAnsi="Microsoft Sans Serif" w:cs="Microsoft Sans Serif"/>
                <w:b/>
                <w:bCs/>
                <w:sz w:val="24"/>
                <w:szCs w:val="24"/>
              </w:rPr>
            </w:pPr>
            <w:r w:rsidRPr="00DE704C">
              <w:rPr>
                <w:rFonts w:ascii="Microsoft Sans Serif" w:hAnsi="Microsoft Sans Serif" w:cs="Microsoft Sans Serif"/>
                <w:b/>
                <w:bCs/>
                <w:sz w:val="24"/>
                <w:szCs w:val="24"/>
              </w:rPr>
              <w:t>Main Responsibilities</w:t>
            </w:r>
          </w:p>
        </w:tc>
      </w:tr>
      <w:tr w:rsidR="28C75723" w14:paraId="06387016" w14:textId="77777777" w:rsidTr="001900F3">
        <w:trPr>
          <w:trHeight w:val="996"/>
        </w:trPr>
        <w:tc>
          <w:tcPr>
            <w:tcW w:w="9015" w:type="dxa"/>
          </w:tcPr>
          <w:p w14:paraId="1B51F29F" w14:textId="66CA7C58" w:rsidR="2FC87E41" w:rsidRPr="000A1111" w:rsidRDefault="2FC87E41" w:rsidP="28C75723">
            <w:pPr>
              <w:pStyle w:val="NormalWeb"/>
              <w:rPr>
                <w:rFonts w:ascii="Arial" w:hAnsi="Arial" w:cs="Arial"/>
                <w:color w:val="000000" w:themeColor="text1"/>
                <w:sz w:val="22"/>
                <w:szCs w:val="22"/>
              </w:rPr>
            </w:pPr>
            <w:r w:rsidRPr="000A1111">
              <w:rPr>
                <w:rFonts w:ascii="Arial" w:hAnsi="Arial" w:cs="Arial"/>
                <w:color w:val="000000" w:themeColor="text1"/>
                <w:sz w:val="22"/>
                <w:szCs w:val="22"/>
              </w:rPr>
              <w:t>The responsibilities of this role could vary as a result of new legislation, changes in technology or policy changes. This job description is not an exhaustive list of tasks of the role.</w:t>
            </w:r>
          </w:p>
        </w:tc>
      </w:tr>
      <w:tr w:rsidR="28C75723" w14:paraId="344ED78C" w14:textId="77777777" w:rsidTr="5FAB912D">
        <w:trPr>
          <w:trHeight w:val="300"/>
        </w:trPr>
        <w:tc>
          <w:tcPr>
            <w:tcW w:w="9015" w:type="dxa"/>
          </w:tcPr>
          <w:p w14:paraId="4596744E" w14:textId="77777777" w:rsidR="000D289E" w:rsidRPr="000D289E" w:rsidRDefault="000D289E" w:rsidP="000D289E">
            <w:pPr>
              <w:pStyle w:val="NormalWeb"/>
              <w:ind w:left="360"/>
              <w:contextualSpacing/>
              <w:rPr>
                <w:rFonts w:ascii="Arial" w:hAnsi="Arial" w:cs="Arial"/>
                <w:bCs/>
                <w:color w:val="000000"/>
                <w:sz w:val="22"/>
                <w:szCs w:val="22"/>
              </w:rPr>
            </w:pPr>
            <w:r w:rsidRPr="000D289E">
              <w:rPr>
                <w:rFonts w:ascii="Arial" w:hAnsi="Arial" w:cs="Arial"/>
                <w:bCs/>
                <w:color w:val="000000"/>
                <w:sz w:val="22"/>
                <w:szCs w:val="22"/>
              </w:rPr>
              <w:t xml:space="preserve">1. To develop a knowledge of a range of learning support needs and to develop an    understanding of the specific needs of the pupils to be supported;  </w:t>
            </w:r>
          </w:p>
          <w:p w14:paraId="37F89CCB" w14:textId="77777777" w:rsidR="000D289E" w:rsidRPr="000D289E" w:rsidRDefault="000D289E" w:rsidP="000D289E">
            <w:pPr>
              <w:pStyle w:val="NormalWeb"/>
              <w:ind w:left="360"/>
              <w:contextualSpacing/>
              <w:rPr>
                <w:rFonts w:ascii="Arial" w:hAnsi="Arial" w:cs="Arial"/>
                <w:bCs/>
                <w:color w:val="000000"/>
                <w:sz w:val="22"/>
                <w:szCs w:val="22"/>
              </w:rPr>
            </w:pPr>
            <w:r w:rsidRPr="000D289E">
              <w:rPr>
                <w:rFonts w:ascii="Arial" w:hAnsi="Arial" w:cs="Arial"/>
                <w:bCs/>
                <w:color w:val="000000"/>
                <w:sz w:val="22"/>
                <w:szCs w:val="22"/>
              </w:rPr>
              <w:t xml:space="preserve">2. To supervise and provide particular support for pupils, ensuring their safety and access to learning activities;  </w:t>
            </w:r>
          </w:p>
          <w:p w14:paraId="57A3E406" w14:textId="77777777" w:rsidR="000D289E" w:rsidRPr="000D289E" w:rsidRDefault="000D289E" w:rsidP="000D289E">
            <w:pPr>
              <w:pStyle w:val="NormalWeb"/>
              <w:ind w:left="360"/>
              <w:contextualSpacing/>
              <w:rPr>
                <w:rFonts w:ascii="Arial" w:hAnsi="Arial" w:cs="Arial"/>
                <w:bCs/>
                <w:color w:val="000000"/>
                <w:sz w:val="22"/>
                <w:szCs w:val="22"/>
              </w:rPr>
            </w:pPr>
            <w:r w:rsidRPr="000D289E">
              <w:rPr>
                <w:rFonts w:ascii="Arial" w:hAnsi="Arial" w:cs="Arial"/>
                <w:bCs/>
                <w:color w:val="000000"/>
                <w:sz w:val="22"/>
                <w:szCs w:val="22"/>
              </w:rPr>
              <w:t xml:space="preserve">3. Taking into account the learning support involved, to aid the pupils to learn as   effectively as possible both in group situations and on his/her own by, for example:  </w:t>
            </w:r>
          </w:p>
          <w:p w14:paraId="456F9092" w14:textId="77777777" w:rsidR="000D289E" w:rsidRPr="000D289E" w:rsidRDefault="000D289E" w:rsidP="000D289E">
            <w:pPr>
              <w:pStyle w:val="NormalWeb"/>
              <w:ind w:left="360"/>
              <w:contextualSpacing/>
              <w:rPr>
                <w:rFonts w:ascii="Arial" w:hAnsi="Arial" w:cs="Arial"/>
                <w:bCs/>
                <w:color w:val="000000"/>
                <w:sz w:val="22"/>
                <w:szCs w:val="22"/>
              </w:rPr>
            </w:pPr>
            <w:r w:rsidRPr="000D289E">
              <w:rPr>
                <w:rFonts w:ascii="Arial" w:hAnsi="Arial" w:cs="Arial"/>
                <w:bCs/>
                <w:color w:val="000000"/>
                <w:sz w:val="22"/>
                <w:szCs w:val="22"/>
              </w:rPr>
              <w:t xml:space="preserve">clarifying and explaining instructions; ensuring the child is able to use equipment and materials provided; assisting in weaker areas, e.g. language, behaviour, social skills,  reading, spelling, handwriting/presentation; helping children to concentrate on and finish work set; meeting physical needs as required whilst encouraging independence; assisting with the development and implementation of Individual Education/Behaviour Plans and Personal Care programmes; developing appropriate resources to support the children;  providing support for individual children inside and outside the classroom to enable them to interact with others and engage in activities led by the teacher.  </w:t>
            </w:r>
          </w:p>
          <w:p w14:paraId="640A1B6F" w14:textId="77777777" w:rsidR="000D289E" w:rsidRPr="000D289E" w:rsidRDefault="000D289E" w:rsidP="000D289E">
            <w:pPr>
              <w:pStyle w:val="NormalWeb"/>
              <w:ind w:left="360"/>
              <w:contextualSpacing/>
              <w:rPr>
                <w:rFonts w:ascii="Arial" w:hAnsi="Arial" w:cs="Arial"/>
                <w:bCs/>
                <w:color w:val="000000"/>
                <w:sz w:val="22"/>
                <w:szCs w:val="22"/>
              </w:rPr>
            </w:pPr>
            <w:r w:rsidRPr="000D289E">
              <w:rPr>
                <w:rFonts w:ascii="Arial" w:hAnsi="Arial" w:cs="Arial"/>
                <w:bCs/>
                <w:color w:val="000000"/>
                <w:sz w:val="22"/>
                <w:szCs w:val="22"/>
              </w:rPr>
              <w:t xml:space="preserve">4. To establish a constructive relationship with the pupils and interact with them according to individual needs;  </w:t>
            </w:r>
          </w:p>
          <w:p w14:paraId="72CB6ED4" w14:textId="77777777" w:rsidR="000D289E" w:rsidRPr="000D289E" w:rsidRDefault="000D289E" w:rsidP="000D289E">
            <w:pPr>
              <w:pStyle w:val="NormalWeb"/>
              <w:ind w:left="360"/>
              <w:contextualSpacing/>
              <w:rPr>
                <w:rFonts w:ascii="Arial" w:hAnsi="Arial" w:cs="Arial"/>
                <w:bCs/>
                <w:color w:val="000000"/>
                <w:sz w:val="22"/>
                <w:szCs w:val="22"/>
              </w:rPr>
            </w:pPr>
            <w:r w:rsidRPr="000D289E">
              <w:rPr>
                <w:rFonts w:ascii="Arial" w:hAnsi="Arial" w:cs="Arial"/>
                <w:bCs/>
                <w:color w:val="000000"/>
                <w:sz w:val="22"/>
                <w:szCs w:val="22"/>
              </w:rPr>
              <w:t xml:space="preserve">5. To promote the inclusion and acceptance of all children;  </w:t>
            </w:r>
          </w:p>
          <w:p w14:paraId="01679E60" w14:textId="77777777" w:rsidR="000D289E" w:rsidRPr="000D289E" w:rsidRDefault="000D289E" w:rsidP="000D289E">
            <w:pPr>
              <w:pStyle w:val="NormalWeb"/>
              <w:ind w:left="360"/>
              <w:contextualSpacing/>
              <w:rPr>
                <w:rFonts w:ascii="Arial" w:hAnsi="Arial" w:cs="Arial"/>
                <w:bCs/>
                <w:color w:val="000000"/>
                <w:sz w:val="22"/>
                <w:szCs w:val="22"/>
              </w:rPr>
            </w:pPr>
            <w:r w:rsidRPr="000D289E">
              <w:rPr>
                <w:rFonts w:ascii="Arial" w:hAnsi="Arial" w:cs="Arial"/>
                <w:bCs/>
                <w:color w:val="000000"/>
                <w:sz w:val="22"/>
                <w:szCs w:val="22"/>
              </w:rPr>
              <w:t xml:space="preserve">6. To set challenging and demanding expectations and promote self-esteem and independence;  </w:t>
            </w:r>
          </w:p>
          <w:p w14:paraId="7F3376F4" w14:textId="77777777" w:rsidR="000D289E" w:rsidRPr="000D289E" w:rsidRDefault="000D289E" w:rsidP="000D289E">
            <w:pPr>
              <w:pStyle w:val="NormalWeb"/>
              <w:ind w:left="360"/>
              <w:contextualSpacing/>
              <w:rPr>
                <w:rFonts w:ascii="Arial" w:hAnsi="Arial" w:cs="Arial"/>
                <w:bCs/>
                <w:color w:val="000000"/>
                <w:sz w:val="22"/>
                <w:szCs w:val="22"/>
              </w:rPr>
            </w:pPr>
            <w:r w:rsidRPr="000D289E">
              <w:rPr>
                <w:rFonts w:ascii="Arial" w:hAnsi="Arial" w:cs="Arial"/>
                <w:bCs/>
                <w:color w:val="000000"/>
                <w:sz w:val="22"/>
                <w:szCs w:val="22"/>
              </w:rPr>
              <w:t xml:space="preserve">7. To provide the necessary pastoral care to enable children to feel secure and happy;  </w:t>
            </w:r>
          </w:p>
          <w:p w14:paraId="746763AD" w14:textId="77777777" w:rsidR="000D289E" w:rsidRPr="000D289E" w:rsidRDefault="000D289E" w:rsidP="000D289E">
            <w:pPr>
              <w:pStyle w:val="NormalWeb"/>
              <w:ind w:left="360"/>
              <w:contextualSpacing/>
              <w:rPr>
                <w:rFonts w:ascii="Arial" w:hAnsi="Arial" w:cs="Arial"/>
                <w:bCs/>
                <w:color w:val="000000"/>
                <w:sz w:val="22"/>
                <w:szCs w:val="22"/>
              </w:rPr>
            </w:pPr>
            <w:r w:rsidRPr="000D289E">
              <w:rPr>
                <w:rFonts w:ascii="Arial" w:hAnsi="Arial" w:cs="Arial"/>
                <w:bCs/>
                <w:color w:val="000000"/>
                <w:sz w:val="22"/>
                <w:szCs w:val="22"/>
              </w:rPr>
              <w:lastRenderedPageBreak/>
              <w:t xml:space="preserve">8. To provide feedback to pupils in relation to progress and achievement under the guidance of the teacher;   </w:t>
            </w:r>
          </w:p>
          <w:p w14:paraId="3D67E4F3" w14:textId="77777777" w:rsidR="000D289E" w:rsidRPr="000D289E" w:rsidRDefault="000D289E" w:rsidP="000D289E">
            <w:pPr>
              <w:pStyle w:val="NormalWeb"/>
              <w:ind w:left="360"/>
              <w:contextualSpacing/>
              <w:rPr>
                <w:rFonts w:ascii="Arial" w:hAnsi="Arial" w:cs="Arial"/>
                <w:bCs/>
                <w:color w:val="000000"/>
                <w:sz w:val="22"/>
                <w:szCs w:val="22"/>
              </w:rPr>
            </w:pPr>
            <w:r w:rsidRPr="000D289E">
              <w:rPr>
                <w:rFonts w:ascii="Arial" w:hAnsi="Arial" w:cs="Arial"/>
                <w:bCs/>
                <w:color w:val="000000"/>
                <w:sz w:val="22"/>
                <w:szCs w:val="22"/>
              </w:rPr>
              <w:t xml:space="preserve">9. Assist with the class teacher (and other professionals as appropriate), in the development and planning of a suitable programme of support for pupils;  </w:t>
            </w:r>
          </w:p>
          <w:p w14:paraId="55C716EB" w14:textId="77777777" w:rsidR="000D289E" w:rsidRPr="000D289E" w:rsidRDefault="000D289E" w:rsidP="000D289E">
            <w:pPr>
              <w:pStyle w:val="NormalWeb"/>
              <w:ind w:left="360"/>
              <w:contextualSpacing/>
              <w:rPr>
                <w:rFonts w:ascii="Arial" w:hAnsi="Arial" w:cs="Arial"/>
                <w:bCs/>
                <w:color w:val="000000"/>
                <w:sz w:val="22"/>
                <w:szCs w:val="22"/>
              </w:rPr>
            </w:pPr>
            <w:r w:rsidRPr="000D289E">
              <w:rPr>
                <w:rFonts w:ascii="Arial" w:hAnsi="Arial" w:cs="Arial"/>
                <w:bCs/>
                <w:color w:val="000000"/>
                <w:sz w:val="22"/>
                <w:szCs w:val="22"/>
              </w:rPr>
              <w:t xml:space="preserve">10. Monitor pupil’s responses to learning activities and accurately record achievement as directed;  </w:t>
            </w:r>
          </w:p>
          <w:p w14:paraId="51C70AA4" w14:textId="77777777" w:rsidR="000D289E" w:rsidRPr="000D289E" w:rsidRDefault="000D289E" w:rsidP="000D289E">
            <w:pPr>
              <w:pStyle w:val="NormalWeb"/>
              <w:ind w:left="360"/>
              <w:contextualSpacing/>
              <w:rPr>
                <w:rFonts w:ascii="Arial" w:hAnsi="Arial" w:cs="Arial"/>
                <w:bCs/>
                <w:color w:val="000000"/>
                <w:sz w:val="22"/>
                <w:szCs w:val="22"/>
              </w:rPr>
            </w:pPr>
            <w:r w:rsidRPr="000D289E">
              <w:rPr>
                <w:rFonts w:ascii="Arial" w:hAnsi="Arial" w:cs="Arial"/>
                <w:bCs/>
                <w:color w:val="000000"/>
                <w:sz w:val="22"/>
                <w:szCs w:val="22"/>
              </w:rPr>
              <w:t xml:space="preserve">11. Provide detailed and regular feedback about the children to the teacher;  </w:t>
            </w:r>
          </w:p>
          <w:p w14:paraId="5BF0042D" w14:textId="77777777" w:rsidR="000D289E" w:rsidRPr="000D289E" w:rsidRDefault="000D289E" w:rsidP="000D289E">
            <w:pPr>
              <w:pStyle w:val="NormalWeb"/>
              <w:ind w:left="360"/>
              <w:contextualSpacing/>
              <w:rPr>
                <w:rFonts w:ascii="Arial" w:hAnsi="Arial" w:cs="Arial"/>
                <w:bCs/>
                <w:color w:val="000000"/>
                <w:sz w:val="22"/>
                <w:szCs w:val="22"/>
              </w:rPr>
            </w:pPr>
            <w:r w:rsidRPr="000D289E">
              <w:rPr>
                <w:rFonts w:ascii="Arial" w:hAnsi="Arial" w:cs="Arial"/>
                <w:bCs/>
                <w:color w:val="000000"/>
                <w:sz w:val="22"/>
                <w:szCs w:val="22"/>
              </w:rPr>
              <w:t xml:space="preserve">12. Contribute to the maintenance of children’s progress records;  </w:t>
            </w:r>
          </w:p>
          <w:p w14:paraId="21DD20F2" w14:textId="77777777" w:rsidR="000D289E" w:rsidRPr="000D289E" w:rsidRDefault="000D289E" w:rsidP="000D289E">
            <w:pPr>
              <w:pStyle w:val="NormalWeb"/>
              <w:ind w:left="360"/>
              <w:contextualSpacing/>
              <w:rPr>
                <w:rFonts w:ascii="Arial" w:hAnsi="Arial" w:cs="Arial"/>
                <w:bCs/>
                <w:color w:val="000000"/>
                <w:sz w:val="22"/>
                <w:szCs w:val="22"/>
              </w:rPr>
            </w:pPr>
            <w:r w:rsidRPr="000D289E">
              <w:rPr>
                <w:rFonts w:ascii="Arial" w:hAnsi="Arial" w:cs="Arial"/>
                <w:bCs/>
                <w:color w:val="000000"/>
                <w:sz w:val="22"/>
                <w:szCs w:val="22"/>
              </w:rPr>
              <w:t xml:space="preserve">13. Participate in the evaluation of the support programme;  </w:t>
            </w:r>
          </w:p>
          <w:p w14:paraId="3B459B49" w14:textId="77777777" w:rsidR="000D289E" w:rsidRPr="000D289E" w:rsidRDefault="000D289E" w:rsidP="000D289E">
            <w:pPr>
              <w:pStyle w:val="NormalWeb"/>
              <w:ind w:left="360"/>
              <w:contextualSpacing/>
              <w:rPr>
                <w:rFonts w:ascii="Arial" w:hAnsi="Arial" w:cs="Arial"/>
                <w:bCs/>
                <w:color w:val="000000"/>
                <w:sz w:val="22"/>
                <w:szCs w:val="22"/>
              </w:rPr>
            </w:pPr>
            <w:r w:rsidRPr="000D289E">
              <w:rPr>
                <w:rFonts w:ascii="Arial" w:hAnsi="Arial" w:cs="Arial"/>
                <w:bCs/>
                <w:color w:val="000000"/>
                <w:sz w:val="22"/>
                <w:szCs w:val="22"/>
              </w:rPr>
              <w:t xml:space="preserve">14. Promote good behaviour, dealing promptly with conflicts and incidents in line with established policy, and encourage children to take responsibility for their own behaviour;  </w:t>
            </w:r>
          </w:p>
          <w:p w14:paraId="78632246" w14:textId="77777777" w:rsidR="000D289E" w:rsidRPr="000D289E" w:rsidRDefault="000D289E" w:rsidP="000D289E">
            <w:pPr>
              <w:pStyle w:val="NormalWeb"/>
              <w:ind w:left="360"/>
              <w:contextualSpacing/>
              <w:rPr>
                <w:rFonts w:ascii="Arial" w:hAnsi="Arial" w:cs="Arial"/>
                <w:bCs/>
                <w:color w:val="000000"/>
                <w:sz w:val="22"/>
                <w:szCs w:val="22"/>
              </w:rPr>
            </w:pPr>
            <w:r w:rsidRPr="000D289E">
              <w:rPr>
                <w:rFonts w:ascii="Arial" w:hAnsi="Arial" w:cs="Arial"/>
                <w:bCs/>
                <w:color w:val="000000"/>
                <w:sz w:val="22"/>
                <w:szCs w:val="22"/>
              </w:rPr>
              <w:t xml:space="preserve">15. Establish constructive relationships with parents/carers;  </w:t>
            </w:r>
          </w:p>
          <w:p w14:paraId="0E26C0B5" w14:textId="77777777" w:rsidR="000D289E" w:rsidRPr="000D289E" w:rsidRDefault="000D289E" w:rsidP="000D289E">
            <w:pPr>
              <w:pStyle w:val="NormalWeb"/>
              <w:ind w:left="360"/>
              <w:contextualSpacing/>
              <w:rPr>
                <w:rFonts w:ascii="Arial" w:hAnsi="Arial" w:cs="Arial"/>
                <w:bCs/>
                <w:color w:val="000000"/>
                <w:sz w:val="22"/>
                <w:szCs w:val="22"/>
              </w:rPr>
            </w:pPr>
            <w:r w:rsidRPr="000D289E">
              <w:rPr>
                <w:rFonts w:ascii="Arial" w:hAnsi="Arial" w:cs="Arial"/>
                <w:bCs/>
                <w:color w:val="000000"/>
                <w:sz w:val="22"/>
                <w:szCs w:val="22"/>
              </w:rPr>
              <w:t xml:space="preserve">16. Administer routine tests and undertake routine marking of children’s work;  </w:t>
            </w:r>
          </w:p>
          <w:p w14:paraId="7FBB9B2B" w14:textId="77777777" w:rsidR="000D289E" w:rsidRPr="000D289E" w:rsidRDefault="000D289E" w:rsidP="000D289E">
            <w:pPr>
              <w:pStyle w:val="NormalWeb"/>
              <w:ind w:left="360"/>
              <w:contextualSpacing/>
              <w:rPr>
                <w:rFonts w:ascii="Arial" w:hAnsi="Arial" w:cs="Arial"/>
                <w:bCs/>
                <w:color w:val="000000"/>
                <w:sz w:val="22"/>
                <w:szCs w:val="22"/>
              </w:rPr>
            </w:pPr>
            <w:r w:rsidRPr="000D289E">
              <w:rPr>
                <w:rFonts w:ascii="Arial" w:hAnsi="Arial" w:cs="Arial"/>
                <w:bCs/>
                <w:color w:val="000000"/>
                <w:sz w:val="22"/>
                <w:szCs w:val="22"/>
              </w:rPr>
              <w:t xml:space="preserve">17. Support class teachers in photocopying and other tasks in order to support teaching   </w:t>
            </w:r>
          </w:p>
          <w:p w14:paraId="5B3CC265" w14:textId="77777777" w:rsidR="000D289E" w:rsidRPr="000D289E" w:rsidRDefault="000D289E" w:rsidP="000D289E">
            <w:pPr>
              <w:pStyle w:val="NormalWeb"/>
              <w:ind w:left="360"/>
              <w:contextualSpacing/>
              <w:rPr>
                <w:rFonts w:ascii="Arial" w:hAnsi="Arial" w:cs="Arial"/>
                <w:bCs/>
                <w:color w:val="000000"/>
                <w:sz w:val="22"/>
                <w:szCs w:val="22"/>
              </w:rPr>
            </w:pPr>
            <w:r w:rsidRPr="000D289E">
              <w:rPr>
                <w:rFonts w:ascii="Arial" w:hAnsi="Arial" w:cs="Arial"/>
                <w:bCs/>
                <w:color w:val="000000"/>
                <w:sz w:val="22"/>
                <w:szCs w:val="22"/>
              </w:rPr>
              <w:t xml:space="preserve">18. Undertake structured and agreed learning activities/teaching programmes, adjusting activities according to pupil responses;  </w:t>
            </w:r>
          </w:p>
          <w:p w14:paraId="44FA8D9C" w14:textId="77777777" w:rsidR="000D289E" w:rsidRPr="000D289E" w:rsidRDefault="000D289E" w:rsidP="000D289E">
            <w:pPr>
              <w:pStyle w:val="NormalWeb"/>
              <w:ind w:left="360"/>
              <w:contextualSpacing/>
              <w:rPr>
                <w:rFonts w:ascii="Arial" w:hAnsi="Arial" w:cs="Arial"/>
                <w:bCs/>
                <w:color w:val="000000"/>
                <w:sz w:val="22"/>
                <w:szCs w:val="22"/>
              </w:rPr>
            </w:pPr>
            <w:r w:rsidRPr="000D289E">
              <w:rPr>
                <w:rFonts w:ascii="Arial" w:hAnsi="Arial" w:cs="Arial"/>
                <w:bCs/>
                <w:color w:val="000000"/>
                <w:sz w:val="22"/>
                <w:szCs w:val="22"/>
              </w:rPr>
              <w:t xml:space="preserve">19. Undertake intervention programmes linked to local and national learning strategies, recording achievement and progress, and feeding back to the teacher; </w:t>
            </w:r>
          </w:p>
          <w:p w14:paraId="5B17693F" w14:textId="77777777" w:rsidR="000D289E" w:rsidRPr="000D289E" w:rsidRDefault="000D289E" w:rsidP="000D289E">
            <w:pPr>
              <w:pStyle w:val="NormalWeb"/>
              <w:ind w:left="360"/>
              <w:contextualSpacing/>
              <w:rPr>
                <w:rFonts w:ascii="Arial" w:hAnsi="Arial" w:cs="Arial"/>
                <w:bCs/>
                <w:color w:val="000000"/>
                <w:sz w:val="22"/>
                <w:szCs w:val="22"/>
              </w:rPr>
            </w:pPr>
            <w:r w:rsidRPr="000D289E">
              <w:rPr>
                <w:rFonts w:ascii="Arial" w:hAnsi="Arial" w:cs="Arial"/>
                <w:bCs/>
                <w:color w:val="000000"/>
                <w:sz w:val="22"/>
                <w:szCs w:val="22"/>
              </w:rPr>
              <w:t xml:space="preserve">20. Support the use of ICT in learning activities and develop pupils’ competence and independence in its use;  </w:t>
            </w:r>
          </w:p>
          <w:p w14:paraId="2C2D6BFB" w14:textId="77777777" w:rsidR="000D289E" w:rsidRPr="000D289E" w:rsidRDefault="000D289E" w:rsidP="000D289E">
            <w:pPr>
              <w:pStyle w:val="NormalWeb"/>
              <w:ind w:left="360"/>
              <w:contextualSpacing/>
              <w:rPr>
                <w:rFonts w:ascii="Arial" w:hAnsi="Arial" w:cs="Arial"/>
                <w:bCs/>
                <w:color w:val="000000"/>
                <w:sz w:val="22"/>
                <w:szCs w:val="22"/>
              </w:rPr>
            </w:pPr>
            <w:r w:rsidRPr="000D289E">
              <w:rPr>
                <w:rFonts w:ascii="Arial" w:hAnsi="Arial" w:cs="Arial"/>
                <w:bCs/>
                <w:color w:val="000000"/>
                <w:sz w:val="22"/>
                <w:szCs w:val="22"/>
              </w:rPr>
              <w:t xml:space="preserve">21. Assist with the preparation and maintenance of equipment/resources required to meet lesson plans/relevant learning activities to support the delivery of an enriched curriculum.   </w:t>
            </w:r>
          </w:p>
          <w:p w14:paraId="65944AB5" w14:textId="77777777" w:rsidR="000D289E" w:rsidRPr="000D289E" w:rsidRDefault="000D289E" w:rsidP="000D289E">
            <w:pPr>
              <w:pStyle w:val="NormalWeb"/>
              <w:ind w:left="360"/>
              <w:contextualSpacing/>
              <w:rPr>
                <w:rFonts w:ascii="Arial" w:hAnsi="Arial" w:cs="Arial"/>
                <w:bCs/>
                <w:color w:val="000000"/>
                <w:sz w:val="22"/>
                <w:szCs w:val="22"/>
              </w:rPr>
            </w:pPr>
            <w:r w:rsidRPr="000D289E">
              <w:rPr>
                <w:rFonts w:ascii="Arial" w:hAnsi="Arial" w:cs="Arial"/>
                <w:bCs/>
                <w:color w:val="000000"/>
                <w:sz w:val="22"/>
                <w:szCs w:val="22"/>
              </w:rPr>
              <w:t xml:space="preserve">22. Be aware of and comply with the procedures relating to child protection, health, safety and security, confidentiality and data protection, reporting all concerns to an appropriate person;   </w:t>
            </w:r>
          </w:p>
          <w:p w14:paraId="0502E962" w14:textId="77777777" w:rsidR="000D289E" w:rsidRPr="000D289E" w:rsidRDefault="000D289E" w:rsidP="000D289E">
            <w:pPr>
              <w:pStyle w:val="NormalWeb"/>
              <w:ind w:left="360"/>
              <w:contextualSpacing/>
              <w:rPr>
                <w:rFonts w:ascii="Arial" w:hAnsi="Arial" w:cs="Arial"/>
                <w:bCs/>
                <w:color w:val="000000"/>
                <w:sz w:val="22"/>
                <w:szCs w:val="22"/>
              </w:rPr>
            </w:pPr>
            <w:r w:rsidRPr="000D289E">
              <w:rPr>
                <w:rFonts w:ascii="Arial" w:hAnsi="Arial" w:cs="Arial"/>
                <w:bCs/>
                <w:color w:val="000000"/>
                <w:sz w:val="22"/>
                <w:szCs w:val="22"/>
              </w:rPr>
              <w:t xml:space="preserve">23. Be aware of and support difference and ensure all pupils have equal access to opportunities to learn and develop;  </w:t>
            </w:r>
          </w:p>
          <w:p w14:paraId="5BC01018" w14:textId="77777777" w:rsidR="000D289E" w:rsidRPr="000D289E" w:rsidRDefault="000D289E" w:rsidP="000D289E">
            <w:pPr>
              <w:pStyle w:val="NormalWeb"/>
              <w:ind w:left="360"/>
              <w:contextualSpacing/>
              <w:rPr>
                <w:rFonts w:ascii="Arial" w:hAnsi="Arial" w:cs="Arial"/>
                <w:bCs/>
                <w:color w:val="000000"/>
                <w:sz w:val="22"/>
                <w:szCs w:val="22"/>
              </w:rPr>
            </w:pPr>
            <w:r w:rsidRPr="000D289E">
              <w:rPr>
                <w:rFonts w:ascii="Arial" w:hAnsi="Arial" w:cs="Arial"/>
                <w:bCs/>
                <w:color w:val="000000"/>
                <w:sz w:val="22"/>
                <w:szCs w:val="22"/>
              </w:rPr>
              <w:t xml:space="preserve">24. Contribute to the overall ethos/work/aims of the school;  </w:t>
            </w:r>
          </w:p>
          <w:p w14:paraId="72364B19" w14:textId="77777777" w:rsidR="000D289E" w:rsidRPr="000D289E" w:rsidRDefault="000D289E" w:rsidP="000D289E">
            <w:pPr>
              <w:pStyle w:val="NormalWeb"/>
              <w:ind w:left="360"/>
              <w:contextualSpacing/>
              <w:rPr>
                <w:rFonts w:ascii="Arial" w:hAnsi="Arial" w:cs="Arial"/>
                <w:bCs/>
                <w:color w:val="000000"/>
                <w:sz w:val="22"/>
                <w:szCs w:val="22"/>
              </w:rPr>
            </w:pPr>
            <w:r w:rsidRPr="000D289E">
              <w:rPr>
                <w:rFonts w:ascii="Arial" w:hAnsi="Arial" w:cs="Arial"/>
                <w:bCs/>
                <w:color w:val="000000"/>
                <w:sz w:val="22"/>
                <w:szCs w:val="22"/>
              </w:rPr>
              <w:t xml:space="preserve">25. Appreciate and support the roles of other professionals;  </w:t>
            </w:r>
          </w:p>
          <w:p w14:paraId="27EBEAE1" w14:textId="77777777" w:rsidR="000D289E" w:rsidRPr="000D289E" w:rsidRDefault="000D289E" w:rsidP="000D289E">
            <w:pPr>
              <w:pStyle w:val="NormalWeb"/>
              <w:ind w:left="360"/>
              <w:contextualSpacing/>
              <w:rPr>
                <w:rFonts w:ascii="Arial" w:hAnsi="Arial" w:cs="Arial"/>
                <w:bCs/>
                <w:color w:val="000000"/>
                <w:sz w:val="22"/>
                <w:szCs w:val="22"/>
              </w:rPr>
            </w:pPr>
            <w:r w:rsidRPr="000D289E">
              <w:rPr>
                <w:rFonts w:ascii="Arial" w:hAnsi="Arial" w:cs="Arial"/>
                <w:bCs/>
                <w:color w:val="000000"/>
                <w:sz w:val="22"/>
                <w:szCs w:val="22"/>
              </w:rPr>
              <w:t xml:space="preserve">26. Attend and participate in relevant meetings as required;  </w:t>
            </w:r>
          </w:p>
          <w:p w14:paraId="209E89B0" w14:textId="77777777" w:rsidR="000D289E" w:rsidRPr="000D289E" w:rsidRDefault="000D289E" w:rsidP="000D289E">
            <w:pPr>
              <w:pStyle w:val="NormalWeb"/>
              <w:ind w:left="360"/>
              <w:contextualSpacing/>
              <w:rPr>
                <w:rFonts w:ascii="Arial" w:hAnsi="Arial" w:cs="Arial"/>
                <w:bCs/>
                <w:color w:val="000000"/>
                <w:sz w:val="22"/>
                <w:szCs w:val="22"/>
              </w:rPr>
            </w:pPr>
            <w:r w:rsidRPr="000D289E">
              <w:rPr>
                <w:rFonts w:ascii="Arial" w:hAnsi="Arial" w:cs="Arial"/>
                <w:bCs/>
                <w:color w:val="000000"/>
                <w:sz w:val="22"/>
                <w:szCs w:val="22"/>
              </w:rPr>
              <w:t xml:space="preserve">27. Where appropriate develop a relationship to foster links between home and school;  </w:t>
            </w:r>
          </w:p>
          <w:p w14:paraId="7D14F781" w14:textId="77777777" w:rsidR="000D289E" w:rsidRPr="000D289E" w:rsidRDefault="000D289E" w:rsidP="000D289E">
            <w:pPr>
              <w:pStyle w:val="NormalWeb"/>
              <w:ind w:left="360"/>
              <w:contextualSpacing/>
              <w:rPr>
                <w:rFonts w:ascii="Arial" w:hAnsi="Arial" w:cs="Arial"/>
                <w:bCs/>
                <w:color w:val="000000"/>
                <w:sz w:val="22"/>
                <w:szCs w:val="22"/>
              </w:rPr>
            </w:pPr>
            <w:r w:rsidRPr="000D289E">
              <w:rPr>
                <w:rFonts w:ascii="Arial" w:hAnsi="Arial" w:cs="Arial"/>
                <w:bCs/>
                <w:color w:val="000000"/>
                <w:sz w:val="22"/>
                <w:szCs w:val="22"/>
              </w:rPr>
              <w:t xml:space="preserve">28. Liaise, advise and consult with other members of the team supporting the children as appropriate;  </w:t>
            </w:r>
          </w:p>
          <w:p w14:paraId="28681683" w14:textId="77777777" w:rsidR="000D289E" w:rsidRPr="000D289E" w:rsidRDefault="000D289E" w:rsidP="000D289E">
            <w:pPr>
              <w:pStyle w:val="NormalWeb"/>
              <w:ind w:left="360"/>
              <w:contextualSpacing/>
              <w:rPr>
                <w:rFonts w:ascii="Arial" w:hAnsi="Arial" w:cs="Arial"/>
                <w:bCs/>
                <w:color w:val="000000"/>
                <w:sz w:val="22"/>
                <w:szCs w:val="22"/>
              </w:rPr>
            </w:pPr>
            <w:r w:rsidRPr="000D289E">
              <w:rPr>
                <w:rFonts w:ascii="Arial" w:hAnsi="Arial" w:cs="Arial"/>
                <w:bCs/>
                <w:color w:val="000000"/>
                <w:sz w:val="22"/>
                <w:szCs w:val="22"/>
              </w:rPr>
              <w:t xml:space="preserve">29. Contribute to reviews of children’s progress as appropriate,  </w:t>
            </w:r>
          </w:p>
          <w:p w14:paraId="3C3462CD" w14:textId="77777777" w:rsidR="000D289E" w:rsidRPr="000D289E" w:rsidRDefault="000D289E" w:rsidP="000D289E">
            <w:pPr>
              <w:pStyle w:val="NormalWeb"/>
              <w:ind w:left="360"/>
              <w:contextualSpacing/>
              <w:rPr>
                <w:rFonts w:ascii="Arial" w:hAnsi="Arial" w:cs="Arial"/>
                <w:bCs/>
                <w:color w:val="000000"/>
                <w:sz w:val="22"/>
                <w:szCs w:val="22"/>
              </w:rPr>
            </w:pPr>
            <w:r w:rsidRPr="000D289E">
              <w:rPr>
                <w:rFonts w:ascii="Arial" w:hAnsi="Arial" w:cs="Arial"/>
                <w:bCs/>
                <w:color w:val="000000"/>
                <w:sz w:val="22"/>
                <w:szCs w:val="22"/>
              </w:rPr>
              <w:t xml:space="preserve">30. Set a good example in terms of dress, punctuality and attendance;  </w:t>
            </w:r>
          </w:p>
          <w:p w14:paraId="7D2AFC66" w14:textId="525B74E7" w:rsidR="006226BD" w:rsidRPr="00373E80" w:rsidRDefault="006226BD" w:rsidP="000D289E">
            <w:pPr>
              <w:rPr>
                <w:b/>
                <w:bCs/>
                <w:sz w:val="24"/>
                <w:szCs w:val="24"/>
              </w:rPr>
            </w:pPr>
          </w:p>
        </w:tc>
      </w:tr>
      <w:tr w:rsidR="2D9AC846" w14:paraId="7D238E7D" w14:textId="77777777" w:rsidTr="00851AD0">
        <w:trPr>
          <w:trHeight w:val="300"/>
        </w:trPr>
        <w:tc>
          <w:tcPr>
            <w:tcW w:w="9015" w:type="dxa"/>
            <w:shd w:val="clear" w:color="auto" w:fill="183550"/>
          </w:tcPr>
          <w:p w14:paraId="70C299EC" w14:textId="5852C8E9" w:rsidR="6F6D7278" w:rsidRPr="00DE704C" w:rsidRDefault="6F6D7278" w:rsidP="2D9AC846">
            <w:pPr>
              <w:rPr>
                <w:rFonts w:ascii="Microsoft Sans Serif" w:hAnsi="Microsoft Sans Serif" w:cs="Microsoft Sans Serif"/>
                <w:b/>
                <w:bCs/>
                <w:sz w:val="24"/>
                <w:szCs w:val="24"/>
              </w:rPr>
            </w:pPr>
            <w:r w:rsidRPr="00DE704C">
              <w:rPr>
                <w:rFonts w:ascii="Microsoft Sans Serif" w:hAnsi="Microsoft Sans Serif" w:cs="Microsoft Sans Serif"/>
                <w:b/>
                <w:bCs/>
                <w:sz w:val="24"/>
                <w:szCs w:val="24"/>
              </w:rPr>
              <w:t>Other Duties</w:t>
            </w:r>
          </w:p>
        </w:tc>
      </w:tr>
      <w:tr w:rsidR="2D9AC846" w14:paraId="5DD7D488" w14:textId="77777777" w:rsidTr="5FAB912D">
        <w:trPr>
          <w:trHeight w:val="300"/>
        </w:trPr>
        <w:tc>
          <w:tcPr>
            <w:tcW w:w="9015" w:type="dxa"/>
          </w:tcPr>
          <w:p w14:paraId="43027AD2" w14:textId="63113486" w:rsidR="6F6D7278" w:rsidRPr="000A1111" w:rsidRDefault="6F6D7278" w:rsidP="2D9AC846">
            <w:pPr>
              <w:pStyle w:val="ListParagraph"/>
              <w:numPr>
                <w:ilvl w:val="0"/>
                <w:numId w:val="26"/>
              </w:numPr>
              <w:rPr>
                <w:rFonts w:ascii="Arial" w:hAnsi="Arial" w:cs="Arial"/>
              </w:rPr>
            </w:pPr>
            <w:r w:rsidRPr="000A1111">
              <w:rPr>
                <w:rFonts w:ascii="Arial" w:hAnsi="Arial" w:cs="Arial"/>
              </w:rPr>
              <w:t>To attend mandatory training courses, e.g., Child Protection, Equal Opportunities and Health and Safety related courses</w:t>
            </w:r>
          </w:p>
          <w:p w14:paraId="21B9EFA6" w14:textId="6BE1B2A8" w:rsidR="6F6D7278" w:rsidRPr="000A1111" w:rsidRDefault="6F6D7278" w:rsidP="2D9AC846">
            <w:pPr>
              <w:pStyle w:val="ListParagraph"/>
              <w:numPr>
                <w:ilvl w:val="0"/>
                <w:numId w:val="26"/>
              </w:numPr>
              <w:rPr>
                <w:rFonts w:ascii="Arial" w:hAnsi="Arial" w:cs="Arial"/>
              </w:rPr>
            </w:pPr>
            <w:r w:rsidRPr="000A1111">
              <w:rPr>
                <w:rFonts w:ascii="Arial" w:hAnsi="Arial" w:cs="Arial"/>
              </w:rPr>
              <w:t>To promote and celebrate an approach of equality, diversity and inclusion for all colleagues, students and external stakeholders.</w:t>
            </w:r>
          </w:p>
          <w:p w14:paraId="25B41E39" w14:textId="4229A064" w:rsidR="6F6D7278" w:rsidRPr="000A1111" w:rsidRDefault="6F6D7278" w:rsidP="2D9AC846">
            <w:pPr>
              <w:pStyle w:val="ListParagraph"/>
              <w:numPr>
                <w:ilvl w:val="0"/>
                <w:numId w:val="26"/>
              </w:numPr>
              <w:rPr>
                <w:rFonts w:ascii="Arial" w:hAnsi="Arial" w:cs="Arial"/>
              </w:rPr>
            </w:pPr>
            <w:r w:rsidRPr="000A1111">
              <w:rPr>
                <w:rFonts w:ascii="Arial" w:hAnsi="Arial" w:cs="Arial"/>
              </w:rPr>
              <w:t>Responsible for the health and safety of themselves and others</w:t>
            </w:r>
          </w:p>
          <w:p w14:paraId="4E37CCE2" w14:textId="56131925" w:rsidR="6F6D7278" w:rsidRPr="000A1111" w:rsidRDefault="6F6D7278" w:rsidP="2D9AC846">
            <w:pPr>
              <w:pStyle w:val="ListParagraph"/>
              <w:numPr>
                <w:ilvl w:val="0"/>
                <w:numId w:val="26"/>
              </w:numPr>
              <w:rPr>
                <w:rFonts w:ascii="Arial" w:hAnsi="Arial" w:cs="Arial"/>
              </w:rPr>
            </w:pPr>
            <w:r w:rsidRPr="000A1111">
              <w:rPr>
                <w:rFonts w:ascii="Arial" w:hAnsi="Arial" w:cs="Arial"/>
              </w:rPr>
              <w:t>Responsible for the safeguarding of and promotion of wellbeing for both children and colleagues</w:t>
            </w:r>
          </w:p>
          <w:p w14:paraId="39D65C29" w14:textId="39A00675" w:rsidR="6F6D7278" w:rsidRPr="000A1111" w:rsidRDefault="6F6D7278" w:rsidP="2D9AC846">
            <w:pPr>
              <w:pStyle w:val="ListParagraph"/>
              <w:numPr>
                <w:ilvl w:val="0"/>
                <w:numId w:val="26"/>
              </w:numPr>
              <w:rPr>
                <w:rFonts w:ascii="Arial" w:hAnsi="Arial" w:cs="Arial"/>
              </w:rPr>
            </w:pPr>
            <w:r w:rsidRPr="000A1111">
              <w:rPr>
                <w:rFonts w:ascii="Arial" w:hAnsi="Arial" w:cs="Arial"/>
              </w:rPr>
              <w:t>To be a team player and contribute towards the vision, culture and ethos of the Trust</w:t>
            </w:r>
          </w:p>
          <w:p w14:paraId="64EA1CB9" w14:textId="55DB5987" w:rsidR="6F6D7278" w:rsidRPr="000A1111" w:rsidRDefault="6F6D7278" w:rsidP="2D9AC846">
            <w:pPr>
              <w:pStyle w:val="ListParagraph"/>
              <w:numPr>
                <w:ilvl w:val="0"/>
                <w:numId w:val="26"/>
              </w:numPr>
            </w:pPr>
            <w:r w:rsidRPr="000A1111">
              <w:rPr>
                <w:rFonts w:ascii="Arial" w:hAnsi="Arial" w:cs="Arial"/>
              </w:rPr>
              <w:t>From time to time you may be required to carry out other duties commensurate with the role.</w:t>
            </w:r>
          </w:p>
        </w:tc>
      </w:tr>
    </w:tbl>
    <w:p w14:paraId="44EAFD9C" w14:textId="77777777" w:rsidR="00A25625" w:rsidRPr="00A25625" w:rsidRDefault="00A25625" w:rsidP="00A25625">
      <w:pPr>
        <w:pStyle w:val="NormalWeb"/>
        <w:rPr>
          <w:rFonts w:asciiTheme="minorHAnsi" w:hAnsiTheme="minorHAnsi" w:cstheme="minorHAnsi"/>
          <w:bCs/>
          <w:color w:val="000000"/>
        </w:rPr>
      </w:pPr>
    </w:p>
    <w:p w14:paraId="0495E737" w14:textId="77777777" w:rsidR="00A25625" w:rsidRPr="00373E80" w:rsidRDefault="007A3EE9" w:rsidP="00A25625">
      <w:pPr>
        <w:spacing w:after="0" w:line="240" w:lineRule="auto"/>
        <w:rPr>
          <w:rFonts w:ascii="Microsoft Sans Serif" w:hAnsi="Microsoft Sans Serif" w:cs="Microsoft Sans Serif"/>
          <w:b/>
          <w:bCs/>
          <w:sz w:val="24"/>
          <w:szCs w:val="24"/>
        </w:rPr>
      </w:pPr>
      <w:r w:rsidRPr="00373E80">
        <w:rPr>
          <w:rFonts w:ascii="Microsoft Sans Serif" w:hAnsi="Microsoft Sans Serif" w:cs="Microsoft Sans Serif"/>
          <w:b/>
          <w:bCs/>
          <w:sz w:val="24"/>
          <w:szCs w:val="24"/>
        </w:rPr>
        <w:t>Person Specification</w:t>
      </w:r>
    </w:p>
    <w:p w14:paraId="4C2507CA" w14:textId="2C8958B3" w:rsidR="28C75723" w:rsidRDefault="28C75723" w:rsidP="28C75723">
      <w:pPr>
        <w:spacing w:after="0" w:line="240" w:lineRule="auto"/>
        <w:rPr>
          <w:b/>
          <w:bCs/>
          <w:sz w:val="24"/>
          <w:szCs w:val="24"/>
        </w:rPr>
      </w:pPr>
    </w:p>
    <w:tbl>
      <w:tblPr>
        <w:tblStyle w:val="TableGrid"/>
        <w:tblW w:w="0" w:type="auto"/>
        <w:tblLayout w:type="fixed"/>
        <w:tblLook w:val="06A0" w:firstRow="1" w:lastRow="0" w:firstColumn="1" w:lastColumn="0" w:noHBand="1" w:noVBand="1"/>
      </w:tblPr>
      <w:tblGrid>
        <w:gridCol w:w="3005"/>
        <w:gridCol w:w="3005"/>
        <w:gridCol w:w="3005"/>
      </w:tblGrid>
      <w:tr w:rsidR="28C75723" w14:paraId="1BA07E4E" w14:textId="77777777" w:rsidTr="00851AD0">
        <w:trPr>
          <w:trHeight w:val="300"/>
        </w:trPr>
        <w:tc>
          <w:tcPr>
            <w:tcW w:w="3005" w:type="dxa"/>
            <w:shd w:val="clear" w:color="auto" w:fill="183550"/>
          </w:tcPr>
          <w:p w14:paraId="4D613875" w14:textId="345962F1" w:rsidR="7740DDF8" w:rsidRPr="00373E80" w:rsidRDefault="7740DDF8" w:rsidP="28C75723">
            <w:pPr>
              <w:rPr>
                <w:rFonts w:ascii="Microsoft Sans Serif" w:hAnsi="Microsoft Sans Serif" w:cs="Microsoft Sans Serif"/>
                <w:b/>
                <w:bCs/>
                <w:sz w:val="24"/>
                <w:szCs w:val="24"/>
              </w:rPr>
            </w:pPr>
            <w:r w:rsidRPr="00373E80">
              <w:rPr>
                <w:rFonts w:ascii="Microsoft Sans Serif" w:hAnsi="Microsoft Sans Serif" w:cs="Microsoft Sans Serif"/>
                <w:b/>
                <w:bCs/>
                <w:sz w:val="24"/>
                <w:szCs w:val="24"/>
              </w:rPr>
              <w:t>Area to be assessed</w:t>
            </w:r>
          </w:p>
        </w:tc>
        <w:tc>
          <w:tcPr>
            <w:tcW w:w="3005" w:type="dxa"/>
            <w:shd w:val="clear" w:color="auto" w:fill="183550"/>
          </w:tcPr>
          <w:p w14:paraId="78D5952C" w14:textId="13571EBE" w:rsidR="7740DDF8" w:rsidRPr="00373E80" w:rsidRDefault="7740DDF8" w:rsidP="28C75723">
            <w:pPr>
              <w:rPr>
                <w:rFonts w:ascii="Microsoft Sans Serif" w:hAnsi="Microsoft Sans Serif" w:cs="Microsoft Sans Serif"/>
                <w:b/>
                <w:bCs/>
                <w:sz w:val="24"/>
                <w:szCs w:val="24"/>
              </w:rPr>
            </w:pPr>
            <w:r w:rsidRPr="00373E80">
              <w:rPr>
                <w:rFonts w:ascii="Microsoft Sans Serif" w:hAnsi="Microsoft Sans Serif" w:cs="Microsoft Sans Serif"/>
                <w:b/>
                <w:bCs/>
                <w:sz w:val="24"/>
                <w:szCs w:val="24"/>
              </w:rPr>
              <w:t>Essential criteria</w:t>
            </w:r>
          </w:p>
        </w:tc>
        <w:tc>
          <w:tcPr>
            <w:tcW w:w="3005" w:type="dxa"/>
            <w:shd w:val="clear" w:color="auto" w:fill="183550"/>
          </w:tcPr>
          <w:p w14:paraId="76272D1F" w14:textId="058DBBA7" w:rsidR="7740DDF8" w:rsidRPr="00373E80" w:rsidRDefault="7740DDF8" w:rsidP="28C75723">
            <w:pPr>
              <w:rPr>
                <w:rFonts w:ascii="Microsoft Sans Serif" w:hAnsi="Microsoft Sans Serif" w:cs="Microsoft Sans Serif"/>
                <w:b/>
                <w:bCs/>
                <w:sz w:val="24"/>
                <w:szCs w:val="24"/>
              </w:rPr>
            </w:pPr>
            <w:r w:rsidRPr="00373E80">
              <w:rPr>
                <w:rFonts w:ascii="Microsoft Sans Serif" w:hAnsi="Microsoft Sans Serif" w:cs="Microsoft Sans Serif"/>
                <w:b/>
                <w:bCs/>
                <w:sz w:val="24"/>
                <w:szCs w:val="24"/>
              </w:rPr>
              <w:t>Desirable criteria</w:t>
            </w:r>
          </w:p>
        </w:tc>
      </w:tr>
      <w:tr w:rsidR="28C75723" w14:paraId="2737710F" w14:textId="77777777" w:rsidTr="00851AD0">
        <w:trPr>
          <w:trHeight w:val="300"/>
        </w:trPr>
        <w:tc>
          <w:tcPr>
            <w:tcW w:w="3005" w:type="dxa"/>
            <w:shd w:val="clear" w:color="auto" w:fill="183550"/>
          </w:tcPr>
          <w:p w14:paraId="3C84217D" w14:textId="0FCEEC24" w:rsidR="7740DDF8" w:rsidRPr="00373E80" w:rsidRDefault="7740DDF8" w:rsidP="28C75723">
            <w:pPr>
              <w:rPr>
                <w:rFonts w:ascii="Microsoft Sans Serif" w:hAnsi="Microsoft Sans Serif" w:cs="Microsoft Sans Serif"/>
                <w:b/>
                <w:bCs/>
                <w:sz w:val="24"/>
                <w:szCs w:val="24"/>
              </w:rPr>
            </w:pPr>
            <w:r w:rsidRPr="00373E80">
              <w:rPr>
                <w:rFonts w:ascii="Microsoft Sans Serif" w:hAnsi="Microsoft Sans Serif" w:cs="Microsoft Sans Serif"/>
                <w:b/>
                <w:bCs/>
                <w:sz w:val="24"/>
                <w:szCs w:val="24"/>
              </w:rPr>
              <w:t>Safeguarding</w:t>
            </w:r>
          </w:p>
        </w:tc>
        <w:tc>
          <w:tcPr>
            <w:tcW w:w="3005" w:type="dxa"/>
          </w:tcPr>
          <w:p w14:paraId="2686BFD8" w14:textId="1D19F732" w:rsidR="7740DDF8" w:rsidRPr="00373E80" w:rsidRDefault="7740DDF8" w:rsidP="28C75723">
            <w:pPr>
              <w:rPr>
                <w:rFonts w:ascii="Arial" w:hAnsi="Arial" w:cs="Arial"/>
                <w:sz w:val="24"/>
                <w:szCs w:val="24"/>
              </w:rPr>
            </w:pPr>
            <w:r w:rsidRPr="00373E80">
              <w:rPr>
                <w:rFonts w:ascii="Arial" w:hAnsi="Arial" w:cs="Arial"/>
                <w:sz w:val="24"/>
                <w:szCs w:val="24"/>
              </w:rPr>
              <w:t>Must be able to demonstrate a commitment to the safeguarding and well-being of children and young people.</w:t>
            </w:r>
          </w:p>
        </w:tc>
        <w:tc>
          <w:tcPr>
            <w:tcW w:w="3005" w:type="dxa"/>
          </w:tcPr>
          <w:p w14:paraId="48523FA5" w14:textId="0D2A614B" w:rsidR="28C75723" w:rsidRPr="00373E80" w:rsidRDefault="28C75723" w:rsidP="28C75723">
            <w:pPr>
              <w:rPr>
                <w:rFonts w:ascii="Arial" w:hAnsi="Arial" w:cs="Arial"/>
                <w:b/>
                <w:bCs/>
                <w:sz w:val="24"/>
                <w:szCs w:val="24"/>
              </w:rPr>
            </w:pPr>
          </w:p>
        </w:tc>
      </w:tr>
      <w:tr w:rsidR="28C75723" w14:paraId="16915854" w14:textId="77777777" w:rsidTr="00851AD0">
        <w:trPr>
          <w:trHeight w:val="300"/>
        </w:trPr>
        <w:tc>
          <w:tcPr>
            <w:tcW w:w="3005" w:type="dxa"/>
            <w:shd w:val="clear" w:color="auto" w:fill="183550"/>
          </w:tcPr>
          <w:p w14:paraId="74DB8B34" w14:textId="138B2094" w:rsidR="7740DDF8" w:rsidRPr="00373E80" w:rsidRDefault="7740DDF8" w:rsidP="28C75723">
            <w:pPr>
              <w:rPr>
                <w:rFonts w:ascii="Microsoft Sans Serif" w:hAnsi="Microsoft Sans Serif" w:cs="Microsoft Sans Serif"/>
                <w:b/>
                <w:bCs/>
                <w:sz w:val="24"/>
                <w:szCs w:val="24"/>
              </w:rPr>
            </w:pPr>
            <w:r w:rsidRPr="00373E80">
              <w:rPr>
                <w:rFonts w:ascii="Microsoft Sans Serif" w:hAnsi="Microsoft Sans Serif" w:cs="Microsoft Sans Serif"/>
                <w:b/>
                <w:bCs/>
                <w:sz w:val="24"/>
                <w:szCs w:val="24"/>
              </w:rPr>
              <w:t>Qualifications/Experience</w:t>
            </w:r>
          </w:p>
        </w:tc>
        <w:tc>
          <w:tcPr>
            <w:tcW w:w="3005" w:type="dxa"/>
          </w:tcPr>
          <w:p w14:paraId="3968CFC0" w14:textId="0C9961CC" w:rsidR="00FC67F1" w:rsidRPr="00F52607" w:rsidRDefault="00FC67F1" w:rsidP="00FC67F1">
            <w:pPr>
              <w:pStyle w:val="TableParagraph"/>
              <w:tabs>
                <w:tab w:val="left" w:pos="822"/>
              </w:tabs>
              <w:spacing w:line="267" w:lineRule="exact"/>
            </w:pPr>
            <w:r w:rsidRPr="00F52607">
              <w:t>Good level of numeracy and</w:t>
            </w:r>
            <w:r w:rsidRPr="00F52607">
              <w:rPr>
                <w:spacing w:val="-7"/>
              </w:rPr>
              <w:t xml:space="preserve"> </w:t>
            </w:r>
            <w:r w:rsidRPr="00F52607">
              <w:t>literacy</w:t>
            </w:r>
          </w:p>
          <w:p w14:paraId="5F313A14" w14:textId="77777777" w:rsidR="00FC67F1" w:rsidRPr="00F52607" w:rsidRDefault="00FC67F1" w:rsidP="00FC67F1">
            <w:pPr>
              <w:pStyle w:val="TableParagraph"/>
              <w:tabs>
                <w:tab w:val="left" w:pos="822"/>
              </w:tabs>
              <w:spacing w:line="267" w:lineRule="exact"/>
            </w:pPr>
          </w:p>
          <w:p w14:paraId="04F6BC0A" w14:textId="77777777" w:rsidR="00FC67F1" w:rsidRPr="00F52607" w:rsidRDefault="00FC67F1" w:rsidP="00FC67F1">
            <w:pPr>
              <w:pStyle w:val="TableParagraph"/>
              <w:tabs>
                <w:tab w:val="left" w:pos="822"/>
              </w:tabs>
              <w:ind w:right="556"/>
            </w:pPr>
            <w:r w:rsidRPr="00F52607">
              <w:t>GCSE qualification in English</w:t>
            </w:r>
            <w:r w:rsidRPr="00F52607">
              <w:rPr>
                <w:spacing w:val="-12"/>
              </w:rPr>
              <w:t xml:space="preserve"> </w:t>
            </w:r>
            <w:r w:rsidRPr="00F52607">
              <w:t>and Mathematics – Grade C or above</w:t>
            </w:r>
          </w:p>
          <w:p w14:paraId="3B3010A0" w14:textId="77777777" w:rsidR="00FC67F1" w:rsidRPr="00F52607" w:rsidRDefault="00FC67F1" w:rsidP="00FC67F1">
            <w:pPr>
              <w:pStyle w:val="TableParagraph"/>
              <w:tabs>
                <w:tab w:val="left" w:pos="822"/>
              </w:tabs>
              <w:ind w:right="373"/>
            </w:pPr>
          </w:p>
          <w:p w14:paraId="08988375" w14:textId="3EB830AC" w:rsidR="00FC67F1" w:rsidRPr="00F52607" w:rsidRDefault="00FC67F1" w:rsidP="00FC67F1">
            <w:pPr>
              <w:pStyle w:val="TableParagraph"/>
              <w:tabs>
                <w:tab w:val="left" w:pos="822"/>
              </w:tabs>
              <w:ind w:right="373"/>
            </w:pPr>
            <w:r w:rsidRPr="00F52607">
              <w:t>Higher level qualification, e.g. HND, degree, NVQ3 for Teaching Assistants</w:t>
            </w:r>
            <w:r w:rsidRPr="00F52607">
              <w:rPr>
                <w:spacing w:val="-12"/>
              </w:rPr>
              <w:t xml:space="preserve"> </w:t>
            </w:r>
            <w:r w:rsidRPr="00F52607">
              <w:t>or other higher level qualification, or experience</w:t>
            </w:r>
          </w:p>
          <w:p w14:paraId="3F12B137" w14:textId="77777777" w:rsidR="00FC67F1" w:rsidRPr="00F52607" w:rsidRDefault="00FC67F1" w:rsidP="00FC67F1">
            <w:pPr>
              <w:pStyle w:val="TableParagraph"/>
              <w:tabs>
                <w:tab w:val="left" w:pos="822"/>
              </w:tabs>
              <w:spacing w:before="20" w:line="252" w:lineRule="exact"/>
              <w:ind w:right="1142"/>
            </w:pPr>
          </w:p>
          <w:p w14:paraId="5DF7DF57" w14:textId="2568C322" w:rsidR="00FC67F1" w:rsidRPr="00F52607" w:rsidRDefault="00FC67F1" w:rsidP="00FC67F1">
            <w:pPr>
              <w:pStyle w:val="TableParagraph"/>
              <w:tabs>
                <w:tab w:val="left" w:pos="822"/>
              </w:tabs>
              <w:spacing w:before="20" w:line="252" w:lineRule="exact"/>
              <w:ind w:right="1142"/>
            </w:pPr>
            <w:r w:rsidRPr="00F52607">
              <w:t>Working knowledge of</w:t>
            </w:r>
            <w:r w:rsidRPr="00F52607">
              <w:rPr>
                <w:spacing w:val="-8"/>
              </w:rPr>
              <w:t xml:space="preserve"> </w:t>
            </w:r>
            <w:r w:rsidRPr="00F52607">
              <w:t>curriculum</w:t>
            </w:r>
          </w:p>
          <w:p w14:paraId="72A85455" w14:textId="77777777" w:rsidR="00FC67F1" w:rsidRPr="00F52607" w:rsidRDefault="00FC67F1" w:rsidP="00FC67F1">
            <w:pPr>
              <w:spacing w:after="200" w:line="276" w:lineRule="auto"/>
              <w:rPr>
                <w:rFonts w:ascii="Arial" w:hAnsi="Arial" w:cs="Arial"/>
              </w:rPr>
            </w:pPr>
          </w:p>
          <w:p w14:paraId="231DB6D7" w14:textId="4B2557DB" w:rsidR="00AE429C" w:rsidRPr="00F52607" w:rsidRDefault="00FC67F1" w:rsidP="00FC67F1">
            <w:pPr>
              <w:spacing w:after="200" w:line="276" w:lineRule="auto"/>
              <w:rPr>
                <w:rFonts w:ascii="Arial" w:hAnsi="Arial" w:cs="Arial"/>
              </w:rPr>
            </w:pPr>
            <w:r w:rsidRPr="00F52607">
              <w:rPr>
                <w:rFonts w:ascii="Arial" w:hAnsi="Arial" w:cs="Arial"/>
              </w:rPr>
              <w:t>Evidence of recent continued professional development</w:t>
            </w:r>
          </w:p>
          <w:p w14:paraId="05FBDFBF" w14:textId="77777777" w:rsidR="00DA3F59" w:rsidRPr="00F52607" w:rsidRDefault="00DA3F59" w:rsidP="00DA3F59">
            <w:pPr>
              <w:pStyle w:val="TableParagraph"/>
              <w:tabs>
                <w:tab w:val="left" w:pos="822"/>
              </w:tabs>
              <w:spacing w:line="252" w:lineRule="exact"/>
              <w:ind w:right="1069"/>
            </w:pPr>
            <w:r w:rsidRPr="00F52607">
              <w:t>Proven experience of working in</w:t>
            </w:r>
            <w:r w:rsidRPr="00F52607">
              <w:rPr>
                <w:spacing w:val="-13"/>
              </w:rPr>
              <w:t xml:space="preserve"> </w:t>
            </w:r>
            <w:r w:rsidRPr="00F52607">
              <w:t>a successful</w:t>
            </w:r>
            <w:r w:rsidRPr="00F52607">
              <w:rPr>
                <w:spacing w:val="-4"/>
              </w:rPr>
              <w:t xml:space="preserve"> </w:t>
            </w:r>
            <w:r w:rsidRPr="00F52607">
              <w:t>team</w:t>
            </w:r>
          </w:p>
          <w:p w14:paraId="4B7B0120" w14:textId="77777777" w:rsidR="00DA3F59" w:rsidRPr="00F52607" w:rsidRDefault="00DA3F59" w:rsidP="00DA3F59">
            <w:pPr>
              <w:spacing w:after="200" w:line="276" w:lineRule="auto"/>
              <w:rPr>
                <w:rFonts w:ascii="Arial" w:hAnsi="Arial" w:cs="Arial"/>
              </w:rPr>
            </w:pPr>
          </w:p>
          <w:p w14:paraId="5CC6F9C0" w14:textId="61480B35" w:rsidR="006226BD" w:rsidRPr="00F52607" w:rsidRDefault="00DA3F59" w:rsidP="28C75723">
            <w:pPr>
              <w:spacing w:after="200" w:line="276" w:lineRule="auto"/>
              <w:rPr>
                <w:rFonts w:ascii="Arial" w:hAnsi="Arial" w:cs="Arial"/>
              </w:rPr>
            </w:pPr>
            <w:r w:rsidRPr="00F52607">
              <w:rPr>
                <w:rFonts w:ascii="Arial" w:hAnsi="Arial" w:cs="Arial"/>
              </w:rPr>
              <w:t>Experience of working with children</w:t>
            </w:r>
            <w:r w:rsidRPr="00F52607">
              <w:rPr>
                <w:rFonts w:ascii="Arial" w:hAnsi="Arial" w:cs="Arial"/>
                <w:spacing w:val="-14"/>
              </w:rPr>
              <w:t xml:space="preserve"> </w:t>
            </w:r>
            <w:r w:rsidRPr="00F52607">
              <w:rPr>
                <w:rFonts w:ascii="Arial" w:hAnsi="Arial" w:cs="Arial"/>
              </w:rPr>
              <w:t>of relevant</w:t>
            </w:r>
            <w:r w:rsidRPr="00F52607">
              <w:rPr>
                <w:rFonts w:ascii="Arial" w:hAnsi="Arial" w:cs="Arial"/>
                <w:spacing w:val="-4"/>
              </w:rPr>
              <w:t xml:space="preserve"> </w:t>
            </w:r>
            <w:r w:rsidRPr="00F52607">
              <w:rPr>
                <w:rFonts w:ascii="Arial" w:hAnsi="Arial" w:cs="Arial"/>
              </w:rPr>
              <w:t>age</w:t>
            </w:r>
          </w:p>
        </w:tc>
        <w:tc>
          <w:tcPr>
            <w:tcW w:w="3005" w:type="dxa"/>
          </w:tcPr>
          <w:p w14:paraId="7E6BCDAC" w14:textId="77C5B9E0" w:rsidR="00AE429C" w:rsidRPr="00197EED" w:rsidRDefault="00AE429C" w:rsidP="28C75723">
            <w:pPr>
              <w:rPr>
                <w:rFonts w:ascii="Arial" w:hAnsi="Arial" w:cs="Arial"/>
                <w:sz w:val="24"/>
                <w:szCs w:val="24"/>
              </w:rPr>
            </w:pPr>
          </w:p>
        </w:tc>
      </w:tr>
      <w:tr w:rsidR="28C75723" w14:paraId="6193C1A0" w14:textId="77777777" w:rsidTr="00851AD0">
        <w:trPr>
          <w:trHeight w:val="300"/>
        </w:trPr>
        <w:tc>
          <w:tcPr>
            <w:tcW w:w="3005" w:type="dxa"/>
            <w:shd w:val="clear" w:color="auto" w:fill="183550"/>
          </w:tcPr>
          <w:p w14:paraId="61BAAD86" w14:textId="1A587B2F" w:rsidR="7740DDF8" w:rsidRPr="00373E80" w:rsidRDefault="7740DDF8" w:rsidP="28C75723">
            <w:pPr>
              <w:rPr>
                <w:rFonts w:ascii="Microsoft Sans Serif" w:hAnsi="Microsoft Sans Serif" w:cs="Microsoft Sans Serif"/>
                <w:b/>
                <w:bCs/>
                <w:sz w:val="24"/>
                <w:szCs w:val="24"/>
              </w:rPr>
            </w:pPr>
            <w:r w:rsidRPr="00373E80">
              <w:rPr>
                <w:rFonts w:ascii="Microsoft Sans Serif" w:hAnsi="Microsoft Sans Serif" w:cs="Microsoft Sans Serif"/>
                <w:b/>
                <w:bCs/>
                <w:sz w:val="24"/>
                <w:szCs w:val="24"/>
              </w:rPr>
              <w:t>Knowledge/Skills</w:t>
            </w:r>
          </w:p>
        </w:tc>
        <w:tc>
          <w:tcPr>
            <w:tcW w:w="3005" w:type="dxa"/>
          </w:tcPr>
          <w:p w14:paraId="4FA8D7AB" w14:textId="77777777" w:rsidR="00126097" w:rsidRPr="004C1198" w:rsidRDefault="00126097" w:rsidP="00126097">
            <w:pPr>
              <w:pStyle w:val="TableParagraph"/>
              <w:tabs>
                <w:tab w:val="left" w:pos="822"/>
              </w:tabs>
              <w:spacing w:line="269" w:lineRule="exact"/>
            </w:pPr>
            <w:r w:rsidRPr="004C1198">
              <w:t>Good Communication</w:t>
            </w:r>
            <w:r w:rsidRPr="004C1198">
              <w:rPr>
                <w:spacing w:val="-9"/>
              </w:rPr>
              <w:t xml:space="preserve"> </w:t>
            </w:r>
            <w:r w:rsidRPr="004C1198">
              <w:t>skills</w:t>
            </w:r>
          </w:p>
          <w:p w14:paraId="1B668C45" w14:textId="37CEA4AC" w:rsidR="00126097" w:rsidRPr="004C1198" w:rsidRDefault="00126097" w:rsidP="00126097">
            <w:pPr>
              <w:pStyle w:val="TableParagraph"/>
              <w:tabs>
                <w:tab w:val="left" w:pos="822"/>
              </w:tabs>
              <w:spacing w:before="19" w:line="252" w:lineRule="exact"/>
              <w:ind w:right="1066"/>
            </w:pPr>
            <w:r w:rsidRPr="004C1198">
              <w:t>Good IT skills and able to use</w:t>
            </w:r>
            <w:r w:rsidR="00F52607">
              <w:t xml:space="preserve"> </w:t>
            </w:r>
            <w:r w:rsidRPr="004C1198">
              <w:t>ICT effectively to support</w:t>
            </w:r>
            <w:r w:rsidRPr="004C1198">
              <w:rPr>
                <w:spacing w:val="-8"/>
              </w:rPr>
              <w:t xml:space="preserve"> </w:t>
            </w:r>
            <w:r w:rsidRPr="004C1198">
              <w:t>learning</w:t>
            </w:r>
          </w:p>
          <w:p w14:paraId="5F92CF74" w14:textId="77777777" w:rsidR="00126097" w:rsidRPr="004C1198" w:rsidRDefault="00126097" w:rsidP="00126097">
            <w:pPr>
              <w:pStyle w:val="TableParagraph"/>
              <w:tabs>
                <w:tab w:val="left" w:pos="822"/>
              </w:tabs>
              <w:spacing w:before="16" w:line="252" w:lineRule="exact"/>
              <w:ind w:right="151"/>
            </w:pPr>
          </w:p>
          <w:p w14:paraId="4820020A" w14:textId="140359A5" w:rsidR="00126097" w:rsidRPr="004C1198" w:rsidRDefault="00126097" w:rsidP="00126097">
            <w:pPr>
              <w:pStyle w:val="TableParagraph"/>
              <w:tabs>
                <w:tab w:val="left" w:pos="822"/>
              </w:tabs>
              <w:spacing w:before="16" w:line="252" w:lineRule="exact"/>
              <w:ind w:right="151"/>
            </w:pPr>
            <w:r w:rsidRPr="004C1198">
              <w:t>Ability to be self-reflective and a</w:t>
            </w:r>
            <w:r w:rsidRPr="004C1198">
              <w:rPr>
                <w:spacing w:val="-13"/>
              </w:rPr>
              <w:t xml:space="preserve"> </w:t>
            </w:r>
            <w:r w:rsidRPr="004C1198">
              <w:t>willingness to seek learning</w:t>
            </w:r>
            <w:r w:rsidRPr="004C1198">
              <w:rPr>
                <w:spacing w:val="-8"/>
              </w:rPr>
              <w:t xml:space="preserve"> </w:t>
            </w:r>
            <w:r w:rsidRPr="004C1198">
              <w:t>opportunities</w:t>
            </w:r>
          </w:p>
          <w:p w14:paraId="37B85EE4" w14:textId="77777777" w:rsidR="00126097" w:rsidRPr="004C1198" w:rsidRDefault="00126097" w:rsidP="00126097">
            <w:pPr>
              <w:pStyle w:val="TableParagraph"/>
              <w:tabs>
                <w:tab w:val="left" w:pos="822"/>
              </w:tabs>
              <w:spacing w:before="16" w:line="252" w:lineRule="exact"/>
              <w:ind w:right="151"/>
            </w:pPr>
          </w:p>
          <w:p w14:paraId="0EFB24B5" w14:textId="77777777" w:rsidR="00126097" w:rsidRPr="004C1198" w:rsidRDefault="00126097" w:rsidP="00126097">
            <w:pPr>
              <w:pStyle w:val="TableParagraph"/>
              <w:tabs>
                <w:tab w:val="left" w:pos="822"/>
              </w:tabs>
              <w:spacing w:line="266" w:lineRule="exact"/>
            </w:pPr>
            <w:r w:rsidRPr="004C1198">
              <w:lastRenderedPageBreak/>
              <w:t>Ability to relate well to children and</w:t>
            </w:r>
            <w:r w:rsidRPr="004C1198">
              <w:rPr>
                <w:spacing w:val="-12"/>
              </w:rPr>
              <w:t xml:space="preserve"> </w:t>
            </w:r>
            <w:r w:rsidRPr="004C1198">
              <w:t>adults</w:t>
            </w:r>
          </w:p>
          <w:p w14:paraId="33F94C67" w14:textId="77777777" w:rsidR="00126097" w:rsidRPr="004C1198" w:rsidRDefault="00126097" w:rsidP="00126097">
            <w:pPr>
              <w:pStyle w:val="TableParagraph"/>
              <w:tabs>
                <w:tab w:val="left" w:pos="822"/>
              </w:tabs>
              <w:spacing w:line="266" w:lineRule="exact"/>
            </w:pPr>
          </w:p>
          <w:p w14:paraId="53BBFCE2" w14:textId="77777777" w:rsidR="00126097" w:rsidRPr="004C1198" w:rsidRDefault="00126097" w:rsidP="00126097">
            <w:pPr>
              <w:pStyle w:val="TableParagraph"/>
              <w:tabs>
                <w:tab w:val="left" w:pos="822"/>
              </w:tabs>
              <w:ind w:right="578"/>
            </w:pPr>
            <w:r w:rsidRPr="004C1198">
              <w:t>Work constructively as part of a team, understanding classroom roles and responsibilities and your position</w:t>
            </w:r>
            <w:r w:rsidRPr="004C1198">
              <w:rPr>
                <w:spacing w:val="-9"/>
              </w:rPr>
              <w:t xml:space="preserve"> </w:t>
            </w:r>
            <w:r w:rsidRPr="004C1198">
              <w:t>within these</w:t>
            </w:r>
          </w:p>
          <w:p w14:paraId="27DD3BA6" w14:textId="77777777" w:rsidR="00126097" w:rsidRPr="004C1198" w:rsidRDefault="00126097" w:rsidP="00126097">
            <w:pPr>
              <w:pStyle w:val="TableParagraph"/>
              <w:tabs>
                <w:tab w:val="left" w:pos="822"/>
              </w:tabs>
              <w:ind w:right="578"/>
            </w:pPr>
          </w:p>
          <w:p w14:paraId="6DE14EBA" w14:textId="77777777" w:rsidR="00126097" w:rsidRPr="004C1198" w:rsidRDefault="00126097" w:rsidP="00126097">
            <w:pPr>
              <w:pStyle w:val="TableParagraph"/>
              <w:tabs>
                <w:tab w:val="left" w:pos="822"/>
              </w:tabs>
              <w:ind w:right="337"/>
            </w:pPr>
            <w:r w:rsidRPr="004C1198">
              <w:t xml:space="preserve">Ability to </w:t>
            </w:r>
            <w:proofErr w:type="spellStart"/>
            <w:r w:rsidRPr="004C1198">
              <w:t>prioritise</w:t>
            </w:r>
            <w:proofErr w:type="spellEnd"/>
            <w:r w:rsidRPr="004C1198">
              <w:t xml:space="preserve"> tasks and manage</w:t>
            </w:r>
            <w:r w:rsidRPr="004C1198">
              <w:rPr>
                <w:spacing w:val="-13"/>
              </w:rPr>
              <w:t xml:space="preserve"> </w:t>
            </w:r>
            <w:r w:rsidRPr="004C1198">
              <w:t>own workload to achieve deadlines, often managing conflicting</w:t>
            </w:r>
            <w:r w:rsidRPr="004C1198">
              <w:rPr>
                <w:spacing w:val="-8"/>
              </w:rPr>
              <w:t xml:space="preserve"> </w:t>
            </w:r>
            <w:r w:rsidRPr="004C1198">
              <w:t>priorities</w:t>
            </w:r>
          </w:p>
          <w:p w14:paraId="0E721826" w14:textId="77777777" w:rsidR="00126097" w:rsidRPr="004C1198" w:rsidRDefault="00126097" w:rsidP="00126097">
            <w:pPr>
              <w:rPr>
                <w:rFonts w:ascii="Arial" w:hAnsi="Arial" w:cs="Arial"/>
              </w:rPr>
            </w:pPr>
          </w:p>
          <w:p w14:paraId="364629A1" w14:textId="1CB95EAF" w:rsidR="007A0C52" w:rsidRPr="004C1198" w:rsidRDefault="00126097" w:rsidP="00126097">
            <w:pPr>
              <w:rPr>
                <w:rFonts w:ascii="Arial" w:hAnsi="Arial" w:cs="Arial"/>
                <w:sz w:val="24"/>
                <w:szCs w:val="24"/>
              </w:rPr>
            </w:pPr>
            <w:r w:rsidRPr="004C1198">
              <w:rPr>
                <w:rFonts w:ascii="Arial" w:hAnsi="Arial" w:cs="Arial"/>
              </w:rPr>
              <w:t>Well organised, self-motivated</w:t>
            </w:r>
            <w:r w:rsidRPr="004C1198">
              <w:rPr>
                <w:rFonts w:ascii="Arial" w:hAnsi="Arial" w:cs="Arial"/>
                <w:spacing w:val="-12"/>
              </w:rPr>
              <w:t xml:space="preserve"> </w:t>
            </w:r>
            <w:r w:rsidRPr="004C1198">
              <w:rPr>
                <w:rFonts w:ascii="Arial" w:hAnsi="Arial" w:cs="Arial"/>
              </w:rPr>
              <w:t>and hardworking</w:t>
            </w:r>
          </w:p>
          <w:p w14:paraId="73DD183F" w14:textId="77777777" w:rsidR="006226BD" w:rsidRPr="004C1198" w:rsidRDefault="006226BD" w:rsidP="28C75723">
            <w:pPr>
              <w:rPr>
                <w:rFonts w:ascii="Arial" w:hAnsi="Arial" w:cs="Arial"/>
                <w:sz w:val="24"/>
                <w:szCs w:val="24"/>
              </w:rPr>
            </w:pPr>
          </w:p>
          <w:p w14:paraId="301B3188" w14:textId="77777777" w:rsidR="004C1198" w:rsidRPr="004C1198" w:rsidRDefault="004C1198" w:rsidP="004C1198">
            <w:pPr>
              <w:pStyle w:val="TableParagraph"/>
              <w:tabs>
                <w:tab w:val="left" w:pos="822"/>
              </w:tabs>
              <w:ind w:right="372"/>
            </w:pPr>
            <w:r w:rsidRPr="004C1198">
              <w:t>Confident and at ease when meeting</w:t>
            </w:r>
            <w:r w:rsidRPr="004C1198">
              <w:rPr>
                <w:spacing w:val="-12"/>
              </w:rPr>
              <w:t xml:space="preserve"> </w:t>
            </w:r>
            <w:r w:rsidRPr="004C1198">
              <w:t>and communicating effectively with a diverse range of</w:t>
            </w:r>
            <w:r w:rsidRPr="004C1198">
              <w:rPr>
                <w:spacing w:val="-4"/>
              </w:rPr>
              <w:t xml:space="preserve"> </w:t>
            </w:r>
            <w:r w:rsidRPr="004C1198">
              <w:t>people</w:t>
            </w:r>
          </w:p>
          <w:p w14:paraId="7AEE8D88" w14:textId="77777777" w:rsidR="004C1198" w:rsidRPr="004C1198" w:rsidRDefault="004C1198" w:rsidP="004C1198">
            <w:pPr>
              <w:pStyle w:val="TableParagraph"/>
              <w:tabs>
                <w:tab w:val="left" w:pos="822"/>
              </w:tabs>
              <w:ind w:right="372"/>
            </w:pPr>
          </w:p>
          <w:p w14:paraId="1E4807DF" w14:textId="77777777" w:rsidR="004C1198" w:rsidRPr="004C1198" w:rsidRDefault="004C1198" w:rsidP="004C1198">
            <w:pPr>
              <w:pStyle w:val="TableParagraph"/>
              <w:tabs>
                <w:tab w:val="left" w:pos="822"/>
              </w:tabs>
              <w:spacing w:before="1"/>
              <w:ind w:right="111"/>
            </w:pPr>
            <w:r w:rsidRPr="004C1198">
              <w:t>Clear commitment to the team approach; able to exchange ideas and provide support for</w:t>
            </w:r>
            <w:r w:rsidRPr="004C1198">
              <w:rPr>
                <w:spacing w:val="-4"/>
              </w:rPr>
              <w:t xml:space="preserve"> </w:t>
            </w:r>
            <w:r w:rsidRPr="004C1198">
              <w:t>colleagues</w:t>
            </w:r>
          </w:p>
          <w:p w14:paraId="5895E27A" w14:textId="77777777" w:rsidR="004C1198" w:rsidRPr="004C1198" w:rsidRDefault="004C1198" w:rsidP="004C1198">
            <w:pPr>
              <w:pStyle w:val="TableParagraph"/>
              <w:tabs>
                <w:tab w:val="left" w:pos="822"/>
              </w:tabs>
              <w:spacing w:before="1"/>
              <w:ind w:right="163"/>
              <w:jc w:val="both"/>
            </w:pPr>
          </w:p>
          <w:p w14:paraId="4C62CB34" w14:textId="23E718B1" w:rsidR="004C1198" w:rsidRPr="004C1198" w:rsidRDefault="004C1198" w:rsidP="004C1198">
            <w:pPr>
              <w:pStyle w:val="TableParagraph"/>
              <w:tabs>
                <w:tab w:val="left" w:pos="822"/>
              </w:tabs>
              <w:spacing w:before="1"/>
              <w:ind w:right="163"/>
              <w:jc w:val="both"/>
            </w:pPr>
            <w:r w:rsidRPr="004C1198">
              <w:t>Ability to remain calm when under</w:t>
            </w:r>
            <w:r w:rsidRPr="004C1198">
              <w:rPr>
                <w:spacing w:val="-10"/>
              </w:rPr>
              <w:t xml:space="preserve"> </w:t>
            </w:r>
            <w:r w:rsidRPr="004C1198">
              <w:t>pressure and employ tact and diplomacy in difficult</w:t>
            </w:r>
            <w:r w:rsidR="00623A12">
              <w:t xml:space="preserve"> </w:t>
            </w:r>
            <w:r w:rsidRPr="004C1198">
              <w:t>/ sensitive</w:t>
            </w:r>
            <w:r w:rsidRPr="004C1198">
              <w:rPr>
                <w:spacing w:val="-7"/>
              </w:rPr>
              <w:t xml:space="preserve"> </w:t>
            </w:r>
            <w:r w:rsidRPr="004C1198">
              <w:t>situations</w:t>
            </w:r>
          </w:p>
          <w:p w14:paraId="6A7D90EE" w14:textId="77777777" w:rsidR="004C1198" w:rsidRPr="004C1198" w:rsidRDefault="004C1198" w:rsidP="004C1198">
            <w:pPr>
              <w:pStyle w:val="TableParagraph"/>
              <w:tabs>
                <w:tab w:val="left" w:pos="822"/>
              </w:tabs>
              <w:spacing w:before="1"/>
              <w:ind w:right="163"/>
              <w:jc w:val="both"/>
            </w:pPr>
          </w:p>
          <w:p w14:paraId="051A77E4" w14:textId="77777777" w:rsidR="004C1198" w:rsidRPr="004C1198" w:rsidRDefault="004C1198" w:rsidP="004C1198">
            <w:pPr>
              <w:pStyle w:val="TableParagraph"/>
              <w:tabs>
                <w:tab w:val="left" w:pos="822"/>
              </w:tabs>
              <w:spacing w:before="1" w:line="269" w:lineRule="exact"/>
            </w:pPr>
            <w:r w:rsidRPr="004C1198">
              <w:t>Commitment to personal</w:t>
            </w:r>
            <w:r w:rsidRPr="004C1198">
              <w:rPr>
                <w:spacing w:val="-9"/>
              </w:rPr>
              <w:t xml:space="preserve"> </w:t>
            </w:r>
            <w:r w:rsidRPr="004C1198">
              <w:t>development</w:t>
            </w:r>
          </w:p>
          <w:p w14:paraId="23B5694C" w14:textId="77777777" w:rsidR="004C1198" w:rsidRPr="004C1198" w:rsidRDefault="004C1198" w:rsidP="004C1198">
            <w:pPr>
              <w:pStyle w:val="TableParagraph"/>
              <w:tabs>
                <w:tab w:val="left" w:pos="822"/>
              </w:tabs>
              <w:spacing w:line="268" w:lineRule="exact"/>
            </w:pPr>
          </w:p>
          <w:p w14:paraId="63760BD1" w14:textId="159C2EA0" w:rsidR="004C1198" w:rsidRPr="004C1198" w:rsidRDefault="004C1198" w:rsidP="004C1198">
            <w:pPr>
              <w:pStyle w:val="TableParagraph"/>
              <w:tabs>
                <w:tab w:val="left" w:pos="822"/>
              </w:tabs>
              <w:spacing w:line="268" w:lineRule="exact"/>
            </w:pPr>
            <w:r w:rsidRPr="004C1198">
              <w:t>Proven experience of using</w:t>
            </w:r>
            <w:r w:rsidRPr="004C1198">
              <w:rPr>
                <w:spacing w:val="-13"/>
              </w:rPr>
              <w:t xml:space="preserve"> </w:t>
            </w:r>
            <w:r w:rsidRPr="004C1198">
              <w:t>initiative</w:t>
            </w:r>
          </w:p>
          <w:p w14:paraId="615E93C2" w14:textId="42B02E49" w:rsidR="006226BD" w:rsidRPr="004C1198" w:rsidRDefault="004C1198" w:rsidP="004C1198">
            <w:pPr>
              <w:rPr>
                <w:rFonts w:ascii="Arial" w:hAnsi="Arial" w:cs="Arial"/>
                <w:sz w:val="24"/>
                <w:szCs w:val="24"/>
              </w:rPr>
            </w:pPr>
            <w:r w:rsidRPr="004C1198">
              <w:rPr>
                <w:rFonts w:ascii="Arial" w:hAnsi="Arial" w:cs="Arial"/>
              </w:rPr>
              <w:t>An excellent attendance and</w:t>
            </w:r>
            <w:r w:rsidRPr="004C1198">
              <w:rPr>
                <w:rFonts w:ascii="Arial" w:hAnsi="Arial" w:cs="Arial"/>
                <w:spacing w:val="-10"/>
              </w:rPr>
              <w:t xml:space="preserve"> </w:t>
            </w:r>
            <w:r w:rsidRPr="004C1198">
              <w:rPr>
                <w:rFonts w:ascii="Arial" w:hAnsi="Arial" w:cs="Arial"/>
              </w:rPr>
              <w:t>punctuality record</w:t>
            </w:r>
          </w:p>
          <w:p w14:paraId="1883CF0F" w14:textId="7E7814DA" w:rsidR="006226BD" w:rsidRPr="00197EED" w:rsidRDefault="006226BD" w:rsidP="28C75723">
            <w:pPr>
              <w:rPr>
                <w:rFonts w:ascii="Arial" w:hAnsi="Arial" w:cs="Arial"/>
                <w:sz w:val="24"/>
                <w:szCs w:val="24"/>
              </w:rPr>
            </w:pPr>
          </w:p>
        </w:tc>
        <w:tc>
          <w:tcPr>
            <w:tcW w:w="3005" w:type="dxa"/>
          </w:tcPr>
          <w:p w14:paraId="7B91EB05" w14:textId="1339183D" w:rsidR="28C75723" w:rsidRPr="00197EED" w:rsidRDefault="28C75723" w:rsidP="28C75723">
            <w:pPr>
              <w:rPr>
                <w:rFonts w:ascii="Arial" w:hAnsi="Arial" w:cs="Arial"/>
                <w:b/>
                <w:bCs/>
                <w:sz w:val="24"/>
                <w:szCs w:val="24"/>
              </w:rPr>
            </w:pPr>
          </w:p>
        </w:tc>
      </w:tr>
    </w:tbl>
    <w:p w14:paraId="45FB0818" w14:textId="77777777" w:rsidR="007A3EE9" w:rsidRPr="007A3EE9" w:rsidRDefault="007A3EE9" w:rsidP="007A3EE9">
      <w:pPr>
        <w:pStyle w:val="ListParagraph"/>
        <w:spacing w:after="0" w:line="240" w:lineRule="auto"/>
        <w:rPr>
          <w:rFonts w:cstheme="minorHAnsi"/>
          <w:bCs/>
          <w:sz w:val="24"/>
          <w:szCs w:val="24"/>
        </w:rPr>
      </w:pPr>
    </w:p>
    <w:p w14:paraId="049F31CB" w14:textId="77777777" w:rsidR="008C7754" w:rsidRPr="004312F9" w:rsidRDefault="008C7754" w:rsidP="00A25625">
      <w:pPr>
        <w:pStyle w:val="ListParagraph"/>
        <w:spacing w:after="0" w:line="240" w:lineRule="auto"/>
        <w:rPr>
          <w:rFonts w:cstheme="minorHAnsi"/>
          <w:bCs/>
          <w:sz w:val="24"/>
          <w:szCs w:val="24"/>
        </w:rPr>
      </w:pPr>
    </w:p>
    <w:sectPr w:rsidR="008C7754" w:rsidRPr="004312F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229FC" w14:textId="77777777" w:rsidR="003C650E" w:rsidRDefault="003C650E" w:rsidP="001F7487">
      <w:pPr>
        <w:spacing w:after="0" w:line="240" w:lineRule="auto"/>
      </w:pPr>
      <w:r>
        <w:separator/>
      </w:r>
    </w:p>
  </w:endnote>
  <w:endnote w:type="continuationSeparator" w:id="0">
    <w:p w14:paraId="0CCB3179" w14:textId="77777777" w:rsidR="003C650E" w:rsidRDefault="003C650E" w:rsidP="001F7487">
      <w:pPr>
        <w:spacing w:after="0" w:line="240" w:lineRule="auto"/>
      </w:pPr>
      <w:r>
        <w:continuationSeparator/>
      </w:r>
    </w:p>
  </w:endnote>
  <w:endnote w:type="continuationNotice" w:id="1">
    <w:p w14:paraId="29DE48E2" w14:textId="77777777" w:rsidR="003C650E" w:rsidRDefault="003C65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840ED" w14:textId="77777777" w:rsidR="003C650E" w:rsidRDefault="003C650E" w:rsidP="001F7487">
      <w:pPr>
        <w:spacing w:after="0" w:line="240" w:lineRule="auto"/>
      </w:pPr>
      <w:r>
        <w:separator/>
      </w:r>
    </w:p>
  </w:footnote>
  <w:footnote w:type="continuationSeparator" w:id="0">
    <w:p w14:paraId="14C11422" w14:textId="77777777" w:rsidR="003C650E" w:rsidRDefault="003C650E" w:rsidP="001F7487">
      <w:pPr>
        <w:spacing w:after="0" w:line="240" w:lineRule="auto"/>
      </w:pPr>
      <w:r>
        <w:continuationSeparator/>
      </w:r>
    </w:p>
  </w:footnote>
  <w:footnote w:type="continuationNotice" w:id="1">
    <w:p w14:paraId="5ABFCB8E" w14:textId="77777777" w:rsidR="003C650E" w:rsidRDefault="003C65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579DC" w14:textId="74CBAE81" w:rsidR="00322B67" w:rsidRPr="001F7487" w:rsidRDefault="006874E2" w:rsidP="001F7487">
    <w:pPr>
      <w:jc w:val="center"/>
      <w:rPr>
        <w:color w:val="365F91" w:themeColor="accent1" w:themeShade="BF"/>
        <w:sz w:val="32"/>
      </w:rPr>
    </w:pPr>
    <w:r>
      <w:rPr>
        <w:color w:val="365F91" w:themeColor="accent1" w:themeShade="BF"/>
        <w:sz w:val="32"/>
      </w:rPr>
      <w:t>Bridgwater and Taunton College Trust</w:t>
    </w:r>
  </w:p>
  <w:p w14:paraId="34CE0A41" w14:textId="45972465" w:rsidR="00770C88" w:rsidRPr="00DF670C" w:rsidRDefault="006874E2">
    <w:pPr>
      <w:pStyle w:val="Header"/>
      <w:rPr>
        <w:color w:val="0F243E" w:themeColor="text2" w:themeShade="80"/>
      </w:rPr>
    </w:pPr>
    <w:r w:rsidRPr="00DF670C">
      <w:rPr>
        <w:color w:val="0F243E" w:themeColor="text2" w:themeShade="80"/>
        <w:sz w:val="24"/>
      </w:rPr>
      <w:tab/>
    </w:r>
    <w:r w:rsidR="00DF670C" w:rsidRPr="00DF670C">
      <w:rPr>
        <w:color w:val="0F243E" w:themeColor="text2" w:themeShade="80"/>
        <w:sz w:val="24"/>
      </w:rPr>
      <w:t>Teaching Assistant.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56AF"/>
    <w:multiLevelType w:val="hybridMultilevel"/>
    <w:tmpl w:val="9AC283AA"/>
    <w:lvl w:ilvl="0" w:tplc="98C8CD12">
      <w:start w:val="1"/>
      <w:numFmt w:val="bullet"/>
      <w:lvlText w:val=""/>
      <w:lvlJc w:val="left"/>
      <w:pPr>
        <w:ind w:left="822" w:hanging="360"/>
      </w:pPr>
      <w:rPr>
        <w:rFonts w:ascii="Symbol" w:eastAsia="Symbol" w:hAnsi="Symbol" w:cs="Symbol" w:hint="default"/>
        <w:w w:val="99"/>
        <w:sz w:val="22"/>
        <w:szCs w:val="22"/>
      </w:rPr>
    </w:lvl>
    <w:lvl w:ilvl="1" w:tplc="CCFC8D94">
      <w:start w:val="1"/>
      <w:numFmt w:val="bullet"/>
      <w:lvlText w:val="•"/>
      <w:lvlJc w:val="left"/>
      <w:pPr>
        <w:ind w:left="1258" w:hanging="360"/>
      </w:pPr>
      <w:rPr>
        <w:rFonts w:hint="default"/>
      </w:rPr>
    </w:lvl>
    <w:lvl w:ilvl="2" w:tplc="05887C02">
      <w:start w:val="1"/>
      <w:numFmt w:val="bullet"/>
      <w:lvlText w:val="•"/>
      <w:lvlJc w:val="left"/>
      <w:pPr>
        <w:ind w:left="1696" w:hanging="360"/>
      </w:pPr>
      <w:rPr>
        <w:rFonts w:hint="default"/>
      </w:rPr>
    </w:lvl>
    <w:lvl w:ilvl="3" w:tplc="F9723D92">
      <w:start w:val="1"/>
      <w:numFmt w:val="bullet"/>
      <w:lvlText w:val="•"/>
      <w:lvlJc w:val="left"/>
      <w:pPr>
        <w:ind w:left="2135" w:hanging="360"/>
      </w:pPr>
      <w:rPr>
        <w:rFonts w:hint="default"/>
      </w:rPr>
    </w:lvl>
    <w:lvl w:ilvl="4" w:tplc="5B7C1C90">
      <w:start w:val="1"/>
      <w:numFmt w:val="bullet"/>
      <w:lvlText w:val="•"/>
      <w:lvlJc w:val="left"/>
      <w:pPr>
        <w:ind w:left="2573" w:hanging="360"/>
      </w:pPr>
      <w:rPr>
        <w:rFonts w:hint="default"/>
      </w:rPr>
    </w:lvl>
    <w:lvl w:ilvl="5" w:tplc="00CA93E6">
      <w:start w:val="1"/>
      <w:numFmt w:val="bullet"/>
      <w:lvlText w:val="•"/>
      <w:lvlJc w:val="left"/>
      <w:pPr>
        <w:ind w:left="3012" w:hanging="360"/>
      </w:pPr>
      <w:rPr>
        <w:rFonts w:hint="default"/>
      </w:rPr>
    </w:lvl>
    <w:lvl w:ilvl="6" w:tplc="49BAEBE0">
      <w:start w:val="1"/>
      <w:numFmt w:val="bullet"/>
      <w:lvlText w:val="•"/>
      <w:lvlJc w:val="left"/>
      <w:pPr>
        <w:ind w:left="3450" w:hanging="360"/>
      </w:pPr>
      <w:rPr>
        <w:rFonts w:hint="default"/>
      </w:rPr>
    </w:lvl>
    <w:lvl w:ilvl="7" w:tplc="A5867FA2">
      <w:start w:val="1"/>
      <w:numFmt w:val="bullet"/>
      <w:lvlText w:val="•"/>
      <w:lvlJc w:val="left"/>
      <w:pPr>
        <w:ind w:left="3889" w:hanging="360"/>
      </w:pPr>
      <w:rPr>
        <w:rFonts w:hint="default"/>
      </w:rPr>
    </w:lvl>
    <w:lvl w:ilvl="8" w:tplc="FC140FB4">
      <w:start w:val="1"/>
      <w:numFmt w:val="bullet"/>
      <w:lvlText w:val="•"/>
      <w:lvlJc w:val="left"/>
      <w:pPr>
        <w:ind w:left="4327" w:hanging="360"/>
      </w:pPr>
      <w:rPr>
        <w:rFonts w:hint="default"/>
      </w:rPr>
    </w:lvl>
  </w:abstractNum>
  <w:abstractNum w:abstractNumId="1" w15:restartNumberingAfterBreak="0">
    <w:nsid w:val="03C970A2"/>
    <w:multiLevelType w:val="hybridMultilevel"/>
    <w:tmpl w:val="89BED28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7CB2A7E"/>
    <w:multiLevelType w:val="hybridMultilevel"/>
    <w:tmpl w:val="AAD41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9642B"/>
    <w:multiLevelType w:val="hybridMultilevel"/>
    <w:tmpl w:val="3FC49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225E0"/>
    <w:multiLevelType w:val="hybridMultilevel"/>
    <w:tmpl w:val="693E07BC"/>
    <w:lvl w:ilvl="0" w:tplc="F2D0A718">
      <w:start w:val="1"/>
      <w:numFmt w:val="bullet"/>
      <w:lvlText w:val=""/>
      <w:lvlJc w:val="left"/>
      <w:pPr>
        <w:ind w:left="822" w:hanging="360"/>
      </w:pPr>
      <w:rPr>
        <w:rFonts w:ascii="Symbol" w:eastAsia="Symbol" w:hAnsi="Symbol" w:cs="Symbol" w:hint="default"/>
        <w:w w:val="99"/>
        <w:sz w:val="22"/>
        <w:szCs w:val="22"/>
      </w:rPr>
    </w:lvl>
    <w:lvl w:ilvl="1" w:tplc="B87040C2">
      <w:start w:val="1"/>
      <w:numFmt w:val="bullet"/>
      <w:lvlText w:val="•"/>
      <w:lvlJc w:val="left"/>
      <w:pPr>
        <w:ind w:left="1258" w:hanging="360"/>
      </w:pPr>
      <w:rPr>
        <w:rFonts w:hint="default"/>
      </w:rPr>
    </w:lvl>
    <w:lvl w:ilvl="2" w:tplc="A5763114">
      <w:start w:val="1"/>
      <w:numFmt w:val="bullet"/>
      <w:lvlText w:val="•"/>
      <w:lvlJc w:val="left"/>
      <w:pPr>
        <w:ind w:left="1696" w:hanging="360"/>
      </w:pPr>
      <w:rPr>
        <w:rFonts w:hint="default"/>
      </w:rPr>
    </w:lvl>
    <w:lvl w:ilvl="3" w:tplc="1A0A6C9E">
      <w:start w:val="1"/>
      <w:numFmt w:val="bullet"/>
      <w:lvlText w:val="•"/>
      <w:lvlJc w:val="left"/>
      <w:pPr>
        <w:ind w:left="2135" w:hanging="360"/>
      </w:pPr>
      <w:rPr>
        <w:rFonts w:hint="default"/>
      </w:rPr>
    </w:lvl>
    <w:lvl w:ilvl="4" w:tplc="5CACC952">
      <w:start w:val="1"/>
      <w:numFmt w:val="bullet"/>
      <w:lvlText w:val="•"/>
      <w:lvlJc w:val="left"/>
      <w:pPr>
        <w:ind w:left="2573" w:hanging="360"/>
      </w:pPr>
      <w:rPr>
        <w:rFonts w:hint="default"/>
      </w:rPr>
    </w:lvl>
    <w:lvl w:ilvl="5" w:tplc="DC9A953A">
      <w:start w:val="1"/>
      <w:numFmt w:val="bullet"/>
      <w:lvlText w:val="•"/>
      <w:lvlJc w:val="left"/>
      <w:pPr>
        <w:ind w:left="3012" w:hanging="360"/>
      </w:pPr>
      <w:rPr>
        <w:rFonts w:hint="default"/>
      </w:rPr>
    </w:lvl>
    <w:lvl w:ilvl="6" w:tplc="3F94A23C">
      <w:start w:val="1"/>
      <w:numFmt w:val="bullet"/>
      <w:lvlText w:val="•"/>
      <w:lvlJc w:val="left"/>
      <w:pPr>
        <w:ind w:left="3450" w:hanging="360"/>
      </w:pPr>
      <w:rPr>
        <w:rFonts w:hint="default"/>
      </w:rPr>
    </w:lvl>
    <w:lvl w:ilvl="7" w:tplc="7186A312">
      <w:start w:val="1"/>
      <w:numFmt w:val="bullet"/>
      <w:lvlText w:val="•"/>
      <w:lvlJc w:val="left"/>
      <w:pPr>
        <w:ind w:left="3889" w:hanging="360"/>
      </w:pPr>
      <w:rPr>
        <w:rFonts w:hint="default"/>
      </w:rPr>
    </w:lvl>
    <w:lvl w:ilvl="8" w:tplc="81981CDE">
      <w:start w:val="1"/>
      <w:numFmt w:val="bullet"/>
      <w:lvlText w:val="•"/>
      <w:lvlJc w:val="left"/>
      <w:pPr>
        <w:ind w:left="4327" w:hanging="360"/>
      </w:pPr>
      <w:rPr>
        <w:rFonts w:hint="default"/>
      </w:rPr>
    </w:lvl>
  </w:abstractNum>
  <w:abstractNum w:abstractNumId="5" w15:restartNumberingAfterBreak="0">
    <w:nsid w:val="0C2F29FF"/>
    <w:multiLevelType w:val="hybridMultilevel"/>
    <w:tmpl w:val="CB52BCB8"/>
    <w:lvl w:ilvl="0" w:tplc="04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04E2934"/>
    <w:multiLevelType w:val="hybridMultilevel"/>
    <w:tmpl w:val="F3A24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947EA8"/>
    <w:multiLevelType w:val="hybridMultilevel"/>
    <w:tmpl w:val="6BD07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A55CAE"/>
    <w:multiLevelType w:val="hybridMultilevel"/>
    <w:tmpl w:val="EB581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796F46"/>
    <w:multiLevelType w:val="hybridMultilevel"/>
    <w:tmpl w:val="2F02B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844809"/>
    <w:multiLevelType w:val="hybridMultilevel"/>
    <w:tmpl w:val="4FBEA6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28579E"/>
    <w:multiLevelType w:val="hybridMultilevel"/>
    <w:tmpl w:val="12CEB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F6575"/>
    <w:multiLevelType w:val="hybridMultilevel"/>
    <w:tmpl w:val="E508F866"/>
    <w:lvl w:ilvl="0" w:tplc="04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319904EE"/>
    <w:multiLevelType w:val="hybridMultilevel"/>
    <w:tmpl w:val="AE404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397C38"/>
    <w:multiLevelType w:val="multilevel"/>
    <w:tmpl w:val="748E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6B5A23"/>
    <w:multiLevelType w:val="hybridMultilevel"/>
    <w:tmpl w:val="91447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716A6E"/>
    <w:multiLevelType w:val="hybridMultilevel"/>
    <w:tmpl w:val="B6EA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573C71"/>
    <w:multiLevelType w:val="multilevel"/>
    <w:tmpl w:val="EC02A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1077C8"/>
    <w:multiLevelType w:val="hybridMultilevel"/>
    <w:tmpl w:val="E4B8F24C"/>
    <w:lvl w:ilvl="0" w:tplc="1BF872A6">
      <w:start w:val="1"/>
      <w:numFmt w:val="decimal"/>
      <w:lvlText w:val="%1."/>
      <w:lvlJc w:val="left"/>
      <w:pPr>
        <w:tabs>
          <w:tab w:val="num" w:pos="1080"/>
        </w:tabs>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3C1E7EA4"/>
    <w:multiLevelType w:val="hybridMultilevel"/>
    <w:tmpl w:val="478C2A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D94155B"/>
    <w:multiLevelType w:val="hybridMultilevel"/>
    <w:tmpl w:val="0CF6BB1C"/>
    <w:lvl w:ilvl="0" w:tplc="C8C487F4">
      <w:start w:val="1"/>
      <w:numFmt w:val="decimal"/>
      <w:lvlText w:val="%1."/>
      <w:lvlJc w:val="left"/>
      <w:pPr>
        <w:ind w:left="822" w:hanging="721"/>
      </w:pPr>
      <w:rPr>
        <w:rFonts w:ascii="Arial" w:eastAsia="Arial" w:hAnsi="Arial" w:cs="Arial" w:hint="default"/>
        <w:b/>
        <w:bCs/>
        <w:color w:val="404040"/>
        <w:spacing w:val="0"/>
        <w:w w:val="99"/>
        <w:sz w:val="24"/>
        <w:szCs w:val="24"/>
      </w:rPr>
    </w:lvl>
    <w:lvl w:ilvl="1" w:tplc="20583C7E">
      <w:start w:val="1"/>
      <w:numFmt w:val="bullet"/>
      <w:lvlText w:val="•"/>
      <w:lvlJc w:val="left"/>
      <w:pPr>
        <w:ind w:left="1707" w:hanging="721"/>
      </w:pPr>
      <w:rPr>
        <w:rFonts w:hint="default"/>
      </w:rPr>
    </w:lvl>
    <w:lvl w:ilvl="2" w:tplc="0C20A49C">
      <w:start w:val="1"/>
      <w:numFmt w:val="bullet"/>
      <w:lvlText w:val="•"/>
      <w:lvlJc w:val="left"/>
      <w:pPr>
        <w:ind w:left="2594" w:hanging="721"/>
      </w:pPr>
      <w:rPr>
        <w:rFonts w:hint="default"/>
      </w:rPr>
    </w:lvl>
    <w:lvl w:ilvl="3" w:tplc="695417FC">
      <w:start w:val="1"/>
      <w:numFmt w:val="bullet"/>
      <w:lvlText w:val="•"/>
      <w:lvlJc w:val="left"/>
      <w:pPr>
        <w:ind w:left="3481" w:hanging="721"/>
      </w:pPr>
      <w:rPr>
        <w:rFonts w:hint="default"/>
      </w:rPr>
    </w:lvl>
    <w:lvl w:ilvl="4" w:tplc="8128716A">
      <w:start w:val="1"/>
      <w:numFmt w:val="bullet"/>
      <w:lvlText w:val="•"/>
      <w:lvlJc w:val="left"/>
      <w:pPr>
        <w:ind w:left="4368" w:hanging="721"/>
      </w:pPr>
      <w:rPr>
        <w:rFonts w:hint="default"/>
      </w:rPr>
    </w:lvl>
    <w:lvl w:ilvl="5" w:tplc="7910CCF8">
      <w:start w:val="1"/>
      <w:numFmt w:val="bullet"/>
      <w:lvlText w:val="•"/>
      <w:lvlJc w:val="left"/>
      <w:pPr>
        <w:ind w:left="5255" w:hanging="721"/>
      </w:pPr>
      <w:rPr>
        <w:rFonts w:hint="default"/>
      </w:rPr>
    </w:lvl>
    <w:lvl w:ilvl="6" w:tplc="F378FB64">
      <w:start w:val="1"/>
      <w:numFmt w:val="bullet"/>
      <w:lvlText w:val="•"/>
      <w:lvlJc w:val="left"/>
      <w:pPr>
        <w:ind w:left="6142" w:hanging="721"/>
      </w:pPr>
      <w:rPr>
        <w:rFonts w:hint="default"/>
      </w:rPr>
    </w:lvl>
    <w:lvl w:ilvl="7" w:tplc="B03C6A12">
      <w:start w:val="1"/>
      <w:numFmt w:val="bullet"/>
      <w:lvlText w:val="•"/>
      <w:lvlJc w:val="left"/>
      <w:pPr>
        <w:ind w:left="7029" w:hanging="721"/>
      </w:pPr>
      <w:rPr>
        <w:rFonts w:hint="default"/>
      </w:rPr>
    </w:lvl>
    <w:lvl w:ilvl="8" w:tplc="9E06C0F4">
      <w:start w:val="1"/>
      <w:numFmt w:val="bullet"/>
      <w:lvlText w:val="•"/>
      <w:lvlJc w:val="left"/>
      <w:pPr>
        <w:ind w:left="7916" w:hanging="721"/>
      </w:pPr>
      <w:rPr>
        <w:rFonts w:hint="default"/>
      </w:rPr>
    </w:lvl>
  </w:abstractNum>
  <w:abstractNum w:abstractNumId="21" w15:restartNumberingAfterBreak="0">
    <w:nsid w:val="4F1B7532"/>
    <w:multiLevelType w:val="hybridMultilevel"/>
    <w:tmpl w:val="E9922E12"/>
    <w:lvl w:ilvl="0" w:tplc="04090001">
      <w:start w:val="1"/>
      <w:numFmt w:val="bullet"/>
      <w:lvlText w:val=""/>
      <w:lvlJc w:val="left"/>
      <w:pPr>
        <w:tabs>
          <w:tab w:val="num" w:pos="720"/>
        </w:tabs>
        <w:ind w:left="720" w:hanging="360"/>
      </w:pPr>
      <w:rPr>
        <w:rFonts w:ascii="Symbol" w:hAnsi="Symbol" w:hint="default"/>
      </w:rPr>
    </w:lvl>
    <w:lvl w:ilvl="1" w:tplc="4BDA6C4E">
      <w:numFmt w:val="bullet"/>
      <w:lvlText w:val="-"/>
      <w:lvlJc w:val="left"/>
      <w:pPr>
        <w:tabs>
          <w:tab w:val="num" w:pos="1485"/>
        </w:tabs>
        <w:ind w:left="1485" w:hanging="405"/>
      </w:pPr>
      <w:rPr>
        <w:rFonts w:ascii="Comic Sans MS" w:eastAsia="Times New Roman" w:hAnsi="Comic Sans MS"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534300CF"/>
    <w:multiLevelType w:val="hybridMultilevel"/>
    <w:tmpl w:val="7558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7A1108"/>
    <w:multiLevelType w:val="hybridMultilevel"/>
    <w:tmpl w:val="06E28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FD059F"/>
    <w:multiLevelType w:val="hybridMultilevel"/>
    <w:tmpl w:val="348E7E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5E2E2B"/>
    <w:multiLevelType w:val="hybridMultilevel"/>
    <w:tmpl w:val="E6E81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F4522D"/>
    <w:multiLevelType w:val="hybridMultilevel"/>
    <w:tmpl w:val="05D645F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5C531FD9"/>
    <w:multiLevelType w:val="hybridMultilevel"/>
    <w:tmpl w:val="07DAA75C"/>
    <w:lvl w:ilvl="0" w:tplc="EAF2C9CE">
      <w:start w:val="1"/>
      <w:numFmt w:val="bullet"/>
      <w:lvlText w:val=""/>
      <w:lvlJc w:val="left"/>
      <w:pPr>
        <w:ind w:left="822" w:hanging="360"/>
      </w:pPr>
      <w:rPr>
        <w:rFonts w:ascii="Symbol" w:eastAsia="Symbol" w:hAnsi="Symbol" w:cs="Symbol" w:hint="default"/>
        <w:w w:val="99"/>
        <w:sz w:val="22"/>
        <w:szCs w:val="22"/>
      </w:rPr>
    </w:lvl>
    <w:lvl w:ilvl="1" w:tplc="57BC2C6A">
      <w:start w:val="1"/>
      <w:numFmt w:val="bullet"/>
      <w:lvlText w:val="•"/>
      <w:lvlJc w:val="left"/>
      <w:pPr>
        <w:ind w:left="1258" w:hanging="360"/>
      </w:pPr>
      <w:rPr>
        <w:rFonts w:hint="default"/>
      </w:rPr>
    </w:lvl>
    <w:lvl w:ilvl="2" w:tplc="5C209AEC">
      <w:start w:val="1"/>
      <w:numFmt w:val="bullet"/>
      <w:lvlText w:val="•"/>
      <w:lvlJc w:val="left"/>
      <w:pPr>
        <w:ind w:left="1696" w:hanging="360"/>
      </w:pPr>
      <w:rPr>
        <w:rFonts w:hint="default"/>
      </w:rPr>
    </w:lvl>
    <w:lvl w:ilvl="3" w:tplc="FF6C716A">
      <w:start w:val="1"/>
      <w:numFmt w:val="bullet"/>
      <w:lvlText w:val="•"/>
      <w:lvlJc w:val="left"/>
      <w:pPr>
        <w:ind w:left="2135" w:hanging="360"/>
      </w:pPr>
      <w:rPr>
        <w:rFonts w:hint="default"/>
      </w:rPr>
    </w:lvl>
    <w:lvl w:ilvl="4" w:tplc="78C23F02">
      <w:start w:val="1"/>
      <w:numFmt w:val="bullet"/>
      <w:lvlText w:val="•"/>
      <w:lvlJc w:val="left"/>
      <w:pPr>
        <w:ind w:left="2573" w:hanging="360"/>
      </w:pPr>
      <w:rPr>
        <w:rFonts w:hint="default"/>
      </w:rPr>
    </w:lvl>
    <w:lvl w:ilvl="5" w:tplc="9D181C0A">
      <w:start w:val="1"/>
      <w:numFmt w:val="bullet"/>
      <w:lvlText w:val="•"/>
      <w:lvlJc w:val="left"/>
      <w:pPr>
        <w:ind w:left="3012" w:hanging="360"/>
      </w:pPr>
      <w:rPr>
        <w:rFonts w:hint="default"/>
      </w:rPr>
    </w:lvl>
    <w:lvl w:ilvl="6" w:tplc="EC448B1E">
      <w:start w:val="1"/>
      <w:numFmt w:val="bullet"/>
      <w:lvlText w:val="•"/>
      <w:lvlJc w:val="left"/>
      <w:pPr>
        <w:ind w:left="3450" w:hanging="360"/>
      </w:pPr>
      <w:rPr>
        <w:rFonts w:hint="default"/>
      </w:rPr>
    </w:lvl>
    <w:lvl w:ilvl="7" w:tplc="8A44ED2A">
      <w:start w:val="1"/>
      <w:numFmt w:val="bullet"/>
      <w:lvlText w:val="•"/>
      <w:lvlJc w:val="left"/>
      <w:pPr>
        <w:ind w:left="3889" w:hanging="360"/>
      </w:pPr>
      <w:rPr>
        <w:rFonts w:hint="default"/>
      </w:rPr>
    </w:lvl>
    <w:lvl w:ilvl="8" w:tplc="2D42B040">
      <w:start w:val="1"/>
      <w:numFmt w:val="bullet"/>
      <w:lvlText w:val="•"/>
      <w:lvlJc w:val="left"/>
      <w:pPr>
        <w:ind w:left="4327" w:hanging="360"/>
      </w:pPr>
      <w:rPr>
        <w:rFonts w:hint="default"/>
      </w:rPr>
    </w:lvl>
  </w:abstractNum>
  <w:abstractNum w:abstractNumId="28" w15:restartNumberingAfterBreak="0">
    <w:nsid w:val="5D9B3E18"/>
    <w:multiLevelType w:val="hybridMultilevel"/>
    <w:tmpl w:val="D1B4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A23F13"/>
    <w:multiLevelType w:val="hybridMultilevel"/>
    <w:tmpl w:val="B9801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1D2B35"/>
    <w:multiLevelType w:val="hybridMultilevel"/>
    <w:tmpl w:val="A2C60144"/>
    <w:lvl w:ilvl="0" w:tplc="08090001">
      <w:start w:val="1"/>
      <w:numFmt w:val="bullet"/>
      <w:lvlText w:val=""/>
      <w:lvlJc w:val="left"/>
      <w:pPr>
        <w:ind w:left="720" w:hanging="360"/>
      </w:pPr>
      <w:rPr>
        <w:rFonts w:ascii="Symbol" w:hAnsi="Symbol" w:hint="default"/>
      </w:rPr>
    </w:lvl>
    <w:lvl w:ilvl="1" w:tplc="234A3392">
      <w:numFmt w:val="bullet"/>
      <w:lvlText w:val="•"/>
      <w:lvlJc w:val="left"/>
      <w:pPr>
        <w:ind w:left="1800" w:hanging="720"/>
      </w:pPr>
      <w:rPr>
        <w:rFonts w:ascii="Calibri" w:eastAsiaTheme="minorHAnsi" w:hAnsi="Calibri"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F10C88"/>
    <w:multiLevelType w:val="hybridMultilevel"/>
    <w:tmpl w:val="8D521804"/>
    <w:lvl w:ilvl="0" w:tplc="04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15:restartNumberingAfterBreak="0">
    <w:nsid w:val="69DF58FF"/>
    <w:multiLevelType w:val="hybridMultilevel"/>
    <w:tmpl w:val="F6444DB0"/>
    <w:lvl w:ilvl="0" w:tplc="AC908C3E">
      <w:start w:val="1"/>
      <w:numFmt w:val="bullet"/>
      <w:lvlText w:val=""/>
      <w:lvlJc w:val="left"/>
      <w:pPr>
        <w:ind w:left="822" w:hanging="360"/>
      </w:pPr>
      <w:rPr>
        <w:rFonts w:ascii="Symbol" w:eastAsia="Symbol" w:hAnsi="Symbol" w:cs="Symbol" w:hint="default"/>
        <w:w w:val="99"/>
        <w:sz w:val="22"/>
        <w:szCs w:val="22"/>
      </w:rPr>
    </w:lvl>
    <w:lvl w:ilvl="1" w:tplc="D02013A4">
      <w:start w:val="1"/>
      <w:numFmt w:val="bullet"/>
      <w:lvlText w:val="•"/>
      <w:lvlJc w:val="left"/>
      <w:pPr>
        <w:ind w:left="1258" w:hanging="360"/>
      </w:pPr>
      <w:rPr>
        <w:rFonts w:hint="default"/>
      </w:rPr>
    </w:lvl>
    <w:lvl w:ilvl="2" w:tplc="C9A8A952">
      <w:start w:val="1"/>
      <w:numFmt w:val="bullet"/>
      <w:lvlText w:val="•"/>
      <w:lvlJc w:val="left"/>
      <w:pPr>
        <w:ind w:left="1696" w:hanging="360"/>
      </w:pPr>
      <w:rPr>
        <w:rFonts w:hint="default"/>
      </w:rPr>
    </w:lvl>
    <w:lvl w:ilvl="3" w:tplc="62A60CC4">
      <w:start w:val="1"/>
      <w:numFmt w:val="bullet"/>
      <w:lvlText w:val="•"/>
      <w:lvlJc w:val="left"/>
      <w:pPr>
        <w:ind w:left="2135" w:hanging="360"/>
      </w:pPr>
      <w:rPr>
        <w:rFonts w:hint="default"/>
      </w:rPr>
    </w:lvl>
    <w:lvl w:ilvl="4" w:tplc="12F251D6">
      <w:start w:val="1"/>
      <w:numFmt w:val="bullet"/>
      <w:lvlText w:val="•"/>
      <w:lvlJc w:val="left"/>
      <w:pPr>
        <w:ind w:left="2573" w:hanging="360"/>
      </w:pPr>
      <w:rPr>
        <w:rFonts w:hint="default"/>
      </w:rPr>
    </w:lvl>
    <w:lvl w:ilvl="5" w:tplc="EC90ED98">
      <w:start w:val="1"/>
      <w:numFmt w:val="bullet"/>
      <w:lvlText w:val="•"/>
      <w:lvlJc w:val="left"/>
      <w:pPr>
        <w:ind w:left="3012" w:hanging="360"/>
      </w:pPr>
      <w:rPr>
        <w:rFonts w:hint="default"/>
      </w:rPr>
    </w:lvl>
    <w:lvl w:ilvl="6" w:tplc="75B046C8">
      <w:start w:val="1"/>
      <w:numFmt w:val="bullet"/>
      <w:lvlText w:val="•"/>
      <w:lvlJc w:val="left"/>
      <w:pPr>
        <w:ind w:left="3450" w:hanging="360"/>
      </w:pPr>
      <w:rPr>
        <w:rFonts w:hint="default"/>
      </w:rPr>
    </w:lvl>
    <w:lvl w:ilvl="7" w:tplc="DB38A80C">
      <w:start w:val="1"/>
      <w:numFmt w:val="bullet"/>
      <w:lvlText w:val="•"/>
      <w:lvlJc w:val="left"/>
      <w:pPr>
        <w:ind w:left="3889" w:hanging="360"/>
      </w:pPr>
      <w:rPr>
        <w:rFonts w:hint="default"/>
      </w:rPr>
    </w:lvl>
    <w:lvl w:ilvl="8" w:tplc="5B926250">
      <w:start w:val="1"/>
      <w:numFmt w:val="bullet"/>
      <w:lvlText w:val="•"/>
      <w:lvlJc w:val="left"/>
      <w:pPr>
        <w:ind w:left="4327" w:hanging="360"/>
      </w:pPr>
      <w:rPr>
        <w:rFonts w:hint="default"/>
      </w:rPr>
    </w:lvl>
  </w:abstractNum>
  <w:abstractNum w:abstractNumId="33" w15:restartNumberingAfterBreak="0">
    <w:nsid w:val="71A8124D"/>
    <w:multiLevelType w:val="hybridMultilevel"/>
    <w:tmpl w:val="6AB413AC"/>
    <w:lvl w:ilvl="0" w:tplc="0D26EB4A">
      <w:start w:val="1"/>
      <w:numFmt w:val="bullet"/>
      <w:lvlText w:val=""/>
      <w:lvlJc w:val="left"/>
      <w:pPr>
        <w:ind w:left="462" w:hanging="361"/>
      </w:pPr>
      <w:rPr>
        <w:rFonts w:ascii="Symbol" w:eastAsia="Symbol" w:hAnsi="Symbol" w:cs="Symbol" w:hint="default"/>
        <w:w w:val="100"/>
      </w:rPr>
    </w:lvl>
    <w:lvl w:ilvl="1" w:tplc="2A24EC66">
      <w:start w:val="1"/>
      <w:numFmt w:val="bullet"/>
      <w:lvlText w:val="•"/>
      <w:lvlJc w:val="left"/>
      <w:pPr>
        <w:ind w:left="1381" w:hanging="361"/>
      </w:pPr>
      <w:rPr>
        <w:rFonts w:hint="default"/>
      </w:rPr>
    </w:lvl>
    <w:lvl w:ilvl="2" w:tplc="B99C0790">
      <w:start w:val="1"/>
      <w:numFmt w:val="bullet"/>
      <w:lvlText w:val="•"/>
      <w:lvlJc w:val="left"/>
      <w:pPr>
        <w:ind w:left="2302" w:hanging="361"/>
      </w:pPr>
      <w:rPr>
        <w:rFonts w:hint="default"/>
      </w:rPr>
    </w:lvl>
    <w:lvl w:ilvl="3" w:tplc="636CBCA6">
      <w:start w:val="1"/>
      <w:numFmt w:val="bullet"/>
      <w:lvlText w:val="•"/>
      <w:lvlJc w:val="left"/>
      <w:pPr>
        <w:ind w:left="3223" w:hanging="361"/>
      </w:pPr>
      <w:rPr>
        <w:rFonts w:hint="default"/>
      </w:rPr>
    </w:lvl>
    <w:lvl w:ilvl="4" w:tplc="CADCD858">
      <w:start w:val="1"/>
      <w:numFmt w:val="bullet"/>
      <w:lvlText w:val="•"/>
      <w:lvlJc w:val="left"/>
      <w:pPr>
        <w:ind w:left="4144" w:hanging="361"/>
      </w:pPr>
      <w:rPr>
        <w:rFonts w:hint="default"/>
      </w:rPr>
    </w:lvl>
    <w:lvl w:ilvl="5" w:tplc="686E9D7A">
      <w:start w:val="1"/>
      <w:numFmt w:val="bullet"/>
      <w:lvlText w:val="•"/>
      <w:lvlJc w:val="left"/>
      <w:pPr>
        <w:ind w:left="5065" w:hanging="361"/>
      </w:pPr>
      <w:rPr>
        <w:rFonts w:hint="default"/>
      </w:rPr>
    </w:lvl>
    <w:lvl w:ilvl="6" w:tplc="FF72861A">
      <w:start w:val="1"/>
      <w:numFmt w:val="bullet"/>
      <w:lvlText w:val="•"/>
      <w:lvlJc w:val="left"/>
      <w:pPr>
        <w:ind w:left="5986" w:hanging="361"/>
      </w:pPr>
      <w:rPr>
        <w:rFonts w:hint="default"/>
      </w:rPr>
    </w:lvl>
    <w:lvl w:ilvl="7" w:tplc="320421E6">
      <w:start w:val="1"/>
      <w:numFmt w:val="bullet"/>
      <w:lvlText w:val="•"/>
      <w:lvlJc w:val="left"/>
      <w:pPr>
        <w:ind w:left="6907" w:hanging="361"/>
      </w:pPr>
      <w:rPr>
        <w:rFonts w:hint="default"/>
      </w:rPr>
    </w:lvl>
    <w:lvl w:ilvl="8" w:tplc="F3362006">
      <w:start w:val="1"/>
      <w:numFmt w:val="bullet"/>
      <w:lvlText w:val="•"/>
      <w:lvlJc w:val="left"/>
      <w:pPr>
        <w:ind w:left="7828" w:hanging="361"/>
      </w:pPr>
      <w:rPr>
        <w:rFonts w:hint="default"/>
      </w:rPr>
    </w:lvl>
  </w:abstractNum>
  <w:abstractNum w:abstractNumId="34" w15:restartNumberingAfterBreak="0">
    <w:nsid w:val="7CBF7BA3"/>
    <w:multiLevelType w:val="hybridMultilevel"/>
    <w:tmpl w:val="334AF2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310212998">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231119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587830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629139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58555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448135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418099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94644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8372954">
    <w:abstractNumId w:val="10"/>
  </w:num>
  <w:num w:numId="10" w16cid:durableId="1820993080">
    <w:abstractNumId w:val="24"/>
  </w:num>
  <w:num w:numId="11" w16cid:durableId="1189875000">
    <w:abstractNumId w:val="1"/>
  </w:num>
  <w:num w:numId="12" w16cid:durableId="344287639">
    <w:abstractNumId w:val="18"/>
  </w:num>
  <w:num w:numId="13" w16cid:durableId="2048793029">
    <w:abstractNumId w:val="29"/>
  </w:num>
  <w:num w:numId="14" w16cid:durableId="716927538">
    <w:abstractNumId w:val="25"/>
  </w:num>
  <w:num w:numId="15" w16cid:durableId="433208030">
    <w:abstractNumId w:val="16"/>
  </w:num>
  <w:num w:numId="16" w16cid:durableId="1868256155">
    <w:abstractNumId w:val="11"/>
  </w:num>
  <w:num w:numId="17" w16cid:durableId="120155028">
    <w:abstractNumId w:val="6"/>
  </w:num>
  <w:num w:numId="18" w16cid:durableId="1500583118">
    <w:abstractNumId w:val="15"/>
  </w:num>
  <w:num w:numId="19" w16cid:durableId="1167206145">
    <w:abstractNumId w:val="7"/>
  </w:num>
  <w:num w:numId="20" w16cid:durableId="651640307">
    <w:abstractNumId w:val="23"/>
  </w:num>
  <w:num w:numId="21" w16cid:durableId="140463105">
    <w:abstractNumId w:val="19"/>
  </w:num>
  <w:num w:numId="22" w16cid:durableId="1749233571">
    <w:abstractNumId w:val="2"/>
  </w:num>
  <w:num w:numId="23" w16cid:durableId="1151749158">
    <w:abstractNumId w:val="22"/>
  </w:num>
  <w:num w:numId="24" w16cid:durableId="297803599">
    <w:abstractNumId w:val="3"/>
  </w:num>
  <w:num w:numId="25" w16cid:durableId="1208181069">
    <w:abstractNumId w:val="28"/>
  </w:num>
  <w:num w:numId="26" w16cid:durableId="434981835">
    <w:abstractNumId w:val="30"/>
  </w:num>
  <w:num w:numId="27" w16cid:durableId="174270934">
    <w:abstractNumId w:val="8"/>
  </w:num>
  <w:num w:numId="28" w16cid:durableId="275604092">
    <w:abstractNumId w:val="13"/>
  </w:num>
  <w:num w:numId="29" w16cid:durableId="1620452697">
    <w:abstractNumId w:val="9"/>
  </w:num>
  <w:num w:numId="30" w16cid:durableId="817763181">
    <w:abstractNumId w:val="14"/>
  </w:num>
  <w:num w:numId="31" w16cid:durableId="647590967">
    <w:abstractNumId w:val="17"/>
  </w:num>
  <w:num w:numId="32" w16cid:durableId="1622765556">
    <w:abstractNumId w:val="33"/>
  </w:num>
  <w:num w:numId="33" w16cid:durableId="633757181">
    <w:abstractNumId w:val="20"/>
  </w:num>
  <w:num w:numId="34" w16cid:durableId="554783279">
    <w:abstractNumId w:val="32"/>
  </w:num>
  <w:num w:numId="35" w16cid:durableId="1154368809">
    <w:abstractNumId w:val="4"/>
  </w:num>
  <w:num w:numId="36" w16cid:durableId="642582205">
    <w:abstractNumId w:val="27"/>
  </w:num>
  <w:num w:numId="37" w16cid:durableId="204525451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487"/>
    <w:rsid w:val="000009A8"/>
    <w:rsid w:val="00006485"/>
    <w:rsid w:val="00021CA3"/>
    <w:rsid w:val="00052C97"/>
    <w:rsid w:val="00075443"/>
    <w:rsid w:val="0008204C"/>
    <w:rsid w:val="00093534"/>
    <w:rsid w:val="000A1111"/>
    <w:rsid w:val="000C79FA"/>
    <w:rsid w:val="000D289E"/>
    <w:rsid w:val="000D7162"/>
    <w:rsid w:val="000E6057"/>
    <w:rsid w:val="000E68D5"/>
    <w:rsid w:val="000F24EF"/>
    <w:rsid w:val="00113A3C"/>
    <w:rsid w:val="00117EF8"/>
    <w:rsid w:val="00126097"/>
    <w:rsid w:val="001669F5"/>
    <w:rsid w:val="001900F3"/>
    <w:rsid w:val="00190FC1"/>
    <w:rsid w:val="00197EED"/>
    <w:rsid w:val="0019E5EC"/>
    <w:rsid w:val="001C2D1D"/>
    <w:rsid w:val="001C7B90"/>
    <w:rsid w:val="001F5C49"/>
    <w:rsid w:val="001F7487"/>
    <w:rsid w:val="002446FB"/>
    <w:rsid w:val="00297936"/>
    <w:rsid w:val="002C2CDB"/>
    <w:rsid w:val="002D3618"/>
    <w:rsid w:val="002D5594"/>
    <w:rsid w:val="002F0ED3"/>
    <w:rsid w:val="00315A0B"/>
    <w:rsid w:val="00316898"/>
    <w:rsid w:val="00322B67"/>
    <w:rsid w:val="00326EC5"/>
    <w:rsid w:val="00337C35"/>
    <w:rsid w:val="00355AF0"/>
    <w:rsid w:val="00370E1C"/>
    <w:rsid w:val="00373E80"/>
    <w:rsid w:val="003A09FA"/>
    <w:rsid w:val="003A2C5F"/>
    <w:rsid w:val="003C5D24"/>
    <w:rsid w:val="003C650E"/>
    <w:rsid w:val="003E4870"/>
    <w:rsid w:val="004312F9"/>
    <w:rsid w:val="00444672"/>
    <w:rsid w:val="00444827"/>
    <w:rsid w:val="0048283F"/>
    <w:rsid w:val="00495C13"/>
    <w:rsid w:val="004A54FD"/>
    <w:rsid w:val="004C1198"/>
    <w:rsid w:val="004D5807"/>
    <w:rsid w:val="00530EB4"/>
    <w:rsid w:val="00551CF9"/>
    <w:rsid w:val="00583D1A"/>
    <w:rsid w:val="005C4420"/>
    <w:rsid w:val="005D6603"/>
    <w:rsid w:val="005D674D"/>
    <w:rsid w:val="006226BD"/>
    <w:rsid w:val="00623A12"/>
    <w:rsid w:val="0063170B"/>
    <w:rsid w:val="00640E6C"/>
    <w:rsid w:val="00644469"/>
    <w:rsid w:val="00652BAB"/>
    <w:rsid w:val="00677C0D"/>
    <w:rsid w:val="0068691B"/>
    <w:rsid w:val="006874E2"/>
    <w:rsid w:val="006B2985"/>
    <w:rsid w:val="006C3EA1"/>
    <w:rsid w:val="006D22B8"/>
    <w:rsid w:val="006D528F"/>
    <w:rsid w:val="007108FD"/>
    <w:rsid w:val="00720342"/>
    <w:rsid w:val="007278B4"/>
    <w:rsid w:val="007341B7"/>
    <w:rsid w:val="00736C20"/>
    <w:rsid w:val="007476CE"/>
    <w:rsid w:val="00770C88"/>
    <w:rsid w:val="00791FD2"/>
    <w:rsid w:val="00794894"/>
    <w:rsid w:val="007A0C52"/>
    <w:rsid w:val="007A3A3D"/>
    <w:rsid w:val="007A3EE9"/>
    <w:rsid w:val="007E13E1"/>
    <w:rsid w:val="007E466F"/>
    <w:rsid w:val="0081409C"/>
    <w:rsid w:val="00816ED6"/>
    <w:rsid w:val="00844630"/>
    <w:rsid w:val="00851AD0"/>
    <w:rsid w:val="00861C2D"/>
    <w:rsid w:val="00867B62"/>
    <w:rsid w:val="00877129"/>
    <w:rsid w:val="00881DF6"/>
    <w:rsid w:val="00894CA2"/>
    <w:rsid w:val="008A4867"/>
    <w:rsid w:val="008C7754"/>
    <w:rsid w:val="008D1FB5"/>
    <w:rsid w:val="008D278A"/>
    <w:rsid w:val="008D3AF4"/>
    <w:rsid w:val="00902C24"/>
    <w:rsid w:val="0090489B"/>
    <w:rsid w:val="00913955"/>
    <w:rsid w:val="00920620"/>
    <w:rsid w:val="0092210E"/>
    <w:rsid w:val="00947342"/>
    <w:rsid w:val="009549DC"/>
    <w:rsid w:val="00982D3B"/>
    <w:rsid w:val="00997F91"/>
    <w:rsid w:val="009C00DE"/>
    <w:rsid w:val="009E22B7"/>
    <w:rsid w:val="009E338E"/>
    <w:rsid w:val="009E5DBD"/>
    <w:rsid w:val="009F48DE"/>
    <w:rsid w:val="00A207A3"/>
    <w:rsid w:val="00A25625"/>
    <w:rsid w:val="00A321B8"/>
    <w:rsid w:val="00A45607"/>
    <w:rsid w:val="00A71439"/>
    <w:rsid w:val="00A928AA"/>
    <w:rsid w:val="00AE429C"/>
    <w:rsid w:val="00AF0500"/>
    <w:rsid w:val="00AF3752"/>
    <w:rsid w:val="00B30DAE"/>
    <w:rsid w:val="00B623B8"/>
    <w:rsid w:val="00B7797C"/>
    <w:rsid w:val="00B97C9D"/>
    <w:rsid w:val="00BB2E81"/>
    <w:rsid w:val="00BB411A"/>
    <w:rsid w:val="00BC7642"/>
    <w:rsid w:val="00C3667F"/>
    <w:rsid w:val="00C54CF9"/>
    <w:rsid w:val="00C64507"/>
    <w:rsid w:val="00C75D9A"/>
    <w:rsid w:val="00C91762"/>
    <w:rsid w:val="00C95F42"/>
    <w:rsid w:val="00CC18EC"/>
    <w:rsid w:val="00CC7560"/>
    <w:rsid w:val="00CC9A46"/>
    <w:rsid w:val="00D10766"/>
    <w:rsid w:val="00D22453"/>
    <w:rsid w:val="00D33045"/>
    <w:rsid w:val="00D44900"/>
    <w:rsid w:val="00D54194"/>
    <w:rsid w:val="00D62C25"/>
    <w:rsid w:val="00D87807"/>
    <w:rsid w:val="00D95B41"/>
    <w:rsid w:val="00DA3D08"/>
    <w:rsid w:val="00DA3F59"/>
    <w:rsid w:val="00DC2262"/>
    <w:rsid w:val="00DD4D8E"/>
    <w:rsid w:val="00DE2B6D"/>
    <w:rsid w:val="00DE704C"/>
    <w:rsid w:val="00DF670C"/>
    <w:rsid w:val="00E06AD4"/>
    <w:rsid w:val="00E3371B"/>
    <w:rsid w:val="00E33E5F"/>
    <w:rsid w:val="00E70847"/>
    <w:rsid w:val="00EC3932"/>
    <w:rsid w:val="00ED12E6"/>
    <w:rsid w:val="00F25E7D"/>
    <w:rsid w:val="00F30376"/>
    <w:rsid w:val="00F52607"/>
    <w:rsid w:val="00F6318A"/>
    <w:rsid w:val="00FC2C7C"/>
    <w:rsid w:val="00FC67F1"/>
    <w:rsid w:val="00FD77A1"/>
    <w:rsid w:val="00FF5E41"/>
    <w:rsid w:val="021D0383"/>
    <w:rsid w:val="02E51650"/>
    <w:rsid w:val="0382CFE3"/>
    <w:rsid w:val="0412BFD9"/>
    <w:rsid w:val="0480E6B1"/>
    <w:rsid w:val="04D42EB2"/>
    <w:rsid w:val="066FFF13"/>
    <w:rsid w:val="06E7E7D1"/>
    <w:rsid w:val="07B88773"/>
    <w:rsid w:val="07BAEFEB"/>
    <w:rsid w:val="07C320A0"/>
    <w:rsid w:val="098FF9ED"/>
    <w:rsid w:val="09A37300"/>
    <w:rsid w:val="0CFAC5D9"/>
    <w:rsid w:val="0D1AF675"/>
    <w:rsid w:val="0D89573E"/>
    <w:rsid w:val="0DD66936"/>
    <w:rsid w:val="0F20E25C"/>
    <w:rsid w:val="0F8506F0"/>
    <w:rsid w:val="0FF69051"/>
    <w:rsid w:val="10323F5D"/>
    <w:rsid w:val="1080026C"/>
    <w:rsid w:val="11CE0FBE"/>
    <w:rsid w:val="11D717F9"/>
    <w:rsid w:val="123A044F"/>
    <w:rsid w:val="129A87B9"/>
    <w:rsid w:val="15B5D2B2"/>
    <w:rsid w:val="163AA029"/>
    <w:rsid w:val="168AE935"/>
    <w:rsid w:val="16A180E1"/>
    <w:rsid w:val="16C250E3"/>
    <w:rsid w:val="178C19F9"/>
    <w:rsid w:val="182C3DA9"/>
    <w:rsid w:val="18A2A343"/>
    <w:rsid w:val="1A3D99E3"/>
    <w:rsid w:val="1A451634"/>
    <w:rsid w:val="1B139149"/>
    <w:rsid w:val="1C342E96"/>
    <w:rsid w:val="1C53040A"/>
    <w:rsid w:val="1CF56461"/>
    <w:rsid w:val="1DC9C6E6"/>
    <w:rsid w:val="1F0939A7"/>
    <w:rsid w:val="202D0523"/>
    <w:rsid w:val="222E5F90"/>
    <w:rsid w:val="22A3701A"/>
    <w:rsid w:val="236EF050"/>
    <w:rsid w:val="250AC0B1"/>
    <w:rsid w:val="2580C687"/>
    <w:rsid w:val="2776E13D"/>
    <w:rsid w:val="28426173"/>
    <w:rsid w:val="28C75723"/>
    <w:rsid w:val="2912B19E"/>
    <w:rsid w:val="29DE31D4"/>
    <w:rsid w:val="2A632784"/>
    <w:rsid w:val="2AAE81FF"/>
    <w:rsid w:val="2AB8CC6A"/>
    <w:rsid w:val="2B7A0235"/>
    <w:rsid w:val="2D9AC846"/>
    <w:rsid w:val="2E3D1D72"/>
    <w:rsid w:val="2FC87E41"/>
    <w:rsid w:val="30C88D47"/>
    <w:rsid w:val="32C3DE4F"/>
    <w:rsid w:val="332F8D8D"/>
    <w:rsid w:val="3382B735"/>
    <w:rsid w:val="33DCBCB4"/>
    <w:rsid w:val="340C7242"/>
    <w:rsid w:val="345FAEB0"/>
    <w:rsid w:val="35F9222C"/>
    <w:rsid w:val="3741AA8C"/>
    <w:rsid w:val="3A37F65F"/>
    <w:rsid w:val="3ACC934F"/>
    <w:rsid w:val="3BFB2CFF"/>
    <w:rsid w:val="3F43990E"/>
    <w:rsid w:val="40F68913"/>
    <w:rsid w:val="413BD4D3"/>
    <w:rsid w:val="41461F3E"/>
    <w:rsid w:val="42DBECF7"/>
    <w:rsid w:val="44737595"/>
    <w:rsid w:val="447DC000"/>
    <w:rsid w:val="44D235F6"/>
    <w:rsid w:val="460F45F6"/>
    <w:rsid w:val="462AA3FA"/>
    <w:rsid w:val="475F3129"/>
    <w:rsid w:val="47AB1657"/>
    <w:rsid w:val="4885B0ED"/>
    <w:rsid w:val="491E3B6E"/>
    <w:rsid w:val="4964720F"/>
    <w:rsid w:val="4A2540EC"/>
    <w:rsid w:val="4AED0184"/>
    <w:rsid w:val="4AFE151D"/>
    <w:rsid w:val="4C88D1E5"/>
    <w:rsid w:val="4D05DA0F"/>
    <w:rsid w:val="4D6C928E"/>
    <w:rsid w:val="4E24A246"/>
    <w:rsid w:val="4F84D1D2"/>
    <w:rsid w:val="50F1F632"/>
    <w:rsid w:val="536FF5ED"/>
    <w:rsid w:val="5493E3CA"/>
    <w:rsid w:val="55267B75"/>
    <w:rsid w:val="5695FC70"/>
    <w:rsid w:val="5BD37579"/>
    <w:rsid w:val="5BDDBFE4"/>
    <w:rsid w:val="5D37F7AB"/>
    <w:rsid w:val="5FAB912D"/>
    <w:rsid w:val="5FB06BD6"/>
    <w:rsid w:val="5FFBE3D6"/>
    <w:rsid w:val="6242B6FD"/>
    <w:rsid w:val="63897A5E"/>
    <w:rsid w:val="63F97528"/>
    <w:rsid w:val="655688F3"/>
    <w:rsid w:val="6595B5C3"/>
    <w:rsid w:val="67159338"/>
    <w:rsid w:val="68BC42EC"/>
    <w:rsid w:val="698453F1"/>
    <w:rsid w:val="69CBC8D5"/>
    <w:rsid w:val="6F6D7278"/>
    <w:rsid w:val="6F87E7EC"/>
    <w:rsid w:val="70E7D241"/>
    <w:rsid w:val="7123B84D"/>
    <w:rsid w:val="71298A91"/>
    <w:rsid w:val="7212B199"/>
    <w:rsid w:val="72E81AE2"/>
    <w:rsid w:val="745B590F"/>
    <w:rsid w:val="74D9EA81"/>
    <w:rsid w:val="75F72970"/>
    <w:rsid w:val="7740DDF8"/>
    <w:rsid w:val="774F273A"/>
    <w:rsid w:val="7865CEEA"/>
    <w:rsid w:val="7934D7E0"/>
    <w:rsid w:val="79BE14E5"/>
    <w:rsid w:val="7A86C7FC"/>
    <w:rsid w:val="7C22985D"/>
    <w:rsid w:val="7C56E316"/>
    <w:rsid w:val="7EA3E685"/>
    <w:rsid w:val="7F1A4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EEDE1"/>
  <w15:docId w15:val="{48A31364-3A20-4FC0-91F9-C4BA68F19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C7642"/>
    <w:pPr>
      <w:keepNext/>
      <w:spacing w:after="0" w:line="240" w:lineRule="auto"/>
      <w:outlineLvl w:val="0"/>
    </w:pPr>
    <w:rPr>
      <w:rFonts w:ascii="Arial" w:eastAsia="Times New Roman" w:hAnsi="Arial" w:cs="Times New Roman"/>
      <w:b/>
      <w:szCs w:val="20"/>
    </w:rPr>
  </w:style>
  <w:style w:type="paragraph" w:styleId="Heading4">
    <w:name w:val="heading 4"/>
    <w:basedOn w:val="Normal"/>
    <w:next w:val="Normal"/>
    <w:link w:val="Heading4Char"/>
    <w:uiPriority w:val="9"/>
    <w:semiHidden/>
    <w:unhideWhenUsed/>
    <w:qFormat/>
    <w:rsid w:val="00652BA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4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487"/>
  </w:style>
  <w:style w:type="paragraph" w:styleId="Footer">
    <w:name w:val="footer"/>
    <w:basedOn w:val="Normal"/>
    <w:link w:val="FooterChar"/>
    <w:uiPriority w:val="99"/>
    <w:unhideWhenUsed/>
    <w:rsid w:val="001F74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487"/>
  </w:style>
  <w:style w:type="paragraph" w:styleId="BalloonText">
    <w:name w:val="Balloon Text"/>
    <w:basedOn w:val="Normal"/>
    <w:link w:val="BalloonTextChar"/>
    <w:uiPriority w:val="99"/>
    <w:semiHidden/>
    <w:unhideWhenUsed/>
    <w:rsid w:val="001F7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487"/>
    <w:rPr>
      <w:rFonts w:ascii="Tahoma" w:hAnsi="Tahoma" w:cs="Tahoma"/>
      <w:sz w:val="16"/>
      <w:szCs w:val="16"/>
    </w:rPr>
  </w:style>
  <w:style w:type="paragraph" w:styleId="ListParagraph">
    <w:name w:val="List Paragraph"/>
    <w:basedOn w:val="Normal"/>
    <w:uiPriority w:val="34"/>
    <w:qFormat/>
    <w:rsid w:val="00BB2E81"/>
    <w:pPr>
      <w:ind w:left="720"/>
      <w:contextualSpacing/>
    </w:pPr>
  </w:style>
  <w:style w:type="character" w:customStyle="1" w:styleId="Heading1Char">
    <w:name w:val="Heading 1 Char"/>
    <w:basedOn w:val="DefaultParagraphFont"/>
    <w:link w:val="Heading1"/>
    <w:rsid w:val="00BC7642"/>
    <w:rPr>
      <w:rFonts w:ascii="Arial" w:eastAsia="Times New Roman" w:hAnsi="Arial" w:cs="Times New Roman"/>
      <w:b/>
      <w:szCs w:val="20"/>
    </w:rPr>
  </w:style>
  <w:style w:type="paragraph" w:styleId="BodyText">
    <w:name w:val="Body Text"/>
    <w:basedOn w:val="Normal"/>
    <w:link w:val="BodyTextChar"/>
    <w:rsid w:val="00BC7642"/>
    <w:pPr>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BC7642"/>
    <w:rPr>
      <w:rFonts w:ascii="Arial" w:eastAsia="Times New Roman" w:hAnsi="Arial" w:cs="Times New Roman"/>
      <w:szCs w:val="20"/>
    </w:rPr>
  </w:style>
  <w:style w:type="character" w:styleId="CommentReference">
    <w:name w:val="annotation reference"/>
    <w:basedOn w:val="DefaultParagraphFont"/>
    <w:uiPriority w:val="99"/>
    <w:semiHidden/>
    <w:unhideWhenUsed/>
    <w:rsid w:val="00920620"/>
    <w:rPr>
      <w:sz w:val="16"/>
      <w:szCs w:val="16"/>
    </w:rPr>
  </w:style>
  <w:style w:type="paragraph" w:styleId="CommentText">
    <w:name w:val="annotation text"/>
    <w:basedOn w:val="Normal"/>
    <w:link w:val="CommentTextChar"/>
    <w:uiPriority w:val="99"/>
    <w:semiHidden/>
    <w:unhideWhenUsed/>
    <w:rsid w:val="00920620"/>
    <w:pPr>
      <w:spacing w:line="240" w:lineRule="auto"/>
    </w:pPr>
    <w:rPr>
      <w:sz w:val="20"/>
      <w:szCs w:val="20"/>
    </w:rPr>
  </w:style>
  <w:style w:type="character" w:customStyle="1" w:styleId="CommentTextChar">
    <w:name w:val="Comment Text Char"/>
    <w:basedOn w:val="DefaultParagraphFont"/>
    <w:link w:val="CommentText"/>
    <w:uiPriority w:val="99"/>
    <w:semiHidden/>
    <w:rsid w:val="00920620"/>
    <w:rPr>
      <w:sz w:val="20"/>
      <w:szCs w:val="20"/>
    </w:rPr>
  </w:style>
  <w:style w:type="paragraph" w:styleId="CommentSubject">
    <w:name w:val="annotation subject"/>
    <w:basedOn w:val="CommentText"/>
    <w:next w:val="CommentText"/>
    <w:link w:val="CommentSubjectChar"/>
    <w:uiPriority w:val="99"/>
    <w:semiHidden/>
    <w:unhideWhenUsed/>
    <w:rsid w:val="00920620"/>
    <w:rPr>
      <w:b/>
      <w:bCs/>
    </w:rPr>
  </w:style>
  <w:style w:type="character" w:customStyle="1" w:styleId="CommentSubjectChar">
    <w:name w:val="Comment Subject Char"/>
    <w:basedOn w:val="CommentTextChar"/>
    <w:link w:val="CommentSubject"/>
    <w:uiPriority w:val="99"/>
    <w:semiHidden/>
    <w:rsid w:val="00920620"/>
    <w:rPr>
      <w:b/>
      <w:bCs/>
      <w:sz w:val="20"/>
      <w:szCs w:val="20"/>
    </w:rPr>
  </w:style>
  <w:style w:type="paragraph" w:styleId="BodyTextIndent">
    <w:name w:val="Body Text Indent"/>
    <w:basedOn w:val="Normal"/>
    <w:link w:val="BodyTextIndentChar"/>
    <w:uiPriority w:val="99"/>
    <w:unhideWhenUsed/>
    <w:rsid w:val="0092210E"/>
    <w:pPr>
      <w:spacing w:after="120"/>
      <w:ind w:left="283"/>
    </w:pPr>
  </w:style>
  <w:style w:type="character" w:customStyle="1" w:styleId="BodyTextIndentChar">
    <w:name w:val="Body Text Indent Char"/>
    <w:basedOn w:val="DefaultParagraphFont"/>
    <w:link w:val="BodyTextIndent"/>
    <w:uiPriority w:val="99"/>
    <w:rsid w:val="0092210E"/>
  </w:style>
  <w:style w:type="paragraph" w:styleId="Title">
    <w:name w:val="Title"/>
    <w:basedOn w:val="Normal"/>
    <w:link w:val="TitleChar"/>
    <w:qFormat/>
    <w:rsid w:val="0092210E"/>
    <w:pPr>
      <w:spacing w:after="0" w:line="240" w:lineRule="auto"/>
      <w:jc w:val="center"/>
    </w:pPr>
    <w:rPr>
      <w:rFonts w:ascii="Arial" w:eastAsia="Times New Roman" w:hAnsi="Arial" w:cs="Times New Roman"/>
      <w:b/>
      <w:sz w:val="20"/>
      <w:szCs w:val="24"/>
    </w:rPr>
  </w:style>
  <w:style w:type="character" w:customStyle="1" w:styleId="TitleChar">
    <w:name w:val="Title Char"/>
    <w:basedOn w:val="DefaultParagraphFont"/>
    <w:link w:val="Title"/>
    <w:rsid w:val="0092210E"/>
    <w:rPr>
      <w:rFonts w:ascii="Arial" w:eastAsia="Times New Roman" w:hAnsi="Arial" w:cs="Times New Roman"/>
      <w:b/>
      <w:sz w:val="20"/>
      <w:szCs w:val="24"/>
    </w:rPr>
  </w:style>
  <w:style w:type="paragraph" w:styleId="NormalWeb">
    <w:name w:val="Normal (Web)"/>
    <w:basedOn w:val="Normal"/>
    <w:uiPriority w:val="99"/>
    <w:unhideWhenUsed/>
    <w:rsid w:val="00A25625"/>
    <w:pPr>
      <w:spacing w:after="0" w:line="240" w:lineRule="auto"/>
    </w:pPr>
    <w:rPr>
      <w:rFonts w:ascii="Times New Roman" w:hAnsi="Times New Roman" w:cs="Times New Roman"/>
      <w:sz w:val="24"/>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semiHidden/>
    <w:rsid w:val="00652BAB"/>
    <w:rPr>
      <w:rFonts w:asciiTheme="majorHAnsi" w:eastAsiaTheme="majorEastAsia" w:hAnsiTheme="majorHAnsi" w:cstheme="majorBidi"/>
      <w:i/>
      <w:iCs/>
      <w:color w:val="365F91" w:themeColor="accent1" w:themeShade="BF"/>
    </w:rPr>
  </w:style>
  <w:style w:type="paragraph" w:customStyle="1" w:styleId="TableParagraph">
    <w:name w:val="Table Paragraph"/>
    <w:basedOn w:val="Normal"/>
    <w:uiPriority w:val="1"/>
    <w:qFormat/>
    <w:rsid w:val="00FC67F1"/>
    <w:pPr>
      <w:widowControl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317017">
      <w:bodyDiv w:val="1"/>
      <w:marLeft w:val="0"/>
      <w:marRight w:val="0"/>
      <w:marTop w:val="0"/>
      <w:marBottom w:val="0"/>
      <w:divBdr>
        <w:top w:val="none" w:sz="0" w:space="0" w:color="auto"/>
        <w:left w:val="none" w:sz="0" w:space="0" w:color="auto"/>
        <w:bottom w:val="none" w:sz="0" w:space="0" w:color="auto"/>
        <w:right w:val="none" w:sz="0" w:space="0" w:color="auto"/>
      </w:divBdr>
      <w:divsChild>
        <w:div w:id="966744041">
          <w:marLeft w:val="0"/>
          <w:marRight w:val="0"/>
          <w:marTop w:val="0"/>
          <w:marBottom w:val="0"/>
          <w:divBdr>
            <w:top w:val="none" w:sz="0" w:space="0" w:color="auto"/>
            <w:left w:val="none" w:sz="0" w:space="0" w:color="auto"/>
            <w:bottom w:val="none" w:sz="0" w:space="0" w:color="auto"/>
            <w:right w:val="none" w:sz="0" w:space="0" w:color="auto"/>
          </w:divBdr>
          <w:divsChild>
            <w:div w:id="1531990907">
              <w:marLeft w:val="0"/>
              <w:marRight w:val="2475"/>
              <w:marTop w:val="0"/>
              <w:marBottom w:val="0"/>
              <w:divBdr>
                <w:top w:val="none" w:sz="0" w:space="0" w:color="auto"/>
                <w:left w:val="none" w:sz="0" w:space="0" w:color="auto"/>
                <w:bottom w:val="none" w:sz="0" w:space="0" w:color="auto"/>
                <w:right w:val="none" w:sz="0" w:space="0" w:color="auto"/>
              </w:divBdr>
              <w:divsChild>
                <w:div w:id="1720205776">
                  <w:marLeft w:val="0"/>
                  <w:marRight w:val="0"/>
                  <w:marTop w:val="0"/>
                  <w:marBottom w:val="0"/>
                  <w:divBdr>
                    <w:top w:val="none" w:sz="0" w:space="0" w:color="auto"/>
                    <w:left w:val="none" w:sz="0" w:space="0" w:color="auto"/>
                    <w:bottom w:val="none" w:sz="0" w:space="0" w:color="auto"/>
                    <w:right w:val="none" w:sz="0" w:space="0" w:color="auto"/>
                  </w:divBdr>
                  <w:divsChild>
                    <w:div w:id="70127580">
                      <w:marLeft w:val="0"/>
                      <w:marRight w:val="0"/>
                      <w:marTop w:val="0"/>
                      <w:marBottom w:val="0"/>
                      <w:divBdr>
                        <w:top w:val="none" w:sz="0" w:space="0" w:color="auto"/>
                        <w:left w:val="none" w:sz="0" w:space="0" w:color="auto"/>
                        <w:bottom w:val="none" w:sz="0" w:space="0" w:color="auto"/>
                        <w:right w:val="none" w:sz="0" w:space="0" w:color="auto"/>
                      </w:divBdr>
                      <w:divsChild>
                        <w:div w:id="945965798">
                          <w:marLeft w:val="0"/>
                          <w:marRight w:val="0"/>
                          <w:marTop w:val="0"/>
                          <w:marBottom w:val="0"/>
                          <w:divBdr>
                            <w:top w:val="none" w:sz="0" w:space="0" w:color="auto"/>
                            <w:left w:val="none" w:sz="0" w:space="0" w:color="auto"/>
                            <w:bottom w:val="none" w:sz="0" w:space="0" w:color="auto"/>
                            <w:right w:val="none" w:sz="0" w:space="0" w:color="auto"/>
                          </w:divBdr>
                          <w:divsChild>
                            <w:div w:id="573590725">
                              <w:marLeft w:val="0"/>
                              <w:marRight w:val="0"/>
                              <w:marTop w:val="0"/>
                              <w:marBottom w:val="0"/>
                              <w:divBdr>
                                <w:top w:val="none" w:sz="0" w:space="0" w:color="auto"/>
                                <w:left w:val="none" w:sz="0" w:space="0" w:color="auto"/>
                                <w:bottom w:val="none" w:sz="0" w:space="0" w:color="auto"/>
                                <w:right w:val="none" w:sz="0" w:space="0" w:color="auto"/>
                              </w:divBdr>
                              <w:divsChild>
                                <w:div w:id="15688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4010352">
      <w:bodyDiv w:val="1"/>
      <w:marLeft w:val="0"/>
      <w:marRight w:val="0"/>
      <w:marTop w:val="0"/>
      <w:marBottom w:val="0"/>
      <w:divBdr>
        <w:top w:val="none" w:sz="0" w:space="0" w:color="auto"/>
        <w:left w:val="none" w:sz="0" w:space="0" w:color="auto"/>
        <w:bottom w:val="none" w:sz="0" w:space="0" w:color="auto"/>
        <w:right w:val="none" w:sz="0" w:space="0" w:color="auto"/>
      </w:divBdr>
      <w:divsChild>
        <w:div w:id="1564217236">
          <w:marLeft w:val="0"/>
          <w:marRight w:val="0"/>
          <w:marTop w:val="0"/>
          <w:marBottom w:val="0"/>
          <w:divBdr>
            <w:top w:val="none" w:sz="0" w:space="0" w:color="auto"/>
            <w:left w:val="none" w:sz="0" w:space="0" w:color="auto"/>
            <w:bottom w:val="none" w:sz="0" w:space="0" w:color="auto"/>
            <w:right w:val="none" w:sz="0" w:space="0" w:color="auto"/>
          </w:divBdr>
          <w:divsChild>
            <w:div w:id="1435251324">
              <w:marLeft w:val="0"/>
              <w:marRight w:val="2475"/>
              <w:marTop w:val="0"/>
              <w:marBottom w:val="0"/>
              <w:divBdr>
                <w:top w:val="none" w:sz="0" w:space="0" w:color="auto"/>
                <w:left w:val="none" w:sz="0" w:space="0" w:color="auto"/>
                <w:bottom w:val="none" w:sz="0" w:space="0" w:color="auto"/>
                <w:right w:val="none" w:sz="0" w:space="0" w:color="auto"/>
              </w:divBdr>
              <w:divsChild>
                <w:div w:id="847643941">
                  <w:marLeft w:val="0"/>
                  <w:marRight w:val="0"/>
                  <w:marTop w:val="0"/>
                  <w:marBottom w:val="0"/>
                  <w:divBdr>
                    <w:top w:val="none" w:sz="0" w:space="0" w:color="auto"/>
                    <w:left w:val="none" w:sz="0" w:space="0" w:color="auto"/>
                    <w:bottom w:val="none" w:sz="0" w:space="0" w:color="auto"/>
                    <w:right w:val="none" w:sz="0" w:space="0" w:color="auto"/>
                  </w:divBdr>
                  <w:divsChild>
                    <w:div w:id="1743796076">
                      <w:marLeft w:val="0"/>
                      <w:marRight w:val="0"/>
                      <w:marTop w:val="0"/>
                      <w:marBottom w:val="0"/>
                      <w:divBdr>
                        <w:top w:val="none" w:sz="0" w:space="0" w:color="auto"/>
                        <w:left w:val="none" w:sz="0" w:space="0" w:color="auto"/>
                        <w:bottom w:val="none" w:sz="0" w:space="0" w:color="auto"/>
                        <w:right w:val="none" w:sz="0" w:space="0" w:color="auto"/>
                      </w:divBdr>
                      <w:divsChild>
                        <w:div w:id="1996181539">
                          <w:marLeft w:val="0"/>
                          <w:marRight w:val="0"/>
                          <w:marTop w:val="0"/>
                          <w:marBottom w:val="0"/>
                          <w:divBdr>
                            <w:top w:val="none" w:sz="0" w:space="0" w:color="auto"/>
                            <w:left w:val="none" w:sz="0" w:space="0" w:color="auto"/>
                            <w:bottom w:val="none" w:sz="0" w:space="0" w:color="auto"/>
                            <w:right w:val="none" w:sz="0" w:space="0" w:color="auto"/>
                          </w:divBdr>
                          <w:divsChild>
                            <w:div w:id="1323780281">
                              <w:marLeft w:val="0"/>
                              <w:marRight w:val="0"/>
                              <w:marTop w:val="0"/>
                              <w:marBottom w:val="0"/>
                              <w:divBdr>
                                <w:top w:val="none" w:sz="0" w:space="0" w:color="auto"/>
                                <w:left w:val="none" w:sz="0" w:space="0" w:color="auto"/>
                                <w:bottom w:val="none" w:sz="0" w:space="0" w:color="auto"/>
                                <w:right w:val="none" w:sz="0" w:space="0" w:color="auto"/>
                              </w:divBdr>
                              <w:divsChild>
                                <w:div w:id="895119250">
                                  <w:marLeft w:val="0"/>
                                  <w:marRight w:val="0"/>
                                  <w:marTop w:val="0"/>
                                  <w:marBottom w:val="0"/>
                                  <w:divBdr>
                                    <w:top w:val="none" w:sz="0" w:space="0" w:color="auto"/>
                                    <w:left w:val="none" w:sz="0" w:space="0" w:color="auto"/>
                                    <w:bottom w:val="none" w:sz="0" w:space="0" w:color="auto"/>
                                    <w:right w:val="none" w:sz="0" w:space="0" w:color="auto"/>
                                  </w:divBdr>
                                  <w:divsChild>
                                    <w:div w:id="2146507879">
                                      <w:marLeft w:val="0"/>
                                      <w:marRight w:val="0"/>
                                      <w:marTop w:val="0"/>
                                      <w:marBottom w:val="0"/>
                                      <w:divBdr>
                                        <w:top w:val="none" w:sz="0" w:space="0" w:color="auto"/>
                                        <w:left w:val="none" w:sz="0" w:space="0" w:color="auto"/>
                                        <w:bottom w:val="none" w:sz="0" w:space="0" w:color="auto"/>
                                        <w:right w:val="none" w:sz="0" w:space="0" w:color="auto"/>
                                      </w:divBdr>
                                    </w:div>
                                    <w:div w:id="98889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2863306">
      <w:bodyDiv w:val="1"/>
      <w:marLeft w:val="0"/>
      <w:marRight w:val="0"/>
      <w:marTop w:val="0"/>
      <w:marBottom w:val="0"/>
      <w:divBdr>
        <w:top w:val="none" w:sz="0" w:space="0" w:color="auto"/>
        <w:left w:val="none" w:sz="0" w:space="0" w:color="auto"/>
        <w:bottom w:val="none" w:sz="0" w:space="0" w:color="auto"/>
        <w:right w:val="none" w:sz="0" w:space="0" w:color="auto"/>
      </w:divBdr>
    </w:div>
    <w:div w:id="1149442317">
      <w:bodyDiv w:val="1"/>
      <w:marLeft w:val="0"/>
      <w:marRight w:val="0"/>
      <w:marTop w:val="0"/>
      <w:marBottom w:val="0"/>
      <w:divBdr>
        <w:top w:val="none" w:sz="0" w:space="0" w:color="auto"/>
        <w:left w:val="none" w:sz="0" w:space="0" w:color="auto"/>
        <w:bottom w:val="none" w:sz="0" w:space="0" w:color="auto"/>
        <w:right w:val="none" w:sz="0" w:space="0" w:color="auto"/>
      </w:divBdr>
    </w:div>
    <w:div w:id="1262103263">
      <w:bodyDiv w:val="1"/>
      <w:marLeft w:val="0"/>
      <w:marRight w:val="0"/>
      <w:marTop w:val="0"/>
      <w:marBottom w:val="0"/>
      <w:divBdr>
        <w:top w:val="none" w:sz="0" w:space="0" w:color="auto"/>
        <w:left w:val="none" w:sz="0" w:space="0" w:color="auto"/>
        <w:bottom w:val="none" w:sz="0" w:space="0" w:color="auto"/>
        <w:right w:val="none" w:sz="0" w:space="0" w:color="auto"/>
      </w:divBdr>
    </w:div>
    <w:div w:id="2021663709">
      <w:bodyDiv w:val="1"/>
      <w:marLeft w:val="0"/>
      <w:marRight w:val="0"/>
      <w:marTop w:val="0"/>
      <w:marBottom w:val="0"/>
      <w:divBdr>
        <w:top w:val="none" w:sz="0" w:space="0" w:color="auto"/>
        <w:left w:val="none" w:sz="0" w:space="0" w:color="auto"/>
        <w:bottom w:val="none" w:sz="0" w:space="0" w:color="auto"/>
        <w:right w:val="none" w:sz="0" w:space="0" w:color="auto"/>
      </w:divBdr>
      <w:divsChild>
        <w:div w:id="1242983405">
          <w:marLeft w:val="0"/>
          <w:marRight w:val="0"/>
          <w:marTop w:val="0"/>
          <w:marBottom w:val="0"/>
          <w:divBdr>
            <w:top w:val="none" w:sz="0" w:space="0" w:color="auto"/>
            <w:left w:val="none" w:sz="0" w:space="0" w:color="auto"/>
            <w:bottom w:val="none" w:sz="0" w:space="0" w:color="auto"/>
            <w:right w:val="none" w:sz="0" w:space="0" w:color="auto"/>
          </w:divBdr>
          <w:divsChild>
            <w:div w:id="84696309">
              <w:marLeft w:val="0"/>
              <w:marRight w:val="2475"/>
              <w:marTop w:val="0"/>
              <w:marBottom w:val="0"/>
              <w:divBdr>
                <w:top w:val="none" w:sz="0" w:space="0" w:color="auto"/>
                <w:left w:val="none" w:sz="0" w:space="0" w:color="auto"/>
                <w:bottom w:val="none" w:sz="0" w:space="0" w:color="auto"/>
                <w:right w:val="none" w:sz="0" w:space="0" w:color="auto"/>
              </w:divBdr>
              <w:divsChild>
                <w:div w:id="1996914397">
                  <w:marLeft w:val="0"/>
                  <w:marRight w:val="0"/>
                  <w:marTop w:val="0"/>
                  <w:marBottom w:val="0"/>
                  <w:divBdr>
                    <w:top w:val="none" w:sz="0" w:space="0" w:color="auto"/>
                    <w:left w:val="none" w:sz="0" w:space="0" w:color="auto"/>
                    <w:bottom w:val="none" w:sz="0" w:space="0" w:color="auto"/>
                    <w:right w:val="none" w:sz="0" w:space="0" w:color="auto"/>
                  </w:divBdr>
                  <w:divsChild>
                    <w:div w:id="1954558375">
                      <w:marLeft w:val="0"/>
                      <w:marRight w:val="0"/>
                      <w:marTop w:val="0"/>
                      <w:marBottom w:val="0"/>
                      <w:divBdr>
                        <w:top w:val="none" w:sz="0" w:space="0" w:color="auto"/>
                        <w:left w:val="none" w:sz="0" w:space="0" w:color="auto"/>
                        <w:bottom w:val="none" w:sz="0" w:space="0" w:color="auto"/>
                        <w:right w:val="none" w:sz="0" w:space="0" w:color="auto"/>
                      </w:divBdr>
                      <w:divsChild>
                        <w:div w:id="1742633302">
                          <w:marLeft w:val="0"/>
                          <w:marRight w:val="0"/>
                          <w:marTop w:val="0"/>
                          <w:marBottom w:val="0"/>
                          <w:divBdr>
                            <w:top w:val="none" w:sz="0" w:space="0" w:color="auto"/>
                            <w:left w:val="none" w:sz="0" w:space="0" w:color="auto"/>
                            <w:bottom w:val="none" w:sz="0" w:space="0" w:color="auto"/>
                            <w:right w:val="none" w:sz="0" w:space="0" w:color="auto"/>
                          </w:divBdr>
                          <w:divsChild>
                            <w:div w:id="1855071677">
                              <w:marLeft w:val="0"/>
                              <w:marRight w:val="0"/>
                              <w:marTop w:val="0"/>
                              <w:marBottom w:val="0"/>
                              <w:divBdr>
                                <w:top w:val="none" w:sz="0" w:space="0" w:color="auto"/>
                                <w:left w:val="none" w:sz="0" w:space="0" w:color="auto"/>
                                <w:bottom w:val="none" w:sz="0" w:space="0" w:color="auto"/>
                                <w:right w:val="none" w:sz="0" w:space="0" w:color="auto"/>
                              </w:divBdr>
                              <w:divsChild>
                                <w:div w:id="80172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75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7F702B38FFC4FA18A59EE76BADA6D" ma:contentTypeVersion="19" ma:contentTypeDescription="Create a new document." ma:contentTypeScope="" ma:versionID="7c8183fbd5997a493da72183e4f50b82">
  <xsd:schema xmlns:xsd="http://www.w3.org/2001/XMLSchema" xmlns:xs="http://www.w3.org/2001/XMLSchema" xmlns:p="http://schemas.microsoft.com/office/2006/metadata/properties" xmlns:ns2="cab987ee-abad-4dcc-8187-f37e73520f97" xmlns:ns3="bcfb8866-d264-4f49-bc60-6f3114a7b2da" targetNamespace="http://schemas.microsoft.com/office/2006/metadata/properties" ma:root="true" ma:fieldsID="561a526deb83d4d8da86b18fd12a8a2c" ns2:_="" ns3:_="">
    <xsd:import namespace="cab987ee-abad-4dcc-8187-f37e73520f97"/>
    <xsd:import namespace="bcfb8866-d264-4f49-bc60-6f3114a7b2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987ee-abad-4dcc-8187-f37e73520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b8c78b-8e31-4a0f-b610-fb1bf4bbb2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fb8866-d264-4f49-bc60-6f3114a7b2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35664e-160d-441b-bebd-1cc5b2e1982d}" ma:internalName="TaxCatchAll" ma:showField="CatchAllData" ma:web="bcfb8866-d264-4f49-bc60-6f3114a7b2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fb8866-d264-4f49-bc60-6f3114a7b2da" xsi:nil="true"/>
    <lcf76f155ced4ddcb4097134ff3c332f xmlns="cab987ee-abad-4dcc-8187-f37e73520f97">
      <Terms xmlns="http://schemas.microsoft.com/office/infopath/2007/PartnerControls"/>
    </lcf76f155ced4ddcb4097134ff3c332f>
    <SharedWithUsers xmlns="bcfb8866-d264-4f49-bc60-6f3114a7b2da">
      <UserInfo>
        <DisplayName>Lynne Stanbury - Central Trust</DisplayName>
        <AccountId>13</AccountId>
        <AccountType/>
      </UserInfo>
    </SharedWithUsers>
  </documentManagement>
</p:properties>
</file>

<file path=customXml/itemProps1.xml><?xml version="1.0" encoding="utf-8"?>
<ds:datastoreItem xmlns:ds="http://schemas.openxmlformats.org/officeDocument/2006/customXml" ds:itemID="{D75BACDE-4326-41E5-88F0-A03100838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b987ee-abad-4dcc-8187-f37e73520f97"/>
    <ds:schemaRef ds:uri="bcfb8866-d264-4f49-bc60-6f3114a7b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F9835E-C1D0-4CCB-AEB4-C67F4999D406}">
  <ds:schemaRefs>
    <ds:schemaRef ds:uri="http://schemas.microsoft.com/sharepoint/v3/contenttype/forms"/>
  </ds:schemaRefs>
</ds:datastoreItem>
</file>

<file path=customXml/itemProps3.xml><?xml version="1.0" encoding="utf-8"?>
<ds:datastoreItem xmlns:ds="http://schemas.openxmlformats.org/officeDocument/2006/customXml" ds:itemID="{F16B1AA0-B179-47E0-8414-AB40673ED7F4}">
  <ds:schemaRefs>
    <ds:schemaRef ds:uri="http://schemas.microsoft.com/office/2006/metadata/properties"/>
    <ds:schemaRef ds:uri="http://schemas.microsoft.com/office/infopath/2007/PartnerControls"/>
    <ds:schemaRef ds:uri="bcfb8866-d264-4f49-bc60-6f3114a7b2da"/>
    <ds:schemaRef ds:uri="cab987ee-abad-4dcc-8187-f37e73520f97"/>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1725</Words>
  <Characters>9838</Characters>
  <Application>Microsoft Office Word</Application>
  <DocSecurity>0</DocSecurity>
  <Lines>81</Lines>
  <Paragraphs>23</Paragraphs>
  <ScaleCrop>false</ScaleCrop>
  <Company>Somerset County Council</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Peter.Elliott</dc:creator>
  <cp:lastModifiedBy>Ellie Edmonds - Central Trust</cp:lastModifiedBy>
  <cp:revision>8</cp:revision>
  <cp:lastPrinted>2012-05-11T11:28:00Z</cp:lastPrinted>
  <dcterms:created xsi:type="dcterms:W3CDTF">2024-05-02T09:06:00Z</dcterms:created>
  <dcterms:modified xsi:type="dcterms:W3CDTF">2025-09-19T10:59:00Z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0x0101000377F702B38FFC4FA18A59EE76BADA6D</vt:lpwstr>
  </property>
  <property fmtid="{D5CDD505-2E9C-101B-9397-08002B2CF9AE}" pid="3" name="MediaServiceImageTags">
    <vt:lpwstr/>
  </property>
</Properties>
</file>