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6E1" w:rsidRDefault="002536E1" w:rsidP="002536E1">
      <w:pPr>
        <w:jc w:val="center"/>
        <w:rPr>
          <w:rFonts w:cs="Arial"/>
          <w:b/>
        </w:rPr>
      </w:pPr>
      <w:r>
        <w:rPr>
          <w:rFonts w:cs="Arial"/>
          <w:b/>
          <w:noProof/>
          <w:lang w:eastAsia="en-GB"/>
        </w:rPr>
        <w:drawing>
          <wp:inline distT="0" distB="0" distL="0" distR="0">
            <wp:extent cx="935355" cy="1029970"/>
            <wp:effectExtent l="0" t="0" r="0" b="0"/>
            <wp:docPr id="4" name="Picture 4" descr="College Crest (high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Crest (high quali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5355" cy="1029970"/>
                    </a:xfrm>
                    <a:prstGeom prst="rect">
                      <a:avLst/>
                    </a:prstGeom>
                    <a:noFill/>
                    <a:ln>
                      <a:noFill/>
                    </a:ln>
                  </pic:spPr>
                </pic:pic>
              </a:graphicData>
            </a:graphic>
          </wp:inline>
        </w:drawing>
      </w:r>
    </w:p>
    <w:p w:rsidR="002536E1" w:rsidRDefault="002536E1" w:rsidP="002536E1">
      <w:pPr>
        <w:pStyle w:val="Caption"/>
        <w:rPr>
          <w:rFonts w:cs="Arial"/>
          <w:sz w:val="24"/>
        </w:rPr>
      </w:pPr>
    </w:p>
    <w:p w:rsidR="002536E1" w:rsidRDefault="002536E1" w:rsidP="002536E1">
      <w:pPr>
        <w:pStyle w:val="Caption"/>
        <w:rPr>
          <w:rFonts w:cs="Arial"/>
          <w:sz w:val="24"/>
        </w:rPr>
      </w:pPr>
      <w:r>
        <w:rPr>
          <w:rFonts w:cs="Arial"/>
          <w:sz w:val="24"/>
        </w:rPr>
        <w:t>ST. ANSELM’S COLLEGE</w:t>
      </w:r>
    </w:p>
    <w:p w:rsidR="002536E1" w:rsidRDefault="002536E1" w:rsidP="002536E1">
      <w:pPr>
        <w:jc w:val="center"/>
      </w:pPr>
    </w:p>
    <w:p w:rsidR="002536E1" w:rsidRPr="00E749A8" w:rsidRDefault="0026558E" w:rsidP="002536E1">
      <w:pPr>
        <w:jc w:val="center"/>
        <w:rPr>
          <w:b/>
        </w:rPr>
      </w:pPr>
      <w:r>
        <w:rPr>
          <w:b/>
        </w:rPr>
        <w:t>Required for September 2022</w:t>
      </w:r>
    </w:p>
    <w:p w:rsidR="002536E1" w:rsidRPr="00E749A8" w:rsidRDefault="002536E1" w:rsidP="002536E1">
      <w:pPr>
        <w:jc w:val="center"/>
        <w:rPr>
          <w:b/>
        </w:rPr>
      </w:pPr>
    </w:p>
    <w:p w:rsidR="002536E1" w:rsidRPr="00E749A8" w:rsidRDefault="002536E1" w:rsidP="002536E1">
      <w:pPr>
        <w:jc w:val="center"/>
        <w:rPr>
          <w:b/>
        </w:rPr>
      </w:pPr>
      <w:r w:rsidRPr="00E749A8">
        <w:rPr>
          <w:b/>
        </w:rPr>
        <w:t>Learning Support Assistant (supporting &amp; delivering learning))</w:t>
      </w:r>
    </w:p>
    <w:p w:rsidR="002536E1" w:rsidRPr="00E749A8" w:rsidRDefault="002536E1" w:rsidP="002536E1">
      <w:pPr>
        <w:jc w:val="center"/>
        <w:rPr>
          <w:b/>
        </w:rPr>
      </w:pPr>
      <w:r w:rsidRPr="00E749A8">
        <w:rPr>
          <w:b/>
        </w:rPr>
        <w:t>Term-time only (0.86 contract)</w:t>
      </w:r>
    </w:p>
    <w:p w:rsidR="002536E1" w:rsidRPr="002536E1" w:rsidRDefault="002536E1" w:rsidP="002536E1">
      <w:pPr>
        <w:jc w:val="center"/>
      </w:pPr>
    </w:p>
    <w:p w:rsidR="002536E1" w:rsidRDefault="002536E1" w:rsidP="002536E1"/>
    <w:p w:rsidR="002536E1" w:rsidRDefault="002536E1" w:rsidP="002536E1">
      <w:pPr>
        <w:keepNext/>
        <w:outlineLvl w:val="1"/>
        <w:rPr>
          <w:rFonts w:cs="Arial"/>
          <w:b/>
          <w:bCs/>
          <w:u w:val="single"/>
        </w:rPr>
      </w:pPr>
      <w:r>
        <w:rPr>
          <w:rFonts w:cs="Arial"/>
          <w:b/>
          <w:bCs/>
          <w:u w:val="single"/>
        </w:rPr>
        <w:t>The College</w:t>
      </w:r>
    </w:p>
    <w:p w:rsidR="002536E1" w:rsidRDefault="002536E1" w:rsidP="002536E1">
      <w:pPr>
        <w:keepNext/>
        <w:outlineLvl w:val="1"/>
        <w:rPr>
          <w:rFonts w:cs="Arial"/>
          <w:b/>
          <w:bCs/>
          <w:u w:val="single"/>
        </w:rPr>
      </w:pPr>
    </w:p>
    <w:p w:rsidR="002536E1" w:rsidRDefault="002536E1" w:rsidP="002536E1">
      <w:pPr>
        <w:rPr>
          <w:rFonts w:cs="Arial"/>
        </w:rPr>
      </w:pPr>
      <w:r>
        <w:rPr>
          <w:rFonts w:cs="Arial"/>
        </w:rPr>
        <w:t>St. Anselm’s College is a Roman Catholic Grammar School for boys in the Diocese of Shrewsbury.  The College was founded in 1933, by the Congregation of Christian Brothers, to provide Catholic Education for the boys in the area.  In 1995 the College became the first school in the country to opt back into the maintained sector as a Grant Maintained School.  From September 1999 the College was Voluntary Aided and became an Academy in June 2011.  It remains under the Trusteeship of the Christian Brothers.  The College is heavily oversubscribed with 5 Form entry, and 914 on roll.  Currently, there are 182 boys in the Sixth Form. The College is part of the Edmund Rice global network of schools and is actively involved in apostolic activities and outreach both at home and abroad.</w:t>
      </w:r>
    </w:p>
    <w:p w:rsidR="0050666E" w:rsidRDefault="0050666E" w:rsidP="002536E1">
      <w:pPr>
        <w:rPr>
          <w:rFonts w:cs="Arial"/>
        </w:rPr>
      </w:pPr>
    </w:p>
    <w:p w:rsidR="0050666E" w:rsidRPr="0050666E" w:rsidRDefault="0050666E" w:rsidP="002536E1">
      <w:pPr>
        <w:rPr>
          <w:rFonts w:cs="Arial"/>
          <w:i/>
        </w:rPr>
      </w:pPr>
      <w:r w:rsidRPr="0050666E">
        <w:rPr>
          <w:rFonts w:cs="Arial"/>
          <w:i/>
        </w:rPr>
        <w:t>This is a good school. (Ofsted 2019)</w:t>
      </w:r>
    </w:p>
    <w:p w:rsidR="0050666E" w:rsidRPr="0050666E" w:rsidRDefault="0050666E" w:rsidP="002536E1">
      <w:pPr>
        <w:rPr>
          <w:rFonts w:cs="Arial"/>
          <w:i/>
        </w:rPr>
      </w:pPr>
      <w:r w:rsidRPr="0050666E">
        <w:rPr>
          <w:rFonts w:cs="Arial"/>
          <w:i/>
        </w:rPr>
        <w:t>Pupils with special educational needs and/or disabilities are supported effectively.</w:t>
      </w:r>
    </w:p>
    <w:p w:rsidR="0050666E" w:rsidRPr="0050666E" w:rsidRDefault="0050666E" w:rsidP="002536E1">
      <w:pPr>
        <w:rPr>
          <w:rFonts w:cs="Arial"/>
          <w:i/>
        </w:rPr>
      </w:pPr>
      <w:r>
        <w:rPr>
          <w:rFonts w:cs="Arial"/>
          <w:i/>
        </w:rPr>
        <w:t>Pupils’ s</w:t>
      </w:r>
      <w:r w:rsidRPr="0050666E">
        <w:rPr>
          <w:rFonts w:cs="Arial"/>
          <w:i/>
        </w:rPr>
        <w:t>piritual, moral, social and cultural development is a strength of the school. Pupils understand and value differences.</w:t>
      </w:r>
    </w:p>
    <w:p w:rsidR="002536E1" w:rsidRDefault="002536E1" w:rsidP="002536E1">
      <w:pPr>
        <w:rPr>
          <w:rFonts w:cs="Arial"/>
          <w:szCs w:val="24"/>
        </w:rPr>
      </w:pPr>
    </w:p>
    <w:p w:rsidR="002536E1" w:rsidRDefault="002536E1" w:rsidP="002536E1">
      <w:pPr>
        <w:rPr>
          <w:rFonts w:cs="Arial"/>
        </w:rPr>
      </w:pPr>
      <w:r>
        <w:rPr>
          <w:rFonts w:cs="Arial"/>
        </w:rPr>
        <w:t>The College was recently inspected by Shrewsbury Diocesan Inspectors in March 2019 and judged to be</w:t>
      </w:r>
      <w:r>
        <w:rPr>
          <w:rFonts w:cs="Arial"/>
          <w:i/>
        </w:rPr>
        <w:t>, “a good Catholic school with many outstanding features”. “Pupil behaviour in classrooms and around the school is exemplary, as is the courtesy shown to each other in this learning community”.</w:t>
      </w:r>
      <w:r>
        <w:rPr>
          <w:rFonts w:cs="Arial"/>
        </w:rPr>
        <w:t xml:space="preserve">  </w:t>
      </w:r>
    </w:p>
    <w:p w:rsidR="002536E1" w:rsidRDefault="002536E1" w:rsidP="002536E1">
      <w:pPr>
        <w:rPr>
          <w:rFonts w:cs="Arial"/>
        </w:rPr>
      </w:pPr>
    </w:p>
    <w:p w:rsidR="002536E1" w:rsidRDefault="002536E1" w:rsidP="002536E1">
      <w:pPr>
        <w:rPr>
          <w:rFonts w:cs="Arial"/>
        </w:rPr>
      </w:pPr>
      <w:r>
        <w:rPr>
          <w:rFonts w:cs="Arial"/>
        </w:rPr>
        <w:t>The Headmaster enjoys the support of a highly committed, hard-working, yet cheerful, staff.  Most colleagues put time in above and beyond any minimum requirement and the confines of their job descriptions.  This has the effect of creating a positive and rewarding environment in which to work.</w:t>
      </w:r>
    </w:p>
    <w:p w:rsidR="00162412" w:rsidRPr="00B4560B" w:rsidRDefault="00162412" w:rsidP="00852C48">
      <w:pPr>
        <w:rPr>
          <w:rFonts w:cs="Arial"/>
          <w:szCs w:val="24"/>
        </w:rPr>
      </w:pPr>
    </w:p>
    <w:p w:rsidR="00162412" w:rsidRPr="00B4560B" w:rsidRDefault="00162412" w:rsidP="00852C48">
      <w:pPr>
        <w:rPr>
          <w:rFonts w:cs="Arial"/>
          <w:szCs w:val="24"/>
        </w:rPr>
      </w:pPr>
    </w:p>
    <w:p w:rsidR="00162412" w:rsidRPr="00B4560B" w:rsidRDefault="00162412" w:rsidP="00852C48">
      <w:pPr>
        <w:rPr>
          <w:rFonts w:cs="Arial"/>
          <w:szCs w:val="24"/>
        </w:rPr>
      </w:pPr>
    </w:p>
    <w:p w:rsidR="00162412" w:rsidRPr="00B4560B" w:rsidRDefault="00162412" w:rsidP="00852C48">
      <w:pPr>
        <w:rPr>
          <w:rFonts w:cs="Arial"/>
          <w:szCs w:val="24"/>
        </w:rPr>
      </w:pPr>
    </w:p>
    <w:p w:rsidR="00162412" w:rsidRPr="00852C48" w:rsidRDefault="008328BD" w:rsidP="00852C48">
      <w:pPr>
        <w:jc w:val="center"/>
        <w:rPr>
          <w:rFonts w:cs="Arial"/>
          <w:b/>
          <w:sz w:val="20"/>
        </w:rPr>
      </w:pPr>
      <w:r>
        <w:rPr>
          <w:rFonts w:cs="Arial"/>
          <w:noProof/>
          <w:sz w:val="20"/>
          <w:lang w:eastAsia="en-GB"/>
        </w:rPr>
        <w:lastRenderedPageBreak/>
        <w:drawing>
          <wp:inline distT="0" distB="0" distL="0" distR="0">
            <wp:extent cx="861695" cy="9563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DFE"/>
                        </a:clrFrom>
                        <a:clrTo>
                          <a:srgbClr val="FFFDFE">
                            <a:alpha val="0"/>
                          </a:srgbClr>
                        </a:clrTo>
                      </a:clrChange>
                      <a:extLst>
                        <a:ext uri="{28A0092B-C50C-407E-A947-70E740481C1C}">
                          <a14:useLocalDpi xmlns:a14="http://schemas.microsoft.com/office/drawing/2010/main" val="0"/>
                        </a:ext>
                      </a:extLst>
                    </a:blip>
                    <a:srcRect/>
                    <a:stretch>
                      <a:fillRect/>
                    </a:stretch>
                  </pic:blipFill>
                  <pic:spPr bwMode="auto">
                    <a:xfrm>
                      <a:off x="0" y="0"/>
                      <a:ext cx="861695" cy="956310"/>
                    </a:xfrm>
                    <a:prstGeom prst="rect">
                      <a:avLst/>
                    </a:prstGeom>
                    <a:noFill/>
                    <a:ln>
                      <a:noFill/>
                    </a:ln>
                  </pic:spPr>
                </pic:pic>
              </a:graphicData>
            </a:graphic>
          </wp:inline>
        </w:drawing>
      </w:r>
    </w:p>
    <w:p w:rsidR="00162412" w:rsidRPr="00852C48" w:rsidRDefault="00162412" w:rsidP="00852C48">
      <w:pPr>
        <w:jc w:val="center"/>
        <w:rPr>
          <w:rFonts w:cs="Arial"/>
          <w:b/>
          <w:sz w:val="22"/>
          <w:szCs w:val="22"/>
        </w:rPr>
      </w:pPr>
      <w:r w:rsidRPr="00852C48">
        <w:rPr>
          <w:rFonts w:cs="Arial"/>
          <w:b/>
          <w:sz w:val="22"/>
          <w:szCs w:val="22"/>
        </w:rPr>
        <w:t>ST. ANSELM’S COLLEGE</w:t>
      </w:r>
    </w:p>
    <w:p w:rsidR="00162412" w:rsidRPr="00852C48" w:rsidRDefault="00162412" w:rsidP="00852C48">
      <w:pPr>
        <w:jc w:val="center"/>
        <w:rPr>
          <w:rFonts w:cs="Arial"/>
          <w:b/>
          <w:sz w:val="22"/>
          <w:szCs w:val="22"/>
        </w:rPr>
      </w:pPr>
      <w:smartTag w:uri="urn:schemas-microsoft-com:office:smarttags" w:element="PlaceType">
        <w:smartTag w:uri="urn:schemas-microsoft-com:office:smarttags" w:element="PlaceType">
          <w:r w:rsidRPr="00852C48">
            <w:rPr>
              <w:rFonts w:cs="Arial"/>
              <w:b/>
              <w:sz w:val="22"/>
              <w:szCs w:val="22"/>
            </w:rPr>
            <w:t>Edmund</w:t>
          </w:r>
        </w:smartTag>
        <w:r w:rsidRPr="00852C48">
          <w:rPr>
            <w:rFonts w:cs="Arial"/>
            <w:b/>
            <w:sz w:val="22"/>
            <w:szCs w:val="22"/>
          </w:rPr>
          <w:t xml:space="preserve"> </w:t>
        </w:r>
        <w:smartTag w:uri="urn:schemas-microsoft-com:office:smarttags" w:element="PlaceType">
          <w:r w:rsidRPr="00852C48">
            <w:rPr>
              <w:rFonts w:cs="Arial"/>
              <w:b/>
              <w:sz w:val="22"/>
              <w:szCs w:val="22"/>
            </w:rPr>
            <w:t>Rice</w:t>
          </w:r>
        </w:smartTag>
        <w:r w:rsidRPr="00852C48">
          <w:rPr>
            <w:rFonts w:cs="Arial"/>
            <w:b/>
            <w:sz w:val="22"/>
            <w:szCs w:val="22"/>
          </w:rPr>
          <w:t xml:space="preserve"> </w:t>
        </w:r>
        <w:smartTag w:uri="urn:schemas-microsoft-com:office:smarttags" w:element="PlaceType">
          <w:r w:rsidRPr="00852C48">
            <w:rPr>
              <w:rFonts w:cs="Arial"/>
              <w:b/>
              <w:sz w:val="22"/>
              <w:szCs w:val="22"/>
            </w:rPr>
            <w:t>Academy</w:t>
          </w:r>
        </w:smartTag>
      </w:smartTag>
      <w:r w:rsidRPr="00852C48">
        <w:rPr>
          <w:rFonts w:cs="Arial"/>
          <w:b/>
          <w:sz w:val="22"/>
          <w:szCs w:val="22"/>
        </w:rPr>
        <w:t xml:space="preserve"> Trust</w:t>
      </w:r>
    </w:p>
    <w:p w:rsidR="00162412" w:rsidRPr="00852C48" w:rsidRDefault="00162412" w:rsidP="00852C48">
      <w:pPr>
        <w:pStyle w:val="Heading1"/>
        <w:jc w:val="center"/>
        <w:rPr>
          <w:rFonts w:ascii="Arial" w:hAnsi="Arial" w:cs="Arial"/>
          <w:sz w:val="22"/>
          <w:szCs w:val="22"/>
        </w:rPr>
      </w:pPr>
      <w:r w:rsidRPr="00852C48">
        <w:rPr>
          <w:rFonts w:ascii="Arial" w:hAnsi="Arial" w:cs="Arial"/>
          <w:sz w:val="22"/>
          <w:szCs w:val="22"/>
        </w:rPr>
        <w:t>LEARNING SUPPORT ASSISTANT (supporting &amp; delivering learning)</w:t>
      </w:r>
    </w:p>
    <w:p w:rsidR="00162412" w:rsidRPr="00852C48" w:rsidRDefault="003F6461" w:rsidP="00852C48">
      <w:pPr>
        <w:jc w:val="center"/>
        <w:rPr>
          <w:rFonts w:cs="Arial"/>
          <w:b/>
          <w:bCs/>
          <w:sz w:val="22"/>
          <w:szCs w:val="22"/>
        </w:rPr>
      </w:pPr>
      <w:r>
        <w:rPr>
          <w:rFonts w:cs="Arial"/>
          <w:b/>
          <w:bCs/>
          <w:sz w:val="22"/>
          <w:szCs w:val="22"/>
        </w:rPr>
        <w:t xml:space="preserve">SAC Support Staff range </w:t>
      </w:r>
      <w:r w:rsidR="00162412" w:rsidRPr="00852C48">
        <w:rPr>
          <w:rFonts w:cs="Arial"/>
          <w:b/>
          <w:bCs/>
          <w:sz w:val="22"/>
          <w:szCs w:val="22"/>
        </w:rPr>
        <w:t>1</w:t>
      </w:r>
      <w:r>
        <w:rPr>
          <w:rFonts w:cs="Arial"/>
          <w:b/>
          <w:bCs/>
          <w:sz w:val="22"/>
          <w:szCs w:val="22"/>
        </w:rPr>
        <w:t xml:space="preserve">5-17, </w:t>
      </w:r>
      <w:r w:rsidR="00162412" w:rsidRPr="00852C48">
        <w:rPr>
          <w:rFonts w:cs="Arial"/>
          <w:b/>
          <w:bCs/>
          <w:sz w:val="22"/>
          <w:szCs w:val="22"/>
        </w:rPr>
        <w:t xml:space="preserve"> £</w:t>
      </w:r>
      <w:r w:rsidR="0026558E">
        <w:rPr>
          <w:rFonts w:cs="Arial"/>
          <w:b/>
          <w:bCs/>
          <w:sz w:val="22"/>
          <w:szCs w:val="22"/>
        </w:rPr>
        <w:t>19,236 - £19,969</w:t>
      </w:r>
      <w:r w:rsidR="00162412" w:rsidRPr="00852C48">
        <w:rPr>
          <w:rFonts w:cs="Arial"/>
          <w:b/>
          <w:bCs/>
          <w:sz w:val="22"/>
          <w:szCs w:val="22"/>
        </w:rPr>
        <w:t xml:space="preserve"> pro rata</w:t>
      </w:r>
    </w:p>
    <w:p w:rsidR="00162412" w:rsidRPr="00852C48" w:rsidRDefault="00162412" w:rsidP="00852C48">
      <w:pPr>
        <w:jc w:val="center"/>
        <w:rPr>
          <w:rFonts w:cs="Arial"/>
          <w:sz w:val="22"/>
          <w:szCs w:val="22"/>
        </w:rPr>
      </w:pPr>
      <w:r w:rsidRPr="00852C48">
        <w:rPr>
          <w:rFonts w:cs="Arial"/>
          <w:b/>
          <w:bCs/>
          <w:sz w:val="22"/>
          <w:szCs w:val="22"/>
        </w:rPr>
        <w:t>(Term-time only - £</w:t>
      </w:r>
      <w:r w:rsidR="004B7DDF">
        <w:rPr>
          <w:rFonts w:cs="Arial"/>
          <w:b/>
          <w:bCs/>
          <w:sz w:val="22"/>
          <w:szCs w:val="22"/>
        </w:rPr>
        <w:t>16,618</w:t>
      </w:r>
      <w:r w:rsidR="003F6461">
        <w:rPr>
          <w:rFonts w:cs="Arial"/>
          <w:b/>
          <w:bCs/>
          <w:sz w:val="22"/>
          <w:szCs w:val="22"/>
        </w:rPr>
        <w:t xml:space="preserve"> - £1</w:t>
      </w:r>
      <w:r w:rsidR="004B7DDF">
        <w:rPr>
          <w:rFonts w:cs="Arial"/>
          <w:b/>
          <w:bCs/>
          <w:sz w:val="22"/>
          <w:szCs w:val="22"/>
        </w:rPr>
        <w:t>7,251</w:t>
      </w:r>
      <w:bookmarkStart w:id="0" w:name="_GoBack"/>
      <w:bookmarkEnd w:id="0"/>
      <w:r w:rsidRPr="00852C48">
        <w:rPr>
          <w:rFonts w:cs="Arial"/>
          <w:b/>
          <w:bCs/>
          <w:sz w:val="22"/>
          <w:szCs w:val="22"/>
        </w:rPr>
        <w:t>)</w:t>
      </w:r>
    </w:p>
    <w:p w:rsidR="00162412" w:rsidRPr="00852C48" w:rsidRDefault="00162412" w:rsidP="00852C48">
      <w:pPr>
        <w:rPr>
          <w:rFonts w:cs="Arial"/>
          <w:b/>
          <w:sz w:val="20"/>
        </w:rPr>
      </w:pPr>
    </w:p>
    <w:p w:rsidR="00162412" w:rsidRPr="00852C48" w:rsidRDefault="00162412" w:rsidP="007D41FA">
      <w:pPr>
        <w:jc w:val="center"/>
        <w:rPr>
          <w:rFonts w:cs="Arial"/>
          <w:b/>
          <w:szCs w:val="24"/>
        </w:rPr>
      </w:pPr>
      <w:r w:rsidRPr="00852C48">
        <w:rPr>
          <w:rFonts w:cs="Arial"/>
          <w:b/>
          <w:szCs w:val="24"/>
        </w:rPr>
        <w:t xml:space="preserve">PERSON SPECIFICATION </w:t>
      </w:r>
    </w:p>
    <w:p w:rsidR="00162412" w:rsidRPr="00852C48" w:rsidRDefault="00162412" w:rsidP="007D41FA">
      <w:pPr>
        <w:jc w:val="center"/>
        <w:rPr>
          <w:rFonts w:cs="Arial"/>
          <w:sz w:val="2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35"/>
        <w:gridCol w:w="3810"/>
        <w:gridCol w:w="3810"/>
      </w:tblGrid>
      <w:tr w:rsidR="00162412" w:rsidRPr="00852C48" w:rsidTr="00617CFE">
        <w:tc>
          <w:tcPr>
            <w:tcW w:w="2235" w:type="dxa"/>
          </w:tcPr>
          <w:p w:rsidR="00162412" w:rsidRPr="00852C48" w:rsidRDefault="00162412" w:rsidP="00617CFE">
            <w:pPr>
              <w:jc w:val="center"/>
              <w:rPr>
                <w:rFonts w:cs="Arial"/>
                <w:b/>
                <w:sz w:val="20"/>
              </w:rPr>
            </w:pPr>
            <w:r w:rsidRPr="00852C48">
              <w:rPr>
                <w:rFonts w:cs="Arial"/>
                <w:b/>
                <w:sz w:val="20"/>
              </w:rPr>
              <w:t>SPECIFICATION</w:t>
            </w:r>
          </w:p>
        </w:tc>
        <w:tc>
          <w:tcPr>
            <w:tcW w:w="3810" w:type="dxa"/>
          </w:tcPr>
          <w:p w:rsidR="00162412" w:rsidRPr="00852C48" w:rsidRDefault="00162412" w:rsidP="00617CFE">
            <w:pPr>
              <w:jc w:val="center"/>
              <w:rPr>
                <w:rFonts w:cs="Arial"/>
                <w:b/>
                <w:sz w:val="20"/>
              </w:rPr>
            </w:pPr>
            <w:r w:rsidRPr="00852C48">
              <w:rPr>
                <w:rFonts w:cs="Arial"/>
                <w:b/>
                <w:sz w:val="20"/>
              </w:rPr>
              <w:t>ESSENTIAL</w:t>
            </w:r>
          </w:p>
        </w:tc>
        <w:tc>
          <w:tcPr>
            <w:tcW w:w="3810" w:type="dxa"/>
          </w:tcPr>
          <w:p w:rsidR="00162412" w:rsidRPr="00852C48" w:rsidRDefault="00162412" w:rsidP="00617CFE">
            <w:pPr>
              <w:jc w:val="center"/>
              <w:rPr>
                <w:rFonts w:cs="Arial"/>
                <w:sz w:val="20"/>
              </w:rPr>
            </w:pPr>
            <w:r w:rsidRPr="00852C48">
              <w:rPr>
                <w:rFonts w:cs="Arial"/>
                <w:b/>
                <w:sz w:val="20"/>
              </w:rPr>
              <w:t>DESIRABLE</w:t>
            </w:r>
          </w:p>
        </w:tc>
      </w:tr>
      <w:tr w:rsidR="00162412" w:rsidRPr="00852C48" w:rsidTr="00617CFE">
        <w:tc>
          <w:tcPr>
            <w:tcW w:w="2235" w:type="dxa"/>
          </w:tcPr>
          <w:p w:rsidR="00162412" w:rsidRPr="00852C48" w:rsidRDefault="00162412" w:rsidP="00617CFE">
            <w:pPr>
              <w:jc w:val="center"/>
              <w:rPr>
                <w:rFonts w:cs="Arial"/>
                <w:sz w:val="20"/>
              </w:rPr>
            </w:pPr>
          </w:p>
          <w:p w:rsidR="00162412" w:rsidRPr="00852C48" w:rsidRDefault="00162412" w:rsidP="00617CFE">
            <w:pPr>
              <w:rPr>
                <w:rFonts w:cs="Arial"/>
                <w:sz w:val="20"/>
              </w:rPr>
            </w:pPr>
            <w:r w:rsidRPr="00852C48">
              <w:rPr>
                <w:rFonts w:cs="Arial"/>
                <w:sz w:val="20"/>
              </w:rPr>
              <w:t>Qualification and training</w:t>
            </w:r>
          </w:p>
          <w:p w:rsidR="00162412" w:rsidRPr="00852C48" w:rsidRDefault="00162412" w:rsidP="00617CFE">
            <w:pPr>
              <w:jc w:val="center"/>
              <w:rPr>
                <w:rFonts w:cs="Arial"/>
                <w:sz w:val="20"/>
              </w:rPr>
            </w:pPr>
          </w:p>
          <w:p w:rsidR="00162412" w:rsidRPr="00852C48" w:rsidRDefault="00162412" w:rsidP="00617CFE">
            <w:pPr>
              <w:jc w:val="center"/>
              <w:rPr>
                <w:rFonts w:cs="Arial"/>
                <w:sz w:val="20"/>
              </w:rPr>
            </w:pPr>
          </w:p>
        </w:tc>
        <w:tc>
          <w:tcPr>
            <w:tcW w:w="3810" w:type="dxa"/>
          </w:tcPr>
          <w:p w:rsidR="00162412" w:rsidRPr="00852C48" w:rsidRDefault="00162412" w:rsidP="00617CFE">
            <w:pPr>
              <w:jc w:val="center"/>
              <w:rPr>
                <w:rFonts w:cs="Arial"/>
                <w:sz w:val="20"/>
              </w:rPr>
            </w:pPr>
          </w:p>
          <w:p w:rsidR="00162412" w:rsidRPr="00852C48" w:rsidRDefault="00162412" w:rsidP="00617CFE">
            <w:pPr>
              <w:rPr>
                <w:rFonts w:cs="Arial"/>
                <w:sz w:val="20"/>
              </w:rPr>
            </w:pPr>
            <w:r w:rsidRPr="00852C48">
              <w:rPr>
                <w:rFonts w:cs="Arial"/>
                <w:sz w:val="20"/>
              </w:rPr>
              <w:t>A good general education and levels of numeracy and literacy commensurate with working with young people in a grammar school.</w:t>
            </w:r>
          </w:p>
          <w:p w:rsidR="00162412" w:rsidRPr="00852C48" w:rsidRDefault="00162412" w:rsidP="00617CFE">
            <w:pPr>
              <w:rPr>
                <w:rFonts w:cs="Arial"/>
                <w:sz w:val="20"/>
              </w:rPr>
            </w:pPr>
          </w:p>
          <w:p w:rsidR="00162412" w:rsidRPr="00852C48" w:rsidRDefault="00162412" w:rsidP="00617CFE">
            <w:pPr>
              <w:rPr>
                <w:rFonts w:cs="Arial"/>
                <w:sz w:val="20"/>
              </w:rPr>
            </w:pPr>
            <w:r w:rsidRPr="00852C48">
              <w:rPr>
                <w:rFonts w:cs="Arial"/>
                <w:sz w:val="20"/>
              </w:rPr>
              <w:t>TA level 2/3 qualification</w:t>
            </w:r>
          </w:p>
        </w:tc>
        <w:tc>
          <w:tcPr>
            <w:tcW w:w="3810" w:type="dxa"/>
          </w:tcPr>
          <w:p w:rsidR="00162412" w:rsidRPr="00852C48" w:rsidRDefault="00162412" w:rsidP="00617CFE">
            <w:pPr>
              <w:rPr>
                <w:rFonts w:cs="Arial"/>
                <w:sz w:val="20"/>
              </w:rPr>
            </w:pPr>
          </w:p>
          <w:p w:rsidR="00162412" w:rsidRPr="00852C48" w:rsidRDefault="00162412" w:rsidP="00617CFE">
            <w:pPr>
              <w:rPr>
                <w:rFonts w:cs="Arial"/>
                <w:sz w:val="20"/>
              </w:rPr>
            </w:pPr>
            <w:r w:rsidRPr="00852C48">
              <w:rPr>
                <w:rFonts w:cs="Arial"/>
                <w:sz w:val="20"/>
              </w:rPr>
              <w:t>Evidence of qualifications in this area.</w:t>
            </w:r>
          </w:p>
          <w:p w:rsidR="00162412" w:rsidRPr="00852C48" w:rsidRDefault="00162412" w:rsidP="00617CFE">
            <w:pPr>
              <w:rPr>
                <w:rFonts w:cs="Arial"/>
                <w:sz w:val="20"/>
              </w:rPr>
            </w:pPr>
          </w:p>
          <w:p w:rsidR="00162412" w:rsidRPr="00852C48" w:rsidRDefault="00162412" w:rsidP="00617CFE">
            <w:pPr>
              <w:rPr>
                <w:rFonts w:cs="Arial"/>
                <w:sz w:val="20"/>
              </w:rPr>
            </w:pPr>
            <w:r w:rsidRPr="00852C48">
              <w:rPr>
                <w:rFonts w:cs="Arial"/>
                <w:sz w:val="20"/>
              </w:rPr>
              <w:t>Education to A level or its equivalent and beyond.</w:t>
            </w:r>
          </w:p>
          <w:p w:rsidR="00162412" w:rsidRPr="00852C48" w:rsidRDefault="00162412" w:rsidP="00617CFE">
            <w:pPr>
              <w:rPr>
                <w:rFonts w:cs="Arial"/>
                <w:sz w:val="20"/>
              </w:rPr>
            </w:pPr>
          </w:p>
          <w:p w:rsidR="00162412" w:rsidRPr="00852C48" w:rsidRDefault="00162412" w:rsidP="00617CFE">
            <w:pPr>
              <w:rPr>
                <w:rFonts w:cs="Arial"/>
                <w:sz w:val="20"/>
              </w:rPr>
            </w:pPr>
            <w:r w:rsidRPr="00852C48">
              <w:rPr>
                <w:rFonts w:cs="Arial"/>
                <w:sz w:val="20"/>
              </w:rPr>
              <w:t>Computer literate.</w:t>
            </w:r>
          </w:p>
        </w:tc>
      </w:tr>
      <w:tr w:rsidR="00162412" w:rsidRPr="00852C48" w:rsidTr="00617CFE">
        <w:tc>
          <w:tcPr>
            <w:tcW w:w="2235" w:type="dxa"/>
          </w:tcPr>
          <w:p w:rsidR="00162412" w:rsidRPr="00852C48" w:rsidRDefault="00162412" w:rsidP="00617CFE">
            <w:pPr>
              <w:rPr>
                <w:rFonts w:cs="Arial"/>
                <w:sz w:val="20"/>
              </w:rPr>
            </w:pPr>
            <w:r w:rsidRPr="00852C48">
              <w:rPr>
                <w:rFonts w:cs="Arial"/>
                <w:sz w:val="20"/>
              </w:rPr>
              <w:t>Experience</w:t>
            </w:r>
          </w:p>
          <w:p w:rsidR="00162412" w:rsidRPr="00852C48" w:rsidRDefault="00162412" w:rsidP="00617CFE">
            <w:pPr>
              <w:jc w:val="center"/>
              <w:rPr>
                <w:rFonts w:cs="Arial"/>
                <w:sz w:val="20"/>
              </w:rPr>
            </w:pPr>
          </w:p>
        </w:tc>
        <w:tc>
          <w:tcPr>
            <w:tcW w:w="3810" w:type="dxa"/>
          </w:tcPr>
          <w:p w:rsidR="00162412" w:rsidRPr="00852C48" w:rsidRDefault="00162412" w:rsidP="00617CFE">
            <w:pPr>
              <w:jc w:val="center"/>
              <w:rPr>
                <w:rFonts w:cs="Arial"/>
                <w:sz w:val="20"/>
              </w:rPr>
            </w:pPr>
          </w:p>
          <w:p w:rsidR="00162412" w:rsidRPr="00852C48" w:rsidRDefault="00162412" w:rsidP="00617CFE">
            <w:pPr>
              <w:rPr>
                <w:rFonts w:cs="Arial"/>
                <w:sz w:val="20"/>
              </w:rPr>
            </w:pPr>
            <w:r w:rsidRPr="00852C48">
              <w:rPr>
                <w:rFonts w:cs="Arial"/>
                <w:sz w:val="20"/>
              </w:rPr>
              <w:t>Evidence of having worked with young people in some capacity.</w:t>
            </w:r>
          </w:p>
        </w:tc>
        <w:tc>
          <w:tcPr>
            <w:tcW w:w="3810" w:type="dxa"/>
          </w:tcPr>
          <w:p w:rsidR="00162412" w:rsidRPr="00852C48" w:rsidRDefault="00162412" w:rsidP="00617CFE">
            <w:pPr>
              <w:jc w:val="center"/>
              <w:rPr>
                <w:rFonts w:cs="Arial"/>
                <w:sz w:val="20"/>
              </w:rPr>
            </w:pPr>
          </w:p>
          <w:p w:rsidR="00162412" w:rsidRPr="00852C48" w:rsidRDefault="00162412" w:rsidP="00617CFE">
            <w:pPr>
              <w:rPr>
                <w:rFonts w:cs="Arial"/>
                <w:sz w:val="20"/>
              </w:rPr>
            </w:pPr>
            <w:r w:rsidRPr="00852C48">
              <w:rPr>
                <w:rFonts w:cs="Arial"/>
                <w:sz w:val="20"/>
              </w:rPr>
              <w:t>Relevant work experience in a similar environment.</w:t>
            </w:r>
          </w:p>
          <w:p w:rsidR="00162412" w:rsidRPr="00852C48" w:rsidRDefault="00162412" w:rsidP="00617CFE">
            <w:pPr>
              <w:rPr>
                <w:rFonts w:cs="Arial"/>
                <w:sz w:val="20"/>
              </w:rPr>
            </w:pPr>
          </w:p>
          <w:p w:rsidR="00162412" w:rsidRPr="00852C48" w:rsidRDefault="00162412" w:rsidP="00617CFE">
            <w:pPr>
              <w:rPr>
                <w:rFonts w:cs="Arial"/>
                <w:sz w:val="20"/>
              </w:rPr>
            </w:pPr>
            <w:r w:rsidRPr="00852C48">
              <w:rPr>
                <w:rFonts w:cs="Arial"/>
                <w:sz w:val="20"/>
              </w:rPr>
              <w:t>Experience of working with children with SEN, preferably at secondary age.</w:t>
            </w:r>
          </w:p>
        </w:tc>
      </w:tr>
      <w:tr w:rsidR="00162412" w:rsidRPr="00852C48" w:rsidTr="00617CFE">
        <w:tc>
          <w:tcPr>
            <w:tcW w:w="2235" w:type="dxa"/>
          </w:tcPr>
          <w:p w:rsidR="00162412" w:rsidRPr="00852C48" w:rsidRDefault="00162412" w:rsidP="00617CFE">
            <w:pPr>
              <w:rPr>
                <w:rFonts w:cs="Arial"/>
                <w:sz w:val="20"/>
              </w:rPr>
            </w:pPr>
          </w:p>
          <w:p w:rsidR="00162412" w:rsidRPr="00852C48" w:rsidRDefault="00162412" w:rsidP="00617CFE">
            <w:pPr>
              <w:rPr>
                <w:rFonts w:cs="Arial"/>
                <w:sz w:val="20"/>
              </w:rPr>
            </w:pPr>
            <w:r w:rsidRPr="00852C48">
              <w:rPr>
                <w:rFonts w:cs="Arial"/>
                <w:sz w:val="20"/>
              </w:rPr>
              <w:t>Qualities, skills, knowledge and abilities.</w:t>
            </w:r>
          </w:p>
        </w:tc>
        <w:tc>
          <w:tcPr>
            <w:tcW w:w="3810" w:type="dxa"/>
          </w:tcPr>
          <w:p w:rsidR="00162412" w:rsidRPr="00852C48" w:rsidRDefault="00162412" w:rsidP="00617CFE">
            <w:pPr>
              <w:rPr>
                <w:rFonts w:cs="Arial"/>
                <w:sz w:val="20"/>
              </w:rPr>
            </w:pPr>
          </w:p>
          <w:p w:rsidR="00162412" w:rsidRPr="00852C48" w:rsidRDefault="00162412" w:rsidP="00617CFE">
            <w:pPr>
              <w:rPr>
                <w:rFonts w:cs="Arial"/>
                <w:sz w:val="20"/>
              </w:rPr>
            </w:pPr>
            <w:r w:rsidRPr="00852C48">
              <w:rPr>
                <w:rFonts w:cs="Arial"/>
                <w:sz w:val="20"/>
              </w:rPr>
              <w:t>A positive interest in working with young people.</w:t>
            </w:r>
          </w:p>
          <w:p w:rsidR="00162412" w:rsidRPr="00852C48" w:rsidRDefault="00162412" w:rsidP="00617CFE">
            <w:pPr>
              <w:rPr>
                <w:rFonts w:cs="Arial"/>
                <w:sz w:val="20"/>
              </w:rPr>
            </w:pPr>
          </w:p>
          <w:p w:rsidR="00162412" w:rsidRPr="00852C48" w:rsidRDefault="00162412" w:rsidP="00617CFE">
            <w:pPr>
              <w:rPr>
                <w:rFonts w:cs="Arial"/>
                <w:sz w:val="20"/>
              </w:rPr>
            </w:pPr>
            <w:r w:rsidRPr="00852C48">
              <w:rPr>
                <w:rFonts w:cs="Arial"/>
                <w:sz w:val="20"/>
              </w:rPr>
              <w:t>Ability to get the best out of young people.</w:t>
            </w:r>
          </w:p>
          <w:p w:rsidR="00162412" w:rsidRPr="00852C48" w:rsidRDefault="00162412" w:rsidP="00617CFE">
            <w:pPr>
              <w:rPr>
                <w:rFonts w:cs="Arial"/>
                <w:sz w:val="20"/>
              </w:rPr>
            </w:pPr>
          </w:p>
          <w:p w:rsidR="00162412" w:rsidRPr="00852C48" w:rsidRDefault="00162412" w:rsidP="00617CFE">
            <w:pPr>
              <w:rPr>
                <w:rFonts w:cs="Arial"/>
                <w:sz w:val="20"/>
              </w:rPr>
            </w:pPr>
            <w:r w:rsidRPr="00852C48">
              <w:rPr>
                <w:rFonts w:cs="Arial"/>
                <w:sz w:val="20"/>
              </w:rPr>
              <w:t>A sense of humour.</w:t>
            </w:r>
          </w:p>
          <w:p w:rsidR="00162412" w:rsidRPr="00852C48" w:rsidRDefault="00162412" w:rsidP="00617CFE">
            <w:pPr>
              <w:rPr>
                <w:rFonts w:cs="Arial"/>
                <w:sz w:val="20"/>
              </w:rPr>
            </w:pPr>
          </w:p>
          <w:p w:rsidR="00162412" w:rsidRPr="00852C48" w:rsidRDefault="00162412" w:rsidP="00617CFE">
            <w:pPr>
              <w:rPr>
                <w:rFonts w:cs="Arial"/>
                <w:sz w:val="20"/>
              </w:rPr>
            </w:pPr>
            <w:r w:rsidRPr="00852C48">
              <w:rPr>
                <w:rFonts w:cs="Arial"/>
                <w:sz w:val="20"/>
              </w:rPr>
              <w:t>Adaptability.</w:t>
            </w:r>
          </w:p>
          <w:p w:rsidR="00162412" w:rsidRPr="00852C48" w:rsidRDefault="00162412" w:rsidP="00617CFE">
            <w:pPr>
              <w:rPr>
                <w:rFonts w:cs="Arial"/>
                <w:sz w:val="20"/>
              </w:rPr>
            </w:pPr>
          </w:p>
          <w:p w:rsidR="00162412" w:rsidRPr="00852C48" w:rsidRDefault="00162412" w:rsidP="00617CFE">
            <w:pPr>
              <w:rPr>
                <w:rFonts w:cs="Arial"/>
                <w:sz w:val="20"/>
              </w:rPr>
            </w:pPr>
            <w:r w:rsidRPr="00852C48">
              <w:rPr>
                <w:rFonts w:cs="Arial"/>
                <w:sz w:val="20"/>
              </w:rPr>
              <w:t>Able to work on own and as part of a team.</w:t>
            </w:r>
          </w:p>
          <w:p w:rsidR="00162412" w:rsidRPr="00852C48" w:rsidRDefault="00162412" w:rsidP="00617CFE">
            <w:pPr>
              <w:rPr>
                <w:rFonts w:cs="Arial"/>
                <w:sz w:val="20"/>
              </w:rPr>
            </w:pPr>
          </w:p>
          <w:p w:rsidR="00162412" w:rsidRPr="00852C48" w:rsidRDefault="00162412" w:rsidP="00617CFE">
            <w:pPr>
              <w:rPr>
                <w:rFonts w:cs="Arial"/>
                <w:sz w:val="20"/>
              </w:rPr>
            </w:pPr>
            <w:r w:rsidRPr="00852C48">
              <w:rPr>
                <w:rFonts w:cs="Arial"/>
                <w:sz w:val="20"/>
              </w:rPr>
              <w:t>Ability to build good working relationships with a range of colleagues.</w:t>
            </w:r>
          </w:p>
          <w:p w:rsidR="00162412" w:rsidRPr="00852C48" w:rsidRDefault="00162412" w:rsidP="00617CFE">
            <w:pPr>
              <w:rPr>
                <w:rFonts w:cs="Arial"/>
                <w:sz w:val="20"/>
              </w:rPr>
            </w:pPr>
          </w:p>
          <w:p w:rsidR="00162412" w:rsidRPr="00852C48" w:rsidRDefault="00162412" w:rsidP="00617CFE">
            <w:pPr>
              <w:rPr>
                <w:rFonts w:cs="Arial"/>
                <w:sz w:val="20"/>
              </w:rPr>
            </w:pPr>
            <w:r w:rsidRPr="00852C48">
              <w:rPr>
                <w:rFonts w:cs="Arial"/>
                <w:sz w:val="20"/>
              </w:rPr>
              <w:t>A clear communicator.</w:t>
            </w:r>
          </w:p>
          <w:p w:rsidR="00162412" w:rsidRPr="00852C48" w:rsidRDefault="00162412" w:rsidP="00617CFE">
            <w:pPr>
              <w:rPr>
                <w:rFonts w:cs="Arial"/>
                <w:sz w:val="20"/>
              </w:rPr>
            </w:pPr>
          </w:p>
          <w:p w:rsidR="00162412" w:rsidRPr="00852C48" w:rsidRDefault="00162412" w:rsidP="00617CFE">
            <w:pPr>
              <w:rPr>
                <w:rFonts w:cs="Arial"/>
                <w:sz w:val="20"/>
              </w:rPr>
            </w:pPr>
            <w:r w:rsidRPr="00852C48">
              <w:rPr>
                <w:rFonts w:cs="Arial"/>
                <w:sz w:val="20"/>
              </w:rPr>
              <w:t>Ability to work calmly and with patience.</w:t>
            </w:r>
          </w:p>
          <w:p w:rsidR="00162412" w:rsidRPr="00852C48" w:rsidRDefault="00162412" w:rsidP="00617CFE">
            <w:pPr>
              <w:rPr>
                <w:rFonts w:cs="Arial"/>
                <w:sz w:val="20"/>
              </w:rPr>
            </w:pPr>
          </w:p>
          <w:p w:rsidR="00162412" w:rsidRPr="00852C48" w:rsidRDefault="00162412" w:rsidP="00617CFE">
            <w:pPr>
              <w:rPr>
                <w:rFonts w:cs="Arial"/>
                <w:sz w:val="20"/>
              </w:rPr>
            </w:pPr>
            <w:r w:rsidRPr="00852C48">
              <w:rPr>
                <w:rFonts w:cs="Arial"/>
                <w:sz w:val="20"/>
              </w:rPr>
              <w:t>Ability to carry out duties, mindful of the Catholic ethos of the College</w:t>
            </w:r>
          </w:p>
        </w:tc>
        <w:tc>
          <w:tcPr>
            <w:tcW w:w="3810" w:type="dxa"/>
          </w:tcPr>
          <w:p w:rsidR="00162412" w:rsidRPr="00852C48" w:rsidRDefault="00162412" w:rsidP="00617CFE">
            <w:pPr>
              <w:jc w:val="center"/>
              <w:rPr>
                <w:rFonts w:cs="Arial"/>
                <w:sz w:val="20"/>
              </w:rPr>
            </w:pPr>
          </w:p>
          <w:p w:rsidR="00162412" w:rsidRDefault="003F6461" w:rsidP="00617CFE">
            <w:pPr>
              <w:rPr>
                <w:rFonts w:cs="Arial"/>
                <w:sz w:val="20"/>
              </w:rPr>
            </w:pPr>
            <w:r>
              <w:rPr>
                <w:rFonts w:cs="Arial"/>
                <w:sz w:val="20"/>
              </w:rPr>
              <w:t>Working knowledge of the curriculum</w:t>
            </w:r>
          </w:p>
          <w:p w:rsidR="003F6461" w:rsidRDefault="003F6461" w:rsidP="00617CFE">
            <w:pPr>
              <w:rPr>
                <w:rFonts w:cs="Arial"/>
                <w:sz w:val="20"/>
              </w:rPr>
            </w:pPr>
          </w:p>
          <w:p w:rsidR="003F6461" w:rsidRDefault="003F6461" w:rsidP="00617CFE">
            <w:pPr>
              <w:rPr>
                <w:rFonts w:cs="Arial"/>
                <w:sz w:val="20"/>
              </w:rPr>
            </w:pPr>
            <w:r>
              <w:rPr>
                <w:rFonts w:cs="Arial"/>
                <w:sz w:val="20"/>
              </w:rPr>
              <w:t>SEND training in Social Communications and ASC</w:t>
            </w:r>
          </w:p>
          <w:p w:rsidR="003F6461" w:rsidRDefault="003F6461" w:rsidP="00617CFE">
            <w:pPr>
              <w:rPr>
                <w:rFonts w:cs="Arial"/>
                <w:sz w:val="20"/>
              </w:rPr>
            </w:pPr>
          </w:p>
          <w:p w:rsidR="003F6461" w:rsidRDefault="003F6461" w:rsidP="00617CFE">
            <w:pPr>
              <w:rPr>
                <w:rFonts w:cs="Arial"/>
                <w:sz w:val="20"/>
              </w:rPr>
            </w:pPr>
            <w:r>
              <w:rPr>
                <w:rFonts w:cs="Arial"/>
                <w:sz w:val="20"/>
              </w:rPr>
              <w:t>Basic ICT skills</w:t>
            </w:r>
          </w:p>
          <w:p w:rsidR="003F6461" w:rsidRDefault="003F6461" w:rsidP="00617CFE">
            <w:pPr>
              <w:rPr>
                <w:rFonts w:cs="Arial"/>
                <w:sz w:val="20"/>
              </w:rPr>
            </w:pPr>
          </w:p>
          <w:p w:rsidR="00BA5BD3" w:rsidRDefault="00BA5BD3" w:rsidP="00617CFE">
            <w:pPr>
              <w:rPr>
                <w:rFonts w:cs="Arial"/>
                <w:sz w:val="20"/>
              </w:rPr>
            </w:pPr>
            <w:r>
              <w:rPr>
                <w:rFonts w:cs="Arial"/>
                <w:sz w:val="20"/>
              </w:rPr>
              <w:t>Physical Fitness</w:t>
            </w:r>
          </w:p>
          <w:p w:rsidR="003F6461" w:rsidRDefault="003F6461" w:rsidP="00617CFE">
            <w:pPr>
              <w:rPr>
                <w:rFonts w:cs="Arial"/>
                <w:sz w:val="20"/>
              </w:rPr>
            </w:pPr>
          </w:p>
          <w:p w:rsidR="003F6461" w:rsidRDefault="003F6461" w:rsidP="00617CFE">
            <w:pPr>
              <w:rPr>
                <w:rFonts w:cs="Arial"/>
                <w:sz w:val="20"/>
              </w:rPr>
            </w:pPr>
          </w:p>
          <w:p w:rsidR="003F6461" w:rsidRPr="00852C48" w:rsidRDefault="003F6461" w:rsidP="00617CFE">
            <w:pPr>
              <w:rPr>
                <w:rFonts w:cs="Arial"/>
                <w:sz w:val="20"/>
              </w:rPr>
            </w:pPr>
          </w:p>
        </w:tc>
      </w:tr>
      <w:tr w:rsidR="00162412" w:rsidRPr="00852C48" w:rsidTr="00617CFE">
        <w:tc>
          <w:tcPr>
            <w:tcW w:w="2235" w:type="dxa"/>
          </w:tcPr>
          <w:p w:rsidR="00162412" w:rsidRPr="00852C48" w:rsidRDefault="00162412" w:rsidP="00617CFE">
            <w:pPr>
              <w:rPr>
                <w:rFonts w:cs="Arial"/>
                <w:sz w:val="20"/>
              </w:rPr>
            </w:pPr>
            <w:r w:rsidRPr="00852C48">
              <w:rPr>
                <w:rFonts w:cs="Arial"/>
                <w:sz w:val="20"/>
              </w:rPr>
              <w:t>Safeguarding</w:t>
            </w:r>
          </w:p>
          <w:p w:rsidR="00162412" w:rsidRPr="00852C48" w:rsidRDefault="00162412" w:rsidP="00617CFE">
            <w:pPr>
              <w:rPr>
                <w:rFonts w:cs="Arial"/>
                <w:sz w:val="20"/>
              </w:rPr>
            </w:pPr>
          </w:p>
        </w:tc>
        <w:tc>
          <w:tcPr>
            <w:tcW w:w="3810" w:type="dxa"/>
          </w:tcPr>
          <w:p w:rsidR="00162412" w:rsidRPr="00852C48" w:rsidRDefault="008328BD" w:rsidP="008328BD">
            <w:pPr>
              <w:rPr>
                <w:rFonts w:cs="Arial"/>
                <w:sz w:val="20"/>
              </w:rPr>
            </w:pPr>
            <w:r>
              <w:rPr>
                <w:rFonts w:cs="Arial"/>
                <w:sz w:val="20"/>
              </w:rPr>
              <w:t>This post is subject to an Enhanced DBS</w:t>
            </w:r>
            <w:r w:rsidR="00162412" w:rsidRPr="00852C48">
              <w:rPr>
                <w:rFonts w:cs="Arial"/>
                <w:sz w:val="20"/>
              </w:rPr>
              <w:t xml:space="preserve"> check</w:t>
            </w:r>
            <w:r>
              <w:rPr>
                <w:rFonts w:cs="Arial"/>
                <w:sz w:val="20"/>
              </w:rPr>
              <w:t>.</w:t>
            </w:r>
          </w:p>
          <w:p w:rsidR="00162412" w:rsidRPr="00852C48" w:rsidRDefault="00162412" w:rsidP="00617CFE">
            <w:pPr>
              <w:rPr>
                <w:rFonts w:cs="Arial"/>
                <w:sz w:val="20"/>
              </w:rPr>
            </w:pPr>
          </w:p>
        </w:tc>
        <w:tc>
          <w:tcPr>
            <w:tcW w:w="3810" w:type="dxa"/>
          </w:tcPr>
          <w:p w:rsidR="00162412" w:rsidRPr="00852C48" w:rsidRDefault="00162412" w:rsidP="00617CFE">
            <w:pPr>
              <w:jc w:val="center"/>
              <w:rPr>
                <w:rFonts w:cs="Arial"/>
                <w:sz w:val="20"/>
              </w:rPr>
            </w:pPr>
          </w:p>
        </w:tc>
      </w:tr>
      <w:tr w:rsidR="00162412" w:rsidRPr="00852C48" w:rsidTr="00617CFE">
        <w:tc>
          <w:tcPr>
            <w:tcW w:w="2235" w:type="dxa"/>
          </w:tcPr>
          <w:p w:rsidR="00162412" w:rsidRPr="00852C48" w:rsidRDefault="00162412" w:rsidP="00617CFE">
            <w:pPr>
              <w:jc w:val="center"/>
              <w:rPr>
                <w:rFonts w:cs="Arial"/>
                <w:sz w:val="20"/>
              </w:rPr>
            </w:pPr>
          </w:p>
          <w:p w:rsidR="00162412" w:rsidRPr="00852C48" w:rsidRDefault="00162412" w:rsidP="00617CFE">
            <w:pPr>
              <w:rPr>
                <w:rFonts w:cs="Arial"/>
                <w:sz w:val="20"/>
              </w:rPr>
            </w:pPr>
            <w:r w:rsidRPr="00852C48">
              <w:rPr>
                <w:rFonts w:cs="Arial"/>
                <w:sz w:val="20"/>
              </w:rPr>
              <w:t>References</w:t>
            </w:r>
          </w:p>
        </w:tc>
        <w:tc>
          <w:tcPr>
            <w:tcW w:w="3810" w:type="dxa"/>
          </w:tcPr>
          <w:p w:rsidR="00162412" w:rsidRPr="00852C48" w:rsidRDefault="00162412" w:rsidP="00617CFE">
            <w:pPr>
              <w:jc w:val="center"/>
              <w:rPr>
                <w:rFonts w:cs="Arial"/>
                <w:sz w:val="20"/>
              </w:rPr>
            </w:pPr>
          </w:p>
          <w:p w:rsidR="00162412" w:rsidRPr="00852C48" w:rsidRDefault="00162412" w:rsidP="00617CFE">
            <w:pPr>
              <w:rPr>
                <w:rFonts w:cs="Arial"/>
                <w:sz w:val="20"/>
              </w:rPr>
            </w:pPr>
            <w:r w:rsidRPr="00852C48">
              <w:rPr>
                <w:rFonts w:cs="Arial"/>
                <w:sz w:val="20"/>
              </w:rPr>
              <w:t>Supportive.</w:t>
            </w:r>
          </w:p>
        </w:tc>
        <w:tc>
          <w:tcPr>
            <w:tcW w:w="3810" w:type="dxa"/>
          </w:tcPr>
          <w:p w:rsidR="00162412" w:rsidRPr="00852C48" w:rsidRDefault="00162412" w:rsidP="00617CFE">
            <w:pPr>
              <w:jc w:val="center"/>
              <w:rPr>
                <w:rFonts w:cs="Arial"/>
                <w:sz w:val="20"/>
              </w:rPr>
            </w:pPr>
          </w:p>
        </w:tc>
      </w:tr>
    </w:tbl>
    <w:p w:rsidR="00162412" w:rsidRPr="00852C48" w:rsidRDefault="00162412" w:rsidP="007D41FA">
      <w:pPr>
        <w:spacing w:after="200" w:line="276" w:lineRule="auto"/>
        <w:rPr>
          <w:rFonts w:cs="Arial"/>
          <w:sz w:val="20"/>
        </w:rPr>
      </w:pPr>
      <w:r w:rsidRPr="00852C48">
        <w:rPr>
          <w:rFonts w:cs="Arial"/>
          <w:sz w:val="20"/>
        </w:rPr>
        <w:br w:type="page"/>
      </w:r>
    </w:p>
    <w:p w:rsidR="00162412" w:rsidRPr="00852C48" w:rsidRDefault="008328BD" w:rsidP="00852C48">
      <w:pPr>
        <w:jc w:val="center"/>
        <w:rPr>
          <w:rFonts w:cs="Arial"/>
          <w:b/>
          <w:sz w:val="20"/>
        </w:rPr>
      </w:pPr>
      <w:r>
        <w:rPr>
          <w:rFonts w:cs="Arial"/>
          <w:noProof/>
          <w:sz w:val="20"/>
          <w:lang w:eastAsia="en-GB"/>
        </w:rPr>
        <w:lastRenderedPageBreak/>
        <w:drawing>
          <wp:inline distT="0" distB="0" distL="0" distR="0">
            <wp:extent cx="861695" cy="9563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clrChange>
                        <a:clrFrom>
                          <a:srgbClr val="FFFDFE"/>
                        </a:clrFrom>
                        <a:clrTo>
                          <a:srgbClr val="FFFDFE">
                            <a:alpha val="0"/>
                          </a:srgbClr>
                        </a:clrTo>
                      </a:clrChange>
                      <a:extLst>
                        <a:ext uri="{28A0092B-C50C-407E-A947-70E740481C1C}">
                          <a14:useLocalDpi xmlns:a14="http://schemas.microsoft.com/office/drawing/2010/main" val="0"/>
                        </a:ext>
                      </a:extLst>
                    </a:blip>
                    <a:srcRect/>
                    <a:stretch>
                      <a:fillRect/>
                    </a:stretch>
                  </pic:blipFill>
                  <pic:spPr bwMode="auto">
                    <a:xfrm>
                      <a:off x="0" y="0"/>
                      <a:ext cx="861695" cy="956310"/>
                    </a:xfrm>
                    <a:prstGeom prst="rect">
                      <a:avLst/>
                    </a:prstGeom>
                    <a:noFill/>
                    <a:ln>
                      <a:noFill/>
                    </a:ln>
                  </pic:spPr>
                </pic:pic>
              </a:graphicData>
            </a:graphic>
          </wp:inline>
        </w:drawing>
      </w:r>
    </w:p>
    <w:p w:rsidR="00162412" w:rsidRPr="00852C48" w:rsidRDefault="00162412" w:rsidP="00852C48">
      <w:pPr>
        <w:jc w:val="center"/>
        <w:rPr>
          <w:rFonts w:cs="Arial"/>
          <w:b/>
          <w:sz w:val="22"/>
          <w:szCs w:val="22"/>
        </w:rPr>
      </w:pPr>
      <w:r w:rsidRPr="00852C48">
        <w:rPr>
          <w:rFonts w:cs="Arial"/>
          <w:b/>
          <w:sz w:val="22"/>
          <w:szCs w:val="22"/>
        </w:rPr>
        <w:t>ST. ANSELM’S COLLEGE</w:t>
      </w:r>
    </w:p>
    <w:p w:rsidR="00162412" w:rsidRPr="00852C48" w:rsidRDefault="00162412" w:rsidP="00852C48">
      <w:pPr>
        <w:jc w:val="center"/>
        <w:rPr>
          <w:rFonts w:cs="Arial"/>
          <w:b/>
          <w:sz w:val="22"/>
          <w:szCs w:val="22"/>
        </w:rPr>
      </w:pPr>
      <w:smartTag w:uri="urn:schemas-microsoft-com:office:smarttags" w:element="PlaceType">
        <w:smartTag w:uri="urn:schemas-microsoft-com:office:smarttags" w:element="PlaceType">
          <w:r w:rsidRPr="00852C48">
            <w:t>Edmund</w:t>
          </w:r>
        </w:smartTag>
        <w:r w:rsidRPr="00852C48">
          <w:t xml:space="preserve"> </w:t>
        </w:r>
        <w:smartTag w:uri="urn:schemas-microsoft-com:office:smarttags" w:element="PlaceType">
          <w:r w:rsidRPr="00852C48">
            <w:t>Rice</w:t>
          </w:r>
        </w:smartTag>
        <w:r w:rsidRPr="00852C48">
          <w:t xml:space="preserve"> </w:t>
        </w:r>
        <w:smartTag w:uri="urn:schemas-microsoft-com:office:smarttags" w:element="PlaceType">
          <w:r w:rsidRPr="00852C48">
            <w:t>Academy</w:t>
          </w:r>
        </w:smartTag>
      </w:smartTag>
      <w:r w:rsidRPr="00852C48">
        <w:t xml:space="preserve"> Trust</w:t>
      </w:r>
    </w:p>
    <w:p w:rsidR="00162412" w:rsidRPr="00852C48" w:rsidRDefault="00162412" w:rsidP="007D41FA">
      <w:pPr>
        <w:pStyle w:val="Heading1"/>
        <w:jc w:val="center"/>
        <w:rPr>
          <w:rFonts w:ascii="Arial" w:hAnsi="Arial" w:cs="Arial"/>
          <w:sz w:val="24"/>
          <w:szCs w:val="24"/>
        </w:rPr>
      </w:pPr>
      <w:r w:rsidRPr="00852C48">
        <w:rPr>
          <w:rFonts w:ascii="Arial" w:hAnsi="Arial" w:cs="Arial"/>
          <w:sz w:val="24"/>
          <w:szCs w:val="24"/>
        </w:rPr>
        <w:t>Job description for Learning Support Assistant</w:t>
      </w:r>
    </w:p>
    <w:p w:rsidR="00162412" w:rsidRPr="00852C48" w:rsidRDefault="00162412" w:rsidP="007D41FA">
      <w:pPr>
        <w:jc w:val="center"/>
        <w:rPr>
          <w:rFonts w:cs="Arial"/>
          <w:sz w:val="20"/>
        </w:rPr>
      </w:pPr>
    </w:p>
    <w:p w:rsidR="00162412" w:rsidRPr="00852C48" w:rsidRDefault="00162412" w:rsidP="007D41FA">
      <w:pPr>
        <w:tabs>
          <w:tab w:val="left" w:pos="204"/>
        </w:tabs>
        <w:spacing w:line="289" w:lineRule="exact"/>
        <w:rPr>
          <w:rFonts w:cs="Arial"/>
          <w:sz w:val="22"/>
          <w:szCs w:val="22"/>
          <w:lang w:val="en-US"/>
        </w:rPr>
      </w:pPr>
      <w:r w:rsidRPr="00852C48">
        <w:rPr>
          <w:rFonts w:cs="Arial"/>
          <w:b/>
          <w:sz w:val="22"/>
          <w:szCs w:val="22"/>
          <w:lang w:val="en-US"/>
        </w:rPr>
        <w:t>Job Title:</w:t>
      </w:r>
      <w:r w:rsidRPr="00852C48">
        <w:rPr>
          <w:rFonts w:cs="Arial"/>
          <w:b/>
          <w:sz w:val="22"/>
          <w:szCs w:val="22"/>
          <w:lang w:val="en-US"/>
        </w:rPr>
        <w:tab/>
      </w:r>
      <w:r w:rsidRPr="00852C48">
        <w:rPr>
          <w:rFonts w:cs="Arial"/>
          <w:b/>
          <w:sz w:val="22"/>
          <w:szCs w:val="22"/>
          <w:lang w:val="en-US"/>
        </w:rPr>
        <w:tab/>
        <w:t>Learning Support Assistant</w:t>
      </w:r>
    </w:p>
    <w:p w:rsidR="00162412" w:rsidRPr="00852C48" w:rsidRDefault="00162412" w:rsidP="007D41FA">
      <w:pPr>
        <w:tabs>
          <w:tab w:val="left" w:pos="204"/>
        </w:tabs>
        <w:rPr>
          <w:rFonts w:cs="Arial"/>
          <w:b/>
          <w:sz w:val="22"/>
          <w:szCs w:val="22"/>
          <w:lang w:val="en-US"/>
        </w:rPr>
      </w:pPr>
    </w:p>
    <w:p w:rsidR="00162412" w:rsidRPr="00852C48" w:rsidRDefault="00162412" w:rsidP="007D41FA">
      <w:pPr>
        <w:tabs>
          <w:tab w:val="left" w:pos="204"/>
        </w:tabs>
        <w:spacing w:line="289" w:lineRule="exact"/>
        <w:rPr>
          <w:rFonts w:cs="Arial"/>
          <w:b/>
          <w:sz w:val="22"/>
          <w:szCs w:val="22"/>
          <w:lang w:val="en-US"/>
        </w:rPr>
      </w:pPr>
      <w:r w:rsidRPr="00852C48">
        <w:rPr>
          <w:rFonts w:cs="Arial"/>
          <w:b/>
          <w:sz w:val="22"/>
          <w:szCs w:val="22"/>
          <w:lang w:val="en-US"/>
        </w:rPr>
        <w:t>Postholder:</w:t>
      </w:r>
    </w:p>
    <w:p w:rsidR="00162412" w:rsidRPr="00852C48" w:rsidRDefault="00162412" w:rsidP="007D41FA">
      <w:pPr>
        <w:tabs>
          <w:tab w:val="left" w:pos="204"/>
        </w:tabs>
        <w:spacing w:line="289" w:lineRule="exact"/>
        <w:rPr>
          <w:rFonts w:cs="Arial"/>
          <w:b/>
          <w:sz w:val="22"/>
          <w:szCs w:val="22"/>
          <w:lang w:val="en-US"/>
        </w:rPr>
      </w:pPr>
    </w:p>
    <w:p w:rsidR="00162412" w:rsidRPr="00852C48" w:rsidRDefault="00162412" w:rsidP="007D41FA">
      <w:pPr>
        <w:tabs>
          <w:tab w:val="left" w:pos="204"/>
        </w:tabs>
        <w:spacing w:line="289" w:lineRule="exact"/>
        <w:rPr>
          <w:rFonts w:cs="Arial"/>
          <w:sz w:val="22"/>
          <w:szCs w:val="22"/>
          <w:lang w:val="en-US"/>
        </w:rPr>
      </w:pPr>
      <w:r w:rsidRPr="00852C48">
        <w:rPr>
          <w:rFonts w:cs="Arial"/>
          <w:b/>
          <w:sz w:val="22"/>
          <w:szCs w:val="22"/>
          <w:lang w:val="en-US"/>
        </w:rPr>
        <w:t>Role:</w:t>
      </w:r>
      <w:r w:rsidRPr="00852C48">
        <w:rPr>
          <w:rFonts w:cs="Arial"/>
          <w:b/>
          <w:sz w:val="22"/>
          <w:szCs w:val="22"/>
          <w:lang w:val="en-US"/>
        </w:rPr>
        <w:tab/>
      </w:r>
      <w:r w:rsidRPr="00852C48">
        <w:rPr>
          <w:rFonts w:cs="Arial"/>
          <w:b/>
          <w:sz w:val="22"/>
          <w:szCs w:val="22"/>
          <w:lang w:val="en-US"/>
        </w:rPr>
        <w:tab/>
      </w:r>
      <w:r w:rsidRPr="00852C48">
        <w:rPr>
          <w:rFonts w:cs="Arial"/>
          <w:b/>
          <w:sz w:val="22"/>
          <w:szCs w:val="22"/>
          <w:lang w:val="en-US"/>
        </w:rPr>
        <w:tab/>
      </w:r>
      <w:r w:rsidRPr="00852C48">
        <w:rPr>
          <w:rFonts w:cs="Arial"/>
          <w:sz w:val="22"/>
          <w:szCs w:val="22"/>
          <w:lang w:val="en-US"/>
        </w:rPr>
        <w:t xml:space="preserve">To work as part of the Learning Support Team in supporting and </w:t>
      </w:r>
      <w:r w:rsidRPr="00852C48">
        <w:rPr>
          <w:rFonts w:cs="Arial"/>
          <w:sz w:val="22"/>
          <w:szCs w:val="22"/>
          <w:lang w:val="en-US"/>
        </w:rPr>
        <w:tab/>
      </w:r>
      <w:r w:rsidRPr="00852C48">
        <w:rPr>
          <w:rFonts w:cs="Arial"/>
          <w:sz w:val="22"/>
          <w:szCs w:val="22"/>
          <w:lang w:val="en-US"/>
        </w:rPr>
        <w:tab/>
      </w:r>
      <w:r w:rsidRPr="00852C48">
        <w:rPr>
          <w:rFonts w:cs="Arial"/>
          <w:sz w:val="22"/>
          <w:szCs w:val="22"/>
          <w:lang w:val="en-US"/>
        </w:rPr>
        <w:tab/>
      </w:r>
      <w:r w:rsidRPr="00852C48">
        <w:rPr>
          <w:rFonts w:cs="Arial"/>
          <w:sz w:val="22"/>
          <w:szCs w:val="22"/>
          <w:lang w:val="en-US"/>
        </w:rPr>
        <w:tab/>
      </w:r>
      <w:r w:rsidRPr="00852C48">
        <w:rPr>
          <w:rFonts w:cs="Arial"/>
          <w:sz w:val="22"/>
          <w:szCs w:val="22"/>
          <w:lang w:val="en-US"/>
        </w:rPr>
        <w:tab/>
      </w:r>
      <w:r>
        <w:rPr>
          <w:rFonts w:cs="Arial"/>
          <w:sz w:val="22"/>
          <w:szCs w:val="22"/>
          <w:lang w:val="en-US"/>
        </w:rPr>
        <w:tab/>
      </w:r>
      <w:r w:rsidRPr="00852C48">
        <w:rPr>
          <w:rFonts w:cs="Arial"/>
          <w:sz w:val="22"/>
          <w:szCs w:val="22"/>
          <w:lang w:val="en-US"/>
        </w:rPr>
        <w:t>including students with learning difficulties/disabilities in</w:t>
      </w:r>
      <w:r w:rsidRPr="00852C48">
        <w:rPr>
          <w:rFonts w:cs="Arial"/>
          <w:sz w:val="22"/>
          <w:szCs w:val="22"/>
          <w:lang w:val="en-US"/>
        </w:rPr>
        <w:tab/>
      </w:r>
      <w:r w:rsidRPr="00852C48">
        <w:rPr>
          <w:rFonts w:cs="Arial"/>
          <w:sz w:val="22"/>
          <w:szCs w:val="22"/>
          <w:lang w:val="en-US"/>
        </w:rPr>
        <w:tab/>
      </w:r>
      <w:r w:rsidRPr="00852C48">
        <w:rPr>
          <w:rFonts w:cs="Arial"/>
          <w:sz w:val="22"/>
          <w:szCs w:val="22"/>
          <w:lang w:val="en-US"/>
        </w:rPr>
        <w:tab/>
      </w:r>
      <w:r w:rsidRPr="00852C48">
        <w:rPr>
          <w:rFonts w:cs="Arial"/>
          <w:sz w:val="22"/>
          <w:szCs w:val="22"/>
          <w:lang w:val="en-US"/>
        </w:rPr>
        <w:tab/>
      </w:r>
      <w:r w:rsidRPr="00852C48">
        <w:rPr>
          <w:rFonts w:cs="Arial"/>
          <w:sz w:val="22"/>
          <w:szCs w:val="22"/>
          <w:lang w:val="en-US"/>
        </w:rPr>
        <w:tab/>
      </w:r>
      <w:r w:rsidRPr="00852C48">
        <w:rPr>
          <w:rFonts w:cs="Arial"/>
          <w:sz w:val="22"/>
          <w:szCs w:val="22"/>
          <w:lang w:val="en-US"/>
        </w:rPr>
        <w:tab/>
      </w:r>
      <w:r>
        <w:rPr>
          <w:rFonts w:cs="Arial"/>
          <w:sz w:val="22"/>
          <w:szCs w:val="22"/>
          <w:lang w:val="en-US"/>
        </w:rPr>
        <w:tab/>
      </w:r>
      <w:r w:rsidRPr="00852C48">
        <w:rPr>
          <w:rFonts w:cs="Arial"/>
          <w:sz w:val="22"/>
          <w:szCs w:val="22"/>
          <w:lang w:val="en-US"/>
        </w:rPr>
        <w:t>class and on educational visits as required</w:t>
      </w:r>
    </w:p>
    <w:p w:rsidR="00162412" w:rsidRPr="00852C48" w:rsidRDefault="00162412" w:rsidP="007D41FA">
      <w:pPr>
        <w:tabs>
          <w:tab w:val="left" w:pos="204"/>
        </w:tabs>
        <w:rPr>
          <w:rFonts w:cs="Arial"/>
          <w:b/>
          <w:sz w:val="22"/>
          <w:szCs w:val="22"/>
          <w:lang w:val="en-US"/>
        </w:rPr>
      </w:pPr>
    </w:p>
    <w:p w:rsidR="00162412" w:rsidRPr="00852C48" w:rsidRDefault="00162412" w:rsidP="007D41FA">
      <w:pPr>
        <w:tabs>
          <w:tab w:val="left" w:pos="204"/>
        </w:tabs>
        <w:spacing w:line="289" w:lineRule="exact"/>
        <w:rPr>
          <w:rFonts w:cs="Arial"/>
          <w:b/>
          <w:sz w:val="22"/>
          <w:szCs w:val="22"/>
          <w:lang w:val="en-US"/>
        </w:rPr>
      </w:pPr>
      <w:r w:rsidRPr="00852C48">
        <w:rPr>
          <w:rFonts w:cs="Arial"/>
          <w:b/>
          <w:sz w:val="22"/>
          <w:szCs w:val="22"/>
          <w:lang w:val="en-US"/>
        </w:rPr>
        <w:t>Line Manager:</w:t>
      </w:r>
      <w:r w:rsidRPr="00852C48">
        <w:rPr>
          <w:rFonts w:cs="Arial"/>
          <w:b/>
          <w:sz w:val="22"/>
          <w:szCs w:val="22"/>
          <w:lang w:val="en-US"/>
        </w:rPr>
        <w:tab/>
      </w:r>
      <w:r w:rsidR="0026558E" w:rsidRPr="0026558E">
        <w:rPr>
          <w:rFonts w:cs="Arial"/>
          <w:sz w:val="22"/>
          <w:szCs w:val="22"/>
          <w:lang w:val="en-US"/>
        </w:rPr>
        <w:t>Mrs Ravenscroft</w:t>
      </w:r>
      <w:r w:rsidR="0026558E">
        <w:rPr>
          <w:rFonts w:cs="Arial"/>
          <w:b/>
          <w:sz w:val="22"/>
          <w:szCs w:val="22"/>
          <w:lang w:val="en-US"/>
        </w:rPr>
        <w:t xml:space="preserve"> / </w:t>
      </w:r>
      <w:r w:rsidR="00BA5BD3">
        <w:rPr>
          <w:rFonts w:cs="Arial"/>
          <w:sz w:val="22"/>
          <w:szCs w:val="22"/>
          <w:lang w:val="en-US"/>
        </w:rPr>
        <w:t>Mrs S Cubbin</w:t>
      </w:r>
    </w:p>
    <w:p w:rsidR="00162412" w:rsidRPr="00852C48" w:rsidRDefault="00162412" w:rsidP="007D41FA">
      <w:pPr>
        <w:tabs>
          <w:tab w:val="left" w:pos="204"/>
        </w:tabs>
        <w:spacing w:line="289" w:lineRule="exact"/>
        <w:rPr>
          <w:rFonts w:cs="Arial"/>
          <w:b/>
          <w:sz w:val="22"/>
          <w:szCs w:val="22"/>
          <w:lang w:val="en-US"/>
        </w:rPr>
      </w:pPr>
    </w:p>
    <w:p w:rsidR="00162412" w:rsidRPr="00852C48" w:rsidRDefault="00162412" w:rsidP="007D41FA">
      <w:pPr>
        <w:tabs>
          <w:tab w:val="left" w:pos="204"/>
        </w:tabs>
        <w:rPr>
          <w:rFonts w:cs="Arial"/>
          <w:b/>
          <w:sz w:val="22"/>
          <w:szCs w:val="22"/>
          <w:lang w:val="en-US"/>
        </w:rPr>
      </w:pPr>
      <w:r w:rsidRPr="00852C48">
        <w:rPr>
          <w:rFonts w:cs="Arial"/>
          <w:b/>
          <w:sz w:val="22"/>
          <w:szCs w:val="22"/>
          <w:lang w:val="en-US"/>
        </w:rPr>
        <w:t>Work in</w:t>
      </w:r>
    </w:p>
    <w:p w:rsidR="00162412" w:rsidRPr="00852C48" w:rsidRDefault="00162412" w:rsidP="007D41FA">
      <w:pPr>
        <w:tabs>
          <w:tab w:val="left" w:pos="204"/>
        </w:tabs>
        <w:spacing w:line="289" w:lineRule="exact"/>
        <w:rPr>
          <w:rFonts w:cs="Arial"/>
          <w:sz w:val="22"/>
          <w:szCs w:val="22"/>
          <w:lang w:val="en-US"/>
        </w:rPr>
      </w:pPr>
      <w:r w:rsidRPr="00852C48">
        <w:rPr>
          <w:rFonts w:cs="Arial"/>
          <w:b/>
          <w:sz w:val="22"/>
          <w:szCs w:val="22"/>
          <w:lang w:val="en-US"/>
        </w:rPr>
        <w:t>partnership with:</w:t>
      </w:r>
      <w:r w:rsidRPr="00852C48">
        <w:rPr>
          <w:rFonts w:cs="Arial"/>
          <w:b/>
          <w:sz w:val="22"/>
          <w:szCs w:val="22"/>
          <w:lang w:val="en-US"/>
        </w:rPr>
        <w:tab/>
      </w:r>
      <w:r w:rsidRPr="00852C48">
        <w:rPr>
          <w:rFonts w:cs="Arial"/>
          <w:sz w:val="22"/>
          <w:szCs w:val="22"/>
          <w:lang w:val="en-US"/>
        </w:rPr>
        <w:t>SEN</w:t>
      </w:r>
      <w:r w:rsidR="00BA5BD3">
        <w:rPr>
          <w:rFonts w:cs="Arial"/>
          <w:sz w:val="22"/>
          <w:szCs w:val="22"/>
          <w:lang w:val="en-US"/>
        </w:rPr>
        <w:t>D</w:t>
      </w:r>
      <w:r w:rsidRPr="00852C48">
        <w:rPr>
          <w:rFonts w:cs="Arial"/>
          <w:sz w:val="22"/>
          <w:szCs w:val="22"/>
          <w:lang w:val="en-US"/>
        </w:rPr>
        <w:t>CO – Mrs A. Ravenscroft</w:t>
      </w:r>
    </w:p>
    <w:p w:rsidR="00162412" w:rsidRPr="00852C48" w:rsidRDefault="00162412" w:rsidP="007D41FA">
      <w:pPr>
        <w:tabs>
          <w:tab w:val="left" w:pos="204"/>
        </w:tabs>
        <w:spacing w:line="289" w:lineRule="exact"/>
        <w:rPr>
          <w:rFonts w:cs="Arial"/>
          <w:sz w:val="22"/>
          <w:szCs w:val="22"/>
          <w:lang w:val="en-US"/>
        </w:rPr>
      </w:pPr>
      <w:r w:rsidRPr="00852C48">
        <w:rPr>
          <w:rFonts w:cs="Arial"/>
          <w:sz w:val="22"/>
          <w:szCs w:val="22"/>
          <w:lang w:val="en-US"/>
        </w:rPr>
        <w:tab/>
      </w:r>
      <w:r w:rsidRPr="00852C48">
        <w:rPr>
          <w:rFonts w:cs="Arial"/>
          <w:sz w:val="22"/>
          <w:szCs w:val="22"/>
          <w:lang w:val="en-US"/>
        </w:rPr>
        <w:tab/>
      </w:r>
      <w:r w:rsidRPr="00852C48">
        <w:rPr>
          <w:rFonts w:cs="Arial"/>
          <w:sz w:val="22"/>
          <w:szCs w:val="22"/>
          <w:lang w:val="en-US"/>
        </w:rPr>
        <w:tab/>
      </w:r>
      <w:r w:rsidRPr="00852C48">
        <w:rPr>
          <w:rFonts w:cs="Arial"/>
          <w:sz w:val="22"/>
          <w:szCs w:val="22"/>
          <w:lang w:val="en-US"/>
        </w:rPr>
        <w:tab/>
        <w:t>Teaching and Support staff</w:t>
      </w:r>
    </w:p>
    <w:p w:rsidR="00162412" w:rsidRPr="00852C48" w:rsidRDefault="00162412" w:rsidP="007D41FA">
      <w:pPr>
        <w:tabs>
          <w:tab w:val="left" w:pos="204"/>
        </w:tabs>
        <w:spacing w:line="289" w:lineRule="exact"/>
        <w:rPr>
          <w:rFonts w:cs="Arial"/>
          <w:sz w:val="22"/>
          <w:szCs w:val="22"/>
          <w:lang w:val="en-US"/>
        </w:rPr>
      </w:pPr>
      <w:r w:rsidRPr="00852C48">
        <w:rPr>
          <w:rFonts w:cs="Arial"/>
          <w:sz w:val="22"/>
          <w:szCs w:val="22"/>
          <w:lang w:val="en-US"/>
        </w:rPr>
        <w:tab/>
      </w:r>
      <w:r w:rsidRPr="00852C48">
        <w:rPr>
          <w:rFonts w:cs="Arial"/>
          <w:sz w:val="22"/>
          <w:szCs w:val="22"/>
          <w:lang w:val="en-US"/>
        </w:rPr>
        <w:tab/>
      </w:r>
      <w:r w:rsidRPr="00852C48">
        <w:rPr>
          <w:rFonts w:cs="Arial"/>
          <w:sz w:val="22"/>
          <w:szCs w:val="22"/>
          <w:lang w:val="en-US"/>
        </w:rPr>
        <w:tab/>
      </w:r>
      <w:r w:rsidRPr="00852C48">
        <w:rPr>
          <w:rFonts w:cs="Arial"/>
          <w:sz w:val="22"/>
          <w:szCs w:val="22"/>
          <w:lang w:val="en-US"/>
        </w:rPr>
        <w:tab/>
        <w:t xml:space="preserve">External agencies </w:t>
      </w:r>
    </w:p>
    <w:p w:rsidR="00162412" w:rsidRPr="00852C48" w:rsidRDefault="00162412" w:rsidP="007D41FA">
      <w:pPr>
        <w:tabs>
          <w:tab w:val="left" w:pos="204"/>
        </w:tabs>
        <w:spacing w:line="289" w:lineRule="exact"/>
        <w:rPr>
          <w:rFonts w:cs="Arial"/>
          <w:sz w:val="22"/>
          <w:szCs w:val="22"/>
          <w:lang w:val="en-US"/>
        </w:rPr>
      </w:pPr>
      <w:r w:rsidRPr="00852C48">
        <w:rPr>
          <w:rFonts w:cs="Arial"/>
          <w:sz w:val="22"/>
          <w:szCs w:val="22"/>
          <w:lang w:val="en-US"/>
        </w:rPr>
        <w:tab/>
      </w:r>
      <w:r w:rsidRPr="00852C48">
        <w:rPr>
          <w:rFonts w:cs="Arial"/>
          <w:sz w:val="22"/>
          <w:szCs w:val="22"/>
          <w:lang w:val="en-US"/>
        </w:rPr>
        <w:tab/>
      </w:r>
      <w:r w:rsidRPr="00852C48">
        <w:rPr>
          <w:rFonts w:cs="Arial"/>
          <w:sz w:val="22"/>
          <w:szCs w:val="22"/>
          <w:lang w:val="en-US"/>
        </w:rPr>
        <w:tab/>
      </w:r>
      <w:r w:rsidRPr="00852C48">
        <w:rPr>
          <w:rFonts w:cs="Arial"/>
          <w:sz w:val="22"/>
          <w:szCs w:val="22"/>
          <w:lang w:val="en-US"/>
        </w:rPr>
        <w:tab/>
        <w:t>Parents/Carers</w:t>
      </w:r>
    </w:p>
    <w:p w:rsidR="00162412" w:rsidRPr="00852C48" w:rsidRDefault="00162412" w:rsidP="007D41FA">
      <w:pPr>
        <w:tabs>
          <w:tab w:val="left" w:pos="204"/>
        </w:tabs>
        <w:spacing w:line="289" w:lineRule="exact"/>
        <w:rPr>
          <w:rFonts w:cs="Arial"/>
          <w:sz w:val="22"/>
          <w:szCs w:val="22"/>
          <w:lang w:val="en-US"/>
        </w:rPr>
      </w:pPr>
    </w:p>
    <w:p w:rsidR="00162412" w:rsidRPr="00852C48" w:rsidRDefault="00162412" w:rsidP="00913477">
      <w:pPr>
        <w:pStyle w:val="Heading2"/>
        <w:rPr>
          <w:rFonts w:ascii="Arial" w:hAnsi="Arial" w:cs="Arial"/>
          <w:sz w:val="22"/>
          <w:szCs w:val="22"/>
          <w:lang w:val="en-US"/>
        </w:rPr>
      </w:pPr>
      <w:r w:rsidRPr="00852C48">
        <w:rPr>
          <w:rFonts w:ascii="Arial" w:hAnsi="Arial" w:cs="Arial"/>
          <w:sz w:val="22"/>
          <w:szCs w:val="22"/>
          <w:lang w:val="en-US"/>
        </w:rPr>
        <w:t>Duties:</w:t>
      </w:r>
      <w:r w:rsidRPr="00852C48">
        <w:rPr>
          <w:rFonts w:ascii="Arial" w:hAnsi="Arial" w:cs="Arial"/>
          <w:sz w:val="22"/>
          <w:szCs w:val="22"/>
          <w:lang w:val="en-US"/>
        </w:rPr>
        <w:tab/>
      </w:r>
    </w:p>
    <w:p w:rsidR="00162412" w:rsidRPr="00852C48" w:rsidRDefault="00162412" w:rsidP="00913477">
      <w:pPr>
        <w:pStyle w:val="Heading2"/>
        <w:rPr>
          <w:rFonts w:ascii="Arial" w:hAnsi="Arial" w:cs="Arial"/>
          <w:bCs w:val="0"/>
          <w:color w:val="auto"/>
          <w:sz w:val="22"/>
          <w:szCs w:val="22"/>
          <w:lang w:val="en-US"/>
        </w:rPr>
      </w:pPr>
      <w:r w:rsidRPr="00852C48">
        <w:rPr>
          <w:rFonts w:ascii="Arial" w:hAnsi="Arial" w:cs="Arial"/>
          <w:color w:val="auto"/>
          <w:sz w:val="22"/>
          <w:szCs w:val="22"/>
          <w:lang w:val="en-US"/>
        </w:rPr>
        <w:t>Safeguarding</w:t>
      </w:r>
    </w:p>
    <w:p w:rsidR="00162412" w:rsidRPr="00852C48" w:rsidRDefault="00162412" w:rsidP="00913477">
      <w:pPr>
        <w:pStyle w:val="Heading2"/>
        <w:rPr>
          <w:rFonts w:ascii="Arial" w:hAnsi="Arial" w:cs="Arial"/>
          <w:b w:val="0"/>
          <w:bCs w:val="0"/>
          <w:color w:val="auto"/>
          <w:sz w:val="22"/>
          <w:szCs w:val="22"/>
          <w:lang w:val="en-US"/>
        </w:rPr>
      </w:pPr>
      <w:r w:rsidRPr="00852C48">
        <w:rPr>
          <w:rFonts w:ascii="Arial" w:hAnsi="Arial" w:cs="Arial"/>
          <w:b w:val="0"/>
          <w:bCs w:val="0"/>
          <w:color w:val="auto"/>
          <w:sz w:val="22"/>
          <w:szCs w:val="22"/>
          <w:lang w:val="en-US"/>
        </w:rPr>
        <w:t>All staff have a duty to ensure that pupils are protected from harm and that they are given opportunities to have optimum life chances so that they enter adulthood successfully.</w:t>
      </w:r>
      <w:r w:rsidRPr="00852C48">
        <w:rPr>
          <w:rFonts w:ascii="Arial" w:hAnsi="Arial" w:cs="Arial"/>
          <w:b w:val="0"/>
          <w:bCs w:val="0"/>
          <w:color w:val="auto"/>
          <w:sz w:val="22"/>
          <w:szCs w:val="22"/>
          <w:lang w:val="en-US"/>
        </w:rPr>
        <w:tab/>
      </w:r>
    </w:p>
    <w:p w:rsidR="00162412" w:rsidRPr="00852C48" w:rsidRDefault="00162412" w:rsidP="007D41FA">
      <w:pPr>
        <w:tabs>
          <w:tab w:val="left" w:pos="204"/>
        </w:tabs>
        <w:rPr>
          <w:rFonts w:cs="Arial"/>
          <w:sz w:val="22"/>
          <w:szCs w:val="22"/>
          <w:lang w:val="en-US"/>
        </w:rPr>
      </w:pPr>
    </w:p>
    <w:p w:rsidR="00162412" w:rsidRPr="00852C48" w:rsidRDefault="00162412" w:rsidP="007D41FA">
      <w:pPr>
        <w:tabs>
          <w:tab w:val="left" w:pos="204"/>
        </w:tabs>
        <w:spacing w:line="289" w:lineRule="exact"/>
        <w:rPr>
          <w:rFonts w:cs="Arial"/>
          <w:b/>
          <w:sz w:val="22"/>
          <w:szCs w:val="22"/>
          <w:lang w:val="en-US"/>
        </w:rPr>
      </w:pPr>
      <w:r w:rsidRPr="00852C48">
        <w:rPr>
          <w:rFonts w:cs="Arial"/>
          <w:b/>
          <w:sz w:val="22"/>
          <w:szCs w:val="22"/>
          <w:lang w:val="en-US"/>
        </w:rPr>
        <w:t>In relation to the individual student</w:t>
      </w:r>
    </w:p>
    <w:p w:rsidR="00162412" w:rsidRPr="00852C48" w:rsidRDefault="00162412" w:rsidP="007D41FA">
      <w:pPr>
        <w:tabs>
          <w:tab w:val="left" w:pos="204"/>
        </w:tabs>
        <w:spacing w:line="289" w:lineRule="exact"/>
        <w:rPr>
          <w:rFonts w:cs="Arial"/>
          <w:b/>
          <w:sz w:val="22"/>
          <w:szCs w:val="22"/>
          <w:lang w:val="en-US"/>
        </w:rPr>
      </w:pPr>
    </w:p>
    <w:p w:rsidR="00162412" w:rsidRPr="00852C48" w:rsidRDefault="00162412" w:rsidP="007D41FA">
      <w:pPr>
        <w:tabs>
          <w:tab w:val="left" w:pos="204"/>
        </w:tabs>
        <w:spacing w:line="289" w:lineRule="exact"/>
        <w:rPr>
          <w:rFonts w:cs="Arial"/>
          <w:sz w:val="22"/>
          <w:szCs w:val="22"/>
          <w:lang w:val="en-US"/>
        </w:rPr>
      </w:pPr>
      <w:r w:rsidRPr="00852C48">
        <w:rPr>
          <w:rFonts w:cs="Arial"/>
          <w:sz w:val="22"/>
          <w:szCs w:val="22"/>
          <w:lang w:val="en-US"/>
        </w:rPr>
        <w:t>To develop an understanding of the special educational needs of the student/s concerned.</w:t>
      </w:r>
    </w:p>
    <w:p w:rsidR="00162412" w:rsidRPr="00852C48" w:rsidRDefault="00162412" w:rsidP="007D41FA">
      <w:pPr>
        <w:tabs>
          <w:tab w:val="left" w:pos="204"/>
        </w:tabs>
        <w:spacing w:line="289" w:lineRule="exact"/>
        <w:rPr>
          <w:rFonts w:cs="Arial"/>
          <w:sz w:val="22"/>
          <w:szCs w:val="22"/>
          <w:lang w:val="en-US"/>
        </w:rPr>
      </w:pPr>
    </w:p>
    <w:p w:rsidR="00162412" w:rsidRPr="00852C48" w:rsidRDefault="00162412" w:rsidP="007D41FA">
      <w:pPr>
        <w:tabs>
          <w:tab w:val="left" w:pos="204"/>
        </w:tabs>
        <w:spacing w:line="289" w:lineRule="exact"/>
        <w:rPr>
          <w:rFonts w:cs="Arial"/>
          <w:sz w:val="22"/>
          <w:szCs w:val="22"/>
          <w:lang w:val="en-US"/>
        </w:rPr>
      </w:pPr>
      <w:r w:rsidRPr="00852C48">
        <w:rPr>
          <w:rFonts w:cs="Arial"/>
          <w:sz w:val="22"/>
          <w:szCs w:val="22"/>
          <w:lang w:val="en-US"/>
        </w:rPr>
        <w:t xml:space="preserve">To take into account the student/s’ special needs and ensure their access to the </w:t>
      </w:r>
      <w:r w:rsidR="0026558E">
        <w:rPr>
          <w:rFonts w:cs="Arial"/>
          <w:sz w:val="22"/>
          <w:szCs w:val="22"/>
          <w:lang w:val="en-US"/>
        </w:rPr>
        <w:t>curriculum lesson and</w:t>
      </w:r>
      <w:r w:rsidRPr="00852C48">
        <w:rPr>
          <w:rFonts w:cs="Arial"/>
          <w:sz w:val="22"/>
          <w:szCs w:val="22"/>
          <w:lang w:val="en-US"/>
        </w:rPr>
        <w:t xml:space="preserve"> activity and its content through appropriate clarification, explanations, equipment and materials.</w:t>
      </w:r>
    </w:p>
    <w:p w:rsidR="00162412" w:rsidRPr="00852C48" w:rsidRDefault="00162412" w:rsidP="007D41FA">
      <w:pPr>
        <w:tabs>
          <w:tab w:val="left" w:pos="204"/>
        </w:tabs>
        <w:spacing w:line="289" w:lineRule="exact"/>
        <w:rPr>
          <w:rFonts w:cs="Arial"/>
          <w:sz w:val="22"/>
          <w:szCs w:val="22"/>
          <w:lang w:val="en-US"/>
        </w:rPr>
      </w:pPr>
    </w:p>
    <w:p w:rsidR="00162412" w:rsidRPr="00852C48" w:rsidRDefault="00162412" w:rsidP="007D41FA">
      <w:pPr>
        <w:tabs>
          <w:tab w:val="left" w:pos="204"/>
        </w:tabs>
        <w:spacing w:line="289" w:lineRule="exact"/>
        <w:rPr>
          <w:rFonts w:cs="Arial"/>
          <w:sz w:val="22"/>
          <w:szCs w:val="22"/>
          <w:lang w:val="en-US"/>
        </w:rPr>
      </w:pPr>
      <w:r w:rsidRPr="00852C48">
        <w:rPr>
          <w:rFonts w:cs="Arial"/>
          <w:sz w:val="22"/>
          <w:szCs w:val="22"/>
          <w:lang w:val="en-US"/>
        </w:rPr>
        <w:t>To build and maintain successful relationships with student</w:t>
      </w:r>
      <w:r w:rsidR="0026558E">
        <w:rPr>
          <w:rFonts w:cs="Arial"/>
          <w:sz w:val="22"/>
          <w:szCs w:val="22"/>
          <w:lang w:val="en-US"/>
        </w:rPr>
        <w:t>s</w:t>
      </w:r>
      <w:r w:rsidRPr="00852C48">
        <w:rPr>
          <w:rFonts w:cs="Arial"/>
          <w:sz w:val="22"/>
          <w:szCs w:val="22"/>
          <w:lang w:val="en-US"/>
        </w:rPr>
        <w:t>, treat them consistently, with respect and consideration.</w:t>
      </w:r>
    </w:p>
    <w:p w:rsidR="00162412" w:rsidRPr="00852C48" w:rsidRDefault="00162412" w:rsidP="007D41FA">
      <w:pPr>
        <w:tabs>
          <w:tab w:val="left" w:pos="204"/>
        </w:tabs>
        <w:spacing w:line="289" w:lineRule="exact"/>
        <w:rPr>
          <w:rFonts w:cs="Arial"/>
          <w:sz w:val="22"/>
          <w:szCs w:val="22"/>
          <w:lang w:val="en-US"/>
        </w:rPr>
      </w:pPr>
    </w:p>
    <w:p w:rsidR="00162412" w:rsidRPr="00852C48" w:rsidRDefault="00162412" w:rsidP="007D41FA">
      <w:pPr>
        <w:tabs>
          <w:tab w:val="left" w:pos="204"/>
        </w:tabs>
        <w:spacing w:line="289" w:lineRule="exact"/>
        <w:rPr>
          <w:rFonts w:cs="Arial"/>
          <w:sz w:val="22"/>
          <w:szCs w:val="22"/>
          <w:lang w:val="en-US"/>
        </w:rPr>
      </w:pPr>
      <w:r w:rsidRPr="00852C48">
        <w:rPr>
          <w:rFonts w:cs="Arial"/>
          <w:sz w:val="22"/>
          <w:szCs w:val="22"/>
          <w:lang w:val="en-US"/>
        </w:rPr>
        <w:t>To he</w:t>
      </w:r>
      <w:r w:rsidR="00BA5BD3">
        <w:rPr>
          <w:rFonts w:cs="Arial"/>
          <w:sz w:val="22"/>
          <w:szCs w:val="22"/>
          <w:lang w:val="en-US"/>
        </w:rPr>
        <w:t>lp promote independent learning</w:t>
      </w:r>
      <w:r w:rsidR="0026558E">
        <w:rPr>
          <w:rFonts w:cs="Arial"/>
          <w:sz w:val="22"/>
          <w:szCs w:val="22"/>
          <w:lang w:val="en-US"/>
        </w:rPr>
        <w:t>, social independence</w:t>
      </w:r>
      <w:r w:rsidR="00BA5BD3">
        <w:rPr>
          <w:rFonts w:cs="Arial"/>
          <w:sz w:val="22"/>
          <w:szCs w:val="22"/>
          <w:lang w:val="en-US"/>
        </w:rPr>
        <w:t xml:space="preserve"> and achievement at least commensurate with academic ability.</w:t>
      </w:r>
    </w:p>
    <w:p w:rsidR="00162412" w:rsidRPr="00852C48" w:rsidRDefault="00162412" w:rsidP="007D41FA">
      <w:pPr>
        <w:tabs>
          <w:tab w:val="left" w:pos="204"/>
        </w:tabs>
        <w:spacing w:line="289" w:lineRule="exact"/>
        <w:rPr>
          <w:rFonts w:cs="Arial"/>
          <w:sz w:val="22"/>
          <w:szCs w:val="22"/>
          <w:lang w:val="en-US"/>
        </w:rPr>
      </w:pPr>
    </w:p>
    <w:p w:rsidR="00162412" w:rsidRPr="00852C48" w:rsidRDefault="00162412" w:rsidP="007D41FA">
      <w:pPr>
        <w:tabs>
          <w:tab w:val="left" w:pos="204"/>
        </w:tabs>
        <w:spacing w:line="289" w:lineRule="exact"/>
        <w:rPr>
          <w:rFonts w:cs="Arial"/>
          <w:sz w:val="22"/>
          <w:szCs w:val="22"/>
          <w:lang w:val="en-US"/>
        </w:rPr>
      </w:pPr>
      <w:r w:rsidRPr="00852C48">
        <w:rPr>
          <w:rFonts w:cs="Arial"/>
          <w:sz w:val="22"/>
          <w:szCs w:val="22"/>
          <w:lang w:val="en-US"/>
        </w:rPr>
        <w:t>To help reinforce learning.</w:t>
      </w:r>
    </w:p>
    <w:p w:rsidR="00162412" w:rsidRPr="00852C48" w:rsidRDefault="00162412" w:rsidP="007D41FA">
      <w:pPr>
        <w:tabs>
          <w:tab w:val="left" w:pos="204"/>
        </w:tabs>
        <w:spacing w:line="289" w:lineRule="exact"/>
        <w:rPr>
          <w:rFonts w:cs="Arial"/>
          <w:sz w:val="22"/>
          <w:szCs w:val="22"/>
          <w:lang w:val="en-US"/>
        </w:rPr>
      </w:pPr>
    </w:p>
    <w:p w:rsidR="00162412" w:rsidRPr="00852C48" w:rsidRDefault="00162412" w:rsidP="007D41FA">
      <w:pPr>
        <w:tabs>
          <w:tab w:val="left" w:pos="204"/>
        </w:tabs>
        <w:spacing w:line="289" w:lineRule="exact"/>
        <w:rPr>
          <w:rFonts w:cs="Arial"/>
          <w:sz w:val="22"/>
          <w:szCs w:val="22"/>
        </w:rPr>
      </w:pPr>
      <w:r w:rsidRPr="00852C48">
        <w:rPr>
          <w:rFonts w:cs="Arial"/>
          <w:sz w:val="22"/>
          <w:szCs w:val="22"/>
        </w:rPr>
        <w:lastRenderedPageBreak/>
        <w:t>To attend to students’ personal needs including help with social, welfare, physical and health matters.</w:t>
      </w:r>
    </w:p>
    <w:p w:rsidR="00162412" w:rsidRPr="00852C48" w:rsidRDefault="00162412" w:rsidP="007D41FA">
      <w:pPr>
        <w:tabs>
          <w:tab w:val="left" w:pos="204"/>
        </w:tabs>
        <w:spacing w:line="289" w:lineRule="exact"/>
        <w:rPr>
          <w:rFonts w:cs="Arial"/>
          <w:sz w:val="22"/>
          <w:szCs w:val="22"/>
          <w:lang w:val="en-US"/>
        </w:rPr>
      </w:pPr>
    </w:p>
    <w:p w:rsidR="00162412" w:rsidRPr="00852C48" w:rsidRDefault="00162412" w:rsidP="007D41FA">
      <w:pPr>
        <w:tabs>
          <w:tab w:val="left" w:pos="204"/>
        </w:tabs>
        <w:spacing w:line="289" w:lineRule="exact"/>
        <w:rPr>
          <w:rFonts w:cs="Arial"/>
          <w:sz w:val="22"/>
          <w:szCs w:val="22"/>
          <w:lang w:val="en-US"/>
        </w:rPr>
      </w:pPr>
      <w:r w:rsidRPr="00852C48">
        <w:rPr>
          <w:rFonts w:cs="Arial"/>
          <w:sz w:val="22"/>
          <w:szCs w:val="22"/>
          <w:lang w:val="en-US"/>
        </w:rPr>
        <w:t>To help students record work in an appropriate way.</w:t>
      </w:r>
    </w:p>
    <w:p w:rsidR="00162412" w:rsidRPr="00852C48" w:rsidRDefault="00162412" w:rsidP="007D41FA">
      <w:pPr>
        <w:tabs>
          <w:tab w:val="left" w:pos="204"/>
        </w:tabs>
        <w:spacing w:line="289" w:lineRule="exact"/>
        <w:rPr>
          <w:rFonts w:cs="Arial"/>
          <w:sz w:val="22"/>
          <w:szCs w:val="22"/>
          <w:lang w:val="en-US"/>
        </w:rPr>
      </w:pPr>
    </w:p>
    <w:p w:rsidR="00162412" w:rsidRPr="00852C48" w:rsidRDefault="00162412" w:rsidP="007D41FA">
      <w:pPr>
        <w:tabs>
          <w:tab w:val="left" w:pos="204"/>
        </w:tabs>
        <w:spacing w:line="289" w:lineRule="exact"/>
        <w:rPr>
          <w:rFonts w:cs="Arial"/>
          <w:sz w:val="22"/>
          <w:szCs w:val="22"/>
          <w:lang w:val="en-US"/>
        </w:rPr>
      </w:pPr>
      <w:r w:rsidRPr="00852C48">
        <w:rPr>
          <w:rFonts w:cs="Arial"/>
          <w:sz w:val="22"/>
          <w:szCs w:val="22"/>
          <w:lang w:val="en-US"/>
        </w:rPr>
        <w:t>To develop study and organisational skills.</w:t>
      </w:r>
    </w:p>
    <w:p w:rsidR="00162412" w:rsidRPr="00852C48" w:rsidRDefault="00162412" w:rsidP="007D41FA">
      <w:pPr>
        <w:tabs>
          <w:tab w:val="left" w:pos="204"/>
        </w:tabs>
        <w:spacing w:line="289" w:lineRule="exact"/>
        <w:rPr>
          <w:rFonts w:cs="Arial"/>
          <w:sz w:val="22"/>
          <w:szCs w:val="22"/>
          <w:lang w:val="en-US"/>
        </w:rPr>
      </w:pPr>
    </w:p>
    <w:p w:rsidR="00162412" w:rsidRPr="00852C48" w:rsidRDefault="00162412" w:rsidP="007D41FA">
      <w:pPr>
        <w:tabs>
          <w:tab w:val="left" w:pos="204"/>
        </w:tabs>
        <w:spacing w:line="289" w:lineRule="exact"/>
        <w:rPr>
          <w:rFonts w:cs="Arial"/>
          <w:sz w:val="22"/>
          <w:szCs w:val="22"/>
          <w:lang w:val="en-US"/>
        </w:rPr>
      </w:pPr>
      <w:r w:rsidRPr="00852C48">
        <w:rPr>
          <w:rFonts w:cs="Arial"/>
          <w:sz w:val="22"/>
          <w:szCs w:val="22"/>
          <w:lang w:val="en-US"/>
        </w:rPr>
        <w:t>To help keep the students on task and to build motivation.</w:t>
      </w:r>
    </w:p>
    <w:p w:rsidR="00162412" w:rsidRPr="00852C48" w:rsidRDefault="00162412" w:rsidP="007D41FA">
      <w:pPr>
        <w:tabs>
          <w:tab w:val="left" w:pos="204"/>
        </w:tabs>
        <w:spacing w:line="289" w:lineRule="exact"/>
        <w:rPr>
          <w:rFonts w:cs="Arial"/>
          <w:sz w:val="22"/>
          <w:szCs w:val="22"/>
          <w:lang w:val="en-US"/>
        </w:rPr>
      </w:pPr>
    </w:p>
    <w:p w:rsidR="00162412" w:rsidRPr="00852C48" w:rsidRDefault="00162412" w:rsidP="007D41FA">
      <w:pPr>
        <w:tabs>
          <w:tab w:val="left" w:pos="204"/>
        </w:tabs>
        <w:spacing w:line="289" w:lineRule="exact"/>
        <w:rPr>
          <w:rFonts w:cs="Arial"/>
          <w:sz w:val="22"/>
          <w:szCs w:val="22"/>
          <w:lang w:val="en-US"/>
        </w:rPr>
      </w:pPr>
      <w:r w:rsidRPr="00852C48">
        <w:rPr>
          <w:rFonts w:cs="Arial"/>
          <w:sz w:val="22"/>
          <w:szCs w:val="22"/>
          <w:lang w:val="en-US"/>
        </w:rPr>
        <w:t>To model good practice.</w:t>
      </w:r>
    </w:p>
    <w:p w:rsidR="00162412" w:rsidRPr="00852C48" w:rsidRDefault="00162412" w:rsidP="007D41FA">
      <w:pPr>
        <w:tabs>
          <w:tab w:val="left" w:pos="204"/>
        </w:tabs>
        <w:spacing w:line="289" w:lineRule="exact"/>
        <w:rPr>
          <w:rFonts w:cs="Arial"/>
          <w:sz w:val="22"/>
          <w:szCs w:val="22"/>
          <w:lang w:val="en-US"/>
        </w:rPr>
      </w:pPr>
    </w:p>
    <w:p w:rsidR="00162412" w:rsidRPr="00852C48" w:rsidRDefault="00162412" w:rsidP="007D41FA">
      <w:pPr>
        <w:tabs>
          <w:tab w:val="left" w:pos="204"/>
        </w:tabs>
        <w:spacing w:line="289" w:lineRule="exact"/>
        <w:rPr>
          <w:rFonts w:cs="Arial"/>
          <w:sz w:val="22"/>
          <w:szCs w:val="22"/>
          <w:lang w:val="en-US"/>
        </w:rPr>
      </w:pPr>
      <w:r w:rsidRPr="00852C48">
        <w:rPr>
          <w:rFonts w:cs="Arial"/>
          <w:sz w:val="22"/>
          <w:szCs w:val="22"/>
          <w:lang w:val="en-US"/>
        </w:rPr>
        <w:t xml:space="preserve">To help build </w:t>
      </w:r>
      <w:r w:rsidR="0026558E">
        <w:rPr>
          <w:rFonts w:cs="Arial"/>
          <w:sz w:val="22"/>
          <w:szCs w:val="22"/>
          <w:lang w:val="en-US"/>
        </w:rPr>
        <w:t>student</w:t>
      </w:r>
      <w:r w:rsidRPr="00852C48">
        <w:rPr>
          <w:rFonts w:cs="Arial"/>
          <w:sz w:val="22"/>
          <w:szCs w:val="22"/>
          <w:lang w:val="en-US"/>
        </w:rPr>
        <w:t xml:space="preserve"> confidence and enhance self-esteem.</w:t>
      </w:r>
    </w:p>
    <w:p w:rsidR="00162412" w:rsidRPr="00852C48" w:rsidRDefault="00162412" w:rsidP="007D41FA">
      <w:pPr>
        <w:tabs>
          <w:tab w:val="left" w:pos="204"/>
        </w:tabs>
        <w:spacing w:line="289" w:lineRule="exact"/>
        <w:rPr>
          <w:rFonts w:cs="Arial"/>
          <w:sz w:val="22"/>
          <w:szCs w:val="22"/>
          <w:lang w:val="en-US"/>
        </w:rPr>
      </w:pPr>
    </w:p>
    <w:p w:rsidR="00162412" w:rsidRPr="00852C48" w:rsidRDefault="0026558E" w:rsidP="007D41FA">
      <w:pPr>
        <w:tabs>
          <w:tab w:val="left" w:pos="204"/>
        </w:tabs>
        <w:spacing w:line="289" w:lineRule="exact"/>
        <w:rPr>
          <w:rFonts w:cs="Arial"/>
          <w:sz w:val="22"/>
          <w:szCs w:val="22"/>
          <w:lang w:val="en-US"/>
        </w:rPr>
      </w:pPr>
      <w:r>
        <w:rPr>
          <w:rFonts w:cs="Arial"/>
          <w:sz w:val="22"/>
          <w:szCs w:val="22"/>
          <w:lang w:val="en-US"/>
        </w:rPr>
        <w:t>To support the students at lunch time, as</w:t>
      </w:r>
      <w:r w:rsidR="00162412" w:rsidRPr="00852C48">
        <w:rPr>
          <w:rFonts w:cs="Arial"/>
          <w:sz w:val="22"/>
          <w:szCs w:val="22"/>
          <w:lang w:val="en-US"/>
        </w:rPr>
        <w:t xml:space="preserve"> required.</w:t>
      </w:r>
    </w:p>
    <w:p w:rsidR="00162412" w:rsidRPr="00852C48" w:rsidRDefault="00162412" w:rsidP="007D41FA">
      <w:pPr>
        <w:tabs>
          <w:tab w:val="left" w:pos="204"/>
        </w:tabs>
        <w:spacing w:line="289" w:lineRule="exact"/>
        <w:rPr>
          <w:rFonts w:cs="Arial"/>
          <w:sz w:val="22"/>
          <w:szCs w:val="22"/>
          <w:lang w:val="en-US"/>
        </w:rPr>
      </w:pPr>
    </w:p>
    <w:p w:rsidR="00162412" w:rsidRPr="00852C48" w:rsidRDefault="00162412" w:rsidP="007D41FA">
      <w:pPr>
        <w:tabs>
          <w:tab w:val="left" w:pos="204"/>
        </w:tabs>
        <w:spacing w:line="289" w:lineRule="exact"/>
        <w:rPr>
          <w:rFonts w:cs="Arial"/>
          <w:sz w:val="22"/>
          <w:szCs w:val="22"/>
          <w:lang w:val="en-US"/>
        </w:rPr>
      </w:pPr>
      <w:r w:rsidRPr="00852C48">
        <w:rPr>
          <w:rFonts w:cs="Arial"/>
          <w:sz w:val="22"/>
          <w:szCs w:val="22"/>
          <w:lang w:val="en-US"/>
        </w:rPr>
        <w:t>To attend meetings with the parents of the supported student/s.</w:t>
      </w:r>
    </w:p>
    <w:p w:rsidR="00162412" w:rsidRPr="00852C48" w:rsidRDefault="00162412" w:rsidP="007D41FA">
      <w:pPr>
        <w:tabs>
          <w:tab w:val="left" w:pos="204"/>
        </w:tabs>
        <w:spacing w:line="289" w:lineRule="exact"/>
        <w:rPr>
          <w:rFonts w:cs="Arial"/>
          <w:b/>
          <w:sz w:val="22"/>
          <w:szCs w:val="22"/>
          <w:lang w:val="en-US"/>
        </w:rPr>
      </w:pPr>
    </w:p>
    <w:p w:rsidR="00162412" w:rsidRPr="00852C48" w:rsidRDefault="00162412" w:rsidP="007D41FA">
      <w:pPr>
        <w:tabs>
          <w:tab w:val="left" w:pos="204"/>
        </w:tabs>
        <w:spacing w:line="289" w:lineRule="exact"/>
        <w:rPr>
          <w:rFonts w:cs="Arial"/>
          <w:b/>
          <w:sz w:val="22"/>
          <w:szCs w:val="22"/>
          <w:lang w:val="en-US"/>
        </w:rPr>
      </w:pPr>
      <w:r w:rsidRPr="00852C48">
        <w:rPr>
          <w:rFonts w:cs="Arial"/>
          <w:b/>
          <w:sz w:val="22"/>
          <w:szCs w:val="22"/>
          <w:lang w:val="en-US"/>
        </w:rPr>
        <w:t>In relation to the Teacher</w:t>
      </w:r>
    </w:p>
    <w:p w:rsidR="00162412" w:rsidRPr="00852C48" w:rsidRDefault="00162412" w:rsidP="007D41FA">
      <w:pPr>
        <w:tabs>
          <w:tab w:val="left" w:pos="204"/>
        </w:tabs>
        <w:spacing w:line="289" w:lineRule="exact"/>
        <w:rPr>
          <w:rFonts w:cs="Arial"/>
          <w:b/>
          <w:sz w:val="22"/>
          <w:szCs w:val="22"/>
          <w:lang w:val="en-US"/>
        </w:rPr>
      </w:pPr>
    </w:p>
    <w:p w:rsidR="00162412" w:rsidRPr="00852C48" w:rsidRDefault="00162412" w:rsidP="007D41FA">
      <w:pPr>
        <w:tabs>
          <w:tab w:val="left" w:pos="204"/>
        </w:tabs>
        <w:spacing w:line="289" w:lineRule="exact"/>
        <w:rPr>
          <w:rFonts w:cs="Arial"/>
          <w:sz w:val="22"/>
          <w:szCs w:val="22"/>
          <w:lang w:val="en-US"/>
        </w:rPr>
      </w:pPr>
      <w:r w:rsidRPr="00852C48">
        <w:rPr>
          <w:rFonts w:cs="Arial"/>
          <w:sz w:val="22"/>
          <w:szCs w:val="22"/>
          <w:lang w:val="en-US"/>
        </w:rPr>
        <w:t>To have formal and informal meetings with teachers to contribute to planning lessons / activities.</w:t>
      </w:r>
    </w:p>
    <w:p w:rsidR="00162412" w:rsidRPr="00852C48" w:rsidRDefault="00162412" w:rsidP="007D41FA">
      <w:pPr>
        <w:tabs>
          <w:tab w:val="left" w:pos="204"/>
        </w:tabs>
        <w:spacing w:line="289" w:lineRule="exact"/>
        <w:rPr>
          <w:rFonts w:cs="Arial"/>
          <w:sz w:val="22"/>
          <w:szCs w:val="22"/>
          <w:lang w:val="en-US"/>
        </w:rPr>
      </w:pPr>
    </w:p>
    <w:p w:rsidR="00162412" w:rsidRPr="00852C48" w:rsidRDefault="00162412" w:rsidP="007D41FA">
      <w:pPr>
        <w:tabs>
          <w:tab w:val="left" w:pos="204"/>
        </w:tabs>
        <w:spacing w:line="289" w:lineRule="exact"/>
        <w:rPr>
          <w:rFonts w:cs="Arial"/>
          <w:sz w:val="22"/>
          <w:szCs w:val="22"/>
          <w:lang w:val="en-US"/>
        </w:rPr>
      </w:pPr>
      <w:r w:rsidRPr="00852C48">
        <w:rPr>
          <w:rFonts w:cs="Arial"/>
          <w:sz w:val="22"/>
          <w:szCs w:val="22"/>
          <w:lang w:val="en-US"/>
        </w:rPr>
        <w:t>To prepare materials and resources.</w:t>
      </w:r>
    </w:p>
    <w:p w:rsidR="00162412" w:rsidRPr="00852C48" w:rsidRDefault="00162412" w:rsidP="007D41FA">
      <w:pPr>
        <w:tabs>
          <w:tab w:val="left" w:pos="204"/>
        </w:tabs>
        <w:spacing w:line="289" w:lineRule="exact"/>
        <w:rPr>
          <w:rFonts w:cs="Arial"/>
          <w:sz w:val="22"/>
          <w:szCs w:val="22"/>
          <w:lang w:val="en-US"/>
        </w:rPr>
      </w:pPr>
    </w:p>
    <w:p w:rsidR="00162412" w:rsidRPr="00852C48" w:rsidRDefault="00162412" w:rsidP="007D41FA">
      <w:pPr>
        <w:tabs>
          <w:tab w:val="left" w:pos="204"/>
        </w:tabs>
        <w:spacing w:line="289" w:lineRule="exact"/>
        <w:rPr>
          <w:rFonts w:cs="Arial"/>
          <w:sz w:val="22"/>
          <w:szCs w:val="22"/>
          <w:lang w:val="en-US"/>
        </w:rPr>
      </w:pPr>
      <w:r w:rsidRPr="00852C48">
        <w:rPr>
          <w:rFonts w:cs="Arial"/>
          <w:sz w:val="22"/>
          <w:szCs w:val="22"/>
          <w:lang w:val="en-US"/>
        </w:rPr>
        <w:t>To prepare students beforehand for a task.</w:t>
      </w:r>
    </w:p>
    <w:p w:rsidR="00162412" w:rsidRPr="00852C48" w:rsidRDefault="00162412" w:rsidP="007D41FA">
      <w:pPr>
        <w:tabs>
          <w:tab w:val="left" w:pos="204"/>
        </w:tabs>
        <w:spacing w:line="289" w:lineRule="exact"/>
        <w:rPr>
          <w:rFonts w:cs="Arial"/>
          <w:sz w:val="22"/>
          <w:szCs w:val="22"/>
          <w:lang w:val="en-US"/>
        </w:rPr>
      </w:pPr>
    </w:p>
    <w:p w:rsidR="00162412" w:rsidRPr="00852C48" w:rsidRDefault="00162412" w:rsidP="007D41FA">
      <w:pPr>
        <w:tabs>
          <w:tab w:val="left" w:pos="204"/>
        </w:tabs>
        <w:spacing w:line="289" w:lineRule="exact"/>
        <w:rPr>
          <w:rFonts w:cs="Arial"/>
          <w:sz w:val="22"/>
          <w:szCs w:val="22"/>
          <w:lang w:val="en-US"/>
        </w:rPr>
      </w:pPr>
      <w:r w:rsidRPr="00852C48">
        <w:rPr>
          <w:rFonts w:cs="Arial"/>
          <w:sz w:val="22"/>
          <w:szCs w:val="22"/>
          <w:lang w:val="en-US"/>
        </w:rPr>
        <w:t>To work on differentiated activities with identified groups.</w:t>
      </w:r>
    </w:p>
    <w:p w:rsidR="00162412" w:rsidRPr="00852C48" w:rsidRDefault="00162412" w:rsidP="007D41FA">
      <w:pPr>
        <w:tabs>
          <w:tab w:val="left" w:pos="204"/>
        </w:tabs>
        <w:spacing w:line="289" w:lineRule="exact"/>
        <w:rPr>
          <w:rFonts w:cs="Arial"/>
          <w:sz w:val="22"/>
          <w:szCs w:val="22"/>
          <w:lang w:val="en-US"/>
        </w:rPr>
      </w:pPr>
    </w:p>
    <w:p w:rsidR="00162412" w:rsidRPr="00852C48" w:rsidRDefault="00162412" w:rsidP="007D41FA">
      <w:pPr>
        <w:tabs>
          <w:tab w:val="left" w:pos="204"/>
        </w:tabs>
        <w:spacing w:line="289" w:lineRule="exact"/>
        <w:rPr>
          <w:rFonts w:cs="Arial"/>
          <w:sz w:val="22"/>
          <w:szCs w:val="22"/>
          <w:lang w:val="en-US"/>
        </w:rPr>
      </w:pPr>
      <w:r w:rsidRPr="00852C48">
        <w:rPr>
          <w:rFonts w:cs="Arial"/>
          <w:sz w:val="22"/>
          <w:szCs w:val="22"/>
          <w:lang w:val="en-US"/>
        </w:rPr>
        <w:t>To support the teacher in implementing specific teaching programmes and in general lesson activities.</w:t>
      </w:r>
    </w:p>
    <w:p w:rsidR="00162412" w:rsidRPr="00852C48" w:rsidRDefault="00162412" w:rsidP="007D41FA">
      <w:pPr>
        <w:tabs>
          <w:tab w:val="left" w:pos="204"/>
        </w:tabs>
        <w:spacing w:line="289" w:lineRule="exact"/>
        <w:rPr>
          <w:rFonts w:cs="Arial"/>
          <w:sz w:val="22"/>
          <w:szCs w:val="22"/>
          <w:lang w:val="en-US"/>
        </w:rPr>
      </w:pPr>
    </w:p>
    <w:p w:rsidR="00162412" w:rsidRPr="00852C48" w:rsidRDefault="00162412" w:rsidP="007D41FA">
      <w:pPr>
        <w:tabs>
          <w:tab w:val="left" w:pos="204"/>
        </w:tabs>
        <w:spacing w:line="289" w:lineRule="exact"/>
        <w:rPr>
          <w:rFonts w:cs="Arial"/>
          <w:sz w:val="22"/>
          <w:szCs w:val="22"/>
          <w:lang w:val="en-US"/>
        </w:rPr>
      </w:pPr>
      <w:r w:rsidRPr="00852C48">
        <w:rPr>
          <w:rFonts w:cs="Arial"/>
          <w:sz w:val="22"/>
          <w:szCs w:val="22"/>
          <w:lang w:val="en-US"/>
        </w:rPr>
        <w:t>To supervise practical tasks.</w:t>
      </w:r>
    </w:p>
    <w:p w:rsidR="00162412" w:rsidRPr="00852C48" w:rsidRDefault="00162412" w:rsidP="007D41FA">
      <w:pPr>
        <w:tabs>
          <w:tab w:val="left" w:pos="204"/>
        </w:tabs>
        <w:spacing w:line="289" w:lineRule="exact"/>
        <w:rPr>
          <w:rFonts w:cs="Arial"/>
          <w:sz w:val="22"/>
          <w:szCs w:val="22"/>
          <w:lang w:val="en-US"/>
        </w:rPr>
      </w:pPr>
    </w:p>
    <w:p w:rsidR="00162412" w:rsidRPr="00852C48" w:rsidRDefault="00162412" w:rsidP="007D41FA">
      <w:pPr>
        <w:tabs>
          <w:tab w:val="left" w:pos="204"/>
        </w:tabs>
        <w:spacing w:line="289" w:lineRule="exact"/>
        <w:rPr>
          <w:rFonts w:cs="Arial"/>
          <w:sz w:val="22"/>
          <w:szCs w:val="22"/>
          <w:lang w:val="en-US"/>
        </w:rPr>
      </w:pPr>
      <w:r w:rsidRPr="00852C48">
        <w:rPr>
          <w:rFonts w:cs="Arial"/>
          <w:sz w:val="22"/>
          <w:szCs w:val="22"/>
          <w:lang w:val="en-US"/>
        </w:rPr>
        <w:t>To carry out structured classroom assessment/ observation and feedback outcomes.</w:t>
      </w:r>
    </w:p>
    <w:p w:rsidR="00162412" w:rsidRPr="00852C48" w:rsidRDefault="00162412" w:rsidP="007D41FA">
      <w:pPr>
        <w:tabs>
          <w:tab w:val="left" w:pos="204"/>
        </w:tabs>
        <w:spacing w:line="289" w:lineRule="exact"/>
        <w:rPr>
          <w:rFonts w:cs="Arial"/>
          <w:sz w:val="22"/>
          <w:szCs w:val="22"/>
          <w:lang w:val="en-US"/>
        </w:rPr>
      </w:pPr>
    </w:p>
    <w:p w:rsidR="00162412" w:rsidRPr="00852C48" w:rsidRDefault="00162412" w:rsidP="007D41FA">
      <w:pPr>
        <w:tabs>
          <w:tab w:val="left" w:pos="204"/>
        </w:tabs>
        <w:spacing w:line="289" w:lineRule="exact"/>
        <w:rPr>
          <w:rFonts w:cs="Arial"/>
          <w:sz w:val="22"/>
          <w:szCs w:val="22"/>
          <w:lang w:val="en-US"/>
        </w:rPr>
      </w:pPr>
      <w:r w:rsidRPr="00852C48">
        <w:rPr>
          <w:rFonts w:cs="Arial"/>
          <w:sz w:val="22"/>
          <w:szCs w:val="22"/>
          <w:lang w:val="en-US"/>
        </w:rPr>
        <w:t xml:space="preserve">To be involved in keeping records and evaluating identified students’ progress. </w:t>
      </w:r>
    </w:p>
    <w:p w:rsidR="00162412" w:rsidRPr="00852C48" w:rsidRDefault="00162412" w:rsidP="007D41FA">
      <w:pPr>
        <w:tabs>
          <w:tab w:val="left" w:pos="204"/>
        </w:tabs>
        <w:spacing w:line="289" w:lineRule="exact"/>
        <w:rPr>
          <w:rFonts w:cs="Arial"/>
          <w:sz w:val="22"/>
          <w:szCs w:val="22"/>
          <w:lang w:val="en-US"/>
        </w:rPr>
      </w:pPr>
    </w:p>
    <w:p w:rsidR="00162412" w:rsidRPr="00852C48" w:rsidRDefault="00162412" w:rsidP="007D41FA">
      <w:pPr>
        <w:tabs>
          <w:tab w:val="left" w:pos="204"/>
        </w:tabs>
        <w:spacing w:line="289" w:lineRule="exact"/>
        <w:rPr>
          <w:rFonts w:cs="Arial"/>
          <w:sz w:val="22"/>
          <w:szCs w:val="22"/>
          <w:lang w:val="en-US"/>
        </w:rPr>
      </w:pPr>
    </w:p>
    <w:p w:rsidR="00162412" w:rsidRPr="00852C48" w:rsidRDefault="00162412" w:rsidP="007D41FA">
      <w:pPr>
        <w:tabs>
          <w:tab w:val="left" w:pos="204"/>
        </w:tabs>
        <w:spacing w:line="289" w:lineRule="exact"/>
        <w:rPr>
          <w:rFonts w:cs="Arial"/>
          <w:b/>
          <w:sz w:val="22"/>
          <w:szCs w:val="22"/>
          <w:lang w:val="en-US"/>
        </w:rPr>
      </w:pPr>
      <w:r w:rsidRPr="00852C48">
        <w:rPr>
          <w:rFonts w:cs="Arial"/>
          <w:b/>
          <w:sz w:val="22"/>
          <w:szCs w:val="22"/>
          <w:lang w:val="en-US"/>
        </w:rPr>
        <w:t>In relation to the College</w:t>
      </w:r>
    </w:p>
    <w:p w:rsidR="00162412" w:rsidRPr="00852C48" w:rsidRDefault="00162412" w:rsidP="007D41FA">
      <w:pPr>
        <w:tabs>
          <w:tab w:val="left" w:pos="204"/>
        </w:tabs>
        <w:spacing w:line="289" w:lineRule="exact"/>
        <w:rPr>
          <w:rFonts w:cs="Arial"/>
          <w:b/>
          <w:sz w:val="22"/>
          <w:szCs w:val="22"/>
          <w:lang w:val="en-US"/>
        </w:rPr>
      </w:pPr>
    </w:p>
    <w:p w:rsidR="00162412" w:rsidRPr="00852C48" w:rsidRDefault="00162412" w:rsidP="007D41FA">
      <w:pPr>
        <w:tabs>
          <w:tab w:val="left" w:pos="204"/>
        </w:tabs>
        <w:spacing w:line="289" w:lineRule="exact"/>
        <w:rPr>
          <w:rFonts w:cs="Arial"/>
          <w:sz w:val="22"/>
          <w:szCs w:val="22"/>
          <w:lang w:val="en-US"/>
        </w:rPr>
      </w:pPr>
      <w:r w:rsidRPr="00852C48">
        <w:rPr>
          <w:rFonts w:cs="Arial"/>
          <w:sz w:val="22"/>
          <w:szCs w:val="22"/>
          <w:lang w:val="en-US"/>
        </w:rPr>
        <w:t>To support the Catholic</w:t>
      </w:r>
      <w:r w:rsidR="0026558E">
        <w:rPr>
          <w:rFonts w:cs="Arial"/>
          <w:sz w:val="22"/>
          <w:szCs w:val="22"/>
          <w:lang w:val="en-US"/>
        </w:rPr>
        <w:t>, Christian</w:t>
      </w:r>
      <w:r w:rsidRPr="00852C48">
        <w:rPr>
          <w:rFonts w:cs="Arial"/>
          <w:sz w:val="22"/>
          <w:szCs w:val="22"/>
          <w:lang w:val="en-US"/>
        </w:rPr>
        <w:t xml:space="preserve"> ethos of the College</w:t>
      </w:r>
    </w:p>
    <w:p w:rsidR="00162412" w:rsidRPr="00852C48" w:rsidRDefault="00162412" w:rsidP="007D41FA">
      <w:pPr>
        <w:tabs>
          <w:tab w:val="left" w:pos="204"/>
        </w:tabs>
        <w:spacing w:line="289" w:lineRule="exact"/>
        <w:rPr>
          <w:rFonts w:cs="Arial"/>
          <w:sz w:val="22"/>
          <w:szCs w:val="22"/>
          <w:lang w:val="en-US"/>
        </w:rPr>
      </w:pPr>
    </w:p>
    <w:p w:rsidR="00162412" w:rsidRPr="00852C48" w:rsidRDefault="00162412" w:rsidP="007D41FA">
      <w:pPr>
        <w:tabs>
          <w:tab w:val="left" w:pos="204"/>
        </w:tabs>
        <w:spacing w:line="289" w:lineRule="exact"/>
        <w:rPr>
          <w:rFonts w:cs="Arial"/>
          <w:sz w:val="22"/>
          <w:szCs w:val="22"/>
          <w:lang w:val="en-US"/>
        </w:rPr>
      </w:pPr>
      <w:r w:rsidRPr="00852C48">
        <w:rPr>
          <w:rFonts w:cs="Arial"/>
          <w:sz w:val="22"/>
          <w:szCs w:val="22"/>
          <w:lang w:val="en-US"/>
        </w:rPr>
        <w:t>To work as part of the team in relation to individual students, liaising, advising and consulting where appropriate.</w:t>
      </w:r>
    </w:p>
    <w:p w:rsidR="00162412" w:rsidRPr="00852C48" w:rsidRDefault="00162412" w:rsidP="007D41FA">
      <w:pPr>
        <w:tabs>
          <w:tab w:val="left" w:pos="204"/>
        </w:tabs>
        <w:spacing w:line="289" w:lineRule="exact"/>
        <w:rPr>
          <w:rFonts w:cs="Arial"/>
          <w:sz w:val="22"/>
          <w:szCs w:val="22"/>
          <w:lang w:val="en-US"/>
        </w:rPr>
      </w:pPr>
    </w:p>
    <w:p w:rsidR="00162412" w:rsidRPr="00852C48" w:rsidRDefault="00162412" w:rsidP="007D41FA">
      <w:pPr>
        <w:tabs>
          <w:tab w:val="left" w:pos="204"/>
        </w:tabs>
        <w:spacing w:line="289" w:lineRule="exact"/>
        <w:rPr>
          <w:rFonts w:cs="Arial"/>
          <w:sz w:val="22"/>
          <w:szCs w:val="22"/>
          <w:lang w:val="en-US"/>
        </w:rPr>
      </w:pPr>
      <w:r w:rsidRPr="00852C48">
        <w:rPr>
          <w:rFonts w:cs="Arial"/>
          <w:sz w:val="22"/>
          <w:szCs w:val="22"/>
          <w:lang w:val="en-US"/>
        </w:rPr>
        <w:t>To support the implementation of College policies and procedures, including those relating to confidentiality and behaviour.</w:t>
      </w:r>
    </w:p>
    <w:p w:rsidR="00162412" w:rsidRPr="00852C48" w:rsidRDefault="00162412" w:rsidP="00EC6993">
      <w:pPr>
        <w:rPr>
          <w:rFonts w:cs="Arial"/>
          <w:sz w:val="22"/>
          <w:szCs w:val="22"/>
        </w:rPr>
      </w:pPr>
    </w:p>
    <w:p w:rsidR="00162412" w:rsidRPr="00852C48" w:rsidRDefault="00162412" w:rsidP="00EC6993">
      <w:pPr>
        <w:rPr>
          <w:rFonts w:cs="Arial"/>
          <w:sz w:val="22"/>
          <w:szCs w:val="22"/>
        </w:rPr>
      </w:pPr>
      <w:r w:rsidRPr="00852C48">
        <w:rPr>
          <w:rFonts w:cs="Arial"/>
          <w:sz w:val="22"/>
          <w:szCs w:val="22"/>
        </w:rPr>
        <w:lastRenderedPageBreak/>
        <w:t>To participate in the performance and development review process, taking personal responsibility for identification of learning, development and training opportunities in discussion with line manager.</w:t>
      </w:r>
    </w:p>
    <w:p w:rsidR="00162412" w:rsidRPr="00852C48" w:rsidRDefault="00162412" w:rsidP="007D41FA">
      <w:pPr>
        <w:tabs>
          <w:tab w:val="left" w:pos="204"/>
        </w:tabs>
        <w:spacing w:line="289" w:lineRule="exact"/>
        <w:rPr>
          <w:rFonts w:cs="Arial"/>
          <w:sz w:val="22"/>
          <w:szCs w:val="22"/>
          <w:lang w:val="en-US"/>
        </w:rPr>
      </w:pPr>
    </w:p>
    <w:p w:rsidR="00162412" w:rsidRPr="00852C48" w:rsidRDefault="00162412" w:rsidP="007D41FA">
      <w:pPr>
        <w:tabs>
          <w:tab w:val="left" w:pos="204"/>
        </w:tabs>
        <w:spacing w:line="289" w:lineRule="exact"/>
        <w:rPr>
          <w:rFonts w:cs="Arial"/>
          <w:sz w:val="22"/>
          <w:szCs w:val="22"/>
          <w:lang w:val="en-US"/>
        </w:rPr>
      </w:pPr>
      <w:r w:rsidRPr="00852C48">
        <w:rPr>
          <w:rFonts w:cs="Arial"/>
          <w:sz w:val="22"/>
          <w:szCs w:val="22"/>
          <w:lang w:val="en-US"/>
        </w:rPr>
        <w:t>To liaise with the parent/carer of the supported students, as required by the SENCO or LSC</w:t>
      </w:r>
    </w:p>
    <w:p w:rsidR="00162412" w:rsidRPr="00852C48" w:rsidRDefault="00162412" w:rsidP="007D41FA">
      <w:pPr>
        <w:tabs>
          <w:tab w:val="left" w:pos="204"/>
        </w:tabs>
        <w:spacing w:line="289" w:lineRule="exact"/>
        <w:rPr>
          <w:rFonts w:cs="Arial"/>
          <w:sz w:val="22"/>
          <w:szCs w:val="22"/>
          <w:lang w:val="en-US"/>
        </w:rPr>
      </w:pPr>
    </w:p>
    <w:p w:rsidR="00162412" w:rsidRPr="00852C48" w:rsidRDefault="00162412" w:rsidP="007D41FA">
      <w:pPr>
        <w:tabs>
          <w:tab w:val="left" w:pos="204"/>
        </w:tabs>
        <w:spacing w:line="289" w:lineRule="exact"/>
        <w:rPr>
          <w:rFonts w:cs="Arial"/>
          <w:sz w:val="22"/>
          <w:szCs w:val="22"/>
        </w:rPr>
      </w:pPr>
      <w:r w:rsidRPr="00852C48">
        <w:rPr>
          <w:rFonts w:cs="Arial"/>
          <w:sz w:val="22"/>
          <w:szCs w:val="22"/>
        </w:rPr>
        <w:t>Promote positive student behaviour in line with College policies and help keep students on task</w:t>
      </w:r>
    </w:p>
    <w:p w:rsidR="00162412" w:rsidRPr="00852C48" w:rsidRDefault="00162412" w:rsidP="007D41FA">
      <w:pPr>
        <w:tabs>
          <w:tab w:val="left" w:pos="204"/>
        </w:tabs>
        <w:spacing w:line="289" w:lineRule="exact"/>
        <w:rPr>
          <w:rFonts w:cs="Arial"/>
          <w:sz w:val="22"/>
          <w:szCs w:val="22"/>
        </w:rPr>
      </w:pPr>
    </w:p>
    <w:p w:rsidR="00162412" w:rsidRPr="00852C48" w:rsidRDefault="00162412" w:rsidP="00EC6993">
      <w:pPr>
        <w:rPr>
          <w:rFonts w:cs="Arial"/>
          <w:sz w:val="22"/>
          <w:szCs w:val="22"/>
        </w:rPr>
      </w:pPr>
      <w:r w:rsidRPr="00852C48">
        <w:rPr>
          <w:rFonts w:cs="Arial"/>
          <w:sz w:val="22"/>
          <w:szCs w:val="22"/>
        </w:rPr>
        <w:t>Assist with the development and implementation of IEPs</w:t>
      </w:r>
    </w:p>
    <w:p w:rsidR="00162412" w:rsidRPr="00852C48" w:rsidRDefault="00162412" w:rsidP="007D41FA">
      <w:pPr>
        <w:tabs>
          <w:tab w:val="left" w:pos="204"/>
        </w:tabs>
        <w:spacing w:line="289" w:lineRule="exact"/>
        <w:rPr>
          <w:rFonts w:cs="Arial"/>
          <w:sz w:val="22"/>
          <w:szCs w:val="22"/>
          <w:lang w:val="en-US"/>
        </w:rPr>
      </w:pPr>
    </w:p>
    <w:p w:rsidR="00162412" w:rsidRPr="00852C48" w:rsidRDefault="00162412" w:rsidP="007D41FA">
      <w:pPr>
        <w:tabs>
          <w:tab w:val="left" w:pos="204"/>
        </w:tabs>
        <w:spacing w:line="289" w:lineRule="exact"/>
        <w:rPr>
          <w:rFonts w:cs="Arial"/>
          <w:sz w:val="22"/>
          <w:szCs w:val="22"/>
        </w:rPr>
      </w:pPr>
      <w:r w:rsidRPr="00852C48">
        <w:rPr>
          <w:rFonts w:cs="Arial"/>
          <w:sz w:val="22"/>
          <w:szCs w:val="22"/>
        </w:rPr>
        <w:t>The duties above are neither exclusive nor exhaustive and the postholder may be required by the Headmaster to carry out the appropriate duties within the context of the job, skills and grade.</w:t>
      </w:r>
    </w:p>
    <w:p w:rsidR="00162412" w:rsidRPr="00852C48" w:rsidRDefault="00162412" w:rsidP="007D41FA">
      <w:pPr>
        <w:tabs>
          <w:tab w:val="left" w:pos="204"/>
        </w:tabs>
        <w:spacing w:line="289" w:lineRule="exact"/>
        <w:rPr>
          <w:rFonts w:cs="Arial"/>
          <w:sz w:val="22"/>
          <w:szCs w:val="22"/>
          <w:lang w:val="en-US"/>
        </w:rPr>
      </w:pPr>
    </w:p>
    <w:p w:rsidR="00162412" w:rsidRPr="00852C48" w:rsidRDefault="00162412" w:rsidP="007D41FA">
      <w:pPr>
        <w:tabs>
          <w:tab w:val="left" w:pos="742"/>
        </w:tabs>
        <w:spacing w:line="289" w:lineRule="exact"/>
        <w:rPr>
          <w:rFonts w:cs="Arial"/>
          <w:sz w:val="22"/>
          <w:szCs w:val="22"/>
          <w:lang w:val="en-US"/>
        </w:rPr>
      </w:pPr>
    </w:p>
    <w:p w:rsidR="00162412" w:rsidRPr="00852C48" w:rsidRDefault="00162412" w:rsidP="007D41FA">
      <w:pPr>
        <w:tabs>
          <w:tab w:val="left" w:pos="742"/>
        </w:tabs>
        <w:spacing w:line="289" w:lineRule="exact"/>
        <w:rPr>
          <w:rFonts w:cs="Arial"/>
          <w:b/>
          <w:sz w:val="22"/>
          <w:szCs w:val="22"/>
          <w:lang w:val="en-US"/>
        </w:rPr>
      </w:pPr>
      <w:r w:rsidRPr="00852C48">
        <w:rPr>
          <w:rFonts w:cs="Arial"/>
          <w:b/>
          <w:sz w:val="22"/>
          <w:szCs w:val="22"/>
          <w:lang w:val="en-US"/>
        </w:rPr>
        <w:t>Signed ……………………………………………..</w:t>
      </w:r>
      <w:r w:rsidRPr="00852C48">
        <w:rPr>
          <w:rFonts w:cs="Arial"/>
          <w:b/>
          <w:sz w:val="22"/>
          <w:szCs w:val="22"/>
          <w:lang w:val="en-US"/>
        </w:rPr>
        <w:tab/>
      </w:r>
      <w:r w:rsidRPr="00852C48">
        <w:rPr>
          <w:rFonts w:cs="Arial"/>
          <w:b/>
          <w:sz w:val="22"/>
          <w:szCs w:val="22"/>
          <w:lang w:val="en-US"/>
        </w:rPr>
        <w:tab/>
        <w:t>Date: ……………………….</w:t>
      </w:r>
    </w:p>
    <w:p w:rsidR="00162412" w:rsidRPr="00852C48" w:rsidRDefault="00162412" w:rsidP="007D41FA">
      <w:pPr>
        <w:tabs>
          <w:tab w:val="left" w:pos="742"/>
        </w:tabs>
        <w:spacing w:line="289" w:lineRule="exact"/>
        <w:rPr>
          <w:rFonts w:cs="Arial"/>
          <w:b/>
          <w:sz w:val="22"/>
          <w:szCs w:val="22"/>
          <w:lang w:val="en-US"/>
        </w:rPr>
      </w:pPr>
    </w:p>
    <w:p w:rsidR="00162412" w:rsidRPr="00852C48" w:rsidRDefault="00162412" w:rsidP="007D41FA">
      <w:pPr>
        <w:tabs>
          <w:tab w:val="left" w:pos="742"/>
        </w:tabs>
        <w:spacing w:line="289" w:lineRule="exact"/>
        <w:rPr>
          <w:rFonts w:cs="Arial"/>
          <w:b/>
          <w:sz w:val="22"/>
          <w:szCs w:val="22"/>
          <w:lang w:val="en-US"/>
        </w:rPr>
      </w:pPr>
    </w:p>
    <w:p w:rsidR="00162412" w:rsidRPr="00852C48" w:rsidRDefault="00162412" w:rsidP="007D41FA">
      <w:pPr>
        <w:tabs>
          <w:tab w:val="left" w:pos="742"/>
        </w:tabs>
        <w:spacing w:line="289" w:lineRule="exact"/>
        <w:rPr>
          <w:rFonts w:cs="Arial"/>
          <w:b/>
          <w:sz w:val="22"/>
          <w:szCs w:val="22"/>
          <w:lang w:val="en-US"/>
        </w:rPr>
      </w:pPr>
    </w:p>
    <w:p w:rsidR="00162412" w:rsidRPr="00852C48" w:rsidRDefault="00162412" w:rsidP="007D41FA">
      <w:pPr>
        <w:tabs>
          <w:tab w:val="left" w:pos="742"/>
        </w:tabs>
        <w:spacing w:line="289" w:lineRule="exact"/>
        <w:rPr>
          <w:rFonts w:cs="Arial"/>
          <w:b/>
          <w:sz w:val="22"/>
          <w:szCs w:val="22"/>
          <w:lang w:val="en-US"/>
        </w:rPr>
      </w:pPr>
    </w:p>
    <w:p w:rsidR="00162412" w:rsidRPr="00852C48" w:rsidRDefault="00162412" w:rsidP="007D41FA">
      <w:pPr>
        <w:jc w:val="center"/>
        <w:rPr>
          <w:rFonts w:cs="Arial"/>
          <w:sz w:val="20"/>
        </w:rPr>
      </w:pPr>
    </w:p>
    <w:sectPr w:rsidR="00162412" w:rsidRPr="00852C48" w:rsidSect="00852C48">
      <w:pgSz w:w="12240" w:h="15840"/>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412" w:rsidRDefault="00162412" w:rsidP="007D41FA">
      <w:r>
        <w:separator/>
      </w:r>
    </w:p>
  </w:endnote>
  <w:endnote w:type="continuationSeparator" w:id="0">
    <w:p w:rsidR="00162412" w:rsidRDefault="00162412" w:rsidP="007D4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412" w:rsidRDefault="00162412" w:rsidP="007D41FA">
      <w:r>
        <w:separator/>
      </w:r>
    </w:p>
  </w:footnote>
  <w:footnote w:type="continuationSeparator" w:id="0">
    <w:p w:rsidR="00162412" w:rsidRDefault="00162412" w:rsidP="007D4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30781"/>
    <w:multiLevelType w:val="singleLevel"/>
    <w:tmpl w:val="30186484"/>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497149F3"/>
    <w:multiLevelType w:val="hybridMultilevel"/>
    <w:tmpl w:val="EF74F3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DE878DB"/>
    <w:multiLevelType w:val="singleLevel"/>
    <w:tmpl w:val="F6EA3416"/>
    <w:lvl w:ilvl="0">
      <w:start w:val="1"/>
      <w:numFmt w:val="bullet"/>
      <w:lvlText w:val=""/>
      <w:lvlJc w:val="left"/>
      <w:pPr>
        <w:tabs>
          <w:tab w:val="num" w:pos="360"/>
        </w:tabs>
      </w:pPr>
      <w:rPr>
        <w:rFonts w:ascii="Symbol" w:hAnsi="Symbol" w:hint="default"/>
        <w:sz w:val="16"/>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1FA"/>
    <w:rsid w:val="000231C8"/>
    <w:rsid w:val="000B57D9"/>
    <w:rsid w:val="000F4E6F"/>
    <w:rsid w:val="00162412"/>
    <w:rsid w:val="00234810"/>
    <w:rsid w:val="002536E1"/>
    <w:rsid w:val="0026558E"/>
    <w:rsid w:val="003B692F"/>
    <w:rsid w:val="003F6461"/>
    <w:rsid w:val="004118E5"/>
    <w:rsid w:val="00471EC8"/>
    <w:rsid w:val="004B7DDF"/>
    <w:rsid w:val="004C1423"/>
    <w:rsid w:val="0050666E"/>
    <w:rsid w:val="00606FF8"/>
    <w:rsid w:val="00617CFE"/>
    <w:rsid w:val="00683B4E"/>
    <w:rsid w:val="00697AFA"/>
    <w:rsid w:val="006D1EEA"/>
    <w:rsid w:val="006D44EC"/>
    <w:rsid w:val="007B6FAE"/>
    <w:rsid w:val="007D41FA"/>
    <w:rsid w:val="007F1E53"/>
    <w:rsid w:val="00831346"/>
    <w:rsid w:val="008328BD"/>
    <w:rsid w:val="00852C48"/>
    <w:rsid w:val="0085677A"/>
    <w:rsid w:val="008A7EC5"/>
    <w:rsid w:val="00913477"/>
    <w:rsid w:val="009F05B9"/>
    <w:rsid w:val="00B4560B"/>
    <w:rsid w:val="00BA5BD3"/>
    <w:rsid w:val="00DB0049"/>
    <w:rsid w:val="00E404E4"/>
    <w:rsid w:val="00E749A8"/>
    <w:rsid w:val="00EC6993"/>
    <w:rsid w:val="00F86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hapeDefaults>
    <o:shapedefaults v:ext="edit" spidmax="1026"/>
    <o:shapelayout v:ext="edit">
      <o:idmap v:ext="edit" data="1"/>
    </o:shapelayout>
  </w:shapeDefaults>
  <w:decimalSymbol w:val="."/>
  <w:listSeparator w:val=","/>
  <w14:docId w14:val="251A46FF"/>
  <w15:docId w15:val="{159CFC84-C4AC-4F1B-91E8-AC3A78FE5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1FA"/>
    <w:rPr>
      <w:rFonts w:ascii="Arial" w:eastAsia="Times New Roman" w:hAnsi="Arial"/>
      <w:sz w:val="24"/>
      <w:szCs w:val="20"/>
      <w:lang w:val="en-GB"/>
    </w:rPr>
  </w:style>
  <w:style w:type="paragraph" w:styleId="Heading1">
    <w:name w:val="heading 1"/>
    <w:basedOn w:val="Normal"/>
    <w:next w:val="Normal"/>
    <w:link w:val="Heading1Char"/>
    <w:uiPriority w:val="99"/>
    <w:qFormat/>
    <w:rsid w:val="007D41FA"/>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91347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41FA"/>
    <w:rPr>
      <w:rFonts w:ascii="Cambria" w:hAnsi="Cambria" w:cs="Times New Roman"/>
      <w:b/>
      <w:bCs/>
      <w:color w:val="365F91"/>
      <w:sz w:val="28"/>
      <w:szCs w:val="28"/>
      <w:lang w:val="en-GB"/>
    </w:rPr>
  </w:style>
  <w:style w:type="character" w:customStyle="1" w:styleId="Heading2Char">
    <w:name w:val="Heading 2 Char"/>
    <w:basedOn w:val="DefaultParagraphFont"/>
    <w:link w:val="Heading2"/>
    <w:uiPriority w:val="99"/>
    <w:locked/>
    <w:rsid w:val="00913477"/>
    <w:rPr>
      <w:rFonts w:ascii="Cambria" w:hAnsi="Cambria" w:cs="Times New Roman"/>
      <w:b/>
      <w:bCs/>
      <w:color w:val="4F81BD"/>
      <w:sz w:val="26"/>
      <w:szCs w:val="26"/>
      <w:lang w:val="en-GB"/>
    </w:rPr>
  </w:style>
  <w:style w:type="paragraph" w:styleId="Header">
    <w:name w:val="header"/>
    <w:basedOn w:val="Normal"/>
    <w:link w:val="HeaderChar"/>
    <w:uiPriority w:val="99"/>
    <w:semiHidden/>
    <w:rsid w:val="007D41FA"/>
    <w:pPr>
      <w:tabs>
        <w:tab w:val="center" w:pos="4680"/>
        <w:tab w:val="right" w:pos="9360"/>
      </w:tabs>
    </w:pPr>
  </w:style>
  <w:style w:type="character" w:customStyle="1" w:styleId="HeaderChar">
    <w:name w:val="Header Char"/>
    <w:basedOn w:val="DefaultParagraphFont"/>
    <w:link w:val="Header"/>
    <w:uiPriority w:val="99"/>
    <w:semiHidden/>
    <w:locked/>
    <w:rsid w:val="007D41FA"/>
    <w:rPr>
      <w:rFonts w:ascii="Arial" w:hAnsi="Arial" w:cs="Times New Roman"/>
      <w:sz w:val="20"/>
      <w:szCs w:val="20"/>
      <w:lang w:val="en-GB"/>
    </w:rPr>
  </w:style>
  <w:style w:type="paragraph" w:styleId="Footer">
    <w:name w:val="footer"/>
    <w:basedOn w:val="Normal"/>
    <w:link w:val="FooterChar"/>
    <w:uiPriority w:val="99"/>
    <w:semiHidden/>
    <w:rsid w:val="007D41FA"/>
    <w:pPr>
      <w:tabs>
        <w:tab w:val="center" w:pos="4680"/>
        <w:tab w:val="right" w:pos="9360"/>
      </w:tabs>
    </w:pPr>
  </w:style>
  <w:style w:type="character" w:customStyle="1" w:styleId="FooterChar">
    <w:name w:val="Footer Char"/>
    <w:basedOn w:val="DefaultParagraphFont"/>
    <w:link w:val="Footer"/>
    <w:uiPriority w:val="99"/>
    <w:semiHidden/>
    <w:locked/>
    <w:rsid w:val="007D41FA"/>
    <w:rPr>
      <w:rFonts w:ascii="Arial" w:hAnsi="Arial" w:cs="Times New Roman"/>
      <w:sz w:val="20"/>
      <w:szCs w:val="20"/>
      <w:lang w:val="en-GB"/>
    </w:rPr>
  </w:style>
  <w:style w:type="paragraph" w:styleId="BalloonText">
    <w:name w:val="Balloon Text"/>
    <w:basedOn w:val="Normal"/>
    <w:link w:val="BalloonTextChar"/>
    <w:uiPriority w:val="99"/>
    <w:semiHidden/>
    <w:rsid w:val="007D41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41FA"/>
    <w:rPr>
      <w:rFonts w:ascii="Tahoma" w:hAnsi="Tahoma" w:cs="Tahoma"/>
      <w:sz w:val="16"/>
      <w:szCs w:val="16"/>
      <w:lang w:val="en-GB"/>
    </w:rPr>
  </w:style>
  <w:style w:type="paragraph" w:styleId="BodyText">
    <w:name w:val="Body Text"/>
    <w:basedOn w:val="Normal"/>
    <w:link w:val="BodyTextChar"/>
    <w:uiPriority w:val="99"/>
    <w:rsid w:val="00852C48"/>
    <w:rPr>
      <w:rFonts w:eastAsia="Calibri" w:cs="Arial"/>
      <w:b/>
      <w:bCs/>
      <w:sz w:val="20"/>
      <w:szCs w:val="24"/>
    </w:rPr>
  </w:style>
  <w:style w:type="character" w:customStyle="1" w:styleId="BodyTextChar">
    <w:name w:val="Body Text Char"/>
    <w:basedOn w:val="DefaultParagraphFont"/>
    <w:link w:val="BodyText"/>
    <w:uiPriority w:val="99"/>
    <w:semiHidden/>
    <w:rsid w:val="00EC634B"/>
    <w:rPr>
      <w:rFonts w:ascii="Arial" w:eastAsia="Times New Roman" w:hAnsi="Arial"/>
      <w:sz w:val="24"/>
      <w:szCs w:val="20"/>
      <w:lang w:val="en-GB"/>
    </w:rPr>
  </w:style>
  <w:style w:type="paragraph" w:styleId="Caption">
    <w:name w:val="caption"/>
    <w:basedOn w:val="Normal"/>
    <w:next w:val="Normal"/>
    <w:semiHidden/>
    <w:unhideWhenUsed/>
    <w:qFormat/>
    <w:locked/>
    <w:rsid w:val="002536E1"/>
    <w:pPr>
      <w:jc w:val="center"/>
    </w:pPr>
    <w:rPr>
      <w: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44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St Anselm’s College</vt:lpstr>
    </vt:vector>
  </TitlesOfParts>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Anselm’s College</dc:title>
  <dc:creator>Niamh</dc:creator>
  <cp:lastModifiedBy>Mrs A Cook</cp:lastModifiedBy>
  <cp:revision>3</cp:revision>
  <cp:lastPrinted>2020-01-08T10:54:00Z</cp:lastPrinted>
  <dcterms:created xsi:type="dcterms:W3CDTF">2022-06-20T15:32:00Z</dcterms:created>
  <dcterms:modified xsi:type="dcterms:W3CDTF">2022-06-21T11:32:00Z</dcterms:modified>
</cp:coreProperties>
</file>