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58BC" w14:textId="59BE311C" w:rsidR="00201D1E" w:rsidRDefault="00201D1E" w:rsidP="00201D1E">
      <w:pPr>
        <w:rPr>
          <w:rFonts w:asciiTheme="majorHAnsi" w:hAnsiTheme="majorHAnsi" w:cstheme="majorHAnsi"/>
          <w:noProof/>
          <w:sz w:val="36"/>
          <w:szCs w:val="36"/>
        </w:rPr>
      </w:pPr>
      <w:r w:rsidRPr="00B8396C">
        <w:rPr>
          <w:rFonts w:asciiTheme="majorHAnsi" w:hAnsiTheme="majorHAnsi" w:cstheme="majorHAnsi"/>
          <w:noProof/>
          <w:sz w:val="36"/>
          <w:szCs w:val="36"/>
        </w:rPr>
        <w:t>Job Descript</w:t>
      </w:r>
      <w:r>
        <w:rPr>
          <w:rFonts w:asciiTheme="majorHAnsi" w:hAnsiTheme="majorHAnsi" w:cstheme="majorHAnsi"/>
          <w:noProof/>
          <w:sz w:val="36"/>
          <w:szCs w:val="36"/>
        </w:rPr>
        <w:t>i</w:t>
      </w:r>
      <w:r w:rsidRPr="00B8396C">
        <w:rPr>
          <w:rFonts w:asciiTheme="majorHAnsi" w:hAnsiTheme="majorHAnsi" w:cstheme="majorHAnsi"/>
          <w:noProof/>
          <w:sz w:val="36"/>
          <w:szCs w:val="36"/>
        </w:rPr>
        <w:t>on</w:t>
      </w:r>
    </w:p>
    <w:p w14:paraId="6B95E51C" w14:textId="14AEF85E" w:rsidR="00201D1E" w:rsidRPr="00B8396C" w:rsidRDefault="00614F6E" w:rsidP="00201D1E">
      <w:pPr>
        <w:rPr>
          <w:rFonts w:asciiTheme="majorHAnsi" w:hAnsiTheme="majorHAnsi" w:cstheme="majorHAnsi"/>
          <w:sz w:val="36"/>
          <w:szCs w:val="36"/>
        </w:rPr>
      </w:pPr>
      <w:r>
        <w:rPr>
          <w:rFonts w:asciiTheme="majorHAnsi" w:hAnsiTheme="majorHAnsi" w:cstheme="majorHAnsi"/>
          <w:noProof/>
          <w:sz w:val="36"/>
          <w:szCs w:val="36"/>
        </w:rPr>
        <w:t>Learning Support</w:t>
      </w:r>
      <w:r w:rsidR="00201D1E">
        <w:rPr>
          <w:rFonts w:asciiTheme="majorHAnsi" w:hAnsiTheme="majorHAnsi" w:cstheme="majorHAnsi"/>
          <w:noProof/>
          <w:sz w:val="36"/>
          <w:szCs w:val="36"/>
        </w:rPr>
        <w:t xml:space="preserve"> Assistant </w:t>
      </w:r>
    </w:p>
    <w:p w14:paraId="70834195" w14:textId="77777777" w:rsidR="00201D1E" w:rsidRPr="00B8396C" w:rsidRDefault="00201D1E" w:rsidP="00201D1E">
      <w:pPr>
        <w:pBdr>
          <w:bottom w:val="single" w:sz="4" w:space="1" w:color="auto"/>
        </w:pBdr>
        <w:jc w:val="both"/>
        <w:rPr>
          <w:rFonts w:asciiTheme="majorHAnsi" w:hAnsiTheme="majorHAnsi" w:cstheme="majorHAnsi"/>
          <w:color w:val="B6CE06"/>
        </w:rPr>
      </w:pPr>
    </w:p>
    <w:p w14:paraId="7677DCF3" w14:textId="77777777" w:rsidR="00201D1E" w:rsidRPr="00B8396C" w:rsidRDefault="00201D1E" w:rsidP="00201D1E">
      <w:pPr>
        <w:tabs>
          <w:tab w:val="left" w:pos="-1152"/>
          <w:tab w:val="left" w:pos="-720"/>
          <w:tab w:val="left" w:pos="450"/>
          <w:tab w:val="left" w:pos="1440"/>
          <w:tab w:val="left" w:pos="1890"/>
          <w:tab w:val="left" w:pos="2250"/>
          <w:tab w:val="right" w:pos="8640"/>
        </w:tabs>
        <w:rPr>
          <w:rFonts w:asciiTheme="majorHAnsi" w:hAnsiTheme="majorHAnsi" w:cstheme="majorHAnsi"/>
          <w:b/>
          <w:color w:val="000000"/>
        </w:rPr>
      </w:pPr>
    </w:p>
    <w:p w14:paraId="6F643ECD" w14:textId="77777777" w:rsidR="00201D1E" w:rsidRPr="00BB5654" w:rsidRDefault="00201D1E" w:rsidP="00201D1E">
      <w:pPr>
        <w:tabs>
          <w:tab w:val="left" w:pos="-1152"/>
          <w:tab w:val="left" w:pos="-720"/>
          <w:tab w:val="left" w:pos="450"/>
          <w:tab w:val="left" w:pos="1440"/>
          <w:tab w:val="left" w:pos="1890"/>
          <w:tab w:val="left" w:pos="2250"/>
          <w:tab w:val="right" w:pos="8640"/>
        </w:tabs>
        <w:rPr>
          <w:rFonts w:ascii="Calibri" w:hAnsi="Calibri" w:cs="Calibri"/>
          <w:b/>
          <w:color w:val="000000"/>
          <w:sz w:val="22"/>
          <w:szCs w:val="22"/>
        </w:rPr>
      </w:pPr>
    </w:p>
    <w:p w14:paraId="73CA274B" w14:textId="1239C99B" w:rsidR="00201D1E" w:rsidRPr="00BB5654" w:rsidRDefault="00201D1E" w:rsidP="00201D1E">
      <w:pPr>
        <w:tabs>
          <w:tab w:val="left" w:pos="-1152"/>
          <w:tab w:val="left" w:pos="-720"/>
          <w:tab w:val="left" w:pos="450"/>
          <w:tab w:val="left" w:pos="1440"/>
          <w:tab w:val="left" w:pos="1890"/>
          <w:tab w:val="left" w:pos="2250"/>
          <w:tab w:val="right" w:pos="8640"/>
        </w:tabs>
        <w:rPr>
          <w:rFonts w:ascii="Calibri" w:hAnsi="Calibri" w:cs="Calibri"/>
          <w:b/>
          <w:color w:val="000000"/>
          <w:sz w:val="22"/>
          <w:szCs w:val="22"/>
        </w:rPr>
      </w:pPr>
      <w:r w:rsidRPr="00BB5654">
        <w:rPr>
          <w:rFonts w:ascii="Calibri" w:hAnsi="Calibri" w:cs="Calibri"/>
          <w:b/>
          <w:color w:val="000000"/>
          <w:sz w:val="22"/>
          <w:szCs w:val="22"/>
        </w:rPr>
        <w:t xml:space="preserve">Post: </w:t>
      </w:r>
      <w:r w:rsidRPr="00BB5654">
        <w:rPr>
          <w:rFonts w:ascii="Calibri" w:hAnsi="Calibri" w:cs="Calibri"/>
          <w:b/>
          <w:color w:val="000000"/>
          <w:sz w:val="22"/>
          <w:szCs w:val="22"/>
        </w:rPr>
        <w:tab/>
      </w:r>
      <w:r w:rsidRPr="00BB5654">
        <w:rPr>
          <w:rFonts w:ascii="Calibri" w:hAnsi="Calibri" w:cs="Calibri"/>
          <w:b/>
          <w:color w:val="000000"/>
          <w:sz w:val="22"/>
          <w:szCs w:val="22"/>
        </w:rPr>
        <w:tab/>
      </w:r>
      <w:r>
        <w:rPr>
          <w:rFonts w:ascii="Calibri" w:hAnsi="Calibri" w:cs="Calibri"/>
          <w:b/>
          <w:color w:val="000000"/>
          <w:sz w:val="22"/>
          <w:szCs w:val="22"/>
        </w:rPr>
        <w:t xml:space="preserve">Teaching Assistant </w:t>
      </w:r>
      <w:r w:rsidRPr="00BB5654">
        <w:rPr>
          <w:rFonts w:ascii="Calibri" w:hAnsi="Calibri" w:cs="Calibri"/>
          <w:b/>
          <w:color w:val="000000"/>
          <w:sz w:val="22"/>
          <w:szCs w:val="22"/>
        </w:rPr>
        <w:t xml:space="preserve"> </w:t>
      </w:r>
    </w:p>
    <w:p w14:paraId="2D526CF2" w14:textId="64EA6B5D" w:rsidR="00201D1E" w:rsidRPr="00BB5654" w:rsidRDefault="00201D1E" w:rsidP="00201D1E">
      <w:pPr>
        <w:tabs>
          <w:tab w:val="left" w:pos="-1152"/>
          <w:tab w:val="left" w:pos="-720"/>
          <w:tab w:val="left" w:pos="450"/>
          <w:tab w:val="left" w:pos="1440"/>
          <w:tab w:val="left" w:pos="1890"/>
          <w:tab w:val="left" w:pos="2250"/>
          <w:tab w:val="right" w:pos="8640"/>
        </w:tabs>
        <w:rPr>
          <w:rFonts w:ascii="Calibri" w:hAnsi="Calibri" w:cs="Calibri"/>
          <w:b/>
          <w:color w:val="000000"/>
          <w:sz w:val="22"/>
          <w:szCs w:val="22"/>
        </w:rPr>
      </w:pPr>
      <w:r w:rsidRPr="00BB5654">
        <w:rPr>
          <w:rFonts w:ascii="Calibri" w:hAnsi="Calibri" w:cs="Calibri"/>
          <w:b/>
          <w:color w:val="000000"/>
          <w:sz w:val="22"/>
          <w:szCs w:val="22"/>
        </w:rPr>
        <w:t>Line Manager:</w:t>
      </w:r>
      <w:r w:rsidRPr="00BB5654">
        <w:rPr>
          <w:rFonts w:ascii="Calibri" w:hAnsi="Calibri" w:cs="Calibri"/>
          <w:b/>
          <w:color w:val="000000"/>
          <w:sz w:val="22"/>
          <w:szCs w:val="22"/>
        </w:rPr>
        <w:tab/>
      </w:r>
      <w:r w:rsidRPr="00BB5654">
        <w:rPr>
          <w:rFonts w:ascii="Calibri" w:hAnsi="Calibri" w:cs="Calibri"/>
          <w:b/>
          <w:color w:val="000000"/>
          <w:sz w:val="22"/>
          <w:szCs w:val="22"/>
        </w:rPr>
        <w:tab/>
      </w:r>
      <w:r>
        <w:rPr>
          <w:rFonts w:ascii="Calibri" w:hAnsi="Calibri" w:cs="Calibri"/>
          <w:b/>
          <w:color w:val="000000"/>
          <w:sz w:val="22"/>
          <w:szCs w:val="22"/>
        </w:rPr>
        <w:t>SENCo</w:t>
      </w:r>
    </w:p>
    <w:p w14:paraId="74B2AA2C" w14:textId="77777777" w:rsidR="00201D1E" w:rsidRDefault="00201D1E" w:rsidP="001D26C8">
      <w:pPr>
        <w:rPr>
          <w:rFonts w:ascii="Calibri" w:hAnsi="Calibri" w:cs="Calibri"/>
          <w:noProof/>
          <w:sz w:val="36"/>
          <w:szCs w:val="36"/>
        </w:rPr>
      </w:pPr>
    </w:p>
    <w:p w14:paraId="46EB4AE5" w14:textId="77777777" w:rsidR="001D26C8" w:rsidRPr="003F58B1" w:rsidRDefault="001D26C8" w:rsidP="001D26C8">
      <w:pPr>
        <w:rPr>
          <w:rFonts w:ascii="Calibri" w:hAnsi="Calibri" w:cs="Calibri"/>
          <w:b/>
          <w:noProof/>
          <w:sz w:val="22"/>
          <w:szCs w:val="22"/>
        </w:rPr>
      </w:pPr>
      <w:r w:rsidRPr="003F58B1">
        <w:rPr>
          <w:rFonts w:ascii="Calibri" w:hAnsi="Calibri" w:cs="Calibri"/>
          <w:b/>
          <w:noProof/>
          <w:sz w:val="22"/>
          <w:szCs w:val="22"/>
        </w:rPr>
        <w:t>Job Purpose</w:t>
      </w:r>
      <w:r w:rsidR="006845D1" w:rsidRPr="003F58B1">
        <w:rPr>
          <w:rFonts w:ascii="Calibri" w:hAnsi="Calibri" w:cs="Calibri"/>
          <w:b/>
          <w:noProof/>
          <w:sz w:val="22"/>
          <w:szCs w:val="22"/>
        </w:rPr>
        <w:t>:</w:t>
      </w:r>
    </w:p>
    <w:p w14:paraId="4BA503BD" w14:textId="1777FB7D" w:rsidR="00E95CE5" w:rsidRPr="003F58B1" w:rsidRDefault="00E95CE5" w:rsidP="006C406A">
      <w:pPr>
        <w:pStyle w:val="Default"/>
        <w:numPr>
          <w:ilvl w:val="0"/>
          <w:numId w:val="15"/>
        </w:numPr>
        <w:rPr>
          <w:rFonts w:ascii="Calibri" w:hAnsi="Calibri" w:cs="Calibri"/>
          <w:color w:val="auto"/>
          <w:sz w:val="22"/>
          <w:szCs w:val="22"/>
          <w:lang w:eastAsia="en-US"/>
        </w:rPr>
      </w:pPr>
      <w:r w:rsidRPr="003F58B1">
        <w:rPr>
          <w:rFonts w:ascii="Calibri" w:hAnsi="Calibri" w:cs="Calibri"/>
          <w:color w:val="auto"/>
          <w:sz w:val="22"/>
          <w:szCs w:val="22"/>
          <w:lang w:eastAsia="en-US"/>
        </w:rPr>
        <w:t xml:space="preserve">To work under the guidance of senior/teaching staff </w:t>
      </w:r>
      <w:r w:rsidR="006C406A" w:rsidRPr="003F58B1">
        <w:rPr>
          <w:rFonts w:ascii="Calibri" w:hAnsi="Calibri" w:cs="Calibri"/>
          <w:color w:val="auto"/>
          <w:sz w:val="22"/>
          <w:szCs w:val="22"/>
          <w:lang w:eastAsia="en-US"/>
        </w:rPr>
        <w:t>and the SENC</w:t>
      </w:r>
      <w:r w:rsidR="00201D1E">
        <w:rPr>
          <w:rFonts w:ascii="Calibri" w:hAnsi="Calibri" w:cs="Calibri"/>
          <w:color w:val="auto"/>
          <w:sz w:val="22"/>
          <w:szCs w:val="22"/>
          <w:lang w:eastAsia="en-US"/>
        </w:rPr>
        <w:t>o to</w:t>
      </w:r>
      <w:r w:rsidR="006C406A" w:rsidRPr="003F58B1">
        <w:rPr>
          <w:rFonts w:ascii="Calibri" w:hAnsi="Calibri" w:cs="Calibri"/>
          <w:color w:val="auto"/>
          <w:sz w:val="22"/>
          <w:szCs w:val="22"/>
          <w:lang w:eastAsia="en-US"/>
        </w:rPr>
        <w:t xml:space="preserve"> </w:t>
      </w:r>
      <w:r w:rsidRPr="003F58B1">
        <w:rPr>
          <w:rFonts w:ascii="Calibri" w:hAnsi="Calibri" w:cs="Calibri"/>
          <w:color w:val="auto"/>
          <w:sz w:val="22"/>
          <w:szCs w:val="22"/>
          <w:lang w:eastAsia="en-US"/>
        </w:rPr>
        <w:t xml:space="preserve">support the delivery of quality learning and teaching and to help raise </w:t>
      </w:r>
      <w:r w:rsidR="0024734D">
        <w:rPr>
          <w:rFonts w:ascii="Calibri" w:hAnsi="Calibri" w:cs="Calibri"/>
          <w:color w:val="auto"/>
          <w:sz w:val="22"/>
          <w:szCs w:val="22"/>
          <w:lang w:eastAsia="en-US"/>
        </w:rPr>
        <w:t>the standard</w:t>
      </w:r>
      <w:r w:rsidRPr="003F58B1">
        <w:rPr>
          <w:rFonts w:ascii="Calibri" w:hAnsi="Calibri" w:cs="Calibri"/>
          <w:color w:val="auto"/>
          <w:sz w:val="22"/>
          <w:szCs w:val="22"/>
          <w:lang w:eastAsia="en-US"/>
        </w:rPr>
        <w:t xml:space="preserve"> of </w:t>
      </w:r>
      <w:r w:rsidR="0024734D">
        <w:rPr>
          <w:rFonts w:ascii="Calibri" w:hAnsi="Calibri" w:cs="Calibri"/>
          <w:color w:val="auto"/>
          <w:sz w:val="22"/>
          <w:szCs w:val="22"/>
          <w:lang w:eastAsia="en-US"/>
        </w:rPr>
        <w:t xml:space="preserve">academic and personal </w:t>
      </w:r>
      <w:r w:rsidRPr="003F58B1">
        <w:rPr>
          <w:rFonts w:ascii="Calibri" w:hAnsi="Calibri" w:cs="Calibri"/>
          <w:color w:val="auto"/>
          <w:sz w:val="22"/>
          <w:szCs w:val="22"/>
          <w:lang w:eastAsia="en-US"/>
        </w:rPr>
        <w:t>achievement</w:t>
      </w:r>
      <w:r w:rsidR="0024734D">
        <w:rPr>
          <w:rFonts w:ascii="Calibri" w:hAnsi="Calibri" w:cs="Calibri"/>
          <w:color w:val="auto"/>
          <w:sz w:val="22"/>
          <w:szCs w:val="22"/>
          <w:lang w:eastAsia="en-US"/>
        </w:rPr>
        <w:t xml:space="preserve"> of all students</w:t>
      </w:r>
      <w:r w:rsidRPr="003F58B1">
        <w:rPr>
          <w:rFonts w:ascii="Calibri" w:hAnsi="Calibri" w:cs="Calibri"/>
          <w:color w:val="auto"/>
          <w:sz w:val="22"/>
          <w:szCs w:val="22"/>
          <w:lang w:eastAsia="en-US"/>
        </w:rPr>
        <w:t xml:space="preserve">. </w:t>
      </w:r>
      <w:r w:rsidR="006C406A" w:rsidRPr="003F58B1">
        <w:rPr>
          <w:rFonts w:ascii="Calibri" w:hAnsi="Calibri" w:cs="Calibri"/>
          <w:color w:val="auto"/>
          <w:sz w:val="22"/>
          <w:szCs w:val="22"/>
          <w:lang w:eastAsia="en-US"/>
        </w:rPr>
        <w:t>This will include students with a range of needs including learning, mental health, sensory, physical and autism and communication needs</w:t>
      </w:r>
    </w:p>
    <w:p w14:paraId="148D4D9E" w14:textId="70F7AEBE" w:rsidR="006C406A" w:rsidRPr="003F58B1" w:rsidRDefault="006C406A" w:rsidP="006C406A">
      <w:pPr>
        <w:pStyle w:val="Default"/>
        <w:numPr>
          <w:ilvl w:val="0"/>
          <w:numId w:val="15"/>
        </w:numPr>
        <w:rPr>
          <w:rFonts w:ascii="Calibri" w:hAnsi="Calibri" w:cs="Calibri"/>
          <w:color w:val="auto"/>
          <w:sz w:val="22"/>
          <w:szCs w:val="22"/>
          <w:lang w:eastAsia="en-US"/>
        </w:rPr>
      </w:pPr>
      <w:r w:rsidRPr="003F58B1">
        <w:rPr>
          <w:rFonts w:ascii="Calibri" w:hAnsi="Calibri" w:cs="Calibri"/>
          <w:color w:val="auto"/>
          <w:sz w:val="22"/>
          <w:szCs w:val="22"/>
          <w:lang w:eastAsia="en-US"/>
        </w:rPr>
        <w:t>To plan, run and review interve</w:t>
      </w:r>
      <w:r w:rsidR="006853B3">
        <w:rPr>
          <w:rFonts w:ascii="Calibri" w:hAnsi="Calibri" w:cs="Calibri"/>
          <w:color w:val="auto"/>
          <w:sz w:val="22"/>
          <w:szCs w:val="22"/>
          <w:lang w:eastAsia="en-US"/>
        </w:rPr>
        <w:t>ntions</w:t>
      </w:r>
      <w:r w:rsidR="00D22B44">
        <w:rPr>
          <w:rFonts w:ascii="Calibri" w:hAnsi="Calibri" w:cs="Calibri"/>
          <w:color w:val="auto"/>
          <w:sz w:val="22"/>
          <w:szCs w:val="22"/>
          <w:lang w:eastAsia="en-US"/>
        </w:rPr>
        <w:t>, including outdoor and life skills interventions</w:t>
      </w:r>
      <w:r w:rsidR="006853B3">
        <w:rPr>
          <w:rFonts w:ascii="Calibri" w:hAnsi="Calibri" w:cs="Calibri"/>
          <w:color w:val="auto"/>
          <w:sz w:val="22"/>
          <w:szCs w:val="22"/>
          <w:lang w:eastAsia="en-US"/>
        </w:rPr>
        <w:t xml:space="preserve"> as directed by the SENCo</w:t>
      </w:r>
    </w:p>
    <w:p w14:paraId="0BE765B7" w14:textId="004FFBB5" w:rsidR="001D26C8" w:rsidRPr="003F58B1" w:rsidRDefault="001D26C8" w:rsidP="001D26C8">
      <w:pPr>
        <w:pStyle w:val="ListParagraph"/>
        <w:numPr>
          <w:ilvl w:val="0"/>
          <w:numId w:val="15"/>
        </w:numPr>
        <w:rPr>
          <w:rFonts w:ascii="Calibri" w:hAnsi="Calibri" w:cs="Calibri"/>
          <w:sz w:val="22"/>
          <w:szCs w:val="22"/>
        </w:rPr>
      </w:pPr>
      <w:r w:rsidRPr="003F58B1">
        <w:rPr>
          <w:rFonts w:ascii="Calibri" w:hAnsi="Calibri" w:cs="Calibri"/>
          <w:sz w:val="22"/>
          <w:szCs w:val="22"/>
        </w:rPr>
        <w:t>Ensure Pupil Premium Students and SEN students are a particular focus for</w:t>
      </w:r>
      <w:r w:rsidR="006C406A" w:rsidRPr="003F58B1">
        <w:rPr>
          <w:rFonts w:ascii="Calibri" w:hAnsi="Calibri" w:cs="Calibri"/>
          <w:sz w:val="22"/>
          <w:szCs w:val="22"/>
        </w:rPr>
        <w:t xml:space="preserve"> classroom support and</w:t>
      </w:r>
      <w:r w:rsidRPr="003F58B1">
        <w:rPr>
          <w:rFonts w:ascii="Calibri" w:hAnsi="Calibri" w:cs="Calibri"/>
          <w:sz w:val="22"/>
          <w:szCs w:val="22"/>
        </w:rPr>
        <w:t xml:space="preserve"> intervention programmes</w:t>
      </w:r>
    </w:p>
    <w:p w14:paraId="4735E39D" w14:textId="77777777" w:rsidR="001D26C8" w:rsidRPr="003F58B1" w:rsidRDefault="001D26C8" w:rsidP="001D26C8">
      <w:pPr>
        <w:rPr>
          <w:rFonts w:ascii="Calibri" w:hAnsi="Calibri" w:cs="Calibri"/>
          <w:b/>
          <w:noProof/>
          <w:color w:val="B6CE06"/>
          <w:sz w:val="22"/>
          <w:szCs w:val="22"/>
        </w:rPr>
      </w:pPr>
      <w:r w:rsidRPr="003F58B1">
        <w:rPr>
          <w:rFonts w:ascii="Calibri" w:hAnsi="Calibri" w:cs="Calibri"/>
          <w:b/>
          <w:noProof/>
          <w:color w:val="B6CE06"/>
          <w:sz w:val="22"/>
          <w:szCs w:val="22"/>
        </w:rPr>
        <w:t xml:space="preserve"> </w:t>
      </w:r>
    </w:p>
    <w:p w14:paraId="7969D878" w14:textId="77777777" w:rsidR="001D26C8" w:rsidRPr="003F58B1" w:rsidRDefault="001D26C8" w:rsidP="001D26C8">
      <w:pPr>
        <w:rPr>
          <w:rFonts w:ascii="Calibri" w:hAnsi="Calibri" w:cs="Calibri"/>
          <w:b/>
          <w:noProof/>
          <w:sz w:val="22"/>
          <w:szCs w:val="22"/>
        </w:rPr>
      </w:pPr>
      <w:r w:rsidRPr="003F58B1">
        <w:rPr>
          <w:rFonts w:ascii="Calibri" w:hAnsi="Calibri" w:cs="Calibri"/>
          <w:b/>
          <w:noProof/>
          <w:sz w:val="22"/>
          <w:szCs w:val="22"/>
        </w:rPr>
        <w:t>Main Areas of Responsibility</w:t>
      </w:r>
      <w:r w:rsidR="006845D1" w:rsidRPr="003F58B1">
        <w:rPr>
          <w:rFonts w:ascii="Calibri" w:hAnsi="Calibri" w:cs="Calibri"/>
          <w:b/>
          <w:noProof/>
          <w:sz w:val="22"/>
          <w:szCs w:val="22"/>
        </w:rPr>
        <w:t>:</w:t>
      </w:r>
    </w:p>
    <w:p w14:paraId="6CA27D03" w14:textId="190A4758" w:rsidR="006C406A" w:rsidRPr="006E715E" w:rsidRDefault="006C406A" w:rsidP="001D26C8">
      <w:pPr>
        <w:pStyle w:val="Default"/>
        <w:numPr>
          <w:ilvl w:val="0"/>
          <w:numId w:val="21"/>
        </w:numPr>
        <w:jc w:val="both"/>
        <w:rPr>
          <w:rFonts w:asciiTheme="majorHAnsi" w:hAnsiTheme="majorHAnsi" w:cstheme="majorHAnsi"/>
          <w:color w:val="auto"/>
          <w:sz w:val="22"/>
          <w:szCs w:val="22"/>
          <w:lang w:eastAsia="en-US"/>
        </w:rPr>
      </w:pPr>
      <w:r w:rsidRPr="006E715E">
        <w:rPr>
          <w:rFonts w:asciiTheme="majorHAnsi" w:hAnsiTheme="majorHAnsi" w:cstheme="majorHAnsi"/>
          <w:color w:val="auto"/>
          <w:sz w:val="22"/>
          <w:szCs w:val="22"/>
          <w:lang w:eastAsia="en-US"/>
        </w:rPr>
        <w:t>To develop knowledge of a range of learning support needs and to develop an understandi</w:t>
      </w:r>
      <w:r w:rsidR="003F58B1" w:rsidRPr="006E715E">
        <w:rPr>
          <w:rFonts w:asciiTheme="majorHAnsi" w:hAnsiTheme="majorHAnsi" w:cstheme="majorHAnsi"/>
          <w:color w:val="auto"/>
          <w:sz w:val="22"/>
          <w:szCs w:val="22"/>
          <w:lang w:eastAsia="en-US"/>
        </w:rPr>
        <w:t xml:space="preserve">ng of the needs that are specific to students at the </w:t>
      </w:r>
      <w:r w:rsidR="00201D1E">
        <w:rPr>
          <w:rFonts w:asciiTheme="majorHAnsi" w:hAnsiTheme="majorHAnsi" w:cstheme="majorHAnsi"/>
          <w:color w:val="auto"/>
          <w:sz w:val="22"/>
          <w:szCs w:val="22"/>
          <w:lang w:eastAsia="en-US"/>
        </w:rPr>
        <w:t>Academy</w:t>
      </w:r>
    </w:p>
    <w:p w14:paraId="30A2BB06" w14:textId="04B00A96" w:rsidR="00E91846" w:rsidRPr="006E715E" w:rsidRDefault="006C406A" w:rsidP="003F58B1">
      <w:pPr>
        <w:pStyle w:val="Default"/>
        <w:numPr>
          <w:ilvl w:val="0"/>
          <w:numId w:val="21"/>
        </w:numPr>
        <w:jc w:val="both"/>
        <w:rPr>
          <w:rFonts w:asciiTheme="majorHAnsi" w:hAnsiTheme="majorHAnsi" w:cstheme="majorHAnsi"/>
          <w:color w:val="auto"/>
          <w:sz w:val="22"/>
          <w:szCs w:val="22"/>
          <w:lang w:eastAsia="en-US"/>
        </w:rPr>
      </w:pPr>
      <w:r w:rsidRPr="006E715E">
        <w:rPr>
          <w:rFonts w:asciiTheme="majorHAnsi" w:hAnsiTheme="majorHAnsi" w:cstheme="majorHAnsi"/>
          <w:sz w:val="22"/>
          <w:szCs w:val="22"/>
        </w:rPr>
        <w:t>Support students with identified needs to make progress</w:t>
      </w:r>
      <w:r w:rsidR="006853B3" w:rsidRPr="006E715E">
        <w:rPr>
          <w:rFonts w:asciiTheme="majorHAnsi" w:hAnsiTheme="majorHAnsi" w:cstheme="majorHAnsi"/>
          <w:sz w:val="22"/>
          <w:szCs w:val="22"/>
        </w:rPr>
        <w:t xml:space="preserve"> in the classroom</w:t>
      </w:r>
      <w:r w:rsidRPr="006E715E">
        <w:rPr>
          <w:rFonts w:asciiTheme="majorHAnsi" w:hAnsiTheme="majorHAnsi" w:cstheme="majorHAnsi"/>
          <w:sz w:val="22"/>
          <w:szCs w:val="22"/>
        </w:rPr>
        <w:t xml:space="preserve">, in small groups or on a one-to-one basis and operate within the SEN policy framework of the </w:t>
      </w:r>
      <w:r w:rsidR="00201D1E">
        <w:rPr>
          <w:rFonts w:asciiTheme="majorHAnsi" w:hAnsiTheme="majorHAnsi" w:cstheme="majorHAnsi"/>
          <w:sz w:val="22"/>
          <w:szCs w:val="22"/>
        </w:rPr>
        <w:t>Academy</w:t>
      </w:r>
    </w:p>
    <w:p w14:paraId="6DEDB469" w14:textId="77777777" w:rsidR="006E715E" w:rsidRDefault="006E715E" w:rsidP="006E715E">
      <w:pPr>
        <w:pStyle w:val="Default"/>
        <w:numPr>
          <w:ilvl w:val="0"/>
          <w:numId w:val="21"/>
        </w:numPr>
        <w:jc w:val="both"/>
        <w:rPr>
          <w:rFonts w:asciiTheme="majorHAnsi" w:hAnsiTheme="majorHAnsi" w:cstheme="majorHAnsi"/>
          <w:color w:val="auto"/>
          <w:sz w:val="22"/>
          <w:szCs w:val="22"/>
          <w:lang w:eastAsia="en-US"/>
        </w:rPr>
      </w:pPr>
      <w:r w:rsidRPr="006E715E">
        <w:rPr>
          <w:rFonts w:asciiTheme="majorHAnsi" w:hAnsiTheme="majorHAnsi" w:cstheme="majorHAnsi"/>
          <w:color w:val="auto"/>
          <w:sz w:val="22"/>
          <w:szCs w:val="22"/>
          <w:lang w:eastAsia="en-US"/>
        </w:rPr>
        <w:t xml:space="preserve">Taking into account the learning support involved, to aid students to learn as effectively as possible both in group situations and on their own by, for example: </w:t>
      </w:r>
    </w:p>
    <w:p w14:paraId="532F1B2D" w14:textId="77777777" w:rsidR="006E715E" w:rsidRPr="006E715E" w:rsidRDefault="006E715E" w:rsidP="006E715E">
      <w:pPr>
        <w:pStyle w:val="Default"/>
        <w:ind w:left="720"/>
        <w:jc w:val="both"/>
        <w:rPr>
          <w:rFonts w:asciiTheme="majorHAnsi" w:hAnsiTheme="majorHAnsi" w:cstheme="majorHAnsi"/>
          <w:color w:val="auto"/>
          <w:sz w:val="22"/>
          <w:szCs w:val="22"/>
          <w:lang w:eastAsia="en-US"/>
        </w:rPr>
      </w:pPr>
    </w:p>
    <w:p w14:paraId="51327114" w14:textId="4B0A9139" w:rsidR="006E715E" w:rsidRPr="006E715E" w:rsidRDefault="006E715E" w:rsidP="006E715E">
      <w:pPr>
        <w:pStyle w:val="Default"/>
        <w:numPr>
          <w:ilvl w:val="0"/>
          <w:numId w:val="23"/>
        </w:numPr>
        <w:rPr>
          <w:rFonts w:asciiTheme="majorHAnsi" w:hAnsiTheme="majorHAnsi" w:cstheme="majorHAnsi"/>
          <w:color w:val="auto"/>
          <w:sz w:val="22"/>
          <w:szCs w:val="22"/>
          <w:lang w:eastAsia="en-US"/>
        </w:rPr>
      </w:pPr>
      <w:r w:rsidRPr="006E715E">
        <w:rPr>
          <w:rFonts w:asciiTheme="majorHAnsi" w:hAnsiTheme="majorHAnsi" w:cstheme="majorHAnsi"/>
          <w:color w:val="auto"/>
          <w:sz w:val="22"/>
          <w:szCs w:val="22"/>
          <w:lang w:eastAsia="en-US"/>
        </w:rPr>
        <w:t>assisting with the development and implementation of Individual Education/Behaviour Plans and Personal Care programmes</w:t>
      </w:r>
    </w:p>
    <w:p w14:paraId="1728DD0B" w14:textId="0645F777" w:rsidR="006E715E" w:rsidRPr="006E715E" w:rsidRDefault="006E715E" w:rsidP="006E715E">
      <w:pPr>
        <w:pStyle w:val="Default"/>
        <w:numPr>
          <w:ilvl w:val="0"/>
          <w:numId w:val="23"/>
        </w:numPr>
        <w:rPr>
          <w:rFonts w:asciiTheme="majorHAnsi" w:hAnsiTheme="majorHAnsi" w:cstheme="majorHAnsi"/>
          <w:color w:val="auto"/>
          <w:sz w:val="22"/>
          <w:szCs w:val="22"/>
          <w:lang w:eastAsia="en-US"/>
        </w:rPr>
      </w:pPr>
      <w:r w:rsidRPr="006E715E">
        <w:rPr>
          <w:rFonts w:asciiTheme="majorHAnsi" w:hAnsiTheme="majorHAnsi" w:cstheme="majorHAnsi"/>
          <w:color w:val="auto"/>
          <w:sz w:val="22"/>
          <w:szCs w:val="22"/>
          <w:lang w:eastAsia="en-US"/>
        </w:rPr>
        <w:t>clarifying and explaining instructions to help students concentrate on and finish the work set</w:t>
      </w:r>
    </w:p>
    <w:p w14:paraId="15B49B22" w14:textId="5C4BB652" w:rsidR="006E715E" w:rsidRPr="006E715E" w:rsidRDefault="006E715E" w:rsidP="006E715E">
      <w:pPr>
        <w:pStyle w:val="Default"/>
        <w:numPr>
          <w:ilvl w:val="0"/>
          <w:numId w:val="23"/>
        </w:numPr>
        <w:rPr>
          <w:rFonts w:asciiTheme="majorHAnsi" w:hAnsiTheme="majorHAnsi" w:cstheme="majorHAnsi"/>
          <w:color w:val="auto"/>
          <w:sz w:val="22"/>
          <w:szCs w:val="22"/>
          <w:lang w:eastAsia="en-US"/>
        </w:rPr>
      </w:pPr>
      <w:r w:rsidRPr="006E715E">
        <w:rPr>
          <w:rFonts w:asciiTheme="majorHAnsi" w:hAnsiTheme="majorHAnsi" w:cstheme="majorHAnsi"/>
          <w:color w:val="auto"/>
          <w:sz w:val="22"/>
          <w:szCs w:val="22"/>
          <w:lang w:eastAsia="en-US"/>
        </w:rPr>
        <w:t>ensuring the student is able to use equipment and materials provided</w:t>
      </w:r>
    </w:p>
    <w:p w14:paraId="4CB01A4D" w14:textId="54FDD286" w:rsidR="006E715E" w:rsidRPr="006E715E" w:rsidRDefault="006E715E" w:rsidP="006E715E">
      <w:pPr>
        <w:pStyle w:val="Default"/>
        <w:numPr>
          <w:ilvl w:val="0"/>
          <w:numId w:val="23"/>
        </w:numPr>
        <w:rPr>
          <w:rFonts w:asciiTheme="majorHAnsi" w:hAnsiTheme="majorHAnsi" w:cstheme="majorHAnsi"/>
          <w:color w:val="auto"/>
          <w:sz w:val="22"/>
          <w:szCs w:val="22"/>
          <w:lang w:eastAsia="en-US"/>
        </w:rPr>
      </w:pPr>
      <w:r w:rsidRPr="006E715E">
        <w:rPr>
          <w:rFonts w:asciiTheme="majorHAnsi" w:hAnsiTheme="majorHAnsi" w:cstheme="majorHAnsi"/>
          <w:color w:val="auto"/>
          <w:sz w:val="22"/>
          <w:szCs w:val="22"/>
          <w:lang w:eastAsia="en-US"/>
        </w:rPr>
        <w:t>assisting in areas for development, e.g. language, numeracy, behaviour, social skills, reading, spelling, handwriting/presentation</w:t>
      </w:r>
    </w:p>
    <w:p w14:paraId="1AEDE998" w14:textId="257D267A" w:rsidR="006E715E" w:rsidRPr="006E715E" w:rsidRDefault="006E715E" w:rsidP="006E715E">
      <w:pPr>
        <w:pStyle w:val="Default"/>
        <w:numPr>
          <w:ilvl w:val="0"/>
          <w:numId w:val="23"/>
        </w:numPr>
        <w:rPr>
          <w:rFonts w:asciiTheme="majorHAnsi" w:hAnsiTheme="majorHAnsi" w:cstheme="majorHAnsi"/>
          <w:color w:val="auto"/>
          <w:sz w:val="22"/>
          <w:szCs w:val="22"/>
          <w:lang w:eastAsia="en-US"/>
        </w:rPr>
      </w:pPr>
      <w:r w:rsidRPr="006E715E">
        <w:rPr>
          <w:rFonts w:asciiTheme="majorHAnsi" w:hAnsiTheme="majorHAnsi" w:cstheme="majorHAnsi"/>
          <w:color w:val="auto"/>
          <w:sz w:val="22"/>
          <w:szCs w:val="22"/>
          <w:lang w:eastAsia="en-US"/>
        </w:rPr>
        <w:t>helping students to concentrate on and finish work set</w:t>
      </w:r>
    </w:p>
    <w:p w14:paraId="34273C18" w14:textId="77777777" w:rsidR="00D22B44" w:rsidRPr="00D22B44" w:rsidRDefault="006E715E" w:rsidP="00D22B44">
      <w:pPr>
        <w:pStyle w:val="Default"/>
        <w:numPr>
          <w:ilvl w:val="0"/>
          <w:numId w:val="23"/>
        </w:numPr>
        <w:rPr>
          <w:rFonts w:ascii="Calibri" w:hAnsi="Calibri" w:cs="Calibri"/>
          <w:color w:val="auto"/>
          <w:sz w:val="22"/>
          <w:szCs w:val="22"/>
          <w:lang w:eastAsia="en-US"/>
        </w:rPr>
      </w:pPr>
      <w:r w:rsidRPr="006E715E">
        <w:rPr>
          <w:rFonts w:asciiTheme="majorHAnsi" w:hAnsiTheme="majorHAnsi" w:cstheme="majorHAnsi"/>
          <w:color w:val="auto"/>
          <w:sz w:val="22"/>
          <w:szCs w:val="22"/>
          <w:lang w:eastAsia="en-US"/>
        </w:rPr>
        <w:t xml:space="preserve">developing appropriate resources to support the students, as directed by the </w:t>
      </w:r>
      <w:r w:rsidR="00D22B44">
        <w:rPr>
          <w:rFonts w:asciiTheme="majorHAnsi" w:hAnsiTheme="majorHAnsi" w:cstheme="majorHAnsi"/>
          <w:color w:val="auto"/>
          <w:sz w:val="22"/>
          <w:szCs w:val="22"/>
          <w:lang w:eastAsia="en-US"/>
        </w:rPr>
        <w:t>SENCo</w:t>
      </w:r>
    </w:p>
    <w:p w14:paraId="60393052" w14:textId="3D1C277D" w:rsidR="003F58B1" w:rsidRPr="00A83671" w:rsidRDefault="003F58B1" w:rsidP="00D22B44">
      <w:pPr>
        <w:pStyle w:val="Default"/>
        <w:numPr>
          <w:ilvl w:val="0"/>
          <w:numId w:val="23"/>
        </w:numPr>
        <w:rPr>
          <w:rFonts w:ascii="Calibri" w:hAnsi="Calibri" w:cs="Calibri"/>
          <w:color w:val="auto"/>
          <w:sz w:val="22"/>
          <w:szCs w:val="22"/>
          <w:lang w:eastAsia="en-US"/>
        </w:rPr>
      </w:pPr>
      <w:r w:rsidRPr="003F58B1">
        <w:rPr>
          <w:rFonts w:ascii="Calibri" w:hAnsi="Calibri" w:cs="Calibri"/>
          <w:color w:val="auto"/>
          <w:sz w:val="22"/>
          <w:szCs w:val="22"/>
          <w:lang w:eastAsia="en-US"/>
        </w:rPr>
        <w:t>To promote the inclusion and acceptance of all students</w:t>
      </w:r>
    </w:p>
    <w:p w14:paraId="0CFF9E32" w14:textId="0214AE9E" w:rsidR="003F58B1" w:rsidRPr="00A83671" w:rsidRDefault="003F58B1" w:rsidP="003F58B1">
      <w:pPr>
        <w:pStyle w:val="Default"/>
        <w:numPr>
          <w:ilvl w:val="0"/>
          <w:numId w:val="21"/>
        </w:numPr>
        <w:jc w:val="both"/>
        <w:rPr>
          <w:rFonts w:ascii="Calibri" w:hAnsi="Calibri" w:cs="Calibri"/>
          <w:color w:val="auto"/>
          <w:sz w:val="22"/>
          <w:szCs w:val="22"/>
          <w:lang w:eastAsia="en-US"/>
        </w:rPr>
      </w:pPr>
      <w:r w:rsidRPr="003F58B1">
        <w:rPr>
          <w:rFonts w:ascii="Calibri" w:hAnsi="Calibri" w:cs="Calibri"/>
          <w:color w:val="auto"/>
          <w:sz w:val="22"/>
          <w:szCs w:val="22"/>
          <w:lang w:eastAsia="en-US"/>
        </w:rPr>
        <w:t>To set challenging and demanding expectations and promote self-esteem, aspiration and independence</w:t>
      </w:r>
    </w:p>
    <w:p w14:paraId="4564A6ED" w14:textId="14B9F3AD" w:rsidR="003F58B1" w:rsidRPr="00A83671" w:rsidRDefault="003F58B1" w:rsidP="003F58B1">
      <w:pPr>
        <w:pStyle w:val="Default"/>
        <w:numPr>
          <w:ilvl w:val="0"/>
          <w:numId w:val="21"/>
        </w:numPr>
        <w:jc w:val="both"/>
        <w:rPr>
          <w:rFonts w:ascii="Calibri" w:hAnsi="Calibri" w:cs="Calibri"/>
          <w:color w:val="auto"/>
          <w:sz w:val="22"/>
          <w:szCs w:val="22"/>
          <w:lang w:eastAsia="en-US"/>
        </w:rPr>
      </w:pPr>
      <w:r w:rsidRPr="003F58B1">
        <w:rPr>
          <w:rFonts w:ascii="Calibri" w:hAnsi="Calibri" w:cs="Calibri"/>
          <w:color w:val="auto"/>
          <w:sz w:val="22"/>
          <w:szCs w:val="22"/>
          <w:lang w:eastAsia="en-US"/>
        </w:rPr>
        <w:t>To provide the necessary pastoral care to enable students</w:t>
      </w:r>
      <w:r w:rsidR="006853B3">
        <w:rPr>
          <w:rFonts w:ascii="Calibri" w:hAnsi="Calibri" w:cs="Calibri"/>
          <w:color w:val="auto"/>
          <w:sz w:val="22"/>
          <w:szCs w:val="22"/>
          <w:lang w:eastAsia="en-US"/>
        </w:rPr>
        <w:t xml:space="preserve"> to feel secure and well supported</w:t>
      </w:r>
    </w:p>
    <w:p w14:paraId="4164A5DE" w14:textId="131DFE4F" w:rsidR="003F58B1" w:rsidRPr="00A83671" w:rsidRDefault="003F58B1" w:rsidP="003F58B1">
      <w:pPr>
        <w:pStyle w:val="Default"/>
        <w:numPr>
          <w:ilvl w:val="0"/>
          <w:numId w:val="21"/>
        </w:numPr>
        <w:jc w:val="both"/>
        <w:rPr>
          <w:rFonts w:ascii="Calibri" w:hAnsi="Calibri" w:cs="Calibri"/>
          <w:color w:val="auto"/>
          <w:sz w:val="22"/>
          <w:szCs w:val="22"/>
          <w:lang w:eastAsia="en-US"/>
        </w:rPr>
      </w:pPr>
      <w:r w:rsidRPr="003F58B1">
        <w:rPr>
          <w:rFonts w:ascii="Calibri" w:hAnsi="Calibri" w:cs="Calibri"/>
          <w:color w:val="auto"/>
          <w:sz w:val="22"/>
          <w:szCs w:val="22"/>
          <w:lang w:eastAsia="en-US"/>
        </w:rPr>
        <w:lastRenderedPageBreak/>
        <w:t>To provide feedback to students in relation to progress and achievement under the guidance of the teacher and/or SENC</w:t>
      </w:r>
      <w:r w:rsidR="00201D1E">
        <w:rPr>
          <w:rFonts w:ascii="Calibri" w:hAnsi="Calibri" w:cs="Calibri"/>
          <w:color w:val="auto"/>
          <w:sz w:val="22"/>
          <w:szCs w:val="22"/>
          <w:lang w:eastAsia="en-US"/>
        </w:rPr>
        <w:t>o</w:t>
      </w:r>
      <w:r w:rsidRPr="003F58B1">
        <w:rPr>
          <w:rFonts w:ascii="Calibri" w:hAnsi="Calibri" w:cs="Calibri"/>
          <w:color w:val="auto"/>
          <w:sz w:val="22"/>
          <w:szCs w:val="22"/>
          <w:lang w:eastAsia="en-US"/>
        </w:rPr>
        <w:t xml:space="preserve"> where necessary</w:t>
      </w:r>
    </w:p>
    <w:p w14:paraId="4D3C1256" w14:textId="28E51360" w:rsidR="003F58B1" w:rsidRPr="00A83671" w:rsidRDefault="003F58B1" w:rsidP="003F58B1">
      <w:pPr>
        <w:pStyle w:val="Default"/>
        <w:numPr>
          <w:ilvl w:val="0"/>
          <w:numId w:val="21"/>
        </w:numPr>
        <w:jc w:val="both"/>
        <w:rPr>
          <w:rFonts w:ascii="Calibri" w:hAnsi="Calibri" w:cs="Calibri"/>
          <w:color w:val="auto"/>
          <w:sz w:val="22"/>
          <w:szCs w:val="22"/>
          <w:lang w:eastAsia="en-US"/>
        </w:rPr>
      </w:pPr>
      <w:r w:rsidRPr="003F58B1">
        <w:rPr>
          <w:rFonts w:ascii="Calibri" w:hAnsi="Calibri" w:cs="Calibri"/>
          <w:color w:val="auto"/>
          <w:sz w:val="22"/>
          <w:szCs w:val="22"/>
          <w:lang w:eastAsia="en-US"/>
        </w:rPr>
        <w:t>Assist teachers (and SENC</w:t>
      </w:r>
      <w:r w:rsidR="00201D1E">
        <w:rPr>
          <w:rFonts w:ascii="Calibri" w:hAnsi="Calibri" w:cs="Calibri"/>
          <w:color w:val="auto"/>
          <w:sz w:val="22"/>
          <w:szCs w:val="22"/>
          <w:lang w:eastAsia="en-US"/>
        </w:rPr>
        <w:t>o</w:t>
      </w:r>
      <w:r w:rsidRPr="003F58B1">
        <w:rPr>
          <w:rFonts w:ascii="Calibri" w:hAnsi="Calibri" w:cs="Calibri"/>
          <w:color w:val="auto"/>
          <w:sz w:val="22"/>
          <w:szCs w:val="22"/>
          <w:lang w:eastAsia="en-US"/>
        </w:rPr>
        <w:t xml:space="preserve"> and other professionals as appropriate), in the development and planning of a suitable programme of support for students</w:t>
      </w:r>
    </w:p>
    <w:p w14:paraId="14983B2C" w14:textId="772501C5" w:rsidR="003F58B1" w:rsidRPr="00A83671" w:rsidRDefault="003F58B1" w:rsidP="003F58B1">
      <w:pPr>
        <w:pStyle w:val="Default"/>
        <w:numPr>
          <w:ilvl w:val="0"/>
          <w:numId w:val="21"/>
        </w:numPr>
        <w:jc w:val="both"/>
        <w:rPr>
          <w:rFonts w:ascii="Calibri" w:hAnsi="Calibri" w:cs="Calibri"/>
          <w:color w:val="auto"/>
          <w:sz w:val="22"/>
          <w:szCs w:val="22"/>
          <w:lang w:eastAsia="en-US"/>
        </w:rPr>
      </w:pPr>
      <w:r w:rsidRPr="003F58B1">
        <w:rPr>
          <w:rFonts w:ascii="Calibri" w:hAnsi="Calibri" w:cs="Calibri"/>
          <w:color w:val="auto"/>
          <w:sz w:val="22"/>
          <w:szCs w:val="22"/>
          <w:lang w:eastAsia="en-US"/>
        </w:rPr>
        <w:t>Assist in the monitoring of student responses to learning activities, this will include marking work/activities  and accurately recording achievement/outcomes</w:t>
      </w:r>
    </w:p>
    <w:p w14:paraId="2F22B6DD" w14:textId="14B25503" w:rsidR="003F58B1" w:rsidRPr="00A83671" w:rsidRDefault="003F58B1" w:rsidP="003F58B1">
      <w:pPr>
        <w:pStyle w:val="Default"/>
        <w:numPr>
          <w:ilvl w:val="0"/>
          <w:numId w:val="21"/>
        </w:numPr>
        <w:jc w:val="both"/>
        <w:rPr>
          <w:rFonts w:ascii="Calibri" w:hAnsi="Calibri" w:cs="Calibri"/>
          <w:color w:val="auto"/>
          <w:sz w:val="22"/>
          <w:szCs w:val="22"/>
          <w:lang w:eastAsia="en-US"/>
        </w:rPr>
      </w:pPr>
      <w:r w:rsidRPr="003F58B1">
        <w:rPr>
          <w:rFonts w:ascii="Calibri" w:hAnsi="Calibri" w:cs="Calibri"/>
          <w:color w:val="auto"/>
          <w:sz w:val="22"/>
          <w:szCs w:val="22"/>
          <w:lang w:eastAsia="en-US"/>
        </w:rPr>
        <w:t>Provide detailed and regular feedback about students’ progress to the SENC</w:t>
      </w:r>
      <w:r w:rsidR="00201D1E">
        <w:rPr>
          <w:rFonts w:ascii="Calibri" w:hAnsi="Calibri" w:cs="Calibri"/>
          <w:color w:val="auto"/>
          <w:sz w:val="22"/>
          <w:szCs w:val="22"/>
          <w:lang w:eastAsia="en-US"/>
        </w:rPr>
        <w:t>o</w:t>
      </w:r>
      <w:r w:rsidRPr="003F58B1">
        <w:rPr>
          <w:rFonts w:ascii="Calibri" w:hAnsi="Calibri" w:cs="Calibri"/>
          <w:color w:val="auto"/>
          <w:sz w:val="22"/>
          <w:szCs w:val="22"/>
          <w:lang w:eastAsia="en-US"/>
        </w:rPr>
        <w:t xml:space="preserve"> and tea</w:t>
      </w:r>
      <w:r w:rsidR="00D22B44">
        <w:rPr>
          <w:rFonts w:ascii="Calibri" w:hAnsi="Calibri" w:cs="Calibri"/>
          <w:color w:val="auto"/>
          <w:sz w:val="22"/>
          <w:szCs w:val="22"/>
          <w:lang w:eastAsia="en-US"/>
        </w:rPr>
        <w:t>chers, as directed by the SENC</w:t>
      </w:r>
      <w:r w:rsidR="00201D1E">
        <w:rPr>
          <w:rFonts w:ascii="Calibri" w:hAnsi="Calibri" w:cs="Calibri"/>
          <w:color w:val="auto"/>
          <w:sz w:val="22"/>
          <w:szCs w:val="22"/>
          <w:lang w:eastAsia="en-US"/>
        </w:rPr>
        <w:t>o</w:t>
      </w:r>
    </w:p>
    <w:p w14:paraId="61CE18BF" w14:textId="24D9C041" w:rsidR="003F58B1" w:rsidRPr="00A83671" w:rsidRDefault="003F58B1" w:rsidP="003F58B1">
      <w:pPr>
        <w:pStyle w:val="Default"/>
        <w:numPr>
          <w:ilvl w:val="0"/>
          <w:numId w:val="21"/>
        </w:numPr>
        <w:jc w:val="both"/>
        <w:rPr>
          <w:rFonts w:ascii="Calibri" w:hAnsi="Calibri" w:cs="Calibri"/>
          <w:color w:val="auto"/>
          <w:sz w:val="22"/>
          <w:szCs w:val="22"/>
          <w:lang w:eastAsia="en-US"/>
        </w:rPr>
      </w:pPr>
      <w:r w:rsidRPr="003F58B1">
        <w:rPr>
          <w:rFonts w:ascii="Calibri" w:hAnsi="Calibri" w:cs="Calibri"/>
          <w:color w:val="auto"/>
          <w:sz w:val="22"/>
          <w:szCs w:val="22"/>
          <w:lang w:eastAsia="en-US"/>
        </w:rPr>
        <w:t>Participate in the evaluation of the any support programmes, as directed by the SENC</w:t>
      </w:r>
      <w:r w:rsidR="00201D1E">
        <w:rPr>
          <w:rFonts w:ascii="Calibri" w:hAnsi="Calibri" w:cs="Calibri"/>
          <w:color w:val="auto"/>
          <w:sz w:val="22"/>
          <w:szCs w:val="22"/>
          <w:lang w:eastAsia="en-US"/>
        </w:rPr>
        <w:t>o</w:t>
      </w:r>
    </w:p>
    <w:p w14:paraId="3A9836C5" w14:textId="3BEE0BE9" w:rsidR="003F58B1" w:rsidRPr="00A83671" w:rsidRDefault="003F58B1" w:rsidP="003F58B1">
      <w:pPr>
        <w:pStyle w:val="Default"/>
        <w:numPr>
          <w:ilvl w:val="0"/>
          <w:numId w:val="21"/>
        </w:numPr>
        <w:jc w:val="both"/>
        <w:rPr>
          <w:rFonts w:ascii="Calibri" w:hAnsi="Calibri" w:cs="Calibri"/>
          <w:color w:val="auto"/>
          <w:sz w:val="22"/>
          <w:szCs w:val="22"/>
          <w:lang w:eastAsia="en-US"/>
        </w:rPr>
      </w:pPr>
      <w:r w:rsidRPr="003F58B1">
        <w:rPr>
          <w:rFonts w:ascii="Calibri" w:hAnsi="Calibri" w:cs="Calibri"/>
          <w:color w:val="auto"/>
          <w:sz w:val="22"/>
          <w:szCs w:val="22"/>
          <w:lang w:eastAsia="en-US"/>
        </w:rPr>
        <w:t>Promote good behaviour, dealing promptly with conflicts and incidents in line with established policy, and encourage students to take responsibility for their own behaviour</w:t>
      </w:r>
    </w:p>
    <w:p w14:paraId="7C7A062B" w14:textId="1480133F" w:rsidR="003F58B1" w:rsidRPr="00A83671" w:rsidRDefault="003F58B1" w:rsidP="003F58B1">
      <w:pPr>
        <w:pStyle w:val="Default"/>
        <w:numPr>
          <w:ilvl w:val="0"/>
          <w:numId w:val="21"/>
        </w:numPr>
        <w:jc w:val="both"/>
        <w:rPr>
          <w:rFonts w:ascii="Calibri" w:hAnsi="Calibri" w:cs="Calibri"/>
          <w:color w:val="auto"/>
          <w:sz w:val="22"/>
          <w:szCs w:val="22"/>
          <w:lang w:eastAsia="en-US"/>
        </w:rPr>
      </w:pPr>
      <w:r w:rsidRPr="003F58B1">
        <w:rPr>
          <w:rFonts w:ascii="Calibri" w:hAnsi="Calibri" w:cs="Calibri"/>
          <w:color w:val="auto"/>
          <w:sz w:val="22"/>
          <w:szCs w:val="22"/>
          <w:lang w:eastAsia="en-US"/>
        </w:rPr>
        <w:t>Establish constructive relationships with parents/carers</w:t>
      </w:r>
    </w:p>
    <w:p w14:paraId="704BA152" w14:textId="10BA4D73" w:rsidR="006C406A" w:rsidRPr="00D22B44" w:rsidRDefault="003F58B1" w:rsidP="00D046E8">
      <w:pPr>
        <w:pStyle w:val="Default"/>
        <w:numPr>
          <w:ilvl w:val="0"/>
          <w:numId w:val="21"/>
        </w:numPr>
        <w:jc w:val="both"/>
        <w:rPr>
          <w:rFonts w:ascii="Calibri" w:hAnsi="Calibri" w:cs="Calibri"/>
          <w:color w:val="auto"/>
          <w:sz w:val="22"/>
          <w:szCs w:val="22"/>
          <w:lang w:eastAsia="en-US"/>
        </w:rPr>
      </w:pPr>
      <w:r w:rsidRPr="00D22B44">
        <w:rPr>
          <w:rFonts w:ascii="Calibri" w:hAnsi="Calibri" w:cs="Calibri"/>
          <w:color w:val="auto"/>
          <w:sz w:val="22"/>
          <w:szCs w:val="22"/>
          <w:lang w:eastAsia="en-US"/>
        </w:rPr>
        <w:t>Undertake structured and agreed learning activities/teaching programmes, adjusting activities according to student need</w:t>
      </w:r>
    </w:p>
    <w:p w14:paraId="2078B0D1" w14:textId="590AABDD" w:rsidR="001D26C8" w:rsidRPr="003F58B1" w:rsidRDefault="0047564F" w:rsidP="007B6EF6">
      <w:pPr>
        <w:pStyle w:val="ListParagraph"/>
        <w:numPr>
          <w:ilvl w:val="0"/>
          <w:numId w:val="17"/>
        </w:numPr>
        <w:jc w:val="both"/>
        <w:rPr>
          <w:rFonts w:ascii="Calibri" w:hAnsi="Calibri" w:cs="Calibri"/>
          <w:sz w:val="22"/>
          <w:szCs w:val="22"/>
        </w:rPr>
      </w:pPr>
      <w:r w:rsidRPr="003F58B1">
        <w:rPr>
          <w:rFonts w:ascii="Calibri" w:hAnsi="Calibri" w:cs="Calibri"/>
          <w:sz w:val="22"/>
          <w:szCs w:val="22"/>
        </w:rPr>
        <w:t>Support the supervision of</w:t>
      </w:r>
      <w:r w:rsidR="001D26C8" w:rsidRPr="003F58B1">
        <w:rPr>
          <w:rFonts w:ascii="Calibri" w:hAnsi="Calibri" w:cs="Calibri"/>
          <w:sz w:val="22"/>
          <w:szCs w:val="22"/>
        </w:rPr>
        <w:t xml:space="preserve"> students </w:t>
      </w:r>
      <w:r w:rsidR="00D22B44">
        <w:rPr>
          <w:rFonts w:ascii="Calibri" w:hAnsi="Calibri" w:cs="Calibri"/>
          <w:sz w:val="22"/>
          <w:szCs w:val="22"/>
        </w:rPr>
        <w:t>in the Learning Resource Centr</w:t>
      </w:r>
      <w:r w:rsidR="00201D1E">
        <w:rPr>
          <w:rFonts w:ascii="Calibri" w:hAnsi="Calibri" w:cs="Calibri"/>
          <w:sz w:val="22"/>
          <w:szCs w:val="22"/>
        </w:rPr>
        <w:t>e</w:t>
      </w:r>
    </w:p>
    <w:p w14:paraId="5123F64D" w14:textId="0970315A" w:rsidR="001D26C8" w:rsidRPr="003F58B1" w:rsidRDefault="001D26C8" w:rsidP="007B6EF6">
      <w:pPr>
        <w:pStyle w:val="ListParagraph"/>
        <w:numPr>
          <w:ilvl w:val="0"/>
          <w:numId w:val="17"/>
        </w:numPr>
        <w:rPr>
          <w:rFonts w:ascii="Calibri" w:hAnsi="Calibri" w:cs="Calibri"/>
          <w:noProof/>
          <w:sz w:val="22"/>
          <w:szCs w:val="22"/>
        </w:rPr>
      </w:pPr>
      <w:r w:rsidRPr="003F58B1">
        <w:rPr>
          <w:rFonts w:ascii="Calibri" w:hAnsi="Calibri" w:cs="Calibri"/>
          <w:noProof/>
          <w:sz w:val="22"/>
          <w:szCs w:val="22"/>
        </w:rPr>
        <w:t>Supporting the use of ICT in learning activities and developing students’ competence and independence in its use</w:t>
      </w:r>
    </w:p>
    <w:p w14:paraId="6BACC089" w14:textId="30220B09" w:rsidR="001D26C8" w:rsidRPr="003F58B1" w:rsidRDefault="001D26C8" w:rsidP="007B6EF6">
      <w:pPr>
        <w:pStyle w:val="ListParagraph"/>
        <w:numPr>
          <w:ilvl w:val="0"/>
          <w:numId w:val="17"/>
        </w:numPr>
        <w:jc w:val="both"/>
        <w:rPr>
          <w:rFonts w:ascii="Calibri" w:hAnsi="Calibri" w:cs="Calibri"/>
          <w:sz w:val="22"/>
          <w:szCs w:val="22"/>
        </w:rPr>
      </w:pPr>
      <w:r w:rsidRPr="003F58B1">
        <w:rPr>
          <w:rFonts w:ascii="Calibri" w:hAnsi="Calibri" w:cs="Calibri"/>
          <w:sz w:val="22"/>
          <w:szCs w:val="22"/>
        </w:rPr>
        <w:t>Carry out other responsibilities appropriate to the grade as agreed with Line Manager or Business Manager</w:t>
      </w:r>
    </w:p>
    <w:p w14:paraId="5D633C6E" w14:textId="77777777" w:rsidR="001D26C8" w:rsidRPr="003F58B1" w:rsidRDefault="001D26C8" w:rsidP="001D26C8">
      <w:pPr>
        <w:rPr>
          <w:rFonts w:ascii="Calibri" w:hAnsi="Calibri" w:cs="Calibri"/>
          <w:noProof/>
          <w:sz w:val="22"/>
          <w:szCs w:val="22"/>
        </w:rPr>
      </w:pPr>
    </w:p>
    <w:p w14:paraId="4312411F" w14:textId="77777777" w:rsidR="001D26C8" w:rsidRPr="003F58B1" w:rsidRDefault="001D26C8" w:rsidP="001D26C8">
      <w:pPr>
        <w:contextualSpacing/>
        <w:rPr>
          <w:rFonts w:ascii="Calibri" w:hAnsi="Calibri" w:cs="Calibri"/>
          <w:b/>
          <w:noProof/>
          <w:sz w:val="22"/>
          <w:szCs w:val="22"/>
        </w:rPr>
      </w:pPr>
      <w:r w:rsidRPr="003F58B1">
        <w:rPr>
          <w:rFonts w:ascii="Calibri" w:hAnsi="Calibri" w:cs="Calibri"/>
          <w:b/>
          <w:noProof/>
          <w:sz w:val="22"/>
          <w:szCs w:val="22"/>
        </w:rPr>
        <w:t>Supporting processes</w:t>
      </w:r>
      <w:r w:rsidR="006845D1" w:rsidRPr="003F58B1">
        <w:rPr>
          <w:rFonts w:ascii="Calibri" w:hAnsi="Calibri" w:cs="Calibri"/>
          <w:b/>
          <w:noProof/>
          <w:sz w:val="22"/>
          <w:szCs w:val="22"/>
        </w:rPr>
        <w:t>:</w:t>
      </w:r>
    </w:p>
    <w:p w14:paraId="2E591116" w14:textId="250E1ABC" w:rsidR="001D26C8" w:rsidRPr="003F58B1" w:rsidRDefault="001D26C8" w:rsidP="007B6EF6">
      <w:pPr>
        <w:pStyle w:val="ListParagraph"/>
        <w:numPr>
          <w:ilvl w:val="0"/>
          <w:numId w:val="18"/>
        </w:numPr>
        <w:rPr>
          <w:rFonts w:ascii="Calibri" w:hAnsi="Calibri" w:cs="Calibri"/>
          <w:noProof/>
          <w:sz w:val="22"/>
          <w:szCs w:val="22"/>
        </w:rPr>
      </w:pPr>
      <w:r w:rsidRPr="003F58B1">
        <w:rPr>
          <w:rFonts w:ascii="Calibri" w:hAnsi="Calibri" w:cs="Calibri"/>
          <w:noProof/>
          <w:sz w:val="22"/>
          <w:szCs w:val="22"/>
        </w:rPr>
        <w:t>Being aware of, and complying with, policies and procedures relating to child protection, health and safety and security, confidentiality and data protection, and reporting all concerns to an appropriate person</w:t>
      </w:r>
    </w:p>
    <w:p w14:paraId="29F15621" w14:textId="29245632" w:rsidR="001D26C8" w:rsidRPr="003F58B1" w:rsidRDefault="001D26C8" w:rsidP="007B6EF6">
      <w:pPr>
        <w:pStyle w:val="ListParagraph"/>
        <w:numPr>
          <w:ilvl w:val="0"/>
          <w:numId w:val="18"/>
        </w:numPr>
        <w:rPr>
          <w:rFonts w:ascii="Calibri" w:hAnsi="Calibri" w:cs="Calibri"/>
          <w:noProof/>
          <w:sz w:val="22"/>
          <w:szCs w:val="22"/>
        </w:rPr>
      </w:pPr>
      <w:r w:rsidRPr="003F58B1">
        <w:rPr>
          <w:rFonts w:ascii="Calibri" w:hAnsi="Calibri" w:cs="Calibri"/>
          <w:noProof/>
          <w:sz w:val="22"/>
          <w:szCs w:val="22"/>
        </w:rPr>
        <w:t>Being aware of and supporting difference and ensuring all students have equal access to opportunities to learn and develop</w:t>
      </w:r>
    </w:p>
    <w:p w14:paraId="2A82015D" w14:textId="720B82F8" w:rsidR="001D26C8" w:rsidRPr="003F58B1" w:rsidRDefault="001D26C8" w:rsidP="007B6EF6">
      <w:pPr>
        <w:pStyle w:val="ListParagraph"/>
        <w:numPr>
          <w:ilvl w:val="0"/>
          <w:numId w:val="18"/>
        </w:numPr>
        <w:rPr>
          <w:rFonts w:ascii="Calibri" w:hAnsi="Calibri" w:cs="Calibri"/>
          <w:noProof/>
          <w:sz w:val="22"/>
          <w:szCs w:val="22"/>
        </w:rPr>
      </w:pPr>
      <w:r w:rsidRPr="003F58B1">
        <w:rPr>
          <w:rFonts w:ascii="Calibri" w:hAnsi="Calibri" w:cs="Calibri"/>
          <w:noProof/>
          <w:sz w:val="22"/>
          <w:szCs w:val="22"/>
        </w:rPr>
        <w:t>Contributing to the overall ethos/work/aims of the Academy</w:t>
      </w:r>
    </w:p>
    <w:p w14:paraId="587B0A4D" w14:textId="3EAC56E2" w:rsidR="001D26C8" w:rsidRPr="003F58B1" w:rsidRDefault="001D26C8" w:rsidP="007B6EF6">
      <w:pPr>
        <w:pStyle w:val="ListParagraph"/>
        <w:numPr>
          <w:ilvl w:val="0"/>
          <w:numId w:val="18"/>
        </w:numPr>
        <w:rPr>
          <w:rFonts w:ascii="Calibri" w:hAnsi="Calibri" w:cs="Calibri"/>
          <w:noProof/>
          <w:sz w:val="22"/>
          <w:szCs w:val="22"/>
        </w:rPr>
      </w:pPr>
      <w:r w:rsidRPr="003F58B1">
        <w:rPr>
          <w:rFonts w:ascii="Calibri" w:hAnsi="Calibri" w:cs="Calibri"/>
          <w:noProof/>
          <w:sz w:val="22"/>
          <w:szCs w:val="22"/>
        </w:rPr>
        <w:t>Appreciating and supporting the role of other professionals</w:t>
      </w:r>
    </w:p>
    <w:p w14:paraId="03470AB0" w14:textId="748E006D" w:rsidR="001D26C8" w:rsidRPr="003F58B1" w:rsidRDefault="001D26C8" w:rsidP="007B6EF6">
      <w:pPr>
        <w:pStyle w:val="ListParagraph"/>
        <w:numPr>
          <w:ilvl w:val="0"/>
          <w:numId w:val="18"/>
        </w:numPr>
        <w:rPr>
          <w:rFonts w:ascii="Calibri" w:hAnsi="Calibri" w:cs="Calibri"/>
          <w:noProof/>
          <w:sz w:val="22"/>
          <w:szCs w:val="22"/>
        </w:rPr>
      </w:pPr>
      <w:r w:rsidRPr="003F58B1">
        <w:rPr>
          <w:rFonts w:ascii="Calibri" w:hAnsi="Calibri" w:cs="Calibri"/>
          <w:noProof/>
          <w:sz w:val="22"/>
          <w:szCs w:val="22"/>
        </w:rPr>
        <w:t>Attending relevant meetings, as required</w:t>
      </w:r>
    </w:p>
    <w:p w14:paraId="5771A5D4" w14:textId="06B35E1F" w:rsidR="001D26C8" w:rsidRPr="003F58B1" w:rsidRDefault="001D26C8" w:rsidP="007B6EF6">
      <w:pPr>
        <w:pStyle w:val="ListParagraph"/>
        <w:numPr>
          <w:ilvl w:val="0"/>
          <w:numId w:val="18"/>
        </w:numPr>
        <w:rPr>
          <w:rFonts w:ascii="Calibri" w:hAnsi="Calibri" w:cs="Calibri"/>
          <w:noProof/>
          <w:sz w:val="22"/>
          <w:szCs w:val="22"/>
        </w:rPr>
      </w:pPr>
      <w:r w:rsidRPr="003F58B1">
        <w:rPr>
          <w:rFonts w:ascii="Calibri" w:hAnsi="Calibri" w:cs="Calibri"/>
          <w:noProof/>
          <w:sz w:val="22"/>
          <w:szCs w:val="22"/>
        </w:rPr>
        <w:t>Participating in training and other learning activities and performance development, as required</w:t>
      </w:r>
    </w:p>
    <w:p w14:paraId="3DF39015" w14:textId="2A2E7CF1" w:rsidR="001D26C8" w:rsidRPr="003F58B1" w:rsidRDefault="001D26C8" w:rsidP="007B6EF6">
      <w:pPr>
        <w:pStyle w:val="ListParagraph"/>
        <w:numPr>
          <w:ilvl w:val="0"/>
          <w:numId w:val="18"/>
        </w:numPr>
        <w:rPr>
          <w:rFonts w:ascii="Calibri" w:hAnsi="Calibri" w:cs="Calibri"/>
          <w:noProof/>
          <w:sz w:val="22"/>
          <w:szCs w:val="22"/>
        </w:rPr>
      </w:pPr>
      <w:r w:rsidRPr="003F58B1">
        <w:rPr>
          <w:rFonts w:ascii="Calibri" w:hAnsi="Calibri" w:cs="Calibri"/>
          <w:noProof/>
          <w:sz w:val="22"/>
          <w:szCs w:val="22"/>
        </w:rPr>
        <w:t>Assisting with the supervision of students out of lesson times, including before and after school and at lunchtimes, as required</w:t>
      </w:r>
    </w:p>
    <w:p w14:paraId="43EB4CD8" w14:textId="547BED6F" w:rsidR="001D26C8" w:rsidRPr="003F58B1" w:rsidRDefault="007B6EF6" w:rsidP="007B6EF6">
      <w:pPr>
        <w:pStyle w:val="ListParagraph"/>
        <w:numPr>
          <w:ilvl w:val="0"/>
          <w:numId w:val="18"/>
        </w:numPr>
        <w:rPr>
          <w:rFonts w:ascii="Calibri" w:hAnsi="Calibri" w:cs="Calibri"/>
          <w:noProof/>
          <w:sz w:val="22"/>
          <w:szCs w:val="22"/>
        </w:rPr>
      </w:pPr>
      <w:r w:rsidRPr="003F58B1">
        <w:rPr>
          <w:rFonts w:ascii="Calibri" w:hAnsi="Calibri" w:cs="Calibri"/>
          <w:noProof/>
          <w:sz w:val="22"/>
          <w:szCs w:val="22"/>
        </w:rPr>
        <w:t>B</w:t>
      </w:r>
      <w:r w:rsidR="001D26C8" w:rsidRPr="003F58B1">
        <w:rPr>
          <w:rFonts w:ascii="Calibri" w:hAnsi="Calibri" w:cs="Calibri"/>
          <w:noProof/>
          <w:sz w:val="22"/>
          <w:szCs w:val="22"/>
        </w:rPr>
        <w:t>eing flexible to mee</w:t>
      </w:r>
      <w:r w:rsidR="00D22B44">
        <w:rPr>
          <w:rFonts w:ascii="Calibri" w:hAnsi="Calibri" w:cs="Calibri"/>
          <w:noProof/>
          <w:sz w:val="22"/>
          <w:szCs w:val="22"/>
        </w:rPr>
        <w:t>t the department/students needs</w:t>
      </w:r>
    </w:p>
    <w:p w14:paraId="34EFE4CB" w14:textId="3150AAE5" w:rsidR="001D26C8" w:rsidRPr="003F58B1" w:rsidRDefault="001D26C8" w:rsidP="007B6EF6">
      <w:pPr>
        <w:pStyle w:val="ListParagraph"/>
        <w:numPr>
          <w:ilvl w:val="0"/>
          <w:numId w:val="18"/>
        </w:numPr>
        <w:rPr>
          <w:rFonts w:ascii="Calibri" w:hAnsi="Calibri" w:cs="Calibri"/>
          <w:noProof/>
          <w:sz w:val="22"/>
          <w:szCs w:val="22"/>
        </w:rPr>
      </w:pPr>
      <w:r w:rsidRPr="003F58B1">
        <w:rPr>
          <w:rFonts w:ascii="Calibri" w:hAnsi="Calibri" w:cs="Calibri"/>
          <w:noProof/>
          <w:sz w:val="22"/>
          <w:szCs w:val="22"/>
        </w:rPr>
        <w:t>Accompanying teaching staff and students on visits, trips and out of school activities, as required, and taking responsbility for a group under the supervision of the teacher and other staff</w:t>
      </w:r>
    </w:p>
    <w:p w14:paraId="72290FEB" w14:textId="77777777" w:rsidR="001D26C8" w:rsidRPr="003F58B1" w:rsidRDefault="001D26C8" w:rsidP="001D26C8">
      <w:pPr>
        <w:rPr>
          <w:rFonts w:ascii="Calibri" w:hAnsi="Calibri" w:cs="Calibri"/>
          <w:b/>
          <w:color w:val="B6CE06"/>
          <w:sz w:val="22"/>
          <w:szCs w:val="22"/>
        </w:rPr>
      </w:pPr>
    </w:p>
    <w:p w14:paraId="2C5491D9" w14:textId="77777777" w:rsidR="007B6EF6" w:rsidRPr="003F58B1" w:rsidRDefault="001D26C8" w:rsidP="007B6EF6">
      <w:pPr>
        <w:rPr>
          <w:rFonts w:ascii="Calibri" w:hAnsi="Calibri" w:cs="Calibri"/>
          <w:b/>
          <w:noProof/>
          <w:sz w:val="22"/>
          <w:szCs w:val="22"/>
        </w:rPr>
      </w:pPr>
      <w:r w:rsidRPr="003F58B1">
        <w:rPr>
          <w:rFonts w:ascii="Calibri" w:hAnsi="Calibri" w:cs="Calibri"/>
          <w:b/>
          <w:noProof/>
          <w:sz w:val="22"/>
          <w:szCs w:val="22"/>
        </w:rPr>
        <w:t>All Kings of Wessex Academy staff are expected to:</w:t>
      </w:r>
    </w:p>
    <w:p w14:paraId="436C05D4" w14:textId="7EB8D86C" w:rsidR="001D26C8" w:rsidRPr="003F58B1" w:rsidRDefault="001D26C8" w:rsidP="007B6EF6">
      <w:pPr>
        <w:pStyle w:val="ListParagraph"/>
        <w:numPr>
          <w:ilvl w:val="0"/>
          <w:numId w:val="19"/>
        </w:numPr>
        <w:rPr>
          <w:rFonts w:ascii="Calibri" w:hAnsi="Calibri" w:cs="Calibri"/>
          <w:b/>
          <w:noProof/>
          <w:sz w:val="22"/>
          <w:szCs w:val="22"/>
        </w:rPr>
      </w:pPr>
      <w:r w:rsidRPr="003F58B1">
        <w:rPr>
          <w:rFonts w:ascii="Calibri" w:hAnsi="Calibri" w:cs="Calibri"/>
          <w:noProof/>
          <w:sz w:val="22"/>
          <w:szCs w:val="22"/>
        </w:rPr>
        <w:t>Ensure that the aims, priorities and policies of the A</w:t>
      </w:r>
      <w:r w:rsidR="00D22B44">
        <w:rPr>
          <w:rFonts w:ascii="Calibri" w:hAnsi="Calibri" w:cs="Calibri"/>
          <w:noProof/>
          <w:sz w:val="22"/>
          <w:szCs w:val="22"/>
        </w:rPr>
        <w:t>cademy and Trust are adhered to</w:t>
      </w:r>
    </w:p>
    <w:p w14:paraId="2228613F" w14:textId="1453A125" w:rsidR="001D26C8" w:rsidRPr="003F58B1" w:rsidRDefault="001D26C8" w:rsidP="007B6EF6">
      <w:pPr>
        <w:pStyle w:val="ListParagraph"/>
        <w:numPr>
          <w:ilvl w:val="0"/>
          <w:numId w:val="19"/>
        </w:numPr>
        <w:autoSpaceDE w:val="0"/>
        <w:autoSpaceDN w:val="0"/>
        <w:adjustRightInd w:val="0"/>
        <w:spacing w:after="58"/>
        <w:rPr>
          <w:rFonts w:ascii="Calibri" w:hAnsi="Calibri" w:cs="Calibri"/>
          <w:sz w:val="22"/>
          <w:szCs w:val="22"/>
        </w:rPr>
      </w:pPr>
      <w:r w:rsidRPr="003F58B1">
        <w:rPr>
          <w:rFonts w:ascii="Calibri" w:hAnsi="Calibri" w:cs="Calibri"/>
          <w:noProof/>
          <w:sz w:val="22"/>
          <w:szCs w:val="22"/>
        </w:rPr>
        <w:lastRenderedPageBreak/>
        <w:t>Act as a positive representative and advocate of the Academy and its students in all circumstances and at all times</w:t>
      </w:r>
    </w:p>
    <w:p w14:paraId="02276F74" w14:textId="6759D04C" w:rsidR="001D26C8" w:rsidRPr="003F58B1" w:rsidRDefault="001D26C8" w:rsidP="007B6EF6">
      <w:pPr>
        <w:pStyle w:val="ListParagraph"/>
        <w:numPr>
          <w:ilvl w:val="0"/>
          <w:numId w:val="19"/>
        </w:numPr>
        <w:autoSpaceDE w:val="0"/>
        <w:autoSpaceDN w:val="0"/>
        <w:adjustRightInd w:val="0"/>
        <w:spacing w:after="58"/>
        <w:rPr>
          <w:rFonts w:ascii="Calibri" w:hAnsi="Calibri" w:cs="Calibri"/>
          <w:sz w:val="22"/>
          <w:szCs w:val="22"/>
        </w:rPr>
      </w:pPr>
      <w:r w:rsidRPr="003F58B1">
        <w:rPr>
          <w:rFonts w:ascii="Calibri" w:hAnsi="Calibri" w:cs="Calibri"/>
          <w:noProof/>
          <w:sz w:val="22"/>
          <w:szCs w:val="22"/>
        </w:rPr>
        <w:t>Carry out any other duties as reasonably requested by the Headteacher</w:t>
      </w:r>
    </w:p>
    <w:p w14:paraId="3DEB6625" w14:textId="77777777" w:rsidR="001D26C8" w:rsidRPr="003F58B1" w:rsidRDefault="001D26C8" w:rsidP="007B6EF6">
      <w:pPr>
        <w:pStyle w:val="ListParagraph"/>
        <w:numPr>
          <w:ilvl w:val="0"/>
          <w:numId w:val="19"/>
        </w:numPr>
        <w:autoSpaceDE w:val="0"/>
        <w:autoSpaceDN w:val="0"/>
        <w:adjustRightInd w:val="0"/>
        <w:spacing w:after="58"/>
        <w:rPr>
          <w:rFonts w:ascii="Calibri" w:hAnsi="Calibri" w:cs="Calibri"/>
          <w:sz w:val="22"/>
          <w:szCs w:val="22"/>
        </w:rPr>
      </w:pPr>
      <w:r w:rsidRPr="003F58B1">
        <w:rPr>
          <w:rFonts w:ascii="Calibri" w:hAnsi="Calibri" w:cs="Calibri"/>
          <w:sz w:val="22"/>
          <w:szCs w:val="22"/>
        </w:rPr>
        <w:t>The Kings of Wessex Academy is committed to safeguarding and promoting the welfare of children and young people and all staff working with these groups are expected to share a commitment to this. You will be expected to report any concerns relating to the safeguarding of children and/or young people in accordance with agreed procedures. If your own conduct in relation to the safeguarding of children or young people gives cause for concern the Academy agreed child protection procedures will be followed alongside implementation of the Academy disciplinary procedures</w:t>
      </w:r>
      <w:r w:rsidR="00D22B44">
        <w:rPr>
          <w:rFonts w:ascii="Calibri" w:hAnsi="Calibri" w:cs="Calibri"/>
          <w:sz w:val="22"/>
          <w:szCs w:val="22"/>
        </w:rPr>
        <w:t>.</w:t>
      </w:r>
    </w:p>
    <w:p w14:paraId="0ABA6B58" w14:textId="09CAA616" w:rsidR="00EA5D85" w:rsidRDefault="00EA5D85" w:rsidP="00704D79">
      <w:pPr>
        <w:rPr>
          <w:rFonts w:ascii="Calibri" w:hAnsi="Calibri" w:cs="Calibri"/>
          <w:sz w:val="22"/>
          <w:szCs w:val="22"/>
        </w:rPr>
      </w:pPr>
    </w:p>
    <w:p w14:paraId="3E525A5B" w14:textId="78613005" w:rsidR="00201D1E" w:rsidRDefault="00201D1E" w:rsidP="00704D79">
      <w:pPr>
        <w:rPr>
          <w:rFonts w:ascii="Calibri" w:hAnsi="Calibri" w:cs="Calibri"/>
          <w:sz w:val="22"/>
          <w:szCs w:val="22"/>
        </w:rPr>
      </w:pPr>
    </w:p>
    <w:p w14:paraId="32FD2AE6" w14:textId="77777777" w:rsidR="00201D1E" w:rsidRDefault="00201D1E" w:rsidP="00201D1E">
      <w:pPr>
        <w:jc w:val="both"/>
        <w:rPr>
          <w:rFonts w:ascii="Calibri" w:eastAsia="Times New Roman" w:hAnsi="Calibri" w:cs="Calibri"/>
          <w:b/>
          <w:sz w:val="22"/>
          <w:szCs w:val="22"/>
        </w:rPr>
      </w:pPr>
    </w:p>
    <w:sectPr w:rsidR="00201D1E" w:rsidSect="003E6539">
      <w:headerReference w:type="default" r:id="rId8"/>
      <w:footerReference w:type="default" r:id="rId9"/>
      <w:pgSz w:w="11900" w:h="16840"/>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20DC" w14:textId="77777777" w:rsidR="00453F55" w:rsidRDefault="00453F55" w:rsidP="008F1832">
      <w:r>
        <w:separator/>
      </w:r>
    </w:p>
  </w:endnote>
  <w:endnote w:type="continuationSeparator" w:id="0">
    <w:p w14:paraId="7633AFE1" w14:textId="77777777" w:rsidR="00453F55" w:rsidRDefault="00453F55" w:rsidP="008F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E62A" w14:textId="77777777" w:rsidR="004D318C" w:rsidRDefault="003E6539">
    <w:pPr>
      <w:pStyle w:val="Footer"/>
    </w:pPr>
    <w:r>
      <w:rPr>
        <w:noProof/>
        <w:lang w:eastAsia="en-GB"/>
      </w:rPr>
      <w:drawing>
        <wp:anchor distT="0" distB="0" distL="114300" distR="114300" simplePos="0" relativeHeight="251659264" behindDoc="0" locked="0" layoutInCell="1" allowOverlap="1" wp14:anchorId="4E05ED5C" wp14:editId="546FCE8B">
          <wp:simplePos x="0" y="0"/>
          <wp:positionH relativeFrom="column">
            <wp:posOffset>-914400</wp:posOffset>
          </wp:positionH>
          <wp:positionV relativeFrom="paragraph">
            <wp:posOffset>-695325</wp:posOffset>
          </wp:positionV>
          <wp:extent cx="7600948" cy="1069340"/>
          <wp:effectExtent l="0" t="0" r="0" b="0"/>
          <wp:wrapThrough wrapText="bothSides">
            <wp:wrapPolygon edited="0">
              <wp:start x="0" y="0"/>
              <wp:lineTo x="0" y="21036"/>
              <wp:lineTo x="21512" y="21036"/>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academy - Footer.jpg"/>
                  <pic:cNvPicPr/>
                </pic:nvPicPr>
                <pic:blipFill>
                  <a:blip r:embed="rId1">
                    <a:extLst>
                      <a:ext uri="{28A0092B-C50C-407E-A947-70E740481C1C}">
                        <a14:useLocalDpi xmlns:a14="http://schemas.microsoft.com/office/drawing/2010/main" val="0"/>
                      </a:ext>
                    </a:extLst>
                  </a:blip>
                  <a:stretch>
                    <a:fillRect/>
                  </a:stretch>
                </pic:blipFill>
                <pic:spPr>
                  <a:xfrm>
                    <a:off x="0" y="0"/>
                    <a:ext cx="7600948" cy="10693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C78B" w14:textId="77777777" w:rsidR="00453F55" w:rsidRDefault="00453F55" w:rsidP="008F1832">
      <w:r>
        <w:separator/>
      </w:r>
    </w:p>
  </w:footnote>
  <w:footnote w:type="continuationSeparator" w:id="0">
    <w:p w14:paraId="7B1182F2" w14:textId="77777777" w:rsidR="00453F55" w:rsidRDefault="00453F55" w:rsidP="008F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485F" w14:textId="77777777" w:rsidR="008F1832" w:rsidRDefault="003E6539">
    <w:pPr>
      <w:pStyle w:val="Header"/>
    </w:pPr>
    <w:r>
      <w:rPr>
        <w:noProof/>
        <w:lang w:eastAsia="en-GB"/>
      </w:rPr>
      <w:drawing>
        <wp:anchor distT="0" distB="0" distL="114300" distR="114300" simplePos="0" relativeHeight="251660288" behindDoc="0" locked="0" layoutInCell="1" allowOverlap="0" wp14:anchorId="6FA6D86D" wp14:editId="6EC9C7E1">
          <wp:simplePos x="0" y="0"/>
          <wp:positionH relativeFrom="column">
            <wp:posOffset>-901700</wp:posOffset>
          </wp:positionH>
          <wp:positionV relativeFrom="paragraph">
            <wp:posOffset>-133350</wp:posOffset>
          </wp:positionV>
          <wp:extent cx="7468235" cy="1313180"/>
          <wp:effectExtent l="0" t="0" r="0" b="7620"/>
          <wp:wrapThrough wrapText="bothSides">
            <wp:wrapPolygon edited="0">
              <wp:start x="0" y="0"/>
              <wp:lineTo x="0" y="21308"/>
              <wp:lineTo x="21525" y="21308"/>
              <wp:lineTo x="215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 Header.jpg"/>
                  <pic:cNvPicPr/>
                </pic:nvPicPr>
                <pic:blipFill>
                  <a:blip r:embed="rId1">
                    <a:extLst>
                      <a:ext uri="{28A0092B-C50C-407E-A947-70E740481C1C}">
                        <a14:useLocalDpi xmlns:a14="http://schemas.microsoft.com/office/drawing/2010/main" val="0"/>
                      </a:ext>
                    </a:extLst>
                  </a:blip>
                  <a:stretch>
                    <a:fillRect/>
                  </a:stretch>
                </pic:blipFill>
                <pic:spPr>
                  <a:xfrm>
                    <a:off x="0" y="0"/>
                    <a:ext cx="7468235" cy="1313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050"/>
    <w:multiLevelType w:val="hybridMultilevel"/>
    <w:tmpl w:val="8E62B2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2BCD"/>
    <w:multiLevelType w:val="hybridMultilevel"/>
    <w:tmpl w:val="4120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C2CA4"/>
    <w:multiLevelType w:val="hybridMultilevel"/>
    <w:tmpl w:val="8A08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85D36"/>
    <w:multiLevelType w:val="hybridMultilevel"/>
    <w:tmpl w:val="1176384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9627551"/>
    <w:multiLevelType w:val="hybridMultilevel"/>
    <w:tmpl w:val="DD4AEB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779F7"/>
    <w:multiLevelType w:val="hybridMultilevel"/>
    <w:tmpl w:val="B38E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15976"/>
    <w:multiLevelType w:val="hybridMultilevel"/>
    <w:tmpl w:val="0216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A1C7F"/>
    <w:multiLevelType w:val="hybridMultilevel"/>
    <w:tmpl w:val="66DC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84086"/>
    <w:multiLevelType w:val="multilevel"/>
    <w:tmpl w:val="B484ACBC"/>
    <w:lvl w:ilvl="0">
      <w:start w:val="1"/>
      <w:numFmt w:val="decimal"/>
      <w:lvlText w:val="%1."/>
      <w:lvlJc w:val="left"/>
      <w:pPr>
        <w:ind w:left="786" w:hanging="360"/>
      </w:pPr>
      <w:rPr>
        <w:rFonts w:ascii="Garamond" w:hAnsi="Garamond" w:hint="default"/>
        <w:b/>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9" w15:restartNumberingAfterBreak="0">
    <w:nsid w:val="34B95D3C"/>
    <w:multiLevelType w:val="hybridMultilevel"/>
    <w:tmpl w:val="327C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B2E4D"/>
    <w:multiLevelType w:val="hybridMultilevel"/>
    <w:tmpl w:val="A214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27E0F"/>
    <w:multiLevelType w:val="hybridMultilevel"/>
    <w:tmpl w:val="482AD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A455F"/>
    <w:multiLevelType w:val="hybridMultilevel"/>
    <w:tmpl w:val="0F0A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5006A"/>
    <w:multiLevelType w:val="hybridMultilevel"/>
    <w:tmpl w:val="1288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D4496"/>
    <w:multiLevelType w:val="hybridMultilevel"/>
    <w:tmpl w:val="DEBEC4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448BD"/>
    <w:multiLevelType w:val="hybridMultilevel"/>
    <w:tmpl w:val="9BF8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953E8"/>
    <w:multiLevelType w:val="hybridMultilevel"/>
    <w:tmpl w:val="703C41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6E0567"/>
    <w:multiLevelType w:val="hybridMultilevel"/>
    <w:tmpl w:val="FF62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B0530"/>
    <w:multiLevelType w:val="hybridMultilevel"/>
    <w:tmpl w:val="7006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B350C"/>
    <w:multiLevelType w:val="hybridMultilevel"/>
    <w:tmpl w:val="8418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F3414"/>
    <w:multiLevelType w:val="hybridMultilevel"/>
    <w:tmpl w:val="48E4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7314C"/>
    <w:multiLevelType w:val="hybridMultilevel"/>
    <w:tmpl w:val="F8AEAD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130325815">
    <w:abstractNumId w:val="13"/>
  </w:num>
  <w:num w:numId="2" w16cid:durableId="1533958329">
    <w:abstractNumId w:val="2"/>
  </w:num>
  <w:num w:numId="3" w16cid:durableId="400105768">
    <w:abstractNumId w:val="15"/>
  </w:num>
  <w:num w:numId="4" w16cid:durableId="573204937">
    <w:abstractNumId w:val="6"/>
  </w:num>
  <w:num w:numId="5" w16cid:durableId="365835114">
    <w:abstractNumId w:val="18"/>
  </w:num>
  <w:num w:numId="6" w16cid:durableId="1182550391">
    <w:abstractNumId w:val="8"/>
  </w:num>
  <w:num w:numId="7" w16cid:durableId="2226424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9015761">
    <w:abstractNumId w:val="1"/>
  </w:num>
  <w:num w:numId="9" w16cid:durableId="1421176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0854579">
    <w:abstractNumId w:val="14"/>
  </w:num>
  <w:num w:numId="11" w16cid:durableId="1835074070">
    <w:abstractNumId w:val="4"/>
  </w:num>
  <w:num w:numId="12" w16cid:durableId="1942253585">
    <w:abstractNumId w:val="20"/>
  </w:num>
  <w:num w:numId="13" w16cid:durableId="531891415">
    <w:abstractNumId w:val="0"/>
  </w:num>
  <w:num w:numId="14" w16cid:durableId="727844471">
    <w:abstractNumId w:val="11"/>
  </w:num>
  <w:num w:numId="15" w16cid:durableId="1666401608">
    <w:abstractNumId w:val="19"/>
  </w:num>
  <w:num w:numId="16" w16cid:durableId="1272972718">
    <w:abstractNumId w:val="3"/>
  </w:num>
  <w:num w:numId="17" w16cid:durableId="599801750">
    <w:abstractNumId w:val="17"/>
  </w:num>
  <w:num w:numId="18" w16cid:durableId="1649699794">
    <w:abstractNumId w:val="7"/>
  </w:num>
  <w:num w:numId="19" w16cid:durableId="182862431">
    <w:abstractNumId w:val="10"/>
  </w:num>
  <w:num w:numId="20" w16cid:durableId="1878277413">
    <w:abstractNumId w:val="9"/>
  </w:num>
  <w:num w:numId="21" w16cid:durableId="1676805593">
    <w:abstractNumId w:val="5"/>
  </w:num>
  <w:num w:numId="22" w16cid:durableId="790318004">
    <w:abstractNumId w:val="12"/>
  </w:num>
  <w:num w:numId="23" w16cid:durableId="19921277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32"/>
    <w:rsid w:val="000A1A88"/>
    <w:rsid w:val="000A581E"/>
    <w:rsid w:val="000E69DB"/>
    <w:rsid w:val="00106CBC"/>
    <w:rsid w:val="00172363"/>
    <w:rsid w:val="001750A9"/>
    <w:rsid w:val="001D26C8"/>
    <w:rsid w:val="00201D1E"/>
    <w:rsid w:val="0023344B"/>
    <w:rsid w:val="0024734D"/>
    <w:rsid w:val="002A5178"/>
    <w:rsid w:val="002C33BB"/>
    <w:rsid w:val="003E6539"/>
    <w:rsid w:val="003F58B1"/>
    <w:rsid w:val="00452B21"/>
    <w:rsid w:val="00453F55"/>
    <w:rsid w:val="00454AC5"/>
    <w:rsid w:val="0047564F"/>
    <w:rsid w:val="00483A9D"/>
    <w:rsid w:val="004D318C"/>
    <w:rsid w:val="005155D5"/>
    <w:rsid w:val="005D7E39"/>
    <w:rsid w:val="005F6D99"/>
    <w:rsid w:val="00614F6E"/>
    <w:rsid w:val="006845D1"/>
    <w:rsid w:val="006853B3"/>
    <w:rsid w:val="006C406A"/>
    <w:rsid w:val="006E715E"/>
    <w:rsid w:val="00704D79"/>
    <w:rsid w:val="007B6EF6"/>
    <w:rsid w:val="007E362B"/>
    <w:rsid w:val="008505EC"/>
    <w:rsid w:val="00854481"/>
    <w:rsid w:val="00895EFC"/>
    <w:rsid w:val="008F1832"/>
    <w:rsid w:val="0092555D"/>
    <w:rsid w:val="00993C72"/>
    <w:rsid w:val="00A83671"/>
    <w:rsid w:val="00AF29C0"/>
    <w:rsid w:val="00B55A4B"/>
    <w:rsid w:val="00C47F67"/>
    <w:rsid w:val="00CB4424"/>
    <w:rsid w:val="00D22B44"/>
    <w:rsid w:val="00D71D96"/>
    <w:rsid w:val="00D77614"/>
    <w:rsid w:val="00DF5363"/>
    <w:rsid w:val="00E91846"/>
    <w:rsid w:val="00E95CE5"/>
    <w:rsid w:val="00EA5D85"/>
    <w:rsid w:val="00EE45A0"/>
    <w:rsid w:val="00FA5B5C"/>
    <w:rsid w:val="00FC5A51"/>
    <w:rsid w:val="00FF5E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FA6C1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832"/>
    <w:pPr>
      <w:tabs>
        <w:tab w:val="center" w:pos="4320"/>
        <w:tab w:val="right" w:pos="8640"/>
      </w:tabs>
    </w:pPr>
  </w:style>
  <w:style w:type="character" w:customStyle="1" w:styleId="HeaderChar">
    <w:name w:val="Header Char"/>
    <w:basedOn w:val="DefaultParagraphFont"/>
    <w:link w:val="Header"/>
    <w:uiPriority w:val="99"/>
    <w:rsid w:val="008F1832"/>
  </w:style>
  <w:style w:type="paragraph" w:styleId="Footer">
    <w:name w:val="footer"/>
    <w:basedOn w:val="Normal"/>
    <w:link w:val="FooterChar"/>
    <w:uiPriority w:val="99"/>
    <w:unhideWhenUsed/>
    <w:rsid w:val="008F1832"/>
    <w:pPr>
      <w:tabs>
        <w:tab w:val="center" w:pos="4320"/>
        <w:tab w:val="right" w:pos="8640"/>
      </w:tabs>
    </w:pPr>
  </w:style>
  <w:style w:type="character" w:customStyle="1" w:styleId="FooterChar">
    <w:name w:val="Footer Char"/>
    <w:basedOn w:val="DefaultParagraphFont"/>
    <w:link w:val="Footer"/>
    <w:uiPriority w:val="99"/>
    <w:rsid w:val="008F1832"/>
  </w:style>
  <w:style w:type="paragraph" w:styleId="BalloonText">
    <w:name w:val="Balloon Text"/>
    <w:basedOn w:val="Normal"/>
    <w:link w:val="BalloonTextChar"/>
    <w:uiPriority w:val="99"/>
    <w:semiHidden/>
    <w:unhideWhenUsed/>
    <w:rsid w:val="00D71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D96"/>
    <w:rPr>
      <w:rFonts w:ascii="Segoe UI" w:hAnsi="Segoe UI" w:cs="Segoe UI"/>
      <w:sz w:val="18"/>
      <w:szCs w:val="18"/>
    </w:rPr>
  </w:style>
  <w:style w:type="paragraph" w:styleId="ListParagraph">
    <w:name w:val="List Paragraph"/>
    <w:basedOn w:val="Normal"/>
    <w:uiPriority w:val="34"/>
    <w:qFormat/>
    <w:rsid w:val="0023344B"/>
    <w:pPr>
      <w:ind w:left="720"/>
      <w:contextualSpacing/>
    </w:pPr>
  </w:style>
  <w:style w:type="character" w:styleId="Hyperlink">
    <w:name w:val="Hyperlink"/>
    <w:basedOn w:val="DefaultParagraphFont"/>
    <w:uiPriority w:val="99"/>
    <w:unhideWhenUsed/>
    <w:rsid w:val="00993C72"/>
    <w:rPr>
      <w:color w:val="0000FF" w:themeColor="hyperlink"/>
      <w:u w:val="single"/>
    </w:rPr>
  </w:style>
  <w:style w:type="paragraph" w:customStyle="1" w:styleId="Default">
    <w:name w:val="Default"/>
    <w:rsid w:val="00E95CE5"/>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4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56E8CC-0548-4CA1-95F1-88452486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Frances Prewett</cp:lastModifiedBy>
  <cp:revision>2</cp:revision>
  <cp:lastPrinted>2021-01-21T13:27:00Z</cp:lastPrinted>
  <dcterms:created xsi:type="dcterms:W3CDTF">2022-06-15T13:32:00Z</dcterms:created>
  <dcterms:modified xsi:type="dcterms:W3CDTF">2022-06-15T13:32:00Z</dcterms:modified>
</cp:coreProperties>
</file>