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9A0A8" w14:textId="2D49A1DA" w:rsidR="00AD1870" w:rsidRPr="006B0DCA" w:rsidRDefault="00AD1870" w:rsidP="00BC2DDA">
      <w:pPr>
        <w:jc w:val="center"/>
        <w:rPr>
          <w:b/>
          <w:bCs/>
          <w:sz w:val="22"/>
          <w:szCs w:val="22"/>
        </w:rPr>
      </w:pPr>
      <w:r w:rsidRPr="006B0DCA">
        <w:rPr>
          <w:b/>
          <w:bCs/>
          <w:sz w:val="22"/>
          <w:szCs w:val="22"/>
        </w:rPr>
        <w:t>St Ralph Sherwin Catholic Multi-Academy Trust</w:t>
      </w:r>
    </w:p>
    <w:p w14:paraId="44B2CEE6" w14:textId="4B610A80" w:rsidR="00661DC9" w:rsidRPr="006B0DCA" w:rsidRDefault="00AD1870" w:rsidP="00661DC9">
      <w:pPr>
        <w:jc w:val="center"/>
        <w:rPr>
          <w:b/>
          <w:bCs/>
          <w:sz w:val="22"/>
          <w:szCs w:val="22"/>
        </w:rPr>
      </w:pPr>
      <w:r w:rsidRPr="006B0DCA">
        <w:rPr>
          <w:b/>
          <w:bCs/>
          <w:sz w:val="22"/>
          <w:szCs w:val="22"/>
        </w:rPr>
        <w:t xml:space="preserve">Job Description </w:t>
      </w:r>
    </w:p>
    <w:p w14:paraId="7AA52D29" w14:textId="44167835" w:rsidR="00AD1870" w:rsidRPr="006B0DCA" w:rsidRDefault="001A7F8A" w:rsidP="00BC2DDA">
      <w:pPr>
        <w:jc w:val="center"/>
        <w:rPr>
          <w:b/>
          <w:bCs/>
          <w:sz w:val="22"/>
          <w:szCs w:val="22"/>
        </w:rPr>
      </w:pPr>
      <w:r w:rsidRPr="006B0DCA">
        <w:rPr>
          <w:b/>
          <w:bCs/>
          <w:sz w:val="22"/>
          <w:szCs w:val="22"/>
        </w:rPr>
        <w:t>Learning Support Assistant</w:t>
      </w:r>
    </w:p>
    <w:p w14:paraId="7FEC3FA4" w14:textId="354F7A2F" w:rsidR="00661DC9" w:rsidRPr="006B0DCA" w:rsidRDefault="00155306" w:rsidP="00E47271">
      <w:pPr>
        <w:rPr>
          <w:sz w:val="22"/>
          <w:szCs w:val="22"/>
        </w:rPr>
      </w:pPr>
      <w:r w:rsidRPr="006B0DCA">
        <w:rPr>
          <w:sz w:val="22"/>
          <w:szCs w:val="22"/>
        </w:rPr>
        <w:t xml:space="preserve">The Priory </w:t>
      </w:r>
      <w:r w:rsidR="00184AA1" w:rsidRPr="006B0DCA">
        <w:rPr>
          <w:sz w:val="22"/>
          <w:szCs w:val="22"/>
        </w:rPr>
        <w:t xml:space="preserve">Catholic Voluntary Academy </w:t>
      </w:r>
      <w:r w:rsidR="00661DC9" w:rsidRPr="006B0DCA">
        <w:rPr>
          <w:sz w:val="22"/>
          <w:szCs w:val="22"/>
        </w:rPr>
        <w:t>is committed to creating a diverse workforce. We’ll consider all qualified applicants for employment without regard to sex, race, religion, belief, sexual orientation, gender reassignment, pregnancy, maternity, age, disability, marriage or civil partnership.</w:t>
      </w:r>
    </w:p>
    <w:p w14:paraId="0B6EA32D" w14:textId="77777777" w:rsidR="00E47271" w:rsidRPr="006B0DCA" w:rsidRDefault="00E47271" w:rsidP="00E47271">
      <w:pPr>
        <w:rPr>
          <w:sz w:val="22"/>
          <w:szCs w:val="22"/>
        </w:rPr>
      </w:pPr>
    </w:p>
    <w:p w14:paraId="2DC27FD2" w14:textId="376D875A" w:rsidR="00AD1870" w:rsidRPr="006B0DCA" w:rsidRDefault="00AD1870" w:rsidP="00AD1870">
      <w:pPr>
        <w:rPr>
          <w:b/>
          <w:bCs/>
          <w:sz w:val="22"/>
          <w:szCs w:val="22"/>
        </w:rPr>
      </w:pPr>
      <w:r w:rsidRPr="006B0DCA">
        <w:rPr>
          <w:b/>
          <w:bCs/>
          <w:sz w:val="22"/>
          <w:szCs w:val="22"/>
        </w:rPr>
        <w:t xml:space="preserve">Reporting to: </w:t>
      </w:r>
      <w:r w:rsidR="00BC2DDA" w:rsidRPr="006B0DCA">
        <w:rPr>
          <w:b/>
          <w:bCs/>
          <w:sz w:val="22"/>
          <w:szCs w:val="22"/>
        </w:rPr>
        <w:tab/>
      </w:r>
      <w:r w:rsidR="00BC2DDA" w:rsidRPr="006B0DCA">
        <w:rPr>
          <w:b/>
          <w:bCs/>
          <w:sz w:val="22"/>
          <w:szCs w:val="22"/>
        </w:rPr>
        <w:tab/>
      </w:r>
      <w:r w:rsidR="0075541B" w:rsidRPr="006B0DCA">
        <w:rPr>
          <w:sz w:val="22"/>
          <w:szCs w:val="22"/>
        </w:rPr>
        <w:t>The Headteacher</w:t>
      </w:r>
    </w:p>
    <w:p w14:paraId="21333D50" w14:textId="701FAB44" w:rsidR="00AD1870" w:rsidRPr="006B0DCA" w:rsidRDefault="00BC2DDA" w:rsidP="00AD1870">
      <w:pPr>
        <w:rPr>
          <w:sz w:val="22"/>
          <w:szCs w:val="22"/>
        </w:rPr>
      </w:pPr>
      <w:r w:rsidRPr="006B0DCA">
        <w:rPr>
          <w:b/>
          <w:bCs/>
          <w:sz w:val="22"/>
          <w:szCs w:val="22"/>
        </w:rPr>
        <w:t>Grade</w:t>
      </w:r>
      <w:r w:rsidR="00A35857" w:rsidRPr="006B0DCA">
        <w:rPr>
          <w:b/>
          <w:bCs/>
          <w:sz w:val="22"/>
          <w:szCs w:val="22"/>
        </w:rPr>
        <w:t>/Salary</w:t>
      </w:r>
      <w:r w:rsidRPr="006B0DCA">
        <w:rPr>
          <w:b/>
          <w:bCs/>
          <w:sz w:val="22"/>
          <w:szCs w:val="22"/>
        </w:rPr>
        <w:t>:</w:t>
      </w:r>
      <w:r w:rsidRPr="006B0DCA">
        <w:rPr>
          <w:b/>
          <w:bCs/>
          <w:sz w:val="22"/>
          <w:szCs w:val="22"/>
        </w:rPr>
        <w:tab/>
      </w:r>
      <w:r w:rsidRPr="006B0DCA">
        <w:rPr>
          <w:b/>
          <w:bCs/>
          <w:sz w:val="22"/>
          <w:szCs w:val="22"/>
        </w:rPr>
        <w:tab/>
      </w:r>
      <w:r w:rsidR="009D5720" w:rsidRPr="006B0DCA">
        <w:rPr>
          <w:sz w:val="22"/>
          <w:szCs w:val="22"/>
        </w:rPr>
        <w:t>Band 2 SCP 3 - 5</w:t>
      </w:r>
    </w:p>
    <w:p w14:paraId="1660437E" w14:textId="4A879E13" w:rsidR="007E7AFC" w:rsidRPr="006B0DCA" w:rsidRDefault="007E7AFC" w:rsidP="00AD1870">
      <w:pPr>
        <w:rPr>
          <w:b/>
          <w:bCs/>
          <w:sz w:val="22"/>
          <w:szCs w:val="22"/>
        </w:rPr>
      </w:pPr>
      <w:r w:rsidRPr="006B0DCA">
        <w:rPr>
          <w:b/>
          <w:bCs/>
          <w:sz w:val="22"/>
          <w:szCs w:val="22"/>
        </w:rPr>
        <w:t>Contract Type:</w:t>
      </w:r>
      <w:r w:rsidR="00352F6F" w:rsidRPr="006B0DCA">
        <w:rPr>
          <w:b/>
          <w:bCs/>
          <w:sz w:val="22"/>
          <w:szCs w:val="22"/>
        </w:rPr>
        <w:tab/>
      </w:r>
      <w:r w:rsidR="00155306" w:rsidRPr="006B0DCA">
        <w:rPr>
          <w:sz w:val="22"/>
          <w:szCs w:val="22"/>
        </w:rPr>
        <w:t>Permanent, Part time</w:t>
      </w:r>
    </w:p>
    <w:p w14:paraId="15F65F1C" w14:textId="4C3BADBE" w:rsidR="00BC2DDA" w:rsidRPr="006B0DCA" w:rsidRDefault="00BC2DDA" w:rsidP="00AD1870">
      <w:pPr>
        <w:rPr>
          <w:b/>
          <w:bCs/>
          <w:sz w:val="22"/>
          <w:szCs w:val="22"/>
        </w:rPr>
      </w:pPr>
      <w:r w:rsidRPr="006B0DCA">
        <w:rPr>
          <w:b/>
          <w:bCs/>
          <w:sz w:val="22"/>
          <w:szCs w:val="22"/>
        </w:rPr>
        <w:t>Hours:</w:t>
      </w:r>
      <w:r w:rsidRPr="006B0DCA">
        <w:rPr>
          <w:b/>
          <w:bCs/>
          <w:sz w:val="22"/>
          <w:szCs w:val="22"/>
        </w:rPr>
        <w:tab/>
      </w:r>
      <w:r w:rsidRPr="006B0DCA">
        <w:rPr>
          <w:b/>
          <w:bCs/>
          <w:sz w:val="22"/>
          <w:szCs w:val="22"/>
        </w:rPr>
        <w:tab/>
      </w:r>
      <w:r w:rsidRPr="006B0DCA">
        <w:rPr>
          <w:b/>
          <w:bCs/>
          <w:sz w:val="22"/>
          <w:szCs w:val="22"/>
        </w:rPr>
        <w:tab/>
      </w:r>
      <w:r w:rsidR="00D67C97" w:rsidRPr="006B0DCA">
        <w:rPr>
          <w:sz w:val="22"/>
          <w:szCs w:val="22"/>
        </w:rPr>
        <w:t>2</w:t>
      </w:r>
      <w:r w:rsidR="00155306" w:rsidRPr="006B0DCA">
        <w:rPr>
          <w:sz w:val="22"/>
          <w:szCs w:val="22"/>
        </w:rPr>
        <w:t>1</w:t>
      </w:r>
      <w:r w:rsidR="00D67C97" w:rsidRPr="006B0DCA">
        <w:rPr>
          <w:sz w:val="22"/>
          <w:szCs w:val="22"/>
        </w:rPr>
        <w:t xml:space="preserve">.5 </w:t>
      </w:r>
      <w:r w:rsidR="00A720ED" w:rsidRPr="006B0DCA">
        <w:rPr>
          <w:sz w:val="22"/>
          <w:szCs w:val="22"/>
        </w:rPr>
        <w:t>hours per week over 39 weeks per year</w:t>
      </w:r>
      <w:r w:rsidR="00A720ED" w:rsidRPr="006B0DCA">
        <w:rPr>
          <w:sz w:val="22"/>
          <w:szCs w:val="22"/>
        </w:rPr>
        <w:tab/>
      </w:r>
      <w:r w:rsidRPr="006B0DCA">
        <w:rPr>
          <w:b/>
          <w:bCs/>
          <w:sz w:val="22"/>
          <w:szCs w:val="22"/>
        </w:rPr>
        <w:tab/>
      </w:r>
      <w:r w:rsidRPr="006B0DCA">
        <w:rPr>
          <w:b/>
          <w:bCs/>
          <w:sz w:val="22"/>
          <w:szCs w:val="22"/>
        </w:rPr>
        <w:tab/>
      </w:r>
    </w:p>
    <w:p w14:paraId="2D0DE248" w14:textId="07929469" w:rsidR="00BC2DDA" w:rsidRPr="006B0DCA" w:rsidRDefault="00BC2DDA" w:rsidP="000648BD">
      <w:pPr>
        <w:ind w:left="2160" w:hanging="2160"/>
        <w:rPr>
          <w:sz w:val="22"/>
          <w:szCs w:val="22"/>
        </w:rPr>
      </w:pPr>
      <w:r w:rsidRPr="006B0DCA">
        <w:rPr>
          <w:b/>
          <w:bCs/>
          <w:sz w:val="22"/>
          <w:szCs w:val="22"/>
        </w:rPr>
        <w:t>Location:</w:t>
      </w:r>
      <w:r w:rsidRPr="006B0DCA">
        <w:rPr>
          <w:b/>
          <w:bCs/>
          <w:sz w:val="22"/>
          <w:szCs w:val="22"/>
        </w:rPr>
        <w:tab/>
      </w:r>
      <w:r w:rsidR="000648BD" w:rsidRPr="006B0DCA">
        <w:rPr>
          <w:sz w:val="22"/>
          <w:szCs w:val="22"/>
        </w:rPr>
        <w:t>The Priory Catholic Voluntary Academy</w:t>
      </w:r>
      <w:r w:rsidR="000648BD" w:rsidRPr="006B0DCA">
        <w:rPr>
          <w:sz w:val="22"/>
          <w:szCs w:val="22"/>
        </w:rPr>
        <w:t xml:space="preserve">, </w:t>
      </w:r>
      <w:r w:rsidR="000648BD" w:rsidRPr="006B0DCA">
        <w:rPr>
          <w:sz w:val="22"/>
          <w:szCs w:val="22"/>
        </w:rPr>
        <w:t>Raglan Street, Hill Top, Eastwood, Nottinghamshire</w:t>
      </w:r>
      <w:r w:rsidR="000648BD" w:rsidRPr="006B0DCA">
        <w:rPr>
          <w:sz w:val="22"/>
          <w:szCs w:val="22"/>
        </w:rPr>
        <w:t xml:space="preserve">, </w:t>
      </w:r>
      <w:r w:rsidR="000648BD" w:rsidRPr="006B0DCA">
        <w:rPr>
          <w:sz w:val="22"/>
          <w:szCs w:val="22"/>
        </w:rPr>
        <w:t>NG16 3GT</w:t>
      </w:r>
    </w:p>
    <w:p w14:paraId="65850C78" w14:textId="6FC3B72D" w:rsidR="00BC2DDA" w:rsidRPr="006B0DCA" w:rsidRDefault="00BC2DDA" w:rsidP="00AD1870">
      <w:pPr>
        <w:rPr>
          <w:b/>
          <w:bCs/>
          <w:sz w:val="22"/>
          <w:szCs w:val="22"/>
          <w:u w:val="single"/>
        </w:rPr>
      </w:pP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  <w:r w:rsidRPr="006B0DCA">
        <w:rPr>
          <w:b/>
          <w:bCs/>
          <w:sz w:val="22"/>
          <w:szCs w:val="22"/>
          <w:u w:val="single"/>
        </w:rPr>
        <w:tab/>
      </w:r>
    </w:p>
    <w:p w14:paraId="32B05FE2" w14:textId="77777777" w:rsidR="007C791C" w:rsidRPr="006B0DCA" w:rsidRDefault="00380FF5" w:rsidP="007C791C">
      <w:pPr>
        <w:pStyle w:val="Heading1"/>
        <w:rPr>
          <w:rFonts w:ascii="Lato" w:hAnsi="Lato"/>
          <w:b/>
          <w:sz w:val="22"/>
          <w:szCs w:val="22"/>
        </w:rPr>
      </w:pPr>
      <w:r w:rsidRPr="006B0DCA">
        <w:rPr>
          <w:rFonts w:ascii="Lato" w:hAnsi="Lato"/>
          <w:b/>
          <w:sz w:val="22"/>
          <w:szCs w:val="22"/>
        </w:rPr>
        <w:t>Main purpose</w:t>
      </w:r>
    </w:p>
    <w:p w14:paraId="0216E984" w14:textId="4419F3F2" w:rsidR="00D86925" w:rsidRPr="006B0DCA" w:rsidRDefault="00D86925" w:rsidP="007C791C">
      <w:pPr>
        <w:pStyle w:val="Heading1"/>
        <w:rPr>
          <w:rFonts w:ascii="Lato" w:hAnsi="Lato"/>
          <w:b/>
          <w:sz w:val="22"/>
          <w:szCs w:val="22"/>
        </w:rPr>
      </w:pPr>
      <w:r w:rsidRPr="006B0DCA">
        <w:rPr>
          <w:rFonts w:ascii="Lato" w:hAnsi="Lato"/>
          <w:sz w:val="22"/>
          <w:szCs w:val="22"/>
        </w:rPr>
        <w:t xml:space="preserve">The </w:t>
      </w:r>
      <w:r w:rsidR="001A7F8A" w:rsidRPr="006B0DCA">
        <w:rPr>
          <w:rFonts w:ascii="Lato" w:hAnsi="Lato"/>
          <w:sz w:val="22"/>
          <w:szCs w:val="22"/>
        </w:rPr>
        <w:t>Learning Support Assistant</w:t>
      </w:r>
      <w:r w:rsidRPr="006B0DCA">
        <w:rPr>
          <w:rFonts w:ascii="Lato" w:hAnsi="Lato"/>
          <w:sz w:val="22"/>
          <w:szCs w:val="22"/>
        </w:rPr>
        <w:t xml:space="preserve"> will:</w:t>
      </w:r>
    </w:p>
    <w:p w14:paraId="628AE9FF" w14:textId="306D73A2" w:rsidR="00ED3D46" w:rsidRPr="006B0DCA" w:rsidRDefault="00ED3D46" w:rsidP="00ED3D46">
      <w:pPr>
        <w:pStyle w:val="1bodycopy10pt"/>
        <w:numPr>
          <w:ilvl w:val="0"/>
          <w:numId w:val="12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 xml:space="preserve">Provide support to the Assistant Headteacher/SENCo and teachers across a range of student </w:t>
      </w:r>
      <w:proofErr w:type="spellStart"/>
      <w:r w:rsidR="003F458B" w:rsidRPr="006B0DCA">
        <w:rPr>
          <w:rFonts w:ascii="Lato" w:hAnsi="Lato"/>
          <w:sz w:val="22"/>
          <w:szCs w:val="22"/>
          <w:lang w:val="en-GB"/>
        </w:rPr>
        <w:t>centered</w:t>
      </w:r>
      <w:proofErr w:type="spellEnd"/>
      <w:r w:rsidRPr="006B0DCA">
        <w:rPr>
          <w:rFonts w:ascii="Lato" w:hAnsi="Lato"/>
          <w:sz w:val="22"/>
          <w:szCs w:val="22"/>
          <w:lang w:val="en-GB"/>
        </w:rPr>
        <w:t xml:space="preserve"> activities which promote learning and inclusion</w:t>
      </w:r>
    </w:p>
    <w:p w14:paraId="65E56179" w14:textId="77777777" w:rsidR="00ED3D46" w:rsidRPr="006B0DCA" w:rsidRDefault="00ED3D46" w:rsidP="00ED3D46">
      <w:pPr>
        <w:pStyle w:val="1bodycopy10pt"/>
        <w:numPr>
          <w:ilvl w:val="0"/>
          <w:numId w:val="12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Work with individual students as directed by the Assistant headteacher/SENCo</w:t>
      </w:r>
    </w:p>
    <w:p w14:paraId="41AA9F27" w14:textId="2262F14E" w:rsidR="00D86925" w:rsidRPr="006B0DCA" w:rsidRDefault="00ED3D46" w:rsidP="00ED3D46">
      <w:pPr>
        <w:pStyle w:val="1bodycopy10pt"/>
        <w:numPr>
          <w:ilvl w:val="0"/>
          <w:numId w:val="12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Work with</w:t>
      </w:r>
      <w:r w:rsidR="00432F4C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groups of</w:t>
      </w:r>
      <w:r w:rsidR="00432F4C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pupils using tailored intervention to support with</w:t>
      </w:r>
      <w:r w:rsidR="00432F4C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pupil progress and development, this will be directed by the Assistant headteacher/SENCo</w:t>
      </w:r>
    </w:p>
    <w:p w14:paraId="7D7D43F3" w14:textId="77777777" w:rsidR="006E55AD" w:rsidRPr="006B0DCA" w:rsidRDefault="006E55AD" w:rsidP="006E55AD">
      <w:pPr>
        <w:pStyle w:val="1bodycopy10pt"/>
        <w:spacing w:after="0"/>
        <w:jc w:val="both"/>
        <w:rPr>
          <w:rFonts w:ascii="Lato" w:hAnsi="Lato"/>
          <w:b/>
          <w:sz w:val="22"/>
          <w:szCs w:val="22"/>
        </w:rPr>
      </w:pPr>
    </w:p>
    <w:p w14:paraId="3AF0783A" w14:textId="3E91E90F" w:rsidR="006E55AD" w:rsidRPr="006B0DCA" w:rsidRDefault="006E55AD" w:rsidP="007C791C">
      <w:pPr>
        <w:pStyle w:val="1bodycopy10pt"/>
        <w:spacing w:before="120"/>
        <w:jc w:val="both"/>
        <w:rPr>
          <w:rFonts w:ascii="Lato" w:hAnsi="Lato"/>
          <w:b/>
          <w:sz w:val="22"/>
          <w:szCs w:val="22"/>
        </w:rPr>
      </w:pPr>
      <w:r w:rsidRPr="006B0DCA">
        <w:rPr>
          <w:rFonts w:ascii="Lato" w:hAnsi="Lato"/>
          <w:b/>
          <w:sz w:val="22"/>
          <w:szCs w:val="22"/>
        </w:rPr>
        <w:t>S</w:t>
      </w:r>
      <w:r w:rsidR="007B2E57" w:rsidRPr="006B0DCA">
        <w:rPr>
          <w:rFonts w:ascii="Lato" w:hAnsi="Lato"/>
          <w:b/>
          <w:sz w:val="22"/>
          <w:szCs w:val="22"/>
        </w:rPr>
        <w:t>upervision Received</w:t>
      </w:r>
    </w:p>
    <w:p w14:paraId="63089E30" w14:textId="77777777" w:rsidR="007C791C" w:rsidRPr="006B0DCA" w:rsidRDefault="007C791C" w:rsidP="007C791C">
      <w:pPr>
        <w:pStyle w:val="1bodycopy10pt"/>
        <w:spacing w:before="120"/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Appointed within the school as part of the SEN and Inclusion Department</w:t>
      </w:r>
    </w:p>
    <w:p w14:paraId="66146DF4" w14:textId="59FA6FD4" w:rsidR="00B748BA" w:rsidRPr="006B0DCA" w:rsidRDefault="00BB0203" w:rsidP="00BB0203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To work within the general directions of the Assistant Headteacher/SENC</w:t>
      </w:r>
      <w:r w:rsidR="00B748BA" w:rsidRPr="006B0DCA">
        <w:rPr>
          <w:rFonts w:ascii="Lato" w:hAnsi="Lato"/>
          <w:sz w:val="22"/>
          <w:szCs w:val="22"/>
          <w:lang w:val="en-GB"/>
        </w:rPr>
        <w:t>O</w:t>
      </w:r>
    </w:p>
    <w:p w14:paraId="0C901DA9" w14:textId="16A086C6" w:rsidR="00BB0203" w:rsidRPr="006B0DCA" w:rsidRDefault="00BB0203" w:rsidP="00BB0203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To work under</w:t>
      </w:r>
      <w:r w:rsidR="00B748BA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the leadership and supervision of the SENCO, and SEN administrato</w:t>
      </w:r>
      <w:r w:rsidR="00F915C2" w:rsidRPr="006B0DCA">
        <w:rPr>
          <w:rFonts w:ascii="Lato" w:hAnsi="Lato"/>
          <w:sz w:val="22"/>
          <w:szCs w:val="22"/>
          <w:lang w:val="en-GB"/>
        </w:rPr>
        <w:t>r</w:t>
      </w:r>
    </w:p>
    <w:p w14:paraId="03B7AA49" w14:textId="77777777" w:rsidR="00F915C2" w:rsidRPr="006B0DCA" w:rsidRDefault="00F915C2" w:rsidP="00BB0203">
      <w:pPr>
        <w:pStyle w:val="1bodycopy10pt"/>
        <w:jc w:val="both"/>
        <w:rPr>
          <w:rFonts w:ascii="Lato" w:hAnsi="Lato"/>
          <w:b/>
          <w:sz w:val="22"/>
          <w:szCs w:val="22"/>
        </w:rPr>
      </w:pPr>
    </w:p>
    <w:p w14:paraId="5D530E45" w14:textId="544CC08F" w:rsidR="00D86925" w:rsidRPr="006B0DCA" w:rsidRDefault="00BD4F21" w:rsidP="00BB0203">
      <w:pPr>
        <w:pStyle w:val="1bodycopy10pt"/>
        <w:jc w:val="both"/>
        <w:rPr>
          <w:rFonts w:ascii="Lato" w:hAnsi="Lato"/>
          <w:b/>
          <w:sz w:val="22"/>
          <w:szCs w:val="22"/>
        </w:rPr>
      </w:pPr>
      <w:r w:rsidRPr="006B0DCA">
        <w:rPr>
          <w:rFonts w:ascii="Lato" w:hAnsi="Lato"/>
          <w:b/>
          <w:sz w:val="22"/>
          <w:szCs w:val="22"/>
        </w:rPr>
        <w:t xml:space="preserve">Supervision </w:t>
      </w:r>
      <w:r w:rsidR="00434BB1" w:rsidRPr="006B0DCA">
        <w:rPr>
          <w:rFonts w:ascii="Lato" w:hAnsi="Lato"/>
          <w:b/>
          <w:sz w:val="22"/>
          <w:szCs w:val="22"/>
        </w:rPr>
        <w:t>Ex</w:t>
      </w:r>
      <w:r w:rsidR="00F7045C" w:rsidRPr="006B0DCA">
        <w:rPr>
          <w:rFonts w:ascii="Lato" w:hAnsi="Lato"/>
          <w:b/>
          <w:sz w:val="22"/>
          <w:szCs w:val="22"/>
        </w:rPr>
        <w:t>ercised</w:t>
      </w:r>
    </w:p>
    <w:p w14:paraId="411E3E26" w14:textId="17E69638" w:rsidR="00B63255" w:rsidRPr="006B0DCA" w:rsidRDefault="00B63255" w:rsidP="00B63255">
      <w:pPr>
        <w:pStyle w:val="1bodycopy10pt"/>
        <w:numPr>
          <w:ilvl w:val="0"/>
          <w:numId w:val="13"/>
        </w:numPr>
        <w:jc w:val="both"/>
      </w:pPr>
      <w:r w:rsidRPr="006B0DCA">
        <w:rPr>
          <w:rFonts w:ascii="Lato" w:hAnsi="Lato"/>
          <w:sz w:val="22"/>
          <w:szCs w:val="22"/>
          <w:lang w:val="en-GB"/>
        </w:rPr>
        <w:t>No direct</w:t>
      </w:r>
      <w:r w:rsidR="001A7DE9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line management responsibilities</w:t>
      </w:r>
    </w:p>
    <w:p w14:paraId="329A1ADB" w14:textId="77777777" w:rsidR="00FA7F4B" w:rsidRPr="006B0DCA" w:rsidRDefault="00B63255" w:rsidP="006A795C">
      <w:pPr>
        <w:pStyle w:val="1bodycopy10pt"/>
        <w:numPr>
          <w:ilvl w:val="0"/>
          <w:numId w:val="13"/>
        </w:numPr>
        <w:jc w:val="both"/>
        <w:rPr>
          <w:rFonts w:ascii="Lato" w:hAnsi="Lato"/>
          <w:i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Occasional demonstration of</w:t>
      </w:r>
      <w:r w:rsidR="001A7DE9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duties to other employees, students,</w:t>
      </w:r>
      <w:r w:rsidR="001A7DE9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trainees and participation in induction</w:t>
      </w:r>
      <w:r w:rsidR="001A7DE9" w:rsidRPr="006B0DCA">
        <w:rPr>
          <w:rFonts w:ascii="Lato" w:hAnsi="Lato"/>
          <w:sz w:val="22"/>
          <w:szCs w:val="22"/>
          <w:lang w:val="en-GB"/>
        </w:rPr>
        <w:t xml:space="preserve"> </w:t>
      </w:r>
      <w:r w:rsidRPr="006B0DCA">
        <w:rPr>
          <w:rFonts w:ascii="Lato" w:hAnsi="Lato"/>
          <w:sz w:val="22"/>
          <w:szCs w:val="22"/>
          <w:lang w:val="en-GB"/>
        </w:rPr>
        <w:t>process</w:t>
      </w:r>
    </w:p>
    <w:p w14:paraId="2B0E3791" w14:textId="37F0F956" w:rsidR="006A795C" w:rsidRPr="006B0DCA" w:rsidRDefault="006A795C" w:rsidP="00FA7F4B">
      <w:pPr>
        <w:pStyle w:val="1bodycopy10pt"/>
        <w:jc w:val="both"/>
        <w:rPr>
          <w:rFonts w:ascii="Lato" w:hAnsi="Lato"/>
          <w:i/>
          <w:sz w:val="22"/>
          <w:szCs w:val="22"/>
          <w:lang w:val="en-GB"/>
        </w:rPr>
      </w:pPr>
      <w:r w:rsidRPr="006B0DCA">
        <w:rPr>
          <w:rFonts w:ascii="Lato" w:hAnsi="Lato"/>
          <w:b/>
          <w:sz w:val="22"/>
          <w:szCs w:val="22"/>
        </w:rPr>
        <w:lastRenderedPageBreak/>
        <w:t>Support for the School</w:t>
      </w:r>
    </w:p>
    <w:p w14:paraId="5B768985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Act in accordance with school policies and procedures and relevant legislation particularly in relation to child protection and behaviour management</w:t>
      </w:r>
    </w:p>
    <w:p w14:paraId="6D8696F8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Actively encourage inclusion within the school community</w:t>
      </w:r>
    </w:p>
    <w:p w14:paraId="5F5A9843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Participate with other team members in the development, planning, implementation, and evaluation of learning programmes for individuals and groups of students.</w:t>
      </w:r>
    </w:p>
    <w:p w14:paraId="31901908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Participate in the delivery of local and national initiatives, for example, literacy and numeracy strategy</w:t>
      </w:r>
    </w:p>
    <w:p w14:paraId="798D4394" w14:textId="58445CD3" w:rsidR="006A795C" w:rsidRPr="006B0DCA" w:rsidRDefault="006A795C" w:rsidP="006909B2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Monitor and contribute to the assessment and recording of students’ development and be involved in the sharing of this information</w:t>
      </w:r>
    </w:p>
    <w:p w14:paraId="3B668FFC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Appropriate record keeping and report writing as directed by the Assistant headteacher/SENCo</w:t>
      </w:r>
    </w:p>
    <w:p w14:paraId="68AE8B24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Attend reviews during normal working hours</w:t>
      </w:r>
    </w:p>
    <w:p w14:paraId="0B1CC0B1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Participate in and contribute to staff meetings, departmental meetings and INSET</w:t>
      </w:r>
    </w:p>
    <w:p w14:paraId="69190D41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Maintain and develop good working relationships with parents and other adults involved with each child, including liaison and collaboration with subject teachers and other colleagues</w:t>
      </w:r>
    </w:p>
    <w:p w14:paraId="011E7758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 xml:space="preserve">Give general support to school activities </w:t>
      </w:r>
    </w:p>
    <w:p w14:paraId="08D520B2" w14:textId="77777777" w:rsidR="006A795C" w:rsidRPr="006B0DCA" w:rsidRDefault="006A795C" w:rsidP="006A795C">
      <w:pPr>
        <w:pStyle w:val="1bodycopy10pt"/>
        <w:numPr>
          <w:ilvl w:val="0"/>
          <w:numId w:val="14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Promote the Catholic ethos of the school</w:t>
      </w:r>
    </w:p>
    <w:p w14:paraId="768485FC" w14:textId="77777777" w:rsidR="004836B6" w:rsidRPr="006B0DCA" w:rsidRDefault="004836B6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</w:p>
    <w:p w14:paraId="73540934" w14:textId="1E6A7E85" w:rsidR="006A795C" w:rsidRPr="006B0DCA" w:rsidRDefault="006A795C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  <w:r w:rsidRPr="006B0DCA">
        <w:rPr>
          <w:rFonts w:ascii="Lato" w:hAnsi="Lato"/>
          <w:b/>
          <w:sz w:val="22"/>
          <w:szCs w:val="22"/>
        </w:rPr>
        <w:t>Support for the Teacher</w:t>
      </w:r>
    </w:p>
    <w:p w14:paraId="79F2129A" w14:textId="77777777" w:rsidR="006A795C" w:rsidRPr="006B0DCA" w:rsidRDefault="006A795C" w:rsidP="006A795C">
      <w:pPr>
        <w:pStyle w:val="1bodycopy10pt"/>
        <w:numPr>
          <w:ilvl w:val="0"/>
          <w:numId w:val="13"/>
        </w:numPr>
        <w:jc w:val="both"/>
      </w:pPr>
      <w:r w:rsidRPr="006B0DCA">
        <w:rPr>
          <w:rFonts w:ascii="Lato" w:hAnsi="Lato"/>
          <w:sz w:val="22"/>
          <w:szCs w:val="22"/>
          <w:lang w:val="en-GB"/>
        </w:rPr>
        <w:t>Prepare support materials, modify and simplify work (this to be done under teacher supervision)</w:t>
      </w:r>
    </w:p>
    <w:p w14:paraId="56C0862B" w14:textId="77777777" w:rsidR="006A795C" w:rsidRPr="006B0DCA" w:rsidRDefault="006A795C" w:rsidP="006A795C">
      <w:pPr>
        <w:pStyle w:val="1bodycopy10pt"/>
        <w:numPr>
          <w:ilvl w:val="0"/>
          <w:numId w:val="13"/>
        </w:numPr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Contribute to the preparation of classrooms</w:t>
      </w:r>
    </w:p>
    <w:p w14:paraId="32E812F0" w14:textId="77777777" w:rsidR="006A795C" w:rsidRPr="006B0DCA" w:rsidRDefault="006A795C" w:rsidP="006A795C">
      <w:pPr>
        <w:pStyle w:val="1bodycopy10pt"/>
        <w:numPr>
          <w:ilvl w:val="0"/>
          <w:numId w:val="13"/>
        </w:numPr>
        <w:jc w:val="both"/>
        <w:rPr>
          <w:rFonts w:ascii="Lato" w:hAnsi="Lato"/>
          <w:i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Exercise general care and supervision of students during the school day, inside and outside</w:t>
      </w:r>
    </w:p>
    <w:p w14:paraId="24B89C46" w14:textId="77777777" w:rsidR="004836B6" w:rsidRPr="006B0DCA" w:rsidRDefault="004836B6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</w:p>
    <w:p w14:paraId="0C2B4992" w14:textId="5515144C" w:rsidR="006A795C" w:rsidRPr="006B0DCA" w:rsidRDefault="006A795C" w:rsidP="006A795C">
      <w:pPr>
        <w:pStyle w:val="1bodycopy10pt"/>
        <w:jc w:val="both"/>
        <w:rPr>
          <w:rFonts w:ascii="Lato" w:hAnsi="Lato"/>
          <w:b/>
          <w:sz w:val="22"/>
          <w:szCs w:val="22"/>
        </w:rPr>
      </w:pPr>
      <w:r w:rsidRPr="006B0DCA">
        <w:rPr>
          <w:rFonts w:ascii="Lato" w:hAnsi="Lato"/>
          <w:b/>
          <w:sz w:val="22"/>
          <w:szCs w:val="22"/>
        </w:rPr>
        <w:t>Support for the Child</w:t>
      </w:r>
    </w:p>
    <w:p w14:paraId="73B22B58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 xml:space="preserve">Supporting students in lessons, during intervention </w:t>
      </w:r>
      <w:proofErr w:type="gramStart"/>
      <w:r w:rsidRPr="006B0DCA">
        <w:rPr>
          <w:rFonts w:ascii="Lato" w:hAnsi="Lato"/>
          <w:sz w:val="22"/>
          <w:szCs w:val="22"/>
          <w:lang w:val="en-GB"/>
        </w:rPr>
        <w:t>and also</w:t>
      </w:r>
      <w:proofErr w:type="gramEnd"/>
      <w:r w:rsidRPr="006B0DCA">
        <w:rPr>
          <w:rFonts w:ascii="Lato" w:hAnsi="Lato"/>
          <w:sz w:val="22"/>
          <w:szCs w:val="22"/>
          <w:lang w:val="en-GB"/>
        </w:rPr>
        <w:t xml:space="preserve"> as part of the wider school curriculum</w:t>
      </w:r>
    </w:p>
    <w:p w14:paraId="1535CFD9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Be the key worker for specified students</w:t>
      </w:r>
    </w:p>
    <w:p w14:paraId="4C737B7E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Promote development and learning, physical, emotional, educational and social</w:t>
      </w:r>
    </w:p>
    <w:p w14:paraId="05556B71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Provide a secure, caring and enriching environment for the students</w:t>
      </w:r>
    </w:p>
    <w:p w14:paraId="39077949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Support students including those identified with SEND</w:t>
      </w:r>
    </w:p>
    <w:p w14:paraId="6EC4B7F0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Encourage acceptance and inclusion of all students</w:t>
      </w:r>
    </w:p>
    <w:p w14:paraId="0BD16AE7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Have familiarity with all relevant EHC plans</w:t>
      </w:r>
    </w:p>
    <w:p w14:paraId="7BFEC501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Help to promote students’ self esteem</w:t>
      </w:r>
    </w:p>
    <w:p w14:paraId="77D8B431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lastRenderedPageBreak/>
        <w:t>Explaining set work to students</w:t>
      </w:r>
    </w:p>
    <w:p w14:paraId="4F85AD51" w14:textId="77777777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Supervising students in social situations where required</w:t>
      </w:r>
    </w:p>
    <w:p w14:paraId="5656DD75" w14:textId="43045289" w:rsidR="006A795C" w:rsidRPr="006B0DCA" w:rsidRDefault="006A795C" w:rsidP="006A795C">
      <w:pPr>
        <w:pStyle w:val="1bodycopy10pt"/>
        <w:numPr>
          <w:ilvl w:val="0"/>
          <w:numId w:val="15"/>
        </w:numPr>
        <w:jc w:val="both"/>
        <w:rPr>
          <w:rFonts w:ascii="Lato" w:hAnsi="Lato"/>
          <w:b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>Acting as Reader/Scribe/Prompter as required for Exam Concessions</w:t>
      </w:r>
    </w:p>
    <w:p w14:paraId="5D7AB3F5" w14:textId="77777777" w:rsidR="006A795C" w:rsidRPr="006B0DCA" w:rsidRDefault="006A795C" w:rsidP="006A795C">
      <w:pPr>
        <w:pStyle w:val="1bodycopy10pt"/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4756B1C5" w14:textId="7E69258F" w:rsidR="006A795C" w:rsidRPr="006B0DCA" w:rsidRDefault="006A795C" w:rsidP="006A795C">
      <w:pPr>
        <w:pStyle w:val="1bodycopy10pt"/>
        <w:spacing w:after="0"/>
        <w:jc w:val="both"/>
        <w:rPr>
          <w:rFonts w:ascii="Lato" w:hAnsi="Lato"/>
          <w:b/>
          <w:bCs/>
          <w:sz w:val="22"/>
          <w:szCs w:val="22"/>
          <w:lang w:val="en-GB"/>
        </w:rPr>
      </w:pPr>
      <w:r w:rsidRPr="006B0DCA">
        <w:rPr>
          <w:rFonts w:ascii="Lato" w:hAnsi="Lato"/>
          <w:b/>
          <w:bCs/>
          <w:sz w:val="22"/>
          <w:szCs w:val="22"/>
          <w:lang w:val="en-GB"/>
        </w:rPr>
        <w:t xml:space="preserve">Other duties as requested by the Headteacher and Assistant </w:t>
      </w:r>
      <w:r w:rsidR="007059DD" w:rsidRPr="006B0DCA">
        <w:rPr>
          <w:rFonts w:ascii="Lato" w:hAnsi="Lato"/>
          <w:b/>
          <w:bCs/>
          <w:sz w:val="22"/>
          <w:szCs w:val="22"/>
          <w:lang w:val="en-GB"/>
        </w:rPr>
        <w:t>H</w:t>
      </w:r>
      <w:r w:rsidRPr="006B0DCA">
        <w:rPr>
          <w:rFonts w:ascii="Lato" w:hAnsi="Lato"/>
          <w:b/>
          <w:bCs/>
          <w:sz w:val="22"/>
          <w:szCs w:val="22"/>
          <w:lang w:val="en-GB"/>
        </w:rPr>
        <w:t>eadteacher/SENCo</w:t>
      </w:r>
    </w:p>
    <w:p w14:paraId="58E02CFC" w14:textId="77777777" w:rsidR="006A795C" w:rsidRPr="006B0DCA" w:rsidRDefault="006A795C" w:rsidP="006A795C">
      <w:pPr>
        <w:pStyle w:val="1bodycopy10pt"/>
        <w:spacing w:after="0"/>
        <w:jc w:val="both"/>
        <w:rPr>
          <w:rFonts w:ascii="Lato" w:hAnsi="Lato"/>
          <w:sz w:val="22"/>
          <w:szCs w:val="22"/>
          <w:lang w:val="en-GB"/>
        </w:rPr>
      </w:pPr>
    </w:p>
    <w:p w14:paraId="404F7929" w14:textId="04D1A7E3" w:rsidR="00D86925" w:rsidRPr="006B0DCA" w:rsidRDefault="00D86925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 xml:space="preserve">The </w:t>
      </w:r>
      <w:r w:rsidR="001A7F8A" w:rsidRPr="006B0DCA">
        <w:rPr>
          <w:rFonts w:ascii="Lato" w:hAnsi="Lato"/>
          <w:sz w:val="22"/>
          <w:szCs w:val="22"/>
          <w:lang w:val="en-GB"/>
        </w:rPr>
        <w:t>Learning Support Assistant</w:t>
      </w:r>
      <w:r w:rsidRPr="006B0DCA">
        <w:rPr>
          <w:rFonts w:ascii="Lato" w:hAnsi="Lato"/>
          <w:sz w:val="22"/>
          <w:szCs w:val="22"/>
          <w:lang w:val="en-GB"/>
        </w:rPr>
        <w:t xml:space="preserve"> will be required to safeguard and promote the welfare of children and young </w:t>
      </w:r>
      <w:proofErr w:type="gramStart"/>
      <w:r w:rsidRPr="006B0DCA">
        <w:rPr>
          <w:rFonts w:ascii="Lato" w:hAnsi="Lato"/>
          <w:sz w:val="22"/>
          <w:szCs w:val="22"/>
          <w:lang w:val="en-GB"/>
        </w:rPr>
        <w:t>people, and</w:t>
      </w:r>
      <w:proofErr w:type="gramEnd"/>
      <w:r w:rsidRPr="006B0DCA">
        <w:rPr>
          <w:rFonts w:ascii="Lato" w:hAnsi="Lato"/>
          <w:sz w:val="22"/>
          <w:szCs w:val="22"/>
          <w:lang w:val="en-GB"/>
        </w:rPr>
        <w:t xml:space="preserve"> follow school policies and the staff code of conduct.</w:t>
      </w:r>
    </w:p>
    <w:p w14:paraId="43E7F90E" w14:textId="202A3A2D" w:rsidR="00D86925" w:rsidRPr="006B0DCA" w:rsidRDefault="00D86925" w:rsidP="00D86925">
      <w:pPr>
        <w:pStyle w:val="1bodycopy10pt"/>
        <w:jc w:val="both"/>
        <w:rPr>
          <w:rFonts w:ascii="Lato" w:hAnsi="Lato"/>
          <w:sz w:val="22"/>
          <w:szCs w:val="22"/>
          <w:lang w:val="en-GB"/>
        </w:rPr>
      </w:pPr>
      <w:r w:rsidRPr="006B0DCA">
        <w:rPr>
          <w:rFonts w:ascii="Lato" w:hAnsi="Lato"/>
          <w:sz w:val="22"/>
          <w:szCs w:val="22"/>
          <w:lang w:val="en-GB"/>
        </w:rPr>
        <w:t xml:space="preserve">Please note that this is illustrative of the general nature and level of responsibility of the role. It is not a comprehensive list of all tasks that the </w:t>
      </w:r>
      <w:r w:rsidR="00CB6C27" w:rsidRPr="006B0DCA">
        <w:rPr>
          <w:rFonts w:ascii="Lato" w:hAnsi="Lato"/>
          <w:sz w:val="22"/>
          <w:szCs w:val="22"/>
          <w:lang w:val="en-GB"/>
        </w:rPr>
        <w:t>postholder</w:t>
      </w:r>
      <w:r w:rsidRPr="006B0DCA">
        <w:rPr>
          <w:rFonts w:ascii="Lato" w:hAnsi="Lato"/>
          <w:sz w:val="22"/>
          <w:szCs w:val="22"/>
          <w:lang w:val="en-GB"/>
        </w:rPr>
        <w:t xml:space="preserve"> will carry out. The postholder may be required to do other duties appropriate to the level of the role, as directed by the headteacher or line manager.</w:t>
      </w:r>
    </w:p>
    <w:p w14:paraId="354A72CA" w14:textId="77777777" w:rsidR="00D86925" w:rsidRPr="006B0DCA" w:rsidRDefault="00D86925" w:rsidP="00D86925">
      <w:pPr>
        <w:pStyle w:val="1bodycopy10pt"/>
        <w:jc w:val="both"/>
        <w:rPr>
          <w:sz w:val="22"/>
          <w:szCs w:val="22"/>
        </w:rPr>
      </w:pPr>
    </w:p>
    <w:p w14:paraId="6761A38A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346DB98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9BE6F88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46907F78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6000022A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2CBB9D2E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22BF54A8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18425AB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57FD3F01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6E8B2C81" w14:textId="77777777" w:rsidR="00B80533" w:rsidRPr="006B0DCA" w:rsidRDefault="00B80533" w:rsidP="003B77AD">
      <w:pPr>
        <w:pStyle w:val="1bodycopy10pt"/>
        <w:jc w:val="both"/>
        <w:rPr>
          <w:rFonts w:ascii="Lato" w:hAnsi="Lato"/>
          <w:sz w:val="22"/>
          <w:szCs w:val="22"/>
        </w:rPr>
      </w:pPr>
    </w:p>
    <w:p w14:paraId="7B6C1F4E" w14:textId="77777777" w:rsidR="000067BD" w:rsidRPr="006B0DCA" w:rsidRDefault="000067BD" w:rsidP="000067BD">
      <w:pPr>
        <w:shd w:val="clear" w:color="auto" w:fill="FFFFFF"/>
        <w:suppressAutoHyphens/>
        <w:spacing w:after="0" w:line="240" w:lineRule="auto"/>
        <w:rPr>
          <w:rFonts w:cstheme="minorHAnsi"/>
          <w:b/>
          <w:sz w:val="22"/>
          <w:szCs w:val="22"/>
        </w:rPr>
      </w:pPr>
    </w:p>
    <w:p w14:paraId="13CA9D96" w14:textId="72ACB114" w:rsidR="000067BD" w:rsidRPr="006B0DCA" w:rsidRDefault="000067BD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66123444" w14:textId="636BF309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3F579469" w14:textId="1DE54874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0019487C" w14:textId="64FE7551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10E78E14" w14:textId="1E425ABA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29F53A8" w14:textId="655935D0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2A72480D" w14:textId="7D42EC3E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0B6DF858" w14:textId="14DCF827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C289BC6" w14:textId="3CECF031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68C76BFA" w14:textId="45865067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4CC75F8D" w14:textId="17A97FCA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5C981A82" w14:textId="523DDAEC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2A046694" w14:textId="05E00340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7DE96CA9" w14:textId="77777777" w:rsidR="005F7654" w:rsidRPr="006B0DCA" w:rsidRDefault="005F7654" w:rsidP="005F7654">
      <w:pPr>
        <w:spacing w:after="0" w:line="240" w:lineRule="auto"/>
        <w:rPr>
          <w:rFonts w:cstheme="minorHAnsi"/>
          <w:b/>
          <w:sz w:val="22"/>
          <w:szCs w:val="22"/>
        </w:rPr>
      </w:pPr>
    </w:p>
    <w:p w14:paraId="1918441A" w14:textId="673267F2" w:rsidR="00B80533" w:rsidRPr="006B0DCA" w:rsidRDefault="00B80533" w:rsidP="000067BD">
      <w:p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6B0DCA">
        <w:rPr>
          <w:rFonts w:cstheme="minorHAnsi"/>
          <w:b/>
          <w:sz w:val="22"/>
          <w:szCs w:val="22"/>
        </w:rPr>
        <w:lastRenderedPageBreak/>
        <w:t>Person Specification</w:t>
      </w:r>
    </w:p>
    <w:p w14:paraId="52F94667" w14:textId="77777777" w:rsidR="00B80533" w:rsidRPr="006B0DCA" w:rsidRDefault="00B80533" w:rsidP="00B80533">
      <w:pPr>
        <w:pStyle w:val="ListParagraph"/>
        <w:rPr>
          <w:rFonts w:ascii="Lato" w:hAnsi="Lato" w:cstheme="minorHAnsi"/>
          <w:b/>
          <w:sz w:val="22"/>
          <w:szCs w:val="22"/>
          <w:lang w:eastAsia="en-GB"/>
        </w:rPr>
      </w:pPr>
    </w:p>
    <w:p w14:paraId="400EB6A8" w14:textId="11E783FF" w:rsidR="00B80533" w:rsidRPr="006B0DCA" w:rsidRDefault="001A7F8A" w:rsidP="00B80533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6B0DCA">
        <w:rPr>
          <w:rFonts w:cstheme="minorHAnsi"/>
          <w:b/>
          <w:sz w:val="22"/>
          <w:szCs w:val="22"/>
        </w:rPr>
        <w:t>Learning Support Assistant</w:t>
      </w:r>
    </w:p>
    <w:p w14:paraId="0F8231B0" w14:textId="77777777" w:rsidR="00B80533" w:rsidRPr="006B0DCA" w:rsidRDefault="00B80533" w:rsidP="00B80533">
      <w:pPr>
        <w:rPr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5113"/>
        <w:gridCol w:w="1091"/>
        <w:gridCol w:w="1130"/>
        <w:gridCol w:w="1305"/>
      </w:tblGrid>
      <w:tr w:rsidR="0058784B" w:rsidRPr="006B0DCA" w14:paraId="56CC8C74" w14:textId="77777777" w:rsidTr="005F46B5">
        <w:tc>
          <w:tcPr>
            <w:tcW w:w="6663" w:type="dxa"/>
            <w:gridSpan w:val="2"/>
            <w:tcBorders>
              <w:top w:val="nil"/>
              <w:left w:val="nil"/>
            </w:tcBorders>
          </w:tcPr>
          <w:p w14:paraId="7FDDBC46" w14:textId="04564C24" w:rsidR="0058784B" w:rsidRPr="006B0DCA" w:rsidRDefault="0058784B" w:rsidP="0058784B">
            <w:pPr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Key:    I = Interview     A = Application Form</w:t>
            </w:r>
          </w:p>
        </w:tc>
        <w:tc>
          <w:tcPr>
            <w:tcW w:w="1091" w:type="dxa"/>
          </w:tcPr>
          <w:p w14:paraId="1EA5DE45" w14:textId="6A23F0E7" w:rsidR="0058784B" w:rsidRPr="006B0DCA" w:rsidRDefault="0058784B" w:rsidP="005F46B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6B0DCA">
              <w:rPr>
                <w:b/>
                <w:bCs/>
                <w:sz w:val="20"/>
                <w:szCs w:val="20"/>
                <w:lang w:eastAsia="zh-CN"/>
              </w:rPr>
              <w:t>Essential</w:t>
            </w:r>
          </w:p>
        </w:tc>
        <w:tc>
          <w:tcPr>
            <w:tcW w:w="1130" w:type="dxa"/>
          </w:tcPr>
          <w:p w14:paraId="5C4CBEA1" w14:textId="77777777" w:rsidR="0058784B" w:rsidRPr="006B0DCA" w:rsidRDefault="0058784B" w:rsidP="005F46B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6B0DCA">
              <w:rPr>
                <w:b/>
                <w:bCs/>
                <w:sz w:val="20"/>
                <w:szCs w:val="20"/>
                <w:lang w:eastAsia="zh-CN"/>
              </w:rPr>
              <w:t>Desirable</w:t>
            </w:r>
          </w:p>
        </w:tc>
        <w:tc>
          <w:tcPr>
            <w:tcW w:w="1305" w:type="dxa"/>
          </w:tcPr>
          <w:p w14:paraId="0739FDDC" w14:textId="0717BF21" w:rsidR="0058784B" w:rsidRPr="006B0DCA" w:rsidRDefault="0058784B" w:rsidP="005F46B5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6B0DCA">
              <w:rPr>
                <w:b/>
                <w:bCs/>
                <w:sz w:val="20"/>
                <w:szCs w:val="20"/>
                <w:lang w:eastAsia="zh-CN"/>
              </w:rPr>
              <w:t>How evidenced?</w:t>
            </w:r>
          </w:p>
        </w:tc>
      </w:tr>
      <w:tr w:rsidR="0067222D" w:rsidRPr="006B0DCA" w14:paraId="40DFBA8E" w14:textId="77777777" w:rsidTr="00F4235D">
        <w:tc>
          <w:tcPr>
            <w:tcW w:w="1550" w:type="dxa"/>
            <w:vMerge w:val="restart"/>
          </w:tcPr>
          <w:p w14:paraId="00352C70" w14:textId="5E83EBFB" w:rsidR="0067222D" w:rsidRPr="006B0DCA" w:rsidRDefault="0067222D" w:rsidP="005F46B5">
            <w:pPr>
              <w:rPr>
                <w:sz w:val="20"/>
                <w:szCs w:val="20"/>
                <w:lang w:eastAsia="zh-CN"/>
              </w:rPr>
            </w:pPr>
            <w:r w:rsidRPr="006B0DCA">
              <w:rPr>
                <w:b/>
                <w:bCs/>
                <w:sz w:val="20"/>
                <w:szCs w:val="20"/>
                <w:lang w:eastAsia="zh-CN"/>
              </w:rPr>
              <w:t>Qualifications and Experience</w:t>
            </w:r>
          </w:p>
        </w:tc>
        <w:tc>
          <w:tcPr>
            <w:tcW w:w="5113" w:type="dxa"/>
          </w:tcPr>
          <w:p w14:paraId="0221FC10" w14:textId="696F2E54" w:rsidR="0067222D" w:rsidRPr="006B0DCA" w:rsidRDefault="0067222D" w:rsidP="005F46B5">
            <w:pPr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val="en-US"/>
              </w:rPr>
              <w:t>Level 2 or 3 Certificate in Supporting Teaching and Learning in Schools, Level 3 Diploma in Childcare and Education, or other relevant qualification in nursery work or childcare (or willingness to work towards a qualification if not already held)</w:t>
            </w:r>
          </w:p>
        </w:tc>
        <w:tc>
          <w:tcPr>
            <w:tcW w:w="1091" w:type="dxa"/>
          </w:tcPr>
          <w:p w14:paraId="12F6868D" w14:textId="149EEAA0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949C1A" w14:textId="7542896C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E356139" w14:textId="55AB2AAB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67222D" w:rsidRPr="006B0DCA" w14:paraId="6529437B" w14:textId="77777777" w:rsidTr="00F4235D">
        <w:tc>
          <w:tcPr>
            <w:tcW w:w="1550" w:type="dxa"/>
            <w:vMerge/>
          </w:tcPr>
          <w:p w14:paraId="6204A663" w14:textId="77777777" w:rsidR="0067222D" w:rsidRPr="006B0DCA" w:rsidRDefault="0067222D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51FA806" w14:textId="49FC4132" w:rsidR="0067222D" w:rsidRPr="006B0DCA" w:rsidRDefault="0067222D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 xml:space="preserve">GCSEs or equivalent at grades 9 to 4 (A* to C) in English and </w:t>
            </w:r>
            <w:r w:rsidR="0017113B" w:rsidRPr="006B0DCA">
              <w:rPr>
                <w:sz w:val="20"/>
                <w:szCs w:val="20"/>
                <w:lang w:val="en-US" w:eastAsia="zh-CN"/>
              </w:rPr>
              <w:t>M</w:t>
            </w:r>
            <w:r w:rsidRPr="006B0DCA">
              <w:rPr>
                <w:sz w:val="20"/>
                <w:szCs w:val="20"/>
                <w:lang w:val="en-US" w:eastAsia="zh-CN"/>
              </w:rPr>
              <w:t>ath</w:t>
            </w:r>
            <w:r w:rsidR="0017113B" w:rsidRPr="006B0DCA">
              <w:rPr>
                <w:sz w:val="20"/>
                <w:szCs w:val="20"/>
                <w:lang w:val="en-US" w:eastAsia="zh-CN"/>
              </w:rPr>
              <w:t xml:space="preserve">ematics </w:t>
            </w:r>
          </w:p>
        </w:tc>
        <w:tc>
          <w:tcPr>
            <w:tcW w:w="1091" w:type="dxa"/>
          </w:tcPr>
          <w:p w14:paraId="677004C5" w14:textId="108EB3BB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F73ED7B" w14:textId="18550432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2D6A6173" w14:textId="2290C986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67222D" w:rsidRPr="006B0DCA" w14:paraId="35F149CB" w14:textId="77777777" w:rsidTr="00F4235D">
        <w:tc>
          <w:tcPr>
            <w:tcW w:w="1550" w:type="dxa"/>
            <w:vMerge/>
          </w:tcPr>
          <w:p w14:paraId="5A65B129" w14:textId="77777777" w:rsidR="0067222D" w:rsidRPr="006B0DCA" w:rsidRDefault="0067222D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A4A56D4" w14:textId="276BCCED" w:rsidR="0067222D" w:rsidRPr="006B0DCA" w:rsidRDefault="0067222D" w:rsidP="00E602A0">
            <w:pPr>
              <w:pStyle w:val="Tablecopybulleted"/>
              <w:numPr>
                <w:ilvl w:val="0"/>
                <w:numId w:val="0"/>
              </w:numPr>
              <w:jc w:val="both"/>
              <w:rPr>
                <w:rFonts w:ascii="Lato" w:hAnsi="Lato"/>
                <w:szCs w:val="20"/>
              </w:rPr>
            </w:pPr>
            <w:r w:rsidRPr="006B0DCA">
              <w:rPr>
                <w:rFonts w:ascii="Lato" w:hAnsi="Lato"/>
                <w:szCs w:val="20"/>
              </w:rPr>
              <w:t xml:space="preserve">Experience of working with children </w:t>
            </w:r>
          </w:p>
        </w:tc>
        <w:tc>
          <w:tcPr>
            <w:tcW w:w="1091" w:type="dxa"/>
          </w:tcPr>
          <w:p w14:paraId="60F1A9D4" w14:textId="30ACAE48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20D074D" w14:textId="6EB85548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8DDF448" w14:textId="6D94FD82" w:rsidR="0067222D" w:rsidRPr="006B0DCA" w:rsidRDefault="0067222D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A</w:t>
            </w:r>
          </w:p>
        </w:tc>
      </w:tr>
      <w:tr w:rsidR="00BB1625" w:rsidRPr="006B0DCA" w14:paraId="2E930EE5" w14:textId="77777777" w:rsidTr="00F4235D">
        <w:tc>
          <w:tcPr>
            <w:tcW w:w="1550" w:type="dxa"/>
            <w:vMerge w:val="restart"/>
          </w:tcPr>
          <w:p w14:paraId="2535F5B7" w14:textId="548BDCE9" w:rsidR="00BB1625" w:rsidRPr="006B0DCA" w:rsidRDefault="00BB1625" w:rsidP="005F46B5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6B0DCA">
              <w:rPr>
                <w:b/>
                <w:bCs/>
                <w:sz w:val="20"/>
                <w:szCs w:val="20"/>
                <w:lang w:eastAsia="zh-CN"/>
              </w:rPr>
              <w:t>Skills and Knowledge</w:t>
            </w:r>
          </w:p>
        </w:tc>
        <w:tc>
          <w:tcPr>
            <w:tcW w:w="5113" w:type="dxa"/>
          </w:tcPr>
          <w:p w14:paraId="3F3CE085" w14:textId="7C6B0B86" w:rsidR="00BB1625" w:rsidRPr="006B0DCA" w:rsidRDefault="00BB1625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 xml:space="preserve">Good literacy and numeracy skills </w:t>
            </w:r>
          </w:p>
        </w:tc>
        <w:tc>
          <w:tcPr>
            <w:tcW w:w="1091" w:type="dxa"/>
          </w:tcPr>
          <w:p w14:paraId="22202947" w14:textId="05E3B360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6DC3A52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9B6381B" w14:textId="3A08D195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A &amp; I</w:t>
            </w:r>
          </w:p>
        </w:tc>
      </w:tr>
      <w:tr w:rsidR="00BB1625" w:rsidRPr="006B0DCA" w14:paraId="3082DA11" w14:textId="77777777" w:rsidTr="00F4235D">
        <w:tc>
          <w:tcPr>
            <w:tcW w:w="1550" w:type="dxa"/>
            <w:vMerge/>
          </w:tcPr>
          <w:p w14:paraId="5AAF2BAD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BAD490" w14:textId="03A251E3" w:rsidR="00BB1625" w:rsidRPr="006B0DCA" w:rsidRDefault="00BB1625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 xml:space="preserve">Good </w:t>
            </w:r>
            <w:proofErr w:type="spellStart"/>
            <w:r w:rsidRPr="006B0DCA">
              <w:rPr>
                <w:sz w:val="20"/>
                <w:szCs w:val="20"/>
                <w:lang w:val="en-US" w:eastAsia="zh-CN"/>
              </w:rPr>
              <w:t>organisational</w:t>
            </w:r>
            <w:proofErr w:type="spellEnd"/>
            <w:r w:rsidRPr="006B0DCA">
              <w:rPr>
                <w:sz w:val="20"/>
                <w:szCs w:val="20"/>
                <w:lang w:val="en-US" w:eastAsia="zh-CN"/>
              </w:rPr>
              <w:t xml:space="preserve"> skills</w:t>
            </w:r>
          </w:p>
        </w:tc>
        <w:tc>
          <w:tcPr>
            <w:tcW w:w="1091" w:type="dxa"/>
          </w:tcPr>
          <w:p w14:paraId="0D2B6670" w14:textId="6A7F5E2B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5505A151" w14:textId="334C8E9C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540A76F8" w14:textId="0CA4092A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2C22D51A" w14:textId="77777777" w:rsidTr="00F4235D">
        <w:tc>
          <w:tcPr>
            <w:tcW w:w="1550" w:type="dxa"/>
            <w:vMerge/>
          </w:tcPr>
          <w:p w14:paraId="5BE4B98B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0AF037A" w14:textId="4D3BD849" w:rsidR="00BB1625" w:rsidRPr="006B0DCA" w:rsidRDefault="00BB1625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Ability to build effective working relationships with pupils and adults</w:t>
            </w:r>
          </w:p>
        </w:tc>
        <w:tc>
          <w:tcPr>
            <w:tcW w:w="1091" w:type="dxa"/>
          </w:tcPr>
          <w:p w14:paraId="05255470" w14:textId="4A8CC033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0424FC92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9FA2324" w14:textId="14B6340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554128DB" w14:textId="77777777" w:rsidTr="00F4235D">
        <w:tc>
          <w:tcPr>
            <w:tcW w:w="1550" w:type="dxa"/>
            <w:vMerge/>
          </w:tcPr>
          <w:p w14:paraId="6D84C120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8F1ED7A" w14:textId="34ACDD7F" w:rsidR="00BB1625" w:rsidRPr="006B0DCA" w:rsidRDefault="00BB1625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Skills and expertise in understanding the needs of all pupils</w:t>
            </w:r>
          </w:p>
        </w:tc>
        <w:tc>
          <w:tcPr>
            <w:tcW w:w="1091" w:type="dxa"/>
          </w:tcPr>
          <w:p w14:paraId="143016BF" w14:textId="17182034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13E5646C" w14:textId="13981BE6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624A3E34" w14:textId="2B9A6723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0A8D1A67" w14:textId="77777777" w:rsidTr="00F4235D">
        <w:tc>
          <w:tcPr>
            <w:tcW w:w="1550" w:type="dxa"/>
            <w:vMerge/>
          </w:tcPr>
          <w:p w14:paraId="17DCD15B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D583D9E" w14:textId="7D518D7A" w:rsidR="00BB1625" w:rsidRPr="006B0DCA" w:rsidRDefault="00BB1625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Knowledge of how to help adapt and deliver support to meet individual needs</w:t>
            </w:r>
          </w:p>
        </w:tc>
        <w:tc>
          <w:tcPr>
            <w:tcW w:w="1091" w:type="dxa"/>
          </w:tcPr>
          <w:p w14:paraId="0D409AA9" w14:textId="2A275BF5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027A0B15" w14:textId="42FF95F4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1F07D542" w14:textId="0F5A32FA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2092388D" w14:textId="77777777" w:rsidTr="00F4235D">
        <w:tc>
          <w:tcPr>
            <w:tcW w:w="1550" w:type="dxa"/>
            <w:vMerge/>
          </w:tcPr>
          <w:p w14:paraId="1867F2C3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90F149F" w14:textId="77777777" w:rsidR="00BB1625" w:rsidRPr="006B0DCA" w:rsidRDefault="00BB1625" w:rsidP="00B7688A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eastAsia="zh-CN"/>
              </w:rPr>
            </w:pPr>
            <w:r w:rsidRPr="006B0DCA">
              <w:rPr>
                <w:rFonts w:ascii="Lato" w:hAnsi="Lato"/>
                <w:szCs w:val="20"/>
                <w:lang w:eastAsia="zh-CN"/>
              </w:rPr>
              <w:t xml:space="preserve">Excellent verbal communication skills </w:t>
            </w:r>
          </w:p>
          <w:p w14:paraId="66D8EFA4" w14:textId="62288436" w:rsidR="00BB1625" w:rsidRPr="006B0DCA" w:rsidRDefault="00BB1625" w:rsidP="00BB4FB6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  <w:lang w:eastAsia="zh-CN"/>
              </w:rPr>
            </w:pPr>
          </w:p>
        </w:tc>
        <w:tc>
          <w:tcPr>
            <w:tcW w:w="1091" w:type="dxa"/>
          </w:tcPr>
          <w:p w14:paraId="2B6E4763" w14:textId="2BDD1B04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40B56E84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B5D97B9" w14:textId="12626575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53D4AFBA" w14:textId="77777777" w:rsidTr="00F4235D">
        <w:tc>
          <w:tcPr>
            <w:tcW w:w="1550" w:type="dxa"/>
            <w:vMerge/>
          </w:tcPr>
          <w:p w14:paraId="1978345A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37D15EF" w14:textId="09262184" w:rsidR="00BB1625" w:rsidRPr="006B0DCA" w:rsidRDefault="00BB1625" w:rsidP="005F08C4">
            <w:pPr>
              <w:pStyle w:val="Tablecopybulleted"/>
              <w:numPr>
                <w:ilvl w:val="0"/>
                <w:numId w:val="0"/>
              </w:numPr>
              <w:rPr>
                <w:rFonts w:ascii="Lato" w:hAnsi="Lato"/>
                <w:szCs w:val="20"/>
              </w:rPr>
            </w:pPr>
            <w:r w:rsidRPr="006B0DCA">
              <w:rPr>
                <w:rFonts w:ascii="Lato" w:hAnsi="Lato"/>
                <w:szCs w:val="20"/>
              </w:rPr>
              <w:t>Subject and curriculum knowledge relevant to the role and ability to apply this effectively in supporting teachers and pupils</w:t>
            </w:r>
          </w:p>
        </w:tc>
        <w:tc>
          <w:tcPr>
            <w:tcW w:w="1091" w:type="dxa"/>
          </w:tcPr>
          <w:p w14:paraId="60BF3A9E" w14:textId="316A49B2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233897DA" w14:textId="5599ED75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4D265D43" w14:textId="63DAFBAA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450FC55A" w14:textId="77777777" w:rsidTr="00F4235D">
        <w:tc>
          <w:tcPr>
            <w:tcW w:w="1550" w:type="dxa"/>
            <w:vMerge/>
          </w:tcPr>
          <w:p w14:paraId="2E7CB367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00FB543B" w14:textId="089D1076" w:rsidR="00BB1625" w:rsidRPr="006B0DCA" w:rsidRDefault="00BB1625" w:rsidP="007755EE">
            <w:pPr>
              <w:pStyle w:val="4Bulletedcopyblue"/>
              <w:numPr>
                <w:ilvl w:val="0"/>
                <w:numId w:val="0"/>
              </w:numPr>
              <w:rPr>
                <w:rFonts w:ascii="Lato" w:hAnsi="Lato"/>
              </w:rPr>
            </w:pPr>
            <w:r w:rsidRPr="006B0DCA">
              <w:rPr>
                <w:rFonts w:ascii="Lato" w:hAnsi="Lato"/>
              </w:rPr>
              <w:t xml:space="preserve">Active listening skills </w:t>
            </w:r>
          </w:p>
        </w:tc>
        <w:tc>
          <w:tcPr>
            <w:tcW w:w="1091" w:type="dxa"/>
          </w:tcPr>
          <w:p w14:paraId="44DB1ECB" w14:textId="7B53EF71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253936E7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1EFC031A" w14:textId="5E15BBA8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76249B7E" w14:textId="77777777" w:rsidTr="00F4235D">
        <w:tc>
          <w:tcPr>
            <w:tcW w:w="1550" w:type="dxa"/>
            <w:vMerge/>
          </w:tcPr>
          <w:p w14:paraId="18B6C14A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3621FC6A" w14:textId="1D28B44D" w:rsidR="00BB1625" w:rsidRPr="006B0DCA" w:rsidRDefault="00BB1625" w:rsidP="0059774E">
            <w:pPr>
              <w:pStyle w:val="4Bulletedcopyblue"/>
              <w:numPr>
                <w:ilvl w:val="0"/>
                <w:numId w:val="0"/>
              </w:numPr>
              <w:rPr>
                <w:rFonts w:ascii="Lato" w:hAnsi="Lato"/>
              </w:rPr>
            </w:pPr>
            <w:r w:rsidRPr="006B0DCA">
              <w:rPr>
                <w:rFonts w:ascii="Lato" w:hAnsi="Lato"/>
              </w:rPr>
              <w:t>Knowledge of guidance and requirements around safeguarding children</w:t>
            </w:r>
          </w:p>
        </w:tc>
        <w:tc>
          <w:tcPr>
            <w:tcW w:w="1091" w:type="dxa"/>
          </w:tcPr>
          <w:p w14:paraId="50DD41C1" w14:textId="62E9EE49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3305B62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012EA961" w14:textId="43675590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075C29A4" w14:textId="77777777" w:rsidTr="00F4235D">
        <w:tc>
          <w:tcPr>
            <w:tcW w:w="1550" w:type="dxa"/>
            <w:vMerge/>
          </w:tcPr>
          <w:p w14:paraId="74EF7CF0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22990231" w14:textId="1D0D4B01" w:rsidR="00BB1625" w:rsidRPr="006B0DCA" w:rsidRDefault="00BB1625" w:rsidP="00A2128F">
            <w:pPr>
              <w:pStyle w:val="4Bulletedcopyblue"/>
              <w:numPr>
                <w:ilvl w:val="0"/>
                <w:numId w:val="0"/>
              </w:numPr>
              <w:rPr>
                <w:rFonts w:ascii="Lato" w:hAnsi="Lato"/>
              </w:rPr>
            </w:pPr>
            <w:r w:rsidRPr="006B0DCA">
              <w:t>Good ICT skills, particularly using ICT to support learning</w:t>
            </w:r>
          </w:p>
        </w:tc>
        <w:tc>
          <w:tcPr>
            <w:tcW w:w="1091" w:type="dxa"/>
          </w:tcPr>
          <w:p w14:paraId="62F5E724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0EB14C03" w14:textId="4AB01C25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42BDD333" w14:textId="6BCB4033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2B62C3CA" w14:textId="77777777" w:rsidTr="00F4235D">
        <w:tc>
          <w:tcPr>
            <w:tcW w:w="1550" w:type="dxa"/>
            <w:vMerge/>
          </w:tcPr>
          <w:p w14:paraId="167E163F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E281D90" w14:textId="29590D60" w:rsidR="00BB1625" w:rsidRPr="006B0DCA" w:rsidRDefault="00BB1625" w:rsidP="007A507E">
            <w:pPr>
              <w:pStyle w:val="4Bulletedcopyblue"/>
              <w:numPr>
                <w:ilvl w:val="0"/>
                <w:numId w:val="0"/>
              </w:numPr>
            </w:pPr>
            <w:r w:rsidRPr="006B0DCA">
              <w:t>Understanding of roles and responsibilities within the classroom and wider school context</w:t>
            </w:r>
          </w:p>
        </w:tc>
        <w:tc>
          <w:tcPr>
            <w:tcW w:w="1091" w:type="dxa"/>
          </w:tcPr>
          <w:p w14:paraId="640323BB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677EB80A" w14:textId="673A01FF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305" w:type="dxa"/>
          </w:tcPr>
          <w:p w14:paraId="0367422F" w14:textId="4DA55A98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BB1625" w:rsidRPr="006B0DCA" w14:paraId="2CE8D9D0" w14:textId="77777777" w:rsidTr="00F4235D">
        <w:tc>
          <w:tcPr>
            <w:tcW w:w="1550" w:type="dxa"/>
            <w:vMerge/>
          </w:tcPr>
          <w:p w14:paraId="0711B1D1" w14:textId="77777777" w:rsidR="00BB1625" w:rsidRPr="006B0DCA" w:rsidRDefault="00BB1625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4CDF5D57" w14:textId="04779409" w:rsidR="00BB1625" w:rsidRPr="006B0DCA" w:rsidRDefault="00BB1625" w:rsidP="007A507E">
            <w:pPr>
              <w:pStyle w:val="4Bulletedcopyblue"/>
              <w:numPr>
                <w:ilvl w:val="0"/>
                <w:numId w:val="0"/>
              </w:numPr>
            </w:pPr>
            <w:r w:rsidRPr="006B0DCA">
              <w:t>[Skills to support a specific pupil/s e.g. Makaton, BSL]</w:t>
            </w:r>
          </w:p>
        </w:tc>
        <w:tc>
          <w:tcPr>
            <w:tcW w:w="1091" w:type="dxa"/>
          </w:tcPr>
          <w:p w14:paraId="300CB836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0" w:type="dxa"/>
          </w:tcPr>
          <w:p w14:paraId="7303AEC7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6F550D37" w14:textId="77777777" w:rsidR="00BB1625" w:rsidRPr="006B0DCA" w:rsidRDefault="00BB1625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700A59" w:rsidRPr="006B0DCA" w14:paraId="71F33216" w14:textId="77777777" w:rsidTr="00F4235D">
        <w:tc>
          <w:tcPr>
            <w:tcW w:w="1550" w:type="dxa"/>
            <w:vMerge w:val="restart"/>
          </w:tcPr>
          <w:p w14:paraId="26F48D14" w14:textId="28487A8C" w:rsidR="00700A59" w:rsidRPr="006B0DCA" w:rsidRDefault="00700A59" w:rsidP="005F46B5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6B0DCA">
              <w:rPr>
                <w:b/>
                <w:bCs/>
                <w:sz w:val="20"/>
                <w:szCs w:val="20"/>
                <w:lang w:eastAsia="zh-CN"/>
              </w:rPr>
              <w:lastRenderedPageBreak/>
              <w:t>Personal Qualities</w:t>
            </w:r>
          </w:p>
        </w:tc>
        <w:tc>
          <w:tcPr>
            <w:tcW w:w="5113" w:type="dxa"/>
          </w:tcPr>
          <w:p w14:paraId="3F2D8A93" w14:textId="19200A50" w:rsidR="00700A59" w:rsidRPr="006B0DCA" w:rsidRDefault="00292F63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Enjoyment of working with children</w:t>
            </w:r>
          </w:p>
        </w:tc>
        <w:tc>
          <w:tcPr>
            <w:tcW w:w="1091" w:type="dxa"/>
          </w:tcPr>
          <w:p w14:paraId="0ED4F603" w14:textId="6583BAA3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AEE77FB" w14:textId="77777777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497D9613" w14:textId="3134B2E8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6B0DCA" w14:paraId="69A05137" w14:textId="77777777" w:rsidTr="00F4235D">
        <w:tc>
          <w:tcPr>
            <w:tcW w:w="1550" w:type="dxa"/>
            <w:vMerge/>
          </w:tcPr>
          <w:p w14:paraId="19D5785F" w14:textId="77777777" w:rsidR="00700A59" w:rsidRPr="006B0DCA" w:rsidRDefault="00700A59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4891928A" w14:textId="07991B16" w:rsidR="00700A59" w:rsidRPr="006B0DCA" w:rsidRDefault="009A751C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Sensitivity and understanding, to help build good relationships with pupils</w:t>
            </w:r>
          </w:p>
        </w:tc>
        <w:tc>
          <w:tcPr>
            <w:tcW w:w="1091" w:type="dxa"/>
          </w:tcPr>
          <w:p w14:paraId="2D778A16" w14:textId="099BF5FB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5DF942F6" w14:textId="77777777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E8AB075" w14:textId="3F384DD7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6B0DCA" w14:paraId="6211B719" w14:textId="77777777" w:rsidTr="00F4235D">
        <w:tc>
          <w:tcPr>
            <w:tcW w:w="1550" w:type="dxa"/>
            <w:vMerge/>
          </w:tcPr>
          <w:p w14:paraId="34EFAA5B" w14:textId="77777777" w:rsidR="00700A59" w:rsidRPr="006B0DCA" w:rsidRDefault="00700A59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696722CC" w14:textId="133BA3D6" w:rsidR="00700A59" w:rsidRPr="006B0DCA" w:rsidRDefault="00277ECC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A commitment to getting the best outcomes for pupils and promoting the Catholic ethos</w:t>
            </w:r>
            <w:r w:rsidR="00670542" w:rsidRPr="006B0DCA">
              <w:rPr>
                <w:sz w:val="20"/>
                <w:szCs w:val="20"/>
                <w:lang w:val="en-US" w:eastAsia="zh-CN"/>
              </w:rPr>
              <w:t xml:space="preserve"> and values</w:t>
            </w:r>
            <w:r w:rsidRPr="006B0DCA">
              <w:rPr>
                <w:sz w:val="20"/>
                <w:szCs w:val="20"/>
                <w:lang w:val="en-US" w:eastAsia="zh-CN"/>
              </w:rPr>
              <w:t xml:space="preserve"> of the school</w:t>
            </w:r>
          </w:p>
        </w:tc>
        <w:tc>
          <w:tcPr>
            <w:tcW w:w="1091" w:type="dxa"/>
          </w:tcPr>
          <w:p w14:paraId="34AEDFBA" w14:textId="5D0E1841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33C9A076" w14:textId="77777777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91DAA0E" w14:textId="31CB639B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6B0DCA" w14:paraId="39AD88AC" w14:textId="77777777" w:rsidTr="00F4235D">
        <w:tc>
          <w:tcPr>
            <w:tcW w:w="1550" w:type="dxa"/>
            <w:vMerge/>
          </w:tcPr>
          <w:p w14:paraId="065B6817" w14:textId="77777777" w:rsidR="00700A59" w:rsidRPr="006B0DCA" w:rsidRDefault="00700A59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7BB4DC83" w14:textId="739F480A" w:rsidR="00700A59" w:rsidRPr="006B0DCA" w:rsidRDefault="00700A59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 xml:space="preserve">Commitment to </w:t>
            </w:r>
            <w:proofErr w:type="gramStart"/>
            <w:r w:rsidRPr="006B0DCA">
              <w:rPr>
                <w:sz w:val="20"/>
                <w:szCs w:val="20"/>
                <w:lang w:val="en-US" w:eastAsia="zh-CN"/>
              </w:rPr>
              <w:t>maintaining confidentiality at all times</w:t>
            </w:r>
            <w:proofErr w:type="gramEnd"/>
          </w:p>
        </w:tc>
        <w:tc>
          <w:tcPr>
            <w:tcW w:w="1091" w:type="dxa"/>
          </w:tcPr>
          <w:p w14:paraId="647C77F0" w14:textId="749902F8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16123025" w14:textId="77777777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52CDBBE1" w14:textId="62B8F9FD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  <w:tr w:rsidR="00700A59" w:rsidRPr="006B0DCA" w14:paraId="4193E430" w14:textId="77777777" w:rsidTr="00F4235D">
        <w:tc>
          <w:tcPr>
            <w:tcW w:w="1550" w:type="dxa"/>
            <w:vMerge/>
          </w:tcPr>
          <w:p w14:paraId="22221B97" w14:textId="77777777" w:rsidR="00700A59" w:rsidRPr="006B0DCA" w:rsidRDefault="00700A59" w:rsidP="005F46B5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5113" w:type="dxa"/>
          </w:tcPr>
          <w:p w14:paraId="11892223" w14:textId="00BE8C4F" w:rsidR="00700A59" w:rsidRPr="006B0DCA" w:rsidRDefault="00700A59" w:rsidP="005F46B5">
            <w:pPr>
              <w:rPr>
                <w:sz w:val="20"/>
                <w:szCs w:val="20"/>
                <w:lang w:val="en-US" w:eastAsia="zh-CN"/>
              </w:rPr>
            </w:pPr>
            <w:r w:rsidRPr="006B0DCA">
              <w:rPr>
                <w:sz w:val="20"/>
                <w:szCs w:val="20"/>
                <w:lang w:val="en-US" w:eastAsia="zh-CN"/>
              </w:rPr>
              <w:t>Commitment to safeguarding and equality</w:t>
            </w:r>
          </w:p>
        </w:tc>
        <w:tc>
          <w:tcPr>
            <w:tcW w:w="1091" w:type="dxa"/>
          </w:tcPr>
          <w:p w14:paraId="54EF479E" w14:textId="2919529F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sym w:font="Wingdings" w:char="F0FC"/>
            </w:r>
          </w:p>
        </w:tc>
        <w:tc>
          <w:tcPr>
            <w:tcW w:w="1130" w:type="dxa"/>
          </w:tcPr>
          <w:p w14:paraId="7A9B6D5C" w14:textId="77777777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</w:tcPr>
          <w:p w14:paraId="37BF5104" w14:textId="28594184" w:rsidR="00700A59" w:rsidRPr="006B0DCA" w:rsidRDefault="00700A59" w:rsidP="00C9581F">
            <w:pPr>
              <w:jc w:val="center"/>
              <w:rPr>
                <w:sz w:val="20"/>
                <w:szCs w:val="20"/>
                <w:lang w:eastAsia="zh-CN"/>
              </w:rPr>
            </w:pPr>
            <w:r w:rsidRPr="006B0DCA">
              <w:rPr>
                <w:sz w:val="20"/>
                <w:szCs w:val="20"/>
                <w:lang w:eastAsia="zh-CN"/>
              </w:rPr>
              <w:t>I</w:t>
            </w:r>
          </w:p>
        </w:tc>
      </w:tr>
    </w:tbl>
    <w:p w14:paraId="1AA710FB" w14:textId="77777777" w:rsidR="00C07DB1" w:rsidRPr="006B0DCA" w:rsidRDefault="00C07DB1" w:rsidP="00CD05BE">
      <w:pPr>
        <w:rPr>
          <w:sz w:val="22"/>
          <w:szCs w:val="22"/>
          <w:lang w:val="en-US"/>
        </w:rPr>
      </w:pPr>
    </w:p>
    <w:p w14:paraId="7E0DF80F" w14:textId="15E8AFA5" w:rsidR="00CD05BE" w:rsidRPr="006B0DCA" w:rsidRDefault="00CD05BE" w:rsidP="00CD05BE">
      <w:pPr>
        <w:rPr>
          <w:sz w:val="22"/>
          <w:szCs w:val="22"/>
          <w:lang w:val="en-US"/>
        </w:rPr>
      </w:pPr>
      <w:r w:rsidRPr="006B0DCA">
        <w:rPr>
          <w:b/>
          <w:sz w:val="22"/>
          <w:szCs w:val="22"/>
        </w:rPr>
        <w:t>Notes:</w:t>
      </w:r>
    </w:p>
    <w:p w14:paraId="78F254A7" w14:textId="77777777" w:rsidR="00CD05BE" w:rsidRPr="006B0DCA" w:rsidRDefault="00CD05BE" w:rsidP="00CD05BE">
      <w:pPr>
        <w:rPr>
          <w:sz w:val="22"/>
          <w:szCs w:val="22"/>
          <w:lang w:val="en-US"/>
        </w:rPr>
      </w:pPr>
      <w:r w:rsidRPr="006B0DCA">
        <w:rPr>
          <w:sz w:val="22"/>
          <w:szCs w:val="22"/>
          <w:lang w:val="en-US"/>
        </w:rPr>
        <w:t xml:space="preserve">This job description may be amended at any time in consultation with the postholder. </w:t>
      </w:r>
    </w:p>
    <w:p w14:paraId="03A67897" w14:textId="77777777" w:rsidR="00CD05BE" w:rsidRPr="006B0DCA" w:rsidRDefault="00CD05BE" w:rsidP="00CD05BE">
      <w:pPr>
        <w:rPr>
          <w:sz w:val="22"/>
          <w:szCs w:val="22"/>
          <w:lang w:val="en-US"/>
        </w:rPr>
      </w:pPr>
      <w:r w:rsidRPr="006B0DCA">
        <w:rPr>
          <w:sz w:val="22"/>
          <w:szCs w:val="22"/>
          <w:lang w:val="en-US"/>
        </w:rPr>
        <w:t>Add any other notes of relevance to the role/this document.</w:t>
      </w:r>
    </w:p>
    <w:p w14:paraId="028A71EE" w14:textId="77777777" w:rsidR="00CD05BE" w:rsidRPr="006B0DCA" w:rsidRDefault="00CD05BE" w:rsidP="00CD05BE">
      <w:pPr>
        <w:rPr>
          <w:sz w:val="22"/>
          <w:szCs w:val="22"/>
          <w:lang w:val="en-US"/>
        </w:rPr>
      </w:pPr>
    </w:p>
    <w:p w14:paraId="14415BA8" w14:textId="77777777" w:rsidR="00CD05BE" w:rsidRPr="006B0DCA" w:rsidRDefault="00CD05BE" w:rsidP="00CD05BE">
      <w:pPr>
        <w:rPr>
          <w:sz w:val="22"/>
          <w:szCs w:val="22"/>
          <w:lang w:val="en-US"/>
        </w:rPr>
      </w:pPr>
      <w:r w:rsidRPr="006B0DCA">
        <w:rPr>
          <w:b/>
          <w:sz w:val="22"/>
          <w:szCs w:val="22"/>
          <w:lang w:val="en-US"/>
        </w:rPr>
        <w:t>Headteacher/line manager’s signature:</w:t>
      </w:r>
      <w:r w:rsidRPr="006B0DCA">
        <w:rPr>
          <w:sz w:val="22"/>
          <w:szCs w:val="22"/>
          <w:lang w:val="en-US"/>
        </w:rPr>
        <w:tab/>
        <w:t>_______________________________________</w:t>
      </w:r>
    </w:p>
    <w:p w14:paraId="2A65E53F" w14:textId="77777777" w:rsidR="00CD05BE" w:rsidRPr="006B0DCA" w:rsidRDefault="00CD05BE" w:rsidP="00CD05BE">
      <w:pPr>
        <w:rPr>
          <w:sz w:val="22"/>
          <w:szCs w:val="22"/>
          <w:lang w:val="en-US"/>
        </w:rPr>
      </w:pPr>
      <w:r w:rsidRPr="006B0DCA">
        <w:rPr>
          <w:b/>
          <w:sz w:val="22"/>
          <w:szCs w:val="22"/>
          <w:lang w:val="en-US"/>
        </w:rPr>
        <w:t>Date</w:t>
      </w:r>
      <w:proofErr w:type="gramStart"/>
      <w:r w:rsidRPr="006B0DCA">
        <w:rPr>
          <w:b/>
          <w:sz w:val="22"/>
          <w:szCs w:val="22"/>
          <w:lang w:val="en-US"/>
        </w:rPr>
        <w:t>:</w:t>
      </w:r>
      <w:r w:rsidRPr="006B0DCA">
        <w:rPr>
          <w:sz w:val="22"/>
          <w:szCs w:val="22"/>
          <w:lang w:val="en-US"/>
        </w:rPr>
        <w:t xml:space="preserve"> </w:t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proofErr w:type="gramEnd"/>
      <w:r w:rsidRPr="006B0DCA">
        <w:rPr>
          <w:sz w:val="22"/>
          <w:szCs w:val="22"/>
          <w:lang w:val="en-US"/>
        </w:rPr>
        <w:t>_______________________________________</w:t>
      </w:r>
      <w:r w:rsidRPr="006B0DCA">
        <w:rPr>
          <w:sz w:val="22"/>
          <w:szCs w:val="22"/>
          <w:lang w:val="en-US"/>
        </w:rPr>
        <w:tab/>
      </w:r>
    </w:p>
    <w:p w14:paraId="2218689F" w14:textId="77777777" w:rsidR="00CD05BE" w:rsidRPr="006B0DCA" w:rsidRDefault="00CD05BE" w:rsidP="00CD05BE">
      <w:pPr>
        <w:rPr>
          <w:sz w:val="22"/>
          <w:szCs w:val="22"/>
          <w:lang w:val="en-US"/>
        </w:rPr>
      </w:pPr>
    </w:p>
    <w:p w14:paraId="1D726139" w14:textId="77777777" w:rsidR="00CD05BE" w:rsidRPr="006B0DCA" w:rsidRDefault="00CD05BE" w:rsidP="00CD05BE">
      <w:pPr>
        <w:rPr>
          <w:sz w:val="22"/>
          <w:szCs w:val="22"/>
          <w:lang w:val="en-US"/>
        </w:rPr>
      </w:pPr>
      <w:r w:rsidRPr="006B0DCA">
        <w:rPr>
          <w:b/>
          <w:sz w:val="22"/>
          <w:szCs w:val="22"/>
          <w:lang w:val="en-US"/>
        </w:rPr>
        <w:t>Postholder’s signature:</w:t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  <w:t>_______________________________________</w:t>
      </w:r>
    </w:p>
    <w:p w14:paraId="480889CB" w14:textId="77777777" w:rsidR="00CD05BE" w:rsidRPr="00CD05BE" w:rsidRDefault="00CD05BE" w:rsidP="00CD05BE">
      <w:pPr>
        <w:rPr>
          <w:sz w:val="22"/>
          <w:szCs w:val="22"/>
          <w:lang w:val="en-US"/>
        </w:rPr>
      </w:pPr>
      <w:r w:rsidRPr="006B0DCA">
        <w:rPr>
          <w:b/>
          <w:sz w:val="22"/>
          <w:szCs w:val="22"/>
          <w:lang w:val="en-US"/>
        </w:rPr>
        <w:t>Date</w:t>
      </w:r>
      <w:proofErr w:type="gramStart"/>
      <w:r w:rsidRPr="006B0DCA">
        <w:rPr>
          <w:b/>
          <w:sz w:val="22"/>
          <w:szCs w:val="22"/>
          <w:lang w:val="en-US"/>
        </w:rPr>
        <w:t xml:space="preserve">: </w:t>
      </w:r>
      <w:r w:rsidRPr="006B0DCA">
        <w:rPr>
          <w:b/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r w:rsidRPr="006B0DCA">
        <w:rPr>
          <w:sz w:val="22"/>
          <w:szCs w:val="22"/>
          <w:lang w:val="en-US"/>
        </w:rPr>
        <w:tab/>
      </w:r>
      <w:proofErr w:type="gramEnd"/>
      <w:r w:rsidRPr="006B0DCA">
        <w:rPr>
          <w:sz w:val="22"/>
          <w:szCs w:val="22"/>
          <w:lang w:val="en-US"/>
        </w:rPr>
        <w:t>_______________________________________</w:t>
      </w:r>
    </w:p>
    <w:p w14:paraId="03677A2A" w14:textId="77777777" w:rsidR="00CD05BE" w:rsidRPr="00013348" w:rsidRDefault="00CD05BE" w:rsidP="00013348">
      <w:pPr>
        <w:rPr>
          <w:sz w:val="22"/>
          <w:szCs w:val="22"/>
          <w:lang w:val="en-US"/>
        </w:rPr>
      </w:pPr>
    </w:p>
    <w:sectPr w:rsidR="00CD05BE" w:rsidRPr="00013348" w:rsidSect="00E074B7">
      <w:headerReference w:type="even" r:id="rId11"/>
      <w:headerReference w:type="default" r:id="rId12"/>
      <w:footerReference w:type="default" r:id="rId13"/>
      <w:headerReference w:type="first" r:id="rId14"/>
      <w:pgSz w:w="11894" w:h="16819"/>
      <w:pgMar w:top="1138" w:right="850" w:bottom="850" w:left="850" w:header="316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FF7F4" w14:textId="77777777" w:rsidR="00F11B98" w:rsidRDefault="00F11B98" w:rsidP="00E074B7">
      <w:r>
        <w:separator/>
      </w:r>
    </w:p>
  </w:endnote>
  <w:endnote w:type="continuationSeparator" w:id="0">
    <w:p w14:paraId="3B245C68" w14:textId="77777777" w:rsidR="00F11B98" w:rsidRDefault="00F11B98" w:rsidP="00E074B7">
      <w:r>
        <w:continuationSeparator/>
      </w:r>
    </w:p>
  </w:endnote>
  <w:endnote w:type="continuationNotice" w:id="1">
    <w:p w14:paraId="1609CFDB" w14:textId="77777777" w:rsidR="00F11B98" w:rsidRDefault="00F11B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0C8E" w14:textId="77777777" w:rsidR="00E074B7" w:rsidRDefault="00E074B7">
    <w:pPr>
      <w:pStyle w:val="Footer"/>
    </w:pPr>
  </w:p>
  <w:p w14:paraId="7E6152CA" w14:textId="77777777" w:rsidR="00E074B7" w:rsidRDefault="00E074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6A1C5" w14:textId="77777777" w:rsidR="00F11B98" w:rsidRDefault="00F11B98" w:rsidP="00E074B7">
      <w:r>
        <w:separator/>
      </w:r>
    </w:p>
  </w:footnote>
  <w:footnote w:type="continuationSeparator" w:id="0">
    <w:p w14:paraId="240BB5F8" w14:textId="77777777" w:rsidR="00F11B98" w:rsidRDefault="00F11B98" w:rsidP="00E074B7">
      <w:r>
        <w:continuationSeparator/>
      </w:r>
    </w:p>
  </w:footnote>
  <w:footnote w:type="continuationNotice" w:id="1">
    <w:p w14:paraId="62BA37DC" w14:textId="77777777" w:rsidR="00F11B98" w:rsidRDefault="00F11B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DB586" w14:textId="77777777" w:rsidR="007E3E7E" w:rsidRDefault="005F46B5" w:rsidP="00E074B7">
    <w:pPr>
      <w:pStyle w:val="Header"/>
    </w:pPr>
    <w:r>
      <w:rPr>
        <w:noProof/>
      </w:rPr>
      <w:pict w14:anchorId="69172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95.3pt;height:841.9pt;z-index:-251658237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58240" behindDoc="1" locked="0" layoutInCell="0" allowOverlap="1" wp14:anchorId="37AFE794" wp14:editId="7253DB6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2" name="Picture 2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0D72" w14:textId="77777777" w:rsidR="00E074B7" w:rsidRDefault="005F46B5" w:rsidP="00E074B7">
    <w:pPr>
      <w:pStyle w:val="Header"/>
    </w:pPr>
    <w:r>
      <w:rPr>
        <w:noProof/>
      </w:rPr>
      <w:pict w14:anchorId="1613DE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2" type="#_x0000_t75" style="position:absolute;margin-left:-42.8pt;margin-top:-180.7pt;width:595.3pt;height:841.9pt;z-index:-251658238;mso-position-horizontal-relative:margin;mso-position-vertical-relative:margin" o:allowincell="f">
          <v:imagedata r:id="rId1" o:title="00136_109_PRIMARY SITE_letterhead v3 AW_WORD B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B24BF" w14:textId="77777777" w:rsidR="007E3E7E" w:rsidRDefault="005F46B5" w:rsidP="00E074B7">
    <w:pPr>
      <w:pStyle w:val="Header"/>
    </w:pPr>
    <w:r>
      <w:rPr>
        <w:noProof/>
      </w:rPr>
      <w:pict w14:anchorId="133B3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595.3pt;height:841.9pt;z-index:-251658236;mso-position-horizontal:center;mso-position-horizontal-relative:margin;mso-position-vertical:center;mso-position-vertical-relative:margin" o:allowincell="f">
          <v:imagedata r:id="rId1" o:title="00136_109_PRIMARY SITE_letterhead v3 AW_WORD BG"/>
          <w10:wrap anchorx="margin" anchory="margin"/>
        </v:shape>
      </w:pict>
    </w:r>
    <w:r w:rsidR="00AF3266">
      <w:rPr>
        <w:noProof/>
        <w:lang w:val="en-US" w:eastAsia="en-US"/>
      </w:rPr>
      <w:drawing>
        <wp:anchor distT="0" distB="0" distL="114300" distR="114300" simplePos="0" relativeHeight="251658241" behindDoc="1" locked="0" layoutInCell="0" allowOverlap="1" wp14:anchorId="62B1F1C5" wp14:editId="5F94EF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310" cy="10692130"/>
          <wp:effectExtent l="0" t="0" r="0" b="0"/>
          <wp:wrapNone/>
          <wp:docPr id="1" name="Picture 1" descr="/Volumes/GoogleDrive/My Drive/Lococo Creative Drive/2019_WIP/MAY/current work/00136_109_PRIMARY SITE_St Ralphs PRODUCTION/00136_109_PRIMARY SITE_St Ralphs - ARTWORK/03 letterhead/00136_109_PRIMARY SITE_letterhead v3 AW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/Volumes/GoogleDrive/My Drive/Lococo Creative Drive/2019_WIP/MAY/current work/00136_109_PRIMARY SITE_St Ralphs PRODUCTION/00136_109_PRIMARY SITE_St Ralphs - ARTWORK/03 letterhead/00136_109_PRIMARY SITE_letterhead v3 AW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675E"/>
    <w:multiLevelType w:val="hybridMultilevel"/>
    <w:tmpl w:val="B4DE619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76B07A6"/>
    <w:multiLevelType w:val="hybridMultilevel"/>
    <w:tmpl w:val="4D64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35B49"/>
    <w:multiLevelType w:val="multilevel"/>
    <w:tmpl w:val="805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4D47"/>
    <w:multiLevelType w:val="hybridMultilevel"/>
    <w:tmpl w:val="D4CAD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A0CD6"/>
    <w:multiLevelType w:val="hybridMultilevel"/>
    <w:tmpl w:val="3D1CC7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E6F8E"/>
    <w:multiLevelType w:val="multilevel"/>
    <w:tmpl w:val="F47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F3D72"/>
    <w:multiLevelType w:val="multilevel"/>
    <w:tmpl w:val="1D3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27676D"/>
    <w:multiLevelType w:val="hybridMultilevel"/>
    <w:tmpl w:val="FD124B1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2953160E"/>
    <w:multiLevelType w:val="hybridMultilevel"/>
    <w:tmpl w:val="9912B9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D14DB"/>
    <w:multiLevelType w:val="hybridMultilevel"/>
    <w:tmpl w:val="A70ADB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E3D0F"/>
    <w:multiLevelType w:val="hybridMultilevel"/>
    <w:tmpl w:val="7026E4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B727B"/>
    <w:multiLevelType w:val="multilevel"/>
    <w:tmpl w:val="5E74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D60373"/>
    <w:multiLevelType w:val="hybridMultilevel"/>
    <w:tmpl w:val="24624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238AA"/>
    <w:multiLevelType w:val="hybridMultilevel"/>
    <w:tmpl w:val="19B0E4B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A2A69B0"/>
    <w:multiLevelType w:val="hybridMultilevel"/>
    <w:tmpl w:val="9FB2E4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07D5"/>
    <w:multiLevelType w:val="hybridMultilevel"/>
    <w:tmpl w:val="6262D0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F1AB8"/>
    <w:multiLevelType w:val="hybridMultilevel"/>
    <w:tmpl w:val="9896470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C82B75"/>
    <w:multiLevelType w:val="hybridMultilevel"/>
    <w:tmpl w:val="D30852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F2B6301"/>
    <w:multiLevelType w:val="hybridMultilevel"/>
    <w:tmpl w:val="D82ED4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344566">
    <w:abstractNumId w:val="9"/>
  </w:num>
  <w:num w:numId="2" w16cid:durableId="1923951143">
    <w:abstractNumId w:val="10"/>
  </w:num>
  <w:num w:numId="3" w16cid:durableId="513958392">
    <w:abstractNumId w:val="5"/>
  </w:num>
  <w:num w:numId="4" w16cid:durableId="9766021">
    <w:abstractNumId w:val="15"/>
  </w:num>
  <w:num w:numId="5" w16cid:durableId="1156799271">
    <w:abstractNumId w:val="2"/>
  </w:num>
  <w:num w:numId="6" w16cid:durableId="982584289">
    <w:abstractNumId w:val="22"/>
  </w:num>
  <w:num w:numId="7" w16cid:durableId="38407911">
    <w:abstractNumId w:val="0"/>
  </w:num>
  <w:num w:numId="8" w16cid:durableId="998650107">
    <w:abstractNumId w:val="3"/>
  </w:num>
  <w:num w:numId="9" w16cid:durableId="455175421">
    <w:abstractNumId w:val="2"/>
  </w:num>
  <w:num w:numId="10" w16cid:durableId="418910202">
    <w:abstractNumId w:val="17"/>
  </w:num>
  <w:num w:numId="11" w16cid:durableId="1252356947">
    <w:abstractNumId w:val="11"/>
  </w:num>
  <w:num w:numId="12" w16cid:durableId="133331880">
    <w:abstractNumId w:val="19"/>
  </w:num>
  <w:num w:numId="13" w16cid:durableId="1412505897">
    <w:abstractNumId w:val="12"/>
  </w:num>
  <w:num w:numId="14" w16cid:durableId="1500384169">
    <w:abstractNumId w:val="16"/>
  </w:num>
  <w:num w:numId="15" w16cid:durableId="1531215504">
    <w:abstractNumId w:val="8"/>
  </w:num>
  <w:num w:numId="16" w16cid:durableId="1692956086">
    <w:abstractNumId w:val="21"/>
  </w:num>
  <w:num w:numId="17" w16cid:durableId="1981768662">
    <w:abstractNumId w:val="23"/>
  </w:num>
  <w:num w:numId="18" w16cid:durableId="548422875">
    <w:abstractNumId w:val="7"/>
  </w:num>
  <w:num w:numId="19" w16cid:durableId="1794325908">
    <w:abstractNumId w:val="13"/>
  </w:num>
  <w:num w:numId="20" w16cid:durableId="1611813098">
    <w:abstractNumId w:val="14"/>
  </w:num>
  <w:num w:numId="21" w16cid:durableId="1067922326">
    <w:abstractNumId w:val="6"/>
  </w:num>
  <w:num w:numId="22" w16cid:durableId="1287855590">
    <w:abstractNumId w:val="18"/>
  </w:num>
  <w:num w:numId="23" w16cid:durableId="1678190953">
    <w:abstractNumId w:val="20"/>
  </w:num>
  <w:num w:numId="24" w16cid:durableId="1094282980">
    <w:abstractNumId w:val="1"/>
  </w:num>
  <w:num w:numId="25" w16cid:durableId="669260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870"/>
    <w:rsid w:val="000067BD"/>
    <w:rsid w:val="00013348"/>
    <w:rsid w:val="000362EE"/>
    <w:rsid w:val="00037AD2"/>
    <w:rsid w:val="00056364"/>
    <w:rsid w:val="000648BD"/>
    <w:rsid w:val="000722A2"/>
    <w:rsid w:val="000A6E76"/>
    <w:rsid w:val="000D7B4E"/>
    <w:rsid w:val="000E3808"/>
    <w:rsid w:val="000E58BF"/>
    <w:rsid w:val="000F0C79"/>
    <w:rsid w:val="000F25C5"/>
    <w:rsid w:val="000F5E47"/>
    <w:rsid w:val="001003E0"/>
    <w:rsid w:val="00103388"/>
    <w:rsid w:val="0011172E"/>
    <w:rsid w:val="00115633"/>
    <w:rsid w:val="00120CA2"/>
    <w:rsid w:val="001425E0"/>
    <w:rsid w:val="0015160A"/>
    <w:rsid w:val="00154CBB"/>
    <w:rsid w:val="00155306"/>
    <w:rsid w:val="0017113B"/>
    <w:rsid w:val="0017690F"/>
    <w:rsid w:val="00184AA1"/>
    <w:rsid w:val="00186C9A"/>
    <w:rsid w:val="001939A9"/>
    <w:rsid w:val="001A7DE9"/>
    <w:rsid w:val="001A7F8A"/>
    <w:rsid w:val="001B121D"/>
    <w:rsid w:val="00221599"/>
    <w:rsid w:val="00222893"/>
    <w:rsid w:val="00253B01"/>
    <w:rsid w:val="00257BD5"/>
    <w:rsid w:val="002619A9"/>
    <w:rsid w:val="00277ECC"/>
    <w:rsid w:val="002919DF"/>
    <w:rsid w:val="00292F63"/>
    <w:rsid w:val="002A021C"/>
    <w:rsid w:val="002C41AE"/>
    <w:rsid w:val="002D4CBF"/>
    <w:rsid w:val="002E0ADE"/>
    <w:rsid w:val="002E733F"/>
    <w:rsid w:val="002F4D6D"/>
    <w:rsid w:val="003017D2"/>
    <w:rsid w:val="003054EF"/>
    <w:rsid w:val="00314337"/>
    <w:rsid w:val="00317027"/>
    <w:rsid w:val="00352F6F"/>
    <w:rsid w:val="0035591B"/>
    <w:rsid w:val="00370F96"/>
    <w:rsid w:val="00374992"/>
    <w:rsid w:val="00375AAB"/>
    <w:rsid w:val="00380FF5"/>
    <w:rsid w:val="00393EC3"/>
    <w:rsid w:val="003A6CF8"/>
    <w:rsid w:val="003B77AD"/>
    <w:rsid w:val="003C2648"/>
    <w:rsid w:val="003D6AC4"/>
    <w:rsid w:val="003E4667"/>
    <w:rsid w:val="003F458B"/>
    <w:rsid w:val="003F672E"/>
    <w:rsid w:val="00416BBE"/>
    <w:rsid w:val="00432F4C"/>
    <w:rsid w:val="00434BB1"/>
    <w:rsid w:val="0043521D"/>
    <w:rsid w:val="00436946"/>
    <w:rsid w:val="00440A6D"/>
    <w:rsid w:val="00442CAA"/>
    <w:rsid w:val="00445386"/>
    <w:rsid w:val="004836B6"/>
    <w:rsid w:val="004A0476"/>
    <w:rsid w:val="004C4F65"/>
    <w:rsid w:val="004D2DBA"/>
    <w:rsid w:val="004E5550"/>
    <w:rsid w:val="004E5641"/>
    <w:rsid w:val="005028C0"/>
    <w:rsid w:val="00524781"/>
    <w:rsid w:val="0052545A"/>
    <w:rsid w:val="00530418"/>
    <w:rsid w:val="00531846"/>
    <w:rsid w:val="0053280D"/>
    <w:rsid w:val="005463D1"/>
    <w:rsid w:val="00560D85"/>
    <w:rsid w:val="0058784B"/>
    <w:rsid w:val="0059774E"/>
    <w:rsid w:val="005C7518"/>
    <w:rsid w:val="005D0041"/>
    <w:rsid w:val="005D6844"/>
    <w:rsid w:val="005E7DB0"/>
    <w:rsid w:val="005F08C4"/>
    <w:rsid w:val="005F46B5"/>
    <w:rsid w:val="005F7654"/>
    <w:rsid w:val="00617509"/>
    <w:rsid w:val="0062428A"/>
    <w:rsid w:val="00653DA5"/>
    <w:rsid w:val="00655DB6"/>
    <w:rsid w:val="00661DC9"/>
    <w:rsid w:val="00670542"/>
    <w:rsid w:val="0067101D"/>
    <w:rsid w:val="0067222D"/>
    <w:rsid w:val="006909B2"/>
    <w:rsid w:val="006A795C"/>
    <w:rsid w:val="006B0DCA"/>
    <w:rsid w:val="006B489D"/>
    <w:rsid w:val="006E2FB1"/>
    <w:rsid w:val="006E55AD"/>
    <w:rsid w:val="00700A59"/>
    <w:rsid w:val="007059DD"/>
    <w:rsid w:val="007155D3"/>
    <w:rsid w:val="00733D41"/>
    <w:rsid w:val="0075541B"/>
    <w:rsid w:val="0076215E"/>
    <w:rsid w:val="007755EE"/>
    <w:rsid w:val="00780788"/>
    <w:rsid w:val="0078671C"/>
    <w:rsid w:val="007A507E"/>
    <w:rsid w:val="007B2E57"/>
    <w:rsid w:val="007C791C"/>
    <w:rsid w:val="007E3E7E"/>
    <w:rsid w:val="007E7AFC"/>
    <w:rsid w:val="007F2FA1"/>
    <w:rsid w:val="007F45EB"/>
    <w:rsid w:val="00834350"/>
    <w:rsid w:val="00837058"/>
    <w:rsid w:val="00863978"/>
    <w:rsid w:val="008C74A5"/>
    <w:rsid w:val="008E43B4"/>
    <w:rsid w:val="00903843"/>
    <w:rsid w:val="00915127"/>
    <w:rsid w:val="00923D95"/>
    <w:rsid w:val="0092775A"/>
    <w:rsid w:val="0094306A"/>
    <w:rsid w:val="00951AAE"/>
    <w:rsid w:val="00953094"/>
    <w:rsid w:val="00955A3A"/>
    <w:rsid w:val="00965EEC"/>
    <w:rsid w:val="009A751C"/>
    <w:rsid w:val="009C1199"/>
    <w:rsid w:val="009C7599"/>
    <w:rsid w:val="009D0FFD"/>
    <w:rsid w:val="009D5720"/>
    <w:rsid w:val="009E0F00"/>
    <w:rsid w:val="009E3EF6"/>
    <w:rsid w:val="009F49AA"/>
    <w:rsid w:val="00A20149"/>
    <w:rsid w:val="00A2128F"/>
    <w:rsid w:val="00A35857"/>
    <w:rsid w:val="00A40895"/>
    <w:rsid w:val="00A51DD1"/>
    <w:rsid w:val="00A720ED"/>
    <w:rsid w:val="00A8627B"/>
    <w:rsid w:val="00A95C57"/>
    <w:rsid w:val="00A97EEE"/>
    <w:rsid w:val="00AB59AA"/>
    <w:rsid w:val="00AC6A48"/>
    <w:rsid w:val="00AD1870"/>
    <w:rsid w:val="00AE0F44"/>
    <w:rsid w:val="00AF3266"/>
    <w:rsid w:val="00B1063D"/>
    <w:rsid w:val="00B16FE1"/>
    <w:rsid w:val="00B52A5D"/>
    <w:rsid w:val="00B63255"/>
    <w:rsid w:val="00B748BA"/>
    <w:rsid w:val="00B7688A"/>
    <w:rsid w:val="00B76AC8"/>
    <w:rsid w:val="00B80533"/>
    <w:rsid w:val="00B84A56"/>
    <w:rsid w:val="00B94C7B"/>
    <w:rsid w:val="00B94EE9"/>
    <w:rsid w:val="00BA0F50"/>
    <w:rsid w:val="00BB0203"/>
    <w:rsid w:val="00BB1625"/>
    <w:rsid w:val="00BB4FB6"/>
    <w:rsid w:val="00BB733E"/>
    <w:rsid w:val="00BC2DDA"/>
    <w:rsid w:val="00BD2BEA"/>
    <w:rsid w:val="00BD4F21"/>
    <w:rsid w:val="00BD62A6"/>
    <w:rsid w:val="00C01592"/>
    <w:rsid w:val="00C07DB1"/>
    <w:rsid w:val="00C15150"/>
    <w:rsid w:val="00C31443"/>
    <w:rsid w:val="00C84333"/>
    <w:rsid w:val="00C9581F"/>
    <w:rsid w:val="00CB6C27"/>
    <w:rsid w:val="00CD05BE"/>
    <w:rsid w:val="00CE0FFF"/>
    <w:rsid w:val="00CF2315"/>
    <w:rsid w:val="00CF45C5"/>
    <w:rsid w:val="00D04DB9"/>
    <w:rsid w:val="00D36FEE"/>
    <w:rsid w:val="00D37F38"/>
    <w:rsid w:val="00D535A2"/>
    <w:rsid w:val="00D67C97"/>
    <w:rsid w:val="00D81F77"/>
    <w:rsid w:val="00D86521"/>
    <w:rsid w:val="00D86925"/>
    <w:rsid w:val="00DE4E95"/>
    <w:rsid w:val="00E074B7"/>
    <w:rsid w:val="00E25831"/>
    <w:rsid w:val="00E2694C"/>
    <w:rsid w:val="00E47271"/>
    <w:rsid w:val="00E51292"/>
    <w:rsid w:val="00E53FE6"/>
    <w:rsid w:val="00E602A0"/>
    <w:rsid w:val="00E609B8"/>
    <w:rsid w:val="00E7492E"/>
    <w:rsid w:val="00E8531D"/>
    <w:rsid w:val="00E86A74"/>
    <w:rsid w:val="00E94A34"/>
    <w:rsid w:val="00EC71B5"/>
    <w:rsid w:val="00ED3D46"/>
    <w:rsid w:val="00F1186A"/>
    <w:rsid w:val="00F11B98"/>
    <w:rsid w:val="00F4235D"/>
    <w:rsid w:val="00F478B8"/>
    <w:rsid w:val="00F540F8"/>
    <w:rsid w:val="00F54FC7"/>
    <w:rsid w:val="00F7045C"/>
    <w:rsid w:val="00F80A9A"/>
    <w:rsid w:val="00F915C2"/>
    <w:rsid w:val="00F95DD8"/>
    <w:rsid w:val="00FA7F4B"/>
    <w:rsid w:val="00FD11B9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F981"/>
  <w14:defaultImageDpi w14:val="32767"/>
  <w15:chartTrackingRefBased/>
  <w15:docId w15:val="{B7EDE3DA-01AC-4EA1-8490-C3014C83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74B7"/>
    <w:pPr>
      <w:spacing w:after="170" w:line="280" w:lineRule="exact"/>
    </w:pPr>
    <w:rPr>
      <w:rFonts w:ascii="Lato" w:hAnsi="Lato" w:cs="Times New Roman"/>
      <w:sz w:val="18"/>
      <w:szCs w:val="18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380FF5"/>
    <w:pPr>
      <w:spacing w:before="120" w:after="120" w:line="240" w:lineRule="auto"/>
      <w:outlineLvl w:val="0"/>
    </w:pPr>
    <w:rPr>
      <w:rFonts w:ascii="Arial" w:eastAsia="Calibri" w:hAnsi="Arial" w:cs="Arial"/>
      <w:sz w:val="28"/>
      <w:szCs w:val="3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E7E"/>
  </w:style>
  <w:style w:type="paragraph" w:styleId="Footer">
    <w:name w:val="footer"/>
    <w:basedOn w:val="Normal"/>
    <w:link w:val="FooterChar"/>
    <w:uiPriority w:val="99"/>
    <w:unhideWhenUsed/>
    <w:rsid w:val="007E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E7E"/>
  </w:style>
  <w:style w:type="paragraph" w:customStyle="1" w:styleId="p1">
    <w:name w:val="p1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customStyle="1" w:styleId="p2">
    <w:name w:val="p2"/>
    <w:basedOn w:val="Normal"/>
    <w:rsid w:val="007E3E7E"/>
    <w:pPr>
      <w:spacing w:after="128" w:line="210" w:lineRule="atLeast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6A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6A"/>
    <w:rPr>
      <w:rFonts w:ascii="Segoe UI" w:hAnsi="Segoe UI" w:cs="Segoe UI"/>
      <w:sz w:val="18"/>
      <w:szCs w:val="18"/>
      <w:lang w:eastAsia="en-GB"/>
    </w:rPr>
  </w:style>
  <w:style w:type="character" w:customStyle="1" w:styleId="1bodycopy10ptChar">
    <w:name w:val="1 body copy 10pt Char"/>
    <w:link w:val="1bodycopy10pt"/>
    <w:locked/>
    <w:rsid w:val="00661DC9"/>
    <w:rPr>
      <w:rFonts w:ascii="MS Mincho" w:eastAsia="MS Mincho" w:hAnsi="MS Mincho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661DC9"/>
    <w:pPr>
      <w:spacing w:after="120" w:line="240" w:lineRule="auto"/>
    </w:pPr>
    <w:rPr>
      <w:rFonts w:ascii="MS Mincho" w:eastAsia="MS Mincho" w:hAnsi="MS Mincho" w:cstheme="minorBidi"/>
      <w:sz w:val="24"/>
      <w:szCs w:val="24"/>
      <w:lang w:val="en-US" w:eastAsia="en-US"/>
    </w:rPr>
  </w:style>
  <w:style w:type="character" w:customStyle="1" w:styleId="Heading1Char">
    <w:name w:val="Heading 1 Char"/>
    <w:aliases w:val="Subhead 1 Char"/>
    <w:basedOn w:val="DefaultParagraphFont"/>
    <w:link w:val="Heading1"/>
    <w:rsid w:val="00380FF5"/>
    <w:rPr>
      <w:rFonts w:ascii="Arial" w:eastAsia="Calibri" w:hAnsi="Arial" w:cs="Arial"/>
      <w:sz w:val="28"/>
      <w:szCs w:val="36"/>
    </w:rPr>
  </w:style>
  <w:style w:type="paragraph" w:customStyle="1" w:styleId="Bulletedcopylevel2">
    <w:name w:val="Bulleted copy level 2"/>
    <w:basedOn w:val="1bodycopy10pt"/>
    <w:qFormat/>
    <w:rsid w:val="00380FF5"/>
    <w:pPr>
      <w:numPr>
        <w:numId w:val="5"/>
      </w:numPr>
      <w:tabs>
        <w:tab w:val="num" w:pos="360"/>
      </w:tabs>
      <w:ind w:left="0" w:firstLine="0"/>
    </w:pPr>
    <w:rPr>
      <w:rFonts w:hint="eastAsia"/>
    </w:rPr>
  </w:style>
  <w:style w:type="paragraph" w:customStyle="1" w:styleId="4Bulletedcopyblue">
    <w:name w:val="4 Bulleted copy blue"/>
    <w:basedOn w:val="Normal"/>
    <w:qFormat/>
    <w:rsid w:val="00013348"/>
    <w:pPr>
      <w:numPr>
        <w:numId w:val="6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Subhead2Char">
    <w:name w:val="Subhead 2 Char"/>
    <w:link w:val="Subhead2"/>
    <w:locked/>
    <w:rsid w:val="00013348"/>
    <w:rPr>
      <w:rFonts w:ascii="MS Mincho" w:eastAsia="MS Mincho" w:hAnsi="MS Mincho"/>
      <w:b/>
      <w:color w:val="12263F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13348"/>
    <w:pPr>
      <w:spacing w:before="120"/>
    </w:pPr>
    <w:rPr>
      <w:b/>
      <w:color w:val="12263F"/>
    </w:rPr>
  </w:style>
  <w:style w:type="paragraph" w:styleId="ListParagraph">
    <w:name w:val="List Paragraph"/>
    <w:basedOn w:val="Normal"/>
    <w:uiPriority w:val="34"/>
    <w:qFormat/>
    <w:rsid w:val="00B80533"/>
    <w:pPr>
      <w:suppressAutoHyphens/>
      <w:autoSpaceDN w:val="0"/>
      <w:spacing w:after="0" w:line="240" w:lineRule="auto"/>
      <w:ind w:left="720" w:right="567"/>
      <w:textAlignment w:val="baseline"/>
    </w:pPr>
    <w:rPr>
      <w:rFonts w:ascii="Times New Roman" w:eastAsia="Times New Roman" w:hAnsi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B80533"/>
    <w:rPr>
      <w:rFonts w:ascii="Lato" w:hAnsi="Lato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pybulleted">
    <w:name w:val="Table copy bulleted"/>
    <w:basedOn w:val="Normal"/>
    <w:qFormat/>
    <w:rsid w:val="00E602A0"/>
    <w:pPr>
      <w:keepLines/>
      <w:numPr>
        <w:numId w:val="8"/>
      </w:numPr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8BD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90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3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4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pencer\Desktop\Branding%20Templates\SRS%20CMAT%20Digital%20Word%20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2BF2312BAF49A04BA9492F48F988" ma:contentTypeVersion="20" ma:contentTypeDescription="Create a new document." ma:contentTypeScope="" ma:versionID="a68d81a6bdafa96cf5a316347b177c2d">
  <xsd:schema xmlns:xsd="http://www.w3.org/2001/XMLSchema" xmlns:xs="http://www.w3.org/2001/XMLSchema" xmlns:p="http://schemas.microsoft.com/office/2006/metadata/properties" xmlns:ns1="http://schemas.microsoft.com/sharepoint/v3" xmlns:ns2="6b84e8b9-c4a7-4845-966e-964528698262" xmlns:ns3="cad2b696-297c-4a07-8472-2179012499e5" targetNamespace="http://schemas.microsoft.com/office/2006/metadata/properties" ma:root="true" ma:fieldsID="857bce600e89c2ed2a7a4b6161ce5951" ns1:_="" ns2:_="" ns3:_="">
    <xsd:import namespace="http://schemas.microsoft.com/sharepoint/v3"/>
    <xsd:import namespace="6b84e8b9-c4a7-4845-966e-964528698262"/>
    <xsd:import namespace="cad2b696-297c-4a07-8472-217901249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4e8b9-c4a7-4845-966e-964528698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2b696-297c-4a07-8472-217901249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872794-54fb-4bd5-adfb-0f75feac0987}" ma:internalName="TaxCatchAll" ma:showField="CatchAllData" ma:web="cad2b696-297c-4a07-8472-217901249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ad2b696-297c-4a07-8472-2179012499e5" xsi:nil="true"/>
    <lcf76f155ced4ddcb4097134ff3c332f xmlns="6b84e8b9-c4a7-4845-966e-9645286982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36E0B-184C-437A-993F-538AC983C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E3621-422B-4FC1-8AE6-054E2F6C6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4e8b9-c4a7-4845-966e-964528698262"/>
    <ds:schemaRef ds:uri="cad2b696-297c-4a07-8472-217901249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5AC22-4F1D-430C-A858-95F9358E06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225C3F-3893-4181-A971-70F58AB997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ad2b696-297c-4a07-8472-2179012499e5"/>
    <ds:schemaRef ds:uri="6b84e8b9-c4a7-4845-966e-964528698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SRS%20CMAT%20Digital%20Word%20doc</Template>
  <TotalTime>7</TotalTime>
  <Pages>5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Spencer</dc:creator>
  <cp:keywords/>
  <dc:description/>
  <cp:lastModifiedBy>Archana Arunachalam</cp:lastModifiedBy>
  <cp:revision>5</cp:revision>
  <cp:lastPrinted>2022-10-19T23:00:00Z</cp:lastPrinted>
  <dcterms:created xsi:type="dcterms:W3CDTF">2024-10-23T12:21:00Z</dcterms:created>
  <dcterms:modified xsi:type="dcterms:W3CDTF">2024-10-23T12:28:00Z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0x010100AAAC2BF2312BAF49A04BA9492F48F988</vt:lpwstr>
  </property>
  <property fmtid="{D5CDD505-2E9C-101B-9397-08002B2CF9AE}" pid="3" name="Order">
    <vt:r8>2173600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