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4DE8" w14:textId="77777777" w:rsidR="00701BAE" w:rsidRDefault="00701BAE" w:rsidP="00F53F40">
      <w:pPr>
        <w:pStyle w:val="Footer"/>
        <w:jc w:val="center"/>
        <w:rPr>
          <w:rFonts w:asciiTheme="majorHAnsi" w:hAnsiTheme="majorHAnsi" w:cstheme="majorHAnsi"/>
          <w:b/>
          <w:sz w:val="32"/>
          <w:szCs w:val="32"/>
        </w:rPr>
      </w:pPr>
      <w:bookmarkStart w:id="0" w:name="_GoBack"/>
      <w:bookmarkEnd w:id="0"/>
      <w:r>
        <w:rPr>
          <w:rFonts w:asciiTheme="majorHAnsi" w:hAnsiTheme="majorHAnsi" w:cstheme="majorHAnsi"/>
          <w:b/>
          <w:noProof/>
          <w:sz w:val="32"/>
          <w:szCs w:val="32"/>
          <w:lang w:val="en-GB" w:eastAsia="en-GB"/>
        </w:rPr>
        <w:drawing>
          <wp:anchor distT="0" distB="0" distL="114300" distR="114300" simplePos="0" relativeHeight="251658240" behindDoc="0" locked="0" layoutInCell="1" allowOverlap="1" wp14:anchorId="5A6CEA39" wp14:editId="6C4539FD">
            <wp:simplePos x="0" y="0"/>
            <wp:positionH relativeFrom="column">
              <wp:posOffset>-190500</wp:posOffset>
            </wp:positionH>
            <wp:positionV relativeFrom="paragraph">
              <wp:posOffset>-533400</wp:posOffset>
            </wp:positionV>
            <wp:extent cx="1405307" cy="100393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307" cy="100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EE8DAE" w14:textId="77777777" w:rsidR="00140A64" w:rsidRDefault="00140A64" w:rsidP="00F53F40">
      <w:pPr>
        <w:pStyle w:val="Footer"/>
        <w:jc w:val="center"/>
        <w:rPr>
          <w:rFonts w:asciiTheme="majorHAnsi" w:hAnsiTheme="majorHAnsi" w:cstheme="majorHAnsi"/>
          <w:b/>
          <w:sz w:val="32"/>
          <w:szCs w:val="32"/>
        </w:rPr>
      </w:pPr>
    </w:p>
    <w:p w14:paraId="57BE223A" w14:textId="77777777" w:rsidR="00701BAE" w:rsidRPr="00140A64" w:rsidRDefault="00C63E86" w:rsidP="00F53F40">
      <w:pPr>
        <w:pStyle w:val="Footer"/>
        <w:jc w:val="center"/>
        <w:rPr>
          <w:rFonts w:asciiTheme="majorHAnsi" w:hAnsiTheme="majorHAnsi" w:cstheme="majorHAnsi"/>
          <w:b/>
        </w:rPr>
      </w:pPr>
      <w:r>
        <w:rPr>
          <w:rFonts w:asciiTheme="majorHAnsi" w:hAnsiTheme="majorHAnsi" w:cstheme="majorHAnsi"/>
          <w:b/>
          <w:sz w:val="32"/>
          <w:szCs w:val="32"/>
        </w:rPr>
        <w:t xml:space="preserve">WROXALL PRIMARY SCHOOL </w:t>
      </w:r>
      <w:r w:rsidR="00F53F40">
        <w:rPr>
          <w:rFonts w:asciiTheme="majorHAnsi" w:hAnsiTheme="majorHAnsi" w:cstheme="majorHAnsi"/>
          <w:b/>
          <w:sz w:val="32"/>
          <w:szCs w:val="32"/>
        </w:rPr>
        <w:t>VACANCY</w:t>
      </w:r>
    </w:p>
    <w:p w14:paraId="48E3EDA8" w14:textId="66FEEF4F" w:rsidR="00F53F40" w:rsidRPr="00140A64" w:rsidRDefault="00AC7A68" w:rsidP="00AC7A68">
      <w:pPr>
        <w:pStyle w:val="Footer"/>
        <w:jc w:val="center"/>
        <w:rPr>
          <w:rFonts w:asciiTheme="majorHAnsi" w:hAnsiTheme="majorHAnsi" w:cstheme="majorHAnsi"/>
        </w:rPr>
      </w:pPr>
      <w:r>
        <w:rPr>
          <w:rFonts w:asciiTheme="majorHAnsi" w:hAnsiTheme="majorHAnsi" w:cstheme="majorHAnsi"/>
          <w:b/>
          <w:sz w:val="32"/>
          <w:szCs w:val="32"/>
        </w:rPr>
        <w:t>Learning Support Assistant</w:t>
      </w:r>
    </w:p>
    <w:p w14:paraId="6B212783" w14:textId="47F89A07" w:rsidR="00276EF2" w:rsidRPr="00140A64" w:rsidRDefault="00C63E86" w:rsidP="00276EF2">
      <w:pPr>
        <w:pStyle w:val="Footer"/>
        <w:jc w:val="center"/>
        <w:rPr>
          <w:rFonts w:asciiTheme="majorHAnsi" w:hAnsiTheme="majorHAnsi" w:cstheme="majorHAnsi"/>
          <w:b/>
        </w:rPr>
      </w:pPr>
      <w:r w:rsidRPr="00140A64">
        <w:rPr>
          <w:rFonts w:asciiTheme="majorHAnsi" w:hAnsiTheme="majorHAnsi" w:cstheme="majorHAnsi"/>
          <w:b/>
        </w:rPr>
        <w:t xml:space="preserve"> </w:t>
      </w:r>
      <w:r w:rsidR="00A9777C">
        <w:rPr>
          <w:rFonts w:asciiTheme="majorHAnsi" w:hAnsiTheme="majorHAnsi" w:cstheme="majorHAnsi"/>
          <w:b/>
        </w:rPr>
        <w:t>30 hour</w:t>
      </w:r>
      <w:r w:rsidR="00276EF2" w:rsidRPr="00140A64">
        <w:rPr>
          <w:rFonts w:asciiTheme="majorHAnsi" w:hAnsiTheme="majorHAnsi" w:cstheme="majorHAnsi"/>
          <w:b/>
        </w:rPr>
        <w:t>s per week</w:t>
      </w:r>
      <w:r w:rsidRPr="00140A64">
        <w:rPr>
          <w:rFonts w:asciiTheme="majorHAnsi" w:hAnsiTheme="majorHAnsi" w:cstheme="majorHAnsi"/>
          <w:b/>
        </w:rPr>
        <w:t>.   Term time only.</w:t>
      </w:r>
    </w:p>
    <w:p w14:paraId="71F5B27D" w14:textId="6CFB6815" w:rsidR="00276EF2" w:rsidRPr="000E1F3C" w:rsidRDefault="00F06373" w:rsidP="00276EF2">
      <w:pPr>
        <w:pStyle w:val="Footer"/>
        <w:jc w:val="center"/>
        <w:rPr>
          <w:rFonts w:asciiTheme="majorHAnsi" w:hAnsiTheme="majorHAnsi" w:cstheme="majorHAnsi"/>
          <w:b/>
        </w:rPr>
      </w:pPr>
      <w:r w:rsidRPr="000E1F3C">
        <w:rPr>
          <w:rFonts w:asciiTheme="majorHAnsi" w:hAnsiTheme="majorHAnsi" w:cstheme="majorHAnsi"/>
          <w:b/>
        </w:rPr>
        <w:t xml:space="preserve">Scale </w:t>
      </w:r>
      <w:r w:rsidR="000E1F3C" w:rsidRPr="00A9777C">
        <w:rPr>
          <w:rFonts w:asciiTheme="majorHAnsi" w:hAnsiTheme="majorHAnsi" w:cstheme="majorHAnsi"/>
          <w:b/>
        </w:rPr>
        <w:t>3</w:t>
      </w:r>
      <w:r w:rsidRPr="000E1F3C">
        <w:rPr>
          <w:rFonts w:asciiTheme="majorHAnsi" w:hAnsiTheme="majorHAnsi" w:cstheme="majorHAnsi"/>
          <w:b/>
        </w:rPr>
        <w:t xml:space="preserve">: </w:t>
      </w:r>
      <w:r w:rsidR="007508B9">
        <w:rPr>
          <w:rFonts w:asciiTheme="majorHAnsi" w:hAnsiTheme="majorHAnsi" w:cstheme="majorHAnsi"/>
          <w:b/>
        </w:rPr>
        <w:t xml:space="preserve">  £12,782.73</w:t>
      </w:r>
      <w:r w:rsidRPr="000E1F3C">
        <w:rPr>
          <w:rFonts w:asciiTheme="majorHAnsi" w:hAnsiTheme="majorHAnsi" w:cstheme="majorHAnsi"/>
          <w:b/>
        </w:rPr>
        <w:t xml:space="preserve"> </w:t>
      </w:r>
      <w:r w:rsidR="00276EF2" w:rsidRPr="000E1F3C">
        <w:rPr>
          <w:rFonts w:asciiTheme="majorHAnsi" w:hAnsiTheme="majorHAnsi" w:cstheme="majorHAnsi"/>
          <w:b/>
        </w:rPr>
        <w:t>per annum</w:t>
      </w:r>
    </w:p>
    <w:p w14:paraId="14123D7D" w14:textId="17300EE8" w:rsidR="0073449B" w:rsidRDefault="007102DC" w:rsidP="00276EF2">
      <w:pPr>
        <w:pStyle w:val="Footer"/>
        <w:jc w:val="center"/>
        <w:rPr>
          <w:rFonts w:asciiTheme="majorHAnsi" w:hAnsiTheme="majorHAnsi" w:cstheme="majorHAnsi"/>
          <w:b/>
        </w:rPr>
      </w:pPr>
      <w:r>
        <w:rPr>
          <w:rFonts w:asciiTheme="majorHAnsi" w:hAnsiTheme="majorHAnsi" w:cstheme="majorHAnsi"/>
          <w:b/>
        </w:rPr>
        <w:t>Start Date:</w:t>
      </w:r>
      <w:r w:rsidR="00A9777C">
        <w:rPr>
          <w:rFonts w:asciiTheme="majorHAnsi" w:hAnsiTheme="majorHAnsi" w:cstheme="majorHAnsi"/>
          <w:b/>
        </w:rPr>
        <w:t xml:space="preserve">  1</w:t>
      </w:r>
      <w:r w:rsidR="00A9777C" w:rsidRPr="00A9777C">
        <w:rPr>
          <w:rFonts w:asciiTheme="majorHAnsi" w:hAnsiTheme="majorHAnsi" w:cstheme="majorHAnsi"/>
          <w:b/>
          <w:vertAlign w:val="superscript"/>
        </w:rPr>
        <w:t>st</w:t>
      </w:r>
      <w:r w:rsidR="00A9777C">
        <w:rPr>
          <w:rFonts w:asciiTheme="majorHAnsi" w:hAnsiTheme="majorHAnsi" w:cstheme="majorHAnsi"/>
          <w:b/>
        </w:rPr>
        <w:t xml:space="preserve"> November</w:t>
      </w:r>
      <w:r w:rsidR="00AC7A68">
        <w:rPr>
          <w:rFonts w:asciiTheme="majorHAnsi" w:hAnsiTheme="majorHAnsi" w:cstheme="majorHAnsi"/>
          <w:b/>
        </w:rPr>
        <w:t xml:space="preserve"> 2021</w:t>
      </w:r>
      <w:r w:rsidRPr="00A4454D">
        <w:rPr>
          <w:rFonts w:asciiTheme="majorHAnsi" w:hAnsiTheme="majorHAnsi" w:cstheme="majorHAnsi"/>
          <w:b/>
        </w:rPr>
        <w:t xml:space="preserve"> </w:t>
      </w:r>
    </w:p>
    <w:p w14:paraId="79CD66CF" w14:textId="189505BF" w:rsidR="00C63E86" w:rsidRPr="00A4454D" w:rsidRDefault="007D2E76" w:rsidP="00276EF2">
      <w:pPr>
        <w:pStyle w:val="Footer"/>
        <w:jc w:val="center"/>
        <w:rPr>
          <w:rFonts w:asciiTheme="majorHAnsi" w:hAnsiTheme="majorHAnsi" w:cstheme="majorHAnsi"/>
          <w:b/>
        </w:rPr>
      </w:pPr>
      <w:r>
        <w:rPr>
          <w:rFonts w:asciiTheme="majorHAnsi" w:hAnsiTheme="majorHAnsi" w:cstheme="majorHAnsi"/>
          <w:b/>
          <w:color w:val="222222"/>
          <w:shd w:val="clear" w:color="auto" w:fill="FFFFFF"/>
        </w:rPr>
        <w:t>Temporary</w:t>
      </w:r>
      <w:r w:rsidR="00A9777C">
        <w:rPr>
          <w:rFonts w:asciiTheme="majorHAnsi" w:hAnsiTheme="majorHAnsi" w:cstheme="majorHAnsi"/>
          <w:b/>
          <w:color w:val="222222"/>
          <w:shd w:val="clear" w:color="auto" w:fill="FFFFFF"/>
        </w:rPr>
        <w:t xml:space="preserve"> Contract</w:t>
      </w:r>
      <w:r w:rsidR="0073449B">
        <w:rPr>
          <w:rFonts w:asciiTheme="majorHAnsi" w:hAnsiTheme="majorHAnsi" w:cstheme="majorHAnsi"/>
          <w:b/>
          <w:color w:val="222222"/>
          <w:shd w:val="clear" w:color="auto" w:fill="FFFFFF"/>
        </w:rPr>
        <w:t xml:space="preserve">, </w:t>
      </w:r>
      <w:r w:rsidR="0073449B" w:rsidRPr="00A9777C">
        <w:rPr>
          <w:rFonts w:asciiTheme="majorHAnsi" w:hAnsiTheme="majorHAnsi" w:cstheme="majorHAnsi"/>
          <w:b/>
          <w:color w:val="222222"/>
          <w:shd w:val="clear" w:color="auto" w:fill="FFFFFF"/>
        </w:rPr>
        <w:t>to cover maternity leave</w:t>
      </w:r>
      <w:r>
        <w:rPr>
          <w:rFonts w:asciiTheme="majorHAnsi" w:hAnsiTheme="majorHAnsi" w:cstheme="majorHAnsi"/>
          <w:b/>
          <w:color w:val="222222"/>
          <w:shd w:val="clear" w:color="auto" w:fill="FFFFFF"/>
        </w:rPr>
        <w:t xml:space="preserve"> </w:t>
      </w:r>
      <w:r w:rsidR="00413BA9">
        <w:rPr>
          <w:rFonts w:asciiTheme="majorHAnsi" w:hAnsiTheme="majorHAnsi" w:cstheme="majorHAnsi"/>
          <w:b/>
          <w:color w:val="222222"/>
          <w:shd w:val="clear" w:color="auto" w:fill="FFFFFF"/>
        </w:rPr>
        <w:t>until</w:t>
      </w:r>
      <w:r w:rsidR="00A9777C">
        <w:rPr>
          <w:rFonts w:asciiTheme="majorHAnsi" w:hAnsiTheme="majorHAnsi" w:cstheme="majorHAnsi"/>
          <w:b/>
          <w:color w:val="222222"/>
          <w:shd w:val="clear" w:color="auto" w:fill="FFFFFF"/>
        </w:rPr>
        <w:t xml:space="preserve"> </w:t>
      </w:r>
      <w:r w:rsidR="004D1D6C">
        <w:rPr>
          <w:rFonts w:asciiTheme="majorHAnsi" w:hAnsiTheme="majorHAnsi" w:cstheme="majorHAnsi"/>
          <w:b/>
          <w:color w:val="222222"/>
          <w:shd w:val="clear" w:color="auto" w:fill="FFFFFF"/>
        </w:rPr>
        <w:t>end of</w:t>
      </w:r>
      <w:r w:rsidR="00A9777C">
        <w:rPr>
          <w:rFonts w:asciiTheme="majorHAnsi" w:hAnsiTheme="majorHAnsi" w:cstheme="majorHAnsi"/>
          <w:b/>
          <w:color w:val="222222"/>
          <w:shd w:val="clear" w:color="auto" w:fill="FFFFFF"/>
        </w:rPr>
        <w:t xml:space="preserve"> March 2022</w:t>
      </w:r>
      <w:r w:rsidR="00AC7A68">
        <w:rPr>
          <w:rFonts w:asciiTheme="majorHAnsi" w:hAnsiTheme="majorHAnsi" w:cstheme="majorHAnsi"/>
          <w:b/>
          <w:color w:val="222222"/>
          <w:shd w:val="clear" w:color="auto" w:fill="FFFFFF"/>
        </w:rPr>
        <w:t xml:space="preserve"> in the first instance</w:t>
      </w:r>
      <w:r w:rsidR="004D1D6C">
        <w:rPr>
          <w:rFonts w:asciiTheme="majorHAnsi" w:hAnsiTheme="majorHAnsi" w:cstheme="majorHAnsi"/>
          <w:b/>
          <w:color w:val="222222"/>
          <w:shd w:val="clear" w:color="auto" w:fill="FFFFFF"/>
        </w:rPr>
        <w:t>.</w:t>
      </w:r>
    </w:p>
    <w:p w14:paraId="57EE07B6" w14:textId="77777777" w:rsidR="00276EF2" w:rsidRPr="00140A64" w:rsidRDefault="00276EF2" w:rsidP="00F53F40">
      <w:pPr>
        <w:pStyle w:val="Footer"/>
        <w:rPr>
          <w:rFonts w:asciiTheme="majorHAnsi" w:hAnsiTheme="majorHAnsi" w:cstheme="majorHAnsi"/>
        </w:rPr>
      </w:pPr>
    </w:p>
    <w:p w14:paraId="61AABC56" w14:textId="77777777" w:rsidR="00C63E86" w:rsidRPr="00140A64" w:rsidRDefault="00C63E86" w:rsidP="00F53F40">
      <w:pPr>
        <w:pStyle w:val="Footer"/>
        <w:rPr>
          <w:rFonts w:asciiTheme="majorHAnsi" w:hAnsiTheme="majorHAnsi" w:cstheme="majorHAnsi"/>
        </w:rPr>
      </w:pPr>
    </w:p>
    <w:p w14:paraId="05E9E95F" w14:textId="77F441BC" w:rsidR="00A9777C" w:rsidRDefault="00A9777C" w:rsidP="00A9777C">
      <w:pPr>
        <w:pBdr>
          <w:top w:val="nil"/>
          <w:left w:val="nil"/>
          <w:bottom w:val="nil"/>
          <w:right w:val="nil"/>
          <w:between w:val="nil"/>
        </w:pBdr>
        <w:tabs>
          <w:tab w:val="center" w:pos="4680"/>
          <w:tab w:val="right" w:pos="9360"/>
        </w:tabs>
        <w:rPr>
          <w:rFonts w:ascii="Calibri" w:eastAsia="Calibri" w:hAnsi="Calibri" w:cs="Calibri"/>
          <w:color w:val="000000"/>
          <w:lang w:eastAsia="en-GB"/>
        </w:rPr>
      </w:pPr>
      <w:proofErr w:type="spellStart"/>
      <w:r w:rsidRPr="00A9777C">
        <w:rPr>
          <w:rFonts w:ascii="Calibri" w:eastAsia="Calibri" w:hAnsi="Calibri" w:cs="Calibri"/>
          <w:color w:val="000000"/>
          <w:lang w:eastAsia="en-GB"/>
        </w:rPr>
        <w:t>Wroxall</w:t>
      </w:r>
      <w:proofErr w:type="spellEnd"/>
      <w:r w:rsidRPr="00A9777C">
        <w:rPr>
          <w:rFonts w:ascii="Calibri" w:eastAsia="Calibri" w:hAnsi="Calibri" w:cs="Calibri"/>
          <w:color w:val="000000"/>
          <w:lang w:eastAsia="en-GB"/>
        </w:rPr>
        <w:t xml:space="preserve"> Primary School is a forward thinking, inclusive school committed to supporting each child to reach their potential. We are seeking to appoint an enthusiastic Learning Support Assistant to join our dedicated team and support the needs of a child with an EHCP. The post will be temporary in the first instance to cover maternity leave. </w:t>
      </w:r>
    </w:p>
    <w:p w14:paraId="708AD0D7" w14:textId="77777777" w:rsidR="00A9777C" w:rsidRPr="00A9777C" w:rsidRDefault="00A9777C" w:rsidP="00A9777C">
      <w:pPr>
        <w:pBdr>
          <w:top w:val="nil"/>
          <w:left w:val="nil"/>
          <w:bottom w:val="nil"/>
          <w:right w:val="nil"/>
          <w:between w:val="nil"/>
        </w:pBdr>
        <w:tabs>
          <w:tab w:val="center" w:pos="4680"/>
          <w:tab w:val="right" w:pos="9360"/>
        </w:tabs>
        <w:rPr>
          <w:rFonts w:ascii="Calibri" w:eastAsia="Calibri" w:hAnsi="Calibri" w:cs="Calibri"/>
          <w:color w:val="000000"/>
          <w:lang w:eastAsia="en-GB"/>
        </w:rPr>
      </w:pPr>
    </w:p>
    <w:p w14:paraId="79AA9117" w14:textId="77777777" w:rsidR="00A9777C" w:rsidRPr="00A9777C" w:rsidRDefault="00A9777C" w:rsidP="00A9777C">
      <w:pPr>
        <w:pBdr>
          <w:top w:val="nil"/>
          <w:left w:val="nil"/>
          <w:bottom w:val="nil"/>
          <w:right w:val="nil"/>
          <w:between w:val="nil"/>
        </w:pBdr>
        <w:tabs>
          <w:tab w:val="center" w:pos="4680"/>
          <w:tab w:val="right" w:pos="9360"/>
        </w:tabs>
        <w:rPr>
          <w:rFonts w:ascii="Calibri" w:eastAsia="Calibri" w:hAnsi="Calibri" w:cs="Calibri"/>
          <w:color w:val="000000"/>
          <w:sz w:val="28"/>
          <w:szCs w:val="28"/>
          <w:lang w:eastAsia="en-GB"/>
        </w:rPr>
      </w:pPr>
      <w:r w:rsidRPr="00A9777C">
        <w:rPr>
          <w:rFonts w:ascii="Calibri" w:eastAsia="Calibri" w:hAnsi="Calibri" w:cs="Calibri"/>
          <w:color w:val="000000"/>
          <w:highlight w:val="white"/>
          <w:lang w:eastAsia="en-GB"/>
        </w:rPr>
        <w:t xml:space="preserve">We are looking for a skilled individual who is; committed, self-motivated, flexible and able to respond effectively to the learning and </w:t>
      </w:r>
      <w:proofErr w:type="spellStart"/>
      <w:r w:rsidRPr="00A9777C">
        <w:rPr>
          <w:rFonts w:ascii="Calibri" w:eastAsia="Calibri" w:hAnsi="Calibri" w:cs="Calibri"/>
          <w:color w:val="000000"/>
          <w:highlight w:val="white"/>
          <w:lang w:eastAsia="en-GB"/>
        </w:rPr>
        <w:t>behavioural</w:t>
      </w:r>
      <w:proofErr w:type="spellEnd"/>
      <w:r w:rsidRPr="00A9777C">
        <w:rPr>
          <w:rFonts w:ascii="Calibri" w:eastAsia="Calibri" w:hAnsi="Calibri" w:cs="Calibri"/>
          <w:color w:val="000000"/>
          <w:highlight w:val="white"/>
          <w:lang w:eastAsia="en-GB"/>
        </w:rPr>
        <w:t xml:space="preserve"> needs of individual children. Experience of working with children with Attachment and Trauma related differences would be an advantage.  </w:t>
      </w:r>
    </w:p>
    <w:p w14:paraId="4AA69EDF" w14:textId="77777777" w:rsidR="00C63E86" w:rsidRPr="007102DC" w:rsidRDefault="00C63E86" w:rsidP="00F53F40">
      <w:pPr>
        <w:pStyle w:val="Footer"/>
        <w:rPr>
          <w:rFonts w:asciiTheme="majorHAnsi" w:hAnsiTheme="majorHAnsi" w:cstheme="majorHAnsi"/>
        </w:rPr>
      </w:pPr>
    </w:p>
    <w:p w14:paraId="2F1059F0" w14:textId="77777777" w:rsidR="00A9777C" w:rsidRDefault="00A9777C" w:rsidP="00F53F40">
      <w:pPr>
        <w:pStyle w:val="Footer"/>
        <w:rPr>
          <w:rFonts w:asciiTheme="majorHAnsi" w:hAnsiTheme="majorHAnsi" w:cstheme="majorHAnsi"/>
          <w:sz w:val="28"/>
          <w:szCs w:val="28"/>
        </w:rPr>
      </w:pPr>
    </w:p>
    <w:p w14:paraId="10613202" w14:textId="77777777" w:rsidR="00140A64" w:rsidRPr="00140A64" w:rsidRDefault="00140A64" w:rsidP="00140A64">
      <w:pPr>
        <w:rPr>
          <w:rFonts w:asciiTheme="minorHAnsi" w:eastAsiaTheme="minorHAnsi" w:hAnsiTheme="minorHAnsi" w:cstheme="minorBidi"/>
          <w:sz w:val="22"/>
          <w:szCs w:val="22"/>
          <w:lang w:val="en-GB"/>
        </w:rPr>
      </w:pPr>
      <w:r w:rsidRPr="00140A64">
        <w:rPr>
          <w:rFonts w:asciiTheme="minorHAnsi" w:eastAsiaTheme="minorHAnsi" w:hAnsiTheme="minorHAnsi" w:cstheme="minorBidi"/>
          <w:sz w:val="22"/>
          <w:szCs w:val="22"/>
          <w:lang w:val="en-GB"/>
        </w:rPr>
        <w:t xml:space="preserve">Job Description and Application Forms can be found on:   </w:t>
      </w:r>
      <w:hyperlink r:id="rId6" w:history="1">
        <w:r w:rsidRPr="00140A64">
          <w:rPr>
            <w:rFonts w:asciiTheme="minorHAnsi" w:eastAsiaTheme="minorHAnsi" w:hAnsiTheme="minorHAnsi" w:cstheme="minorBidi"/>
            <w:color w:val="0563C1" w:themeColor="hyperlink"/>
            <w:sz w:val="22"/>
            <w:szCs w:val="22"/>
            <w:u w:val="single"/>
            <w:lang w:val="en-GB"/>
          </w:rPr>
          <w:t>www.wroxallprimary.co.uk</w:t>
        </w:r>
      </w:hyperlink>
      <w:r w:rsidRPr="00140A64">
        <w:rPr>
          <w:rFonts w:asciiTheme="minorHAnsi" w:eastAsiaTheme="minorHAnsi" w:hAnsiTheme="minorHAnsi" w:cstheme="minorBidi"/>
          <w:sz w:val="22"/>
          <w:szCs w:val="22"/>
          <w:lang w:val="en-GB"/>
        </w:rPr>
        <w:t xml:space="preserve">  </w:t>
      </w:r>
    </w:p>
    <w:p w14:paraId="7BC83E34" w14:textId="77777777" w:rsidR="00140A64" w:rsidRPr="00140A64" w:rsidRDefault="00140A64" w:rsidP="00140A64">
      <w:pPr>
        <w:rPr>
          <w:rFonts w:asciiTheme="minorHAnsi" w:eastAsiaTheme="minorHAnsi" w:hAnsiTheme="minorHAnsi" w:cstheme="minorBidi"/>
          <w:sz w:val="22"/>
          <w:szCs w:val="22"/>
          <w:lang w:val="en-GB"/>
        </w:rPr>
      </w:pPr>
      <w:r w:rsidRPr="00140A64">
        <w:rPr>
          <w:rFonts w:asciiTheme="minorHAnsi" w:eastAsiaTheme="minorHAnsi" w:hAnsiTheme="minorHAnsi" w:cstheme="minorBidi"/>
          <w:sz w:val="22"/>
          <w:szCs w:val="22"/>
          <w:lang w:val="en-GB"/>
        </w:rPr>
        <w:t xml:space="preserve">Applications should be emailed to:  </w:t>
      </w:r>
      <w:hyperlink r:id="rId7" w:history="1">
        <w:r w:rsidRPr="00140A64">
          <w:rPr>
            <w:rFonts w:asciiTheme="minorHAnsi" w:eastAsiaTheme="minorHAnsi" w:hAnsiTheme="minorHAnsi" w:cstheme="minorBidi"/>
            <w:color w:val="0563C1" w:themeColor="hyperlink"/>
            <w:sz w:val="22"/>
            <w:szCs w:val="22"/>
            <w:u w:val="single"/>
            <w:lang w:val="en-GB"/>
          </w:rPr>
          <w:t>sbm@wroxallprimary.co.uk</w:t>
        </w:r>
      </w:hyperlink>
      <w:r w:rsidRPr="00140A64">
        <w:rPr>
          <w:rFonts w:asciiTheme="minorHAnsi" w:eastAsiaTheme="minorHAnsi" w:hAnsiTheme="minorHAnsi" w:cstheme="minorBidi"/>
          <w:sz w:val="22"/>
          <w:szCs w:val="22"/>
          <w:lang w:val="en-GB"/>
        </w:rPr>
        <w:t xml:space="preserve"> </w:t>
      </w:r>
    </w:p>
    <w:p w14:paraId="4C075C08" w14:textId="77777777" w:rsidR="00F53F40" w:rsidRPr="00782A79" w:rsidRDefault="00F53F40" w:rsidP="00F53F40">
      <w:pPr>
        <w:rPr>
          <w:rFonts w:asciiTheme="majorHAnsi" w:hAnsiTheme="majorHAnsi" w:cstheme="majorHAnsi"/>
          <w:sz w:val="28"/>
          <w:szCs w:val="28"/>
        </w:rPr>
      </w:pPr>
    </w:p>
    <w:p w14:paraId="51628495" w14:textId="03D4E9B7" w:rsidR="00276EF2" w:rsidRPr="000B6AF3" w:rsidRDefault="00F53F40" w:rsidP="00F53F40">
      <w:pPr>
        <w:rPr>
          <w:rFonts w:asciiTheme="majorHAnsi" w:hAnsiTheme="majorHAnsi" w:cstheme="majorHAnsi"/>
          <w:b/>
        </w:rPr>
      </w:pPr>
      <w:r w:rsidRPr="000B6AF3">
        <w:rPr>
          <w:rFonts w:asciiTheme="majorHAnsi" w:hAnsiTheme="majorHAnsi" w:cstheme="majorHAnsi"/>
          <w:b/>
        </w:rPr>
        <w:t>Closing date:</w:t>
      </w:r>
      <w:r w:rsidR="00A9777C">
        <w:rPr>
          <w:rFonts w:asciiTheme="majorHAnsi" w:hAnsiTheme="majorHAnsi" w:cstheme="majorHAnsi"/>
          <w:b/>
        </w:rPr>
        <w:t xml:space="preserve"> </w:t>
      </w:r>
      <w:r w:rsidR="007508B9">
        <w:rPr>
          <w:rFonts w:asciiTheme="majorHAnsi" w:hAnsiTheme="majorHAnsi" w:cstheme="majorHAnsi"/>
          <w:b/>
        </w:rPr>
        <w:t xml:space="preserve"> </w:t>
      </w:r>
      <w:r w:rsidR="00A9777C">
        <w:rPr>
          <w:rFonts w:asciiTheme="majorHAnsi" w:hAnsiTheme="majorHAnsi" w:cstheme="majorHAnsi"/>
          <w:b/>
        </w:rPr>
        <w:t xml:space="preserve"> 01/10/2021</w:t>
      </w:r>
    </w:p>
    <w:p w14:paraId="4B8534A0" w14:textId="59BC3C5E" w:rsidR="00F53F40" w:rsidRPr="00140A64" w:rsidRDefault="00F53F40" w:rsidP="00F53F40">
      <w:pPr>
        <w:rPr>
          <w:rFonts w:asciiTheme="majorHAnsi" w:hAnsiTheme="majorHAnsi" w:cstheme="majorHAnsi"/>
          <w:b/>
        </w:rPr>
      </w:pPr>
      <w:r w:rsidRPr="000B6AF3">
        <w:rPr>
          <w:rFonts w:asciiTheme="majorHAnsi" w:hAnsiTheme="majorHAnsi" w:cstheme="majorHAnsi"/>
          <w:b/>
        </w:rPr>
        <w:t xml:space="preserve">Interviews: </w:t>
      </w:r>
      <w:r w:rsidR="00CD5970">
        <w:rPr>
          <w:rFonts w:asciiTheme="majorHAnsi" w:hAnsiTheme="majorHAnsi" w:cstheme="majorHAnsi"/>
          <w:b/>
        </w:rPr>
        <w:t xml:space="preserve">     </w:t>
      </w:r>
      <w:r w:rsidR="009D122D" w:rsidRPr="000B6AF3">
        <w:rPr>
          <w:rFonts w:asciiTheme="majorHAnsi" w:hAnsiTheme="majorHAnsi" w:cstheme="majorHAnsi"/>
          <w:b/>
        </w:rPr>
        <w:t>Week beginning</w:t>
      </w:r>
      <w:r w:rsidR="00A9777C">
        <w:rPr>
          <w:rFonts w:asciiTheme="majorHAnsi" w:hAnsiTheme="majorHAnsi" w:cstheme="majorHAnsi"/>
          <w:b/>
        </w:rPr>
        <w:t xml:space="preserve">   04/10/2021</w:t>
      </w:r>
    </w:p>
    <w:p w14:paraId="5040B890" w14:textId="77777777" w:rsidR="00F53F40" w:rsidRDefault="00F53F40" w:rsidP="00F53F40"/>
    <w:p w14:paraId="26F2A7EF" w14:textId="77777777" w:rsidR="000B6AF3" w:rsidRDefault="000B6AF3" w:rsidP="00F53F40"/>
    <w:p w14:paraId="46214D0C" w14:textId="77777777" w:rsidR="000B6AF3" w:rsidRDefault="000B6AF3" w:rsidP="00F53F40"/>
    <w:p w14:paraId="06959B4E" w14:textId="77777777" w:rsidR="00140A64" w:rsidRPr="00140A64" w:rsidRDefault="00140A64" w:rsidP="00140A64">
      <w:pPr>
        <w:tabs>
          <w:tab w:val="center" w:pos="4680"/>
          <w:tab w:val="right" w:pos="9360"/>
        </w:tabs>
        <w:rPr>
          <w:rFonts w:asciiTheme="majorHAnsi" w:hAnsiTheme="majorHAnsi" w:cstheme="majorHAnsi"/>
          <w:i/>
          <w:sz w:val="22"/>
          <w:szCs w:val="22"/>
        </w:rPr>
      </w:pPr>
      <w:r w:rsidRPr="00140A64">
        <w:rPr>
          <w:rFonts w:asciiTheme="majorHAnsi" w:hAnsiTheme="majorHAnsi" w:cstheme="majorHAnsi"/>
          <w:i/>
          <w:sz w:val="22"/>
          <w:szCs w:val="22"/>
        </w:rPr>
        <w:t>The Isle of Wight Council expects that its staff will adhere to its policies and procedures.  All members of staff are expected to be familiar with procedures and undertake appropriate activities to support their learning and development.</w:t>
      </w:r>
    </w:p>
    <w:p w14:paraId="3473BFED" w14:textId="77777777" w:rsidR="00140A64" w:rsidRPr="00140A64" w:rsidRDefault="00140A64" w:rsidP="00140A64">
      <w:pPr>
        <w:tabs>
          <w:tab w:val="center" w:pos="4680"/>
          <w:tab w:val="right" w:pos="9360"/>
        </w:tabs>
        <w:rPr>
          <w:rFonts w:asciiTheme="majorHAnsi" w:hAnsiTheme="majorHAnsi" w:cstheme="majorHAnsi"/>
          <w:b/>
          <w:i/>
          <w:sz w:val="22"/>
          <w:szCs w:val="22"/>
        </w:rPr>
      </w:pPr>
      <w:r w:rsidRPr="00140A64">
        <w:rPr>
          <w:rFonts w:asciiTheme="majorHAnsi" w:hAnsiTheme="majorHAnsi" w:cstheme="majorHAnsi"/>
          <w:b/>
          <w:i/>
          <w:sz w:val="22"/>
          <w:szCs w:val="22"/>
        </w:rPr>
        <w:t>Safeguarding:</w:t>
      </w:r>
    </w:p>
    <w:p w14:paraId="5796B09A" w14:textId="77777777" w:rsidR="00140A64" w:rsidRPr="00140A64" w:rsidRDefault="00140A64" w:rsidP="00140A64">
      <w:pPr>
        <w:tabs>
          <w:tab w:val="center" w:pos="4680"/>
          <w:tab w:val="right" w:pos="9360"/>
        </w:tabs>
        <w:rPr>
          <w:rFonts w:asciiTheme="majorHAnsi" w:hAnsiTheme="majorHAnsi" w:cstheme="majorHAnsi"/>
          <w:i/>
          <w:sz w:val="22"/>
          <w:szCs w:val="22"/>
        </w:rPr>
      </w:pPr>
      <w:r w:rsidRPr="00140A64">
        <w:rPr>
          <w:rFonts w:asciiTheme="majorHAnsi" w:hAnsiTheme="majorHAnsi" w:cstheme="majorHAnsi"/>
          <w:i/>
          <w:sz w:val="22"/>
          <w:szCs w:val="22"/>
        </w:rPr>
        <w:t>The Isle of Wight Council is committed to safeguarding and promoting the welfare of children and vulnerable adults and operates stringent safer recruitment practices.</w:t>
      </w:r>
    </w:p>
    <w:p w14:paraId="4B01E50D" w14:textId="77777777" w:rsidR="00140A64" w:rsidRPr="00140A64" w:rsidRDefault="00140A64" w:rsidP="00140A64">
      <w:pPr>
        <w:tabs>
          <w:tab w:val="center" w:pos="4680"/>
          <w:tab w:val="right" w:pos="9360"/>
        </w:tabs>
        <w:rPr>
          <w:rFonts w:asciiTheme="majorHAnsi" w:hAnsiTheme="majorHAnsi" w:cstheme="majorHAnsi"/>
          <w:b/>
          <w:i/>
          <w:sz w:val="22"/>
          <w:szCs w:val="22"/>
        </w:rPr>
      </w:pPr>
      <w:r w:rsidRPr="00140A64">
        <w:rPr>
          <w:rFonts w:asciiTheme="majorHAnsi" w:hAnsiTheme="majorHAnsi" w:cstheme="majorHAnsi"/>
          <w:b/>
          <w:i/>
          <w:sz w:val="22"/>
          <w:szCs w:val="22"/>
        </w:rPr>
        <w:t>Diversity and Equality:</w:t>
      </w:r>
    </w:p>
    <w:p w14:paraId="22BD0D26" w14:textId="77777777" w:rsidR="00140A64" w:rsidRPr="00140A64" w:rsidRDefault="00140A64" w:rsidP="00140A64">
      <w:pPr>
        <w:tabs>
          <w:tab w:val="center" w:pos="4680"/>
          <w:tab w:val="right" w:pos="9360"/>
        </w:tabs>
        <w:rPr>
          <w:rFonts w:asciiTheme="majorHAnsi" w:hAnsiTheme="majorHAnsi" w:cstheme="majorHAnsi"/>
          <w:i/>
          <w:sz w:val="22"/>
          <w:szCs w:val="22"/>
        </w:rPr>
      </w:pPr>
      <w:r w:rsidRPr="00140A64">
        <w:rPr>
          <w:rFonts w:asciiTheme="majorHAnsi" w:hAnsiTheme="majorHAnsi" w:cstheme="majorHAnsi"/>
          <w:i/>
          <w:sz w:val="22"/>
          <w:szCs w:val="22"/>
        </w:rPr>
        <w:t>All employees are expected to treat others with dignity and respect.</w:t>
      </w:r>
    </w:p>
    <w:p w14:paraId="49AE3416" w14:textId="77777777" w:rsidR="00140A64" w:rsidRPr="00140A64" w:rsidRDefault="00140A64" w:rsidP="00140A64">
      <w:pPr>
        <w:tabs>
          <w:tab w:val="center" w:pos="4680"/>
          <w:tab w:val="right" w:pos="9360"/>
        </w:tabs>
        <w:rPr>
          <w:rFonts w:asciiTheme="majorHAnsi" w:hAnsiTheme="majorHAnsi" w:cstheme="majorHAnsi"/>
          <w:b/>
          <w:i/>
          <w:sz w:val="22"/>
          <w:szCs w:val="22"/>
        </w:rPr>
      </w:pPr>
      <w:r w:rsidRPr="00140A64">
        <w:rPr>
          <w:rFonts w:asciiTheme="majorHAnsi" w:hAnsiTheme="majorHAnsi" w:cstheme="majorHAnsi"/>
          <w:b/>
          <w:i/>
          <w:sz w:val="22"/>
          <w:szCs w:val="22"/>
        </w:rPr>
        <w:t>Health and Safety:</w:t>
      </w:r>
    </w:p>
    <w:p w14:paraId="3B10FC32" w14:textId="77777777" w:rsidR="00140A64" w:rsidRPr="00140A64" w:rsidRDefault="00140A64" w:rsidP="00140A64">
      <w:pPr>
        <w:tabs>
          <w:tab w:val="center" w:pos="4680"/>
          <w:tab w:val="right" w:pos="9360"/>
        </w:tabs>
        <w:rPr>
          <w:rFonts w:asciiTheme="majorHAnsi" w:hAnsiTheme="majorHAnsi" w:cstheme="majorHAnsi"/>
          <w:i/>
          <w:sz w:val="22"/>
          <w:szCs w:val="22"/>
        </w:rPr>
      </w:pPr>
      <w:r w:rsidRPr="00140A64">
        <w:rPr>
          <w:rFonts w:asciiTheme="majorHAnsi" w:hAnsiTheme="majorHAnsi" w:cstheme="majorHAnsi"/>
          <w:i/>
          <w:sz w:val="22"/>
          <w:szCs w:val="22"/>
        </w:rPr>
        <w:t>The Isle of Wight Council has a duty to protect employees and all employees have a duty to protect themselves and others from harm as far as is reasonably practicable.</w:t>
      </w:r>
    </w:p>
    <w:p w14:paraId="15A7D997" w14:textId="77777777" w:rsidR="00140A64" w:rsidRPr="00140A64" w:rsidRDefault="00140A64" w:rsidP="00140A64">
      <w:pPr>
        <w:tabs>
          <w:tab w:val="center" w:pos="4680"/>
          <w:tab w:val="right" w:pos="9360"/>
        </w:tabs>
        <w:rPr>
          <w:rFonts w:asciiTheme="majorHAnsi" w:hAnsiTheme="majorHAnsi" w:cstheme="majorHAnsi"/>
          <w:b/>
          <w:i/>
          <w:sz w:val="22"/>
          <w:szCs w:val="22"/>
        </w:rPr>
      </w:pPr>
      <w:r w:rsidRPr="00140A64">
        <w:rPr>
          <w:rFonts w:asciiTheme="majorHAnsi" w:hAnsiTheme="majorHAnsi" w:cstheme="majorHAnsi"/>
          <w:b/>
          <w:i/>
          <w:sz w:val="22"/>
          <w:szCs w:val="22"/>
        </w:rPr>
        <w:t>Date Protection and ICT Security:</w:t>
      </w:r>
    </w:p>
    <w:p w14:paraId="63533E02" w14:textId="77777777" w:rsidR="00140A64" w:rsidRPr="00140A64" w:rsidRDefault="00140A64" w:rsidP="00140A64">
      <w:pPr>
        <w:tabs>
          <w:tab w:val="center" w:pos="4680"/>
          <w:tab w:val="right" w:pos="9360"/>
        </w:tabs>
        <w:rPr>
          <w:rFonts w:asciiTheme="majorHAnsi" w:hAnsiTheme="majorHAnsi" w:cstheme="majorHAnsi"/>
          <w:i/>
          <w:sz w:val="22"/>
          <w:szCs w:val="22"/>
        </w:rPr>
      </w:pPr>
      <w:r w:rsidRPr="00140A64">
        <w:rPr>
          <w:rFonts w:asciiTheme="majorHAnsi" w:hAnsiTheme="majorHAnsi" w:cstheme="majorHAnsi"/>
          <w:i/>
          <w:sz w:val="22"/>
          <w:szCs w:val="22"/>
        </w:rPr>
        <w:t>All employees are required to ensure that any information or date collected or input in to a council system complies with the standards set out and any associated processes that are specific to an area of work.</w:t>
      </w:r>
    </w:p>
    <w:p w14:paraId="1AF8EB70" w14:textId="187AC6F6" w:rsidR="004366ED" w:rsidRDefault="00140A64" w:rsidP="00A9777C">
      <w:pPr>
        <w:tabs>
          <w:tab w:val="center" w:pos="4680"/>
          <w:tab w:val="right" w:pos="9360"/>
        </w:tabs>
      </w:pPr>
      <w:r w:rsidRPr="00140A64">
        <w:rPr>
          <w:rFonts w:asciiTheme="majorHAnsi" w:hAnsiTheme="majorHAnsi" w:cstheme="majorHAnsi"/>
          <w:i/>
          <w:sz w:val="22"/>
          <w:szCs w:val="22"/>
        </w:rPr>
        <w:t>This job description is correct as at the date given above.  In consultation with the postholder it is liable to variation by management to reflect or anticipate changes to the job.  As a term of employment, the postholder may be required to undertake other duties in this post or, following consultation, any other post in any of the Isle of Wight Council’s directorates.</w:t>
      </w:r>
    </w:p>
    <w:sectPr w:rsidR="004366ED" w:rsidSect="00140A64">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845"/>
    <w:multiLevelType w:val="hybridMultilevel"/>
    <w:tmpl w:val="FFD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0624D"/>
    <w:multiLevelType w:val="hybridMultilevel"/>
    <w:tmpl w:val="2AE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40"/>
    <w:rsid w:val="00026D05"/>
    <w:rsid w:val="00084780"/>
    <w:rsid w:val="000B6AF3"/>
    <w:rsid w:val="000E1F3C"/>
    <w:rsid w:val="000F67A1"/>
    <w:rsid w:val="00140A64"/>
    <w:rsid w:val="001C6D97"/>
    <w:rsid w:val="00276EF2"/>
    <w:rsid w:val="003C636E"/>
    <w:rsid w:val="003D12F8"/>
    <w:rsid w:val="00413BA9"/>
    <w:rsid w:val="004366ED"/>
    <w:rsid w:val="00474384"/>
    <w:rsid w:val="004D1D6C"/>
    <w:rsid w:val="00514DE7"/>
    <w:rsid w:val="00580B0A"/>
    <w:rsid w:val="005A1FC3"/>
    <w:rsid w:val="00607230"/>
    <w:rsid w:val="006A17FC"/>
    <w:rsid w:val="00701BAE"/>
    <w:rsid w:val="007102DC"/>
    <w:rsid w:val="0072463C"/>
    <w:rsid w:val="0073449B"/>
    <w:rsid w:val="007508B9"/>
    <w:rsid w:val="00751406"/>
    <w:rsid w:val="007A1ADB"/>
    <w:rsid w:val="007D2E76"/>
    <w:rsid w:val="008117AF"/>
    <w:rsid w:val="009D122D"/>
    <w:rsid w:val="00A4454D"/>
    <w:rsid w:val="00A9777C"/>
    <w:rsid w:val="00AC7A68"/>
    <w:rsid w:val="00BB30BD"/>
    <w:rsid w:val="00BF1269"/>
    <w:rsid w:val="00C3104A"/>
    <w:rsid w:val="00C63E86"/>
    <w:rsid w:val="00CD5970"/>
    <w:rsid w:val="00D7487F"/>
    <w:rsid w:val="00DD09DD"/>
    <w:rsid w:val="00E46F9C"/>
    <w:rsid w:val="00E80F84"/>
    <w:rsid w:val="00F06373"/>
    <w:rsid w:val="00F5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4C2D"/>
  <w15:chartTrackingRefBased/>
  <w15:docId w15:val="{0DF69AEC-2ACE-4269-B590-61429F52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F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C636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F40"/>
    <w:pPr>
      <w:tabs>
        <w:tab w:val="center" w:pos="4680"/>
        <w:tab w:val="right" w:pos="9360"/>
      </w:tabs>
    </w:pPr>
  </w:style>
  <w:style w:type="character" w:customStyle="1" w:styleId="FooterChar">
    <w:name w:val="Footer Char"/>
    <w:basedOn w:val="DefaultParagraphFont"/>
    <w:link w:val="Footer"/>
    <w:uiPriority w:val="99"/>
    <w:rsid w:val="00F53F4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9"/>
    <w:rsid w:val="003C636E"/>
    <w:rPr>
      <w:rFonts w:ascii="Times New Roman" w:eastAsia="Times New Roman" w:hAnsi="Times New Roman" w:cs="Times New Roman"/>
      <w:b/>
      <w:sz w:val="24"/>
      <w:szCs w:val="24"/>
    </w:rPr>
  </w:style>
  <w:style w:type="paragraph" w:styleId="ListParagraph">
    <w:name w:val="List Paragraph"/>
    <w:basedOn w:val="Normal"/>
    <w:uiPriority w:val="34"/>
    <w:qFormat/>
    <w:rsid w:val="003C636E"/>
    <w:pPr>
      <w:ind w:left="720"/>
    </w:pPr>
    <w:rPr>
      <w:rFonts w:ascii="Arial" w:hAnsi="Arial" w:cs="Arial"/>
      <w:bCs/>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m@wroxall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xallprimar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 Dyer</cp:lastModifiedBy>
  <cp:revision>2</cp:revision>
  <cp:lastPrinted>2020-09-03T08:32:00Z</cp:lastPrinted>
  <dcterms:created xsi:type="dcterms:W3CDTF">2021-09-13T11:12:00Z</dcterms:created>
  <dcterms:modified xsi:type="dcterms:W3CDTF">2021-09-13T11:12:00Z</dcterms:modified>
</cp:coreProperties>
</file>