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78F8" w14:textId="77777777" w:rsidR="00E43B9D" w:rsidRPr="009B0912" w:rsidRDefault="00EC09D6" w:rsidP="00C31417">
      <w:pPr>
        <w:jc w:val="center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Lettings Manager</w:t>
      </w:r>
    </w:p>
    <w:p w14:paraId="041B8D67" w14:textId="77777777" w:rsidR="009B0912" w:rsidRPr="009B0912" w:rsidRDefault="009B0912" w:rsidP="009B0912">
      <w:pPr>
        <w:jc w:val="center"/>
        <w:rPr>
          <w:rFonts w:ascii="Verdana" w:hAnsi="Verdana"/>
          <w:u w:val="single"/>
        </w:rPr>
      </w:pPr>
    </w:p>
    <w:p w14:paraId="300C4A96" w14:textId="77777777" w:rsidR="009B0912" w:rsidRPr="009B0912" w:rsidRDefault="009B0912" w:rsidP="009B0912">
      <w:pPr>
        <w:jc w:val="center"/>
        <w:rPr>
          <w:rFonts w:ascii="Verdana" w:hAnsi="Verdana"/>
          <w:u w:val="single"/>
        </w:rPr>
      </w:pPr>
      <w:r w:rsidRPr="009B0912">
        <w:rPr>
          <w:rFonts w:ascii="Verdana" w:hAnsi="Verdana"/>
          <w:u w:val="single"/>
        </w:rPr>
        <w:t>Person Specification</w:t>
      </w:r>
    </w:p>
    <w:p w14:paraId="62962FBC" w14:textId="77777777" w:rsidR="009B0912" w:rsidRDefault="009B0912">
      <w:pPr>
        <w:rPr>
          <w:rFonts w:ascii="Verdana" w:hAnsi="Verdana"/>
        </w:rPr>
      </w:pPr>
    </w:p>
    <w:p w14:paraId="36B237EF" w14:textId="77777777" w:rsidR="009B0912" w:rsidRDefault="009B0912">
      <w:pPr>
        <w:rPr>
          <w:rFonts w:ascii="Verdana" w:hAnsi="Verdana"/>
        </w:rPr>
      </w:pPr>
    </w:p>
    <w:p w14:paraId="6E18903B" w14:textId="77777777" w:rsidR="009B0912" w:rsidRDefault="009B0912" w:rsidP="009B0912">
      <w:pPr>
        <w:pStyle w:val="ListParagraph"/>
        <w:numPr>
          <w:ilvl w:val="0"/>
          <w:numId w:val="1"/>
        </w:numPr>
      </w:pPr>
      <w:r>
        <w:t>Understanding of and commitment to the ethos and values of the school</w:t>
      </w:r>
    </w:p>
    <w:p w14:paraId="3F62216B" w14:textId="77777777" w:rsidR="009B0912" w:rsidRDefault="009B0912" w:rsidP="009B0912">
      <w:pPr>
        <w:ind w:left="360"/>
        <w:jc w:val="both"/>
        <w:rPr>
          <w:rFonts w:cs="Tahoma"/>
        </w:rPr>
      </w:pPr>
    </w:p>
    <w:p w14:paraId="32A8D49F" w14:textId="77777777" w:rsidR="009B0912" w:rsidRDefault="009B0912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A respect for young people, as well as adults, that is demonstrable through positive attitudes and behaviour</w:t>
      </w:r>
    </w:p>
    <w:p w14:paraId="11F1ADEF" w14:textId="77777777" w:rsidR="00027718" w:rsidRDefault="00027718" w:rsidP="00027718">
      <w:pPr>
        <w:pStyle w:val="ListParagraph"/>
        <w:rPr>
          <w:rFonts w:cs="Tahoma"/>
        </w:rPr>
      </w:pPr>
    </w:p>
    <w:p w14:paraId="7FAA58F3" w14:textId="77777777" w:rsidR="00027718" w:rsidRDefault="00027718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Good standard of education </w:t>
      </w:r>
    </w:p>
    <w:p w14:paraId="45236C25" w14:textId="77777777" w:rsidR="009B0912" w:rsidRPr="009B0912" w:rsidRDefault="009B0912" w:rsidP="009B0912">
      <w:pPr>
        <w:pStyle w:val="ListParagraph"/>
        <w:rPr>
          <w:rFonts w:cs="Tahoma"/>
        </w:rPr>
      </w:pPr>
    </w:p>
    <w:p w14:paraId="7AF8A9AB" w14:textId="77777777" w:rsidR="009B0912" w:rsidRDefault="009B0912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Inter-personal skills </w:t>
      </w:r>
      <w:proofErr w:type="gramStart"/>
      <w:r>
        <w:rPr>
          <w:rFonts w:cs="Tahoma"/>
        </w:rPr>
        <w:t>e.g.</w:t>
      </w:r>
      <w:proofErr w:type="gramEnd"/>
      <w:r>
        <w:rPr>
          <w:rFonts w:cs="Tahoma"/>
        </w:rPr>
        <w:t xml:space="preserve"> diplomacy, confidentiality, sensitivity to the needs of others</w:t>
      </w:r>
    </w:p>
    <w:p w14:paraId="30920A58" w14:textId="77777777" w:rsidR="001075A8" w:rsidRDefault="001075A8" w:rsidP="001075A8">
      <w:pPr>
        <w:pStyle w:val="ListParagraph"/>
        <w:rPr>
          <w:rFonts w:cs="Tahoma"/>
        </w:rPr>
      </w:pPr>
    </w:p>
    <w:p w14:paraId="6DA3AA4F" w14:textId="77777777" w:rsidR="001075A8" w:rsidRDefault="001075A8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Respect for the highest levels of confidentiality </w:t>
      </w:r>
    </w:p>
    <w:p w14:paraId="3AC97875" w14:textId="77777777" w:rsidR="0023482C" w:rsidRDefault="0023482C" w:rsidP="0023482C">
      <w:pPr>
        <w:pStyle w:val="ListParagraph"/>
        <w:rPr>
          <w:rFonts w:cs="Tahoma"/>
        </w:rPr>
      </w:pPr>
    </w:p>
    <w:p w14:paraId="5E1EFFBC" w14:textId="77777777" w:rsidR="0023482C" w:rsidRDefault="0023482C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Good communication</w:t>
      </w:r>
      <w:r w:rsidR="00027718">
        <w:rPr>
          <w:rFonts w:cs="Tahoma"/>
        </w:rPr>
        <w:t xml:space="preserve"> skills – both orally and</w:t>
      </w:r>
      <w:r w:rsidR="000123CB">
        <w:rPr>
          <w:rFonts w:cs="Tahoma"/>
        </w:rPr>
        <w:t xml:space="preserve"> written</w:t>
      </w:r>
    </w:p>
    <w:p w14:paraId="6645CA54" w14:textId="77777777" w:rsidR="009B0912" w:rsidRPr="009B0912" w:rsidRDefault="009B0912" w:rsidP="009B0912">
      <w:pPr>
        <w:pStyle w:val="ListParagraph"/>
        <w:rPr>
          <w:rFonts w:cs="Tahoma"/>
        </w:rPr>
      </w:pPr>
    </w:p>
    <w:p w14:paraId="1E6FDC19" w14:textId="77777777" w:rsidR="009B0912" w:rsidRDefault="009B0912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High levels of organisation and efficiency</w:t>
      </w:r>
      <w:r w:rsidR="0023482C">
        <w:rPr>
          <w:rFonts w:cs="Tahoma"/>
        </w:rPr>
        <w:t>.  To be able to work on own initia</w:t>
      </w:r>
      <w:r w:rsidR="009A6C14">
        <w:rPr>
          <w:rFonts w:cs="Tahoma"/>
        </w:rPr>
        <w:t xml:space="preserve">tive and prioritise work </w:t>
      </w:r>
    </w:p>
    <w:p w14:paraId="445B6DEB" w14:textId="77777777" w:rsidR="009B0912" w:rsidRPr="009B0912" w:rsidRDefault="009B0912" w:rsidP="009B0912">
      <w:pPr>
        <w:pStyle w:val="ListParagraph"/>
        <w:rPr>
          <w:rFonts w:cs="Tahoma"/>
        </w:rPr>
      </w:pPr>
    </w:p>
    <w:p w14:paraId="0294AB1D" w14:textId="77777777" w:rsidR="009B0912" w:rsidRDefault="009B0912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Team skills </w:t>
      </w:r>
      <w:proofErr w:type="gramStart"/>
      <w:r>
        <w:rPr>
          <w:rFonts w:cs="Tahoma"/>
        </w:rPr>
        <w:t>e.g.</w:t>
      </w:r>
      <w:proofErr w:type="gramEnd"/>
      <w:r>
        <w:rPr>
          <w:rFonts w:cs="Tahoma"/>
        </w:rPr>
        <w:t xml:space="preserve"> willingness to work with others, provide support and learn from colleagues</w:t>
      </w:r>
    </w:p>
    <w:p w14:paraId="1C7529BD" w14:textId="77777777" w:rsidR="009B0912" w:rsidRPr="009B0912" w:rsidRDefault="009B0912" w:rsidP="009B0912">
      <w:pPr>
        <w:pStyle w:val="ListParagraph"/>
        <w:rPr>
          <w:rFonts w:cs="Tahoma"/>
        </w:rPr>
      </w:pPr>
    </w:p>
    <w:p w14:paraId="55CF05F6" w14:textId="77777777" w:rsidR="009B0912" w:rsidRDefault="009B0912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Abi</w:t>
      </w:r>
      <w:r w:rsidR="00027718">
        <w:rPr>
          <w:rFonts w:cs="Tahoma"/>
        </w:rPr>
        <w:t xml:space="preserve">lity to work under pressure, </w:t>
      </w:r>
      <w:r>
        <w:rPr>
          <w:rFonts w:cs="Tahoma"/>
        </w:rPr>
        <w:t>to meet deadlines</w:t>
      </w:r>
      <w:r w:rsidR="00027718">
        <w:rPr>
          <w:rFonts w:cs="Tahoma"/>
        </w:rPr>
        <w:t xml:space="preserve"> and respond to constant changes </w:t>
      </w:r>
    </w:p>
    <w:p w14:paraId="02249818" w14:textId="77777777" w:rsidR="00027718" w:rsidRDefault="00027718" w:rsidP="00027718">
      <w:pPr>
        <w:pStyle w:val="ListParagraph"/>
        <w:rPr>
          <w:rFonts w:cs="Tahoma"/>
        </w:rPr>
      </w:pPr>
    </w:p>
    <w:p w14:paraId="50EB8F82" w14:textId="77777777" w:rsidR="009B0912" w:rsidRDefault="009B0912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 w:rsidRPr="0023482C">
        <w:rPr>
          <w:rFonts w:cs="Tahoma"/>
        </w:rPr>
        <w:t>A good level of ICT skills with sound knowledge of Word</w:t>
      </w:r>
      <w:r w:rsidR="0023482C" w:rsidRPr="0023482C">
        <w:rPr>
          <w:rFonts w:cs="Tahoma"/>
        </w:rPr>
        <w:t>, e-mail and use of inter</w:t>
      </w:r>
      <w:r w:rsidR="009A6C14">
        <w:rPr>
          <w:rFonts w:cs="Tahoma"/>
        </w:rPr>
        <w:t>net</w:t>
      </w:r>
      <w:r w:rsidR="00463483">
        <w:rPr>
          <w:rFonts w:cs="Tahoma"/>
        </w:rPr>
        <w:t xml:space="preserve"> </w:t>
      </w:r>
    </w:p>
    <w:p w14:paraId="77ED504F" w14:textId="77777777" w:rsidR="0023482C" w:rsidRPr="0023482C" w:rsidRDefault="0023482C" w:rsidP="0023482C">
      <w:pPr>
        <w:pStyle w:val="ListParagraph"/>
        <w:ind w:left="0"/>
        <w:jc w:val="both"/>
        <w:rPr>
          <w:rFonts w:cs="Tahoma"/>
        </w:rPr>
      </w:pPr>
    </w:p>
    <w:p w14:paraId="662ECE9F" w14:textId="77777777" w:rsidR="005A45E5" w:rsidRDefault="005A45E5" w:rsidP="005A45E5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 w:rsidRPr="009B0912">
        <w:rPr>
          <w:rFonts w:cs="Tahoma"/>
        </w:rPr>
        <w:t>The Governing Body is committed to safeguarding and promoting the welfare of children and young people and expects all staff and voluntee</w:t>
      </w:r>
      <w:r w:rsidR="00171727">
        <w:rPr>
          <w:rFonts w:cs="Tahoma"/>
        </w:rPr>
        <w:t>rs to share in this commitment</w:t>
      </w:r>
    </w:p>
    <w:p w14:paraId="2CB9A791" w14:textId="77777777" w:rsidR="009B0912" w:rsidRPr="009B0912" w:rsidRDefault="009B0912" w:rsidP="009B0912">
      <w:pPr>
        <w:jc w:val="both"/>
        <w:rPr>
          <w:rFonts w:cs="Tahoma"/>
        </w:rPr>
      </w:pPr>
    </w:p>
    <w:p w14:paraId="695E3E8A" w14:textId="77777777" w:rsidR="009B0912" w:rsidRDefault="009B0912" w:rsidP="009B0912">
      <w:pPr>
        <w:pStyle w:val="ListParagraph"/>
      </w:pPr>
    </w:p>
    <w:sectPr w:rsidR="009B0912" w:rsidSect="00E43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F3603"/>
    <w:multiLevelType w:val="hybridMultilevel"/>
    <w:tmpl w:val="918A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12"/>
    <w:rsid w:val="000123CB"/>
    <w:rsid w:val="00013070"/>
    <w:rsid w:val="00024A1F"/>
    <w:rsid w:val="00027718"/>
    <w:rsid w:val="000D2256"/>
    <w:rsid w:val="001075A8"/>
    <w:rsid w:val="00171727"/>
    <w:rsid w:val="002061FD"/>
    <w:rsid w:val="0020644B"/>
    <w:rsid w:val="0023482C"/>
    <w:rsid w:val="00291FA7"/>
    <w:rsid w:val="002E518D"/>
    <w:rsid w:val="00330A03"/>
    <w:rsid w:val="00366B09"/>
    <w:rsid w:val="004024E1"/>
    <w:rsid w:val="00463483"/>
    <w:rsid w:val="004C7EBE"/>
    <w:rsid w:val="005A45E5"/>
    <w:rsid w:val="00621158"/>
    <w:rsid w:val="0064413C"/>
    <w:rsid w:val="009A4B1B"/>
    <w:rsid w:val="009A6C14"/>
    <w:rsid w:val="009B0912"/>
    <w:rsid w:val="00A9388F"/>
    <w:rsid w:val="00A93A2E"/>
    <w:rsid w:val="00B153DD"/>
    <w:rsid w:val="00C11E55"/>
    <w:rsid w:val="00C31417"/>
    <w:rsid w:val="00D365EA"/>
    <w:rsid w:val="00DA0EE3"/>
    <w:rsid w:val="00DB2628"/>
    <w:rsid w:val="00E43B9D"/>
    <w:rsid w:val="00E83CDC"/>
    <w:rsid w:val="00EC09D6"/>
    <w:rsid w:val="00ED00FC"/>
    <w:rsid w:val="00F21EE6"/>
    <w:rsid w:val="00FC3BBE"/>
    <w:rsid w:val="00FD4D85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7EF1"/>
  <w15:chartTrackingRefBased/>
  <w15:docId w15:val="{A8F1983A-9BFE-4B50-B0A4-F9A78DF8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A1F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A1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A1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4A1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024A1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024A1F"/>
    <w:rPr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B0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A2E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3A2E"/>
    <w:rPr>
      <w:rFonts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Davenant Foundation School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marylyng</dc:creator>
  <cp:keywords/>
  <cp:lastModifiedBy>Marylyn Greengrass</cp:lastModifiedBy>
  <cp:revision>2</cp:revision>
  <cp:lastPrinted>2009-11-06T12:02:00Z</cp:lastPrinted>
  <dcterms:created xsi:type="dcterms:W3CDTF">2024-08-27T13:32:00Z</dcterms:created>
  <dcterms:modified xsi:type="dcterms:W3CDTF">2024-08-27T13:32:00Z</dcterms:modified>
</cp:coreProperties>
</file>