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21F5" w14:textId="77777777" w:rsidR="00D01CC6" w:rsidRDefault="00992E4F" w:rsidP="00D01CC6">
      <w:pPr>
        <w:spacing w:after="0" w:line="240" w:lineRule="auto"/>
        <w:ind w:left="2268" w:right="2244"/>
        <w:jc w:val="center"/>
        <w:rPr>
          <w:rFonts w:ascii="Times New Roman" w:hAnsi="Times New Roman" w:cs="Times New Roman"/>
          <w:b/>
          <w:sz w:val="28"/>
          <w:szCs w:val="28"/>
        </w:rPr>
      </w:pPr>
      <w:r>
        <w:rPr>
          <w:noProof/>
          <w:lang w:val="en-US"/>
        </w:rPr>
        <w:drawing>
          <wp:anchor distT="0" distB="0" distL="114300" distR="114300" simplePos="0" relativeHeight="251663360" behindDoc="0" locked="0" layoutInCell="1" allowOverlap="1" wp14:anchorId="0E906A91" wp14:editId="5554E68F">
            <wp:simplePos x="0" y="0"/>
            <wp:positionH relativeFrom="column">
              <wp:posOffset>5029200</wp:posOffset>
            </wp:positionH>
            <wp:positionV relativeFrom="paragraph">
              <wp:posOffset>-253703</wp:posOffset>
            </wp:positionV>
            <wp:extent cx="16776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7600" cy="1000800"/>
                    </a:xfrm>
                    <a:prstGeom prst="rect">
                      <a:avLst/>
                    </a:prstGeom>
                  </pic:spPr>
                </pic:pic>
              </a:graphicData>
            </a:graphic>
            <wp14:sizeRelH relativeFrom="margin">
              <wp14:pctWidth>0</wp14:pctWidth>
            </wp14:sizeRelH>
            <wp14:sizeRelV relativeFrom="margin">
              <wp14:pctHeight>0</wp14:pctHeight>
            </wp14:sizeRelV>
          </wp:anchor>
        </w:drawing>
      </w:r>
      <w:r w:rsidR="009E0CF2">
        <w:rPr>
          <w:rFonts w:ascii="Times New Roman" w:hAnsi="Times New Roman" w:cs="Times New Roman"/>
          <w:b/>
          <w:noProof/>
          <w:sz w:val="28"/>
          <w:szCs w:val="28"/>
          <w:lang w:val="en-US"/>
        </w:rPr>
        <w:drawing>
          <wp:anchor distT="36576" distB="36576" distL="36576" distR="36576" simplePos="0" relativeHeight="251661312" behindDoc="0" locked="0" layoutInCell="1" allowOverlap="1" wp14:anchorId="351DEA65" wp14:editId="57B5F47D">
            <wp:simplePos x="0" y="0"/>
            <wp:positionH relativeFrom="column">
              <wp:posOffset>-92710</wp:posOffset>
            </wp:positionH>
            <wp:positionV relativeFrom="paragraph">
              <wp:posOffset>-140335</wp:posOffset>
            </wp:positionV>
            <wp:extent cx="1533525" cy="885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33525" cy="885825"/>
                    </a:xfrm>
                    <a:prstGeom prst="rect">
                      <a:avLst/>
                    </a:prstGeom>
                    <a:noFill/>
                    <a:ln w="9525" algn="in">
                      <a:noFill/>
                      <a:miter lim="800000"/>
                      <a:headEnd/>
                      <a:tailEnd/>
                    </a:ln>
                    <a:effectLst/>
                  </pic:spPr>
                </pic:pic>
              </a:graphicData>
            </a:graphic>
          </wp:anchor>
        </w:drawing>
      </w:r>
    </w:p>
    <w:p w14:paraId="36E4A8D1"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7D2D3A94"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4B2D4C1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23CD89E4" w14:textId="77777777" w:rsidR="00A751D7" w:rsidRPr="0013401D" w:rsidRDefault="00357AEF" w:rsidP="00D01CC6">
      <w:pPr>
        <w:spacing w:after="0" w:line="240" w:lineRule="auto"/>
        <w:ind w:left="2268" w:right="2244"/>
        <w:jc w:val="center"/>
        <w:rPr>
          <w:rFonts w:cstheme="minorHAnsi"/>
          <w:b/>
          <w:sz w:val="28"/>
          <w:szCs w:val="28"/>
        </w:rPr>
      </w:pPr>
      <w:r>
        <w:rPr>
          <w:rFonts w:cstheme="minorHAnsi"/>
          <w:b/>
          <w:sz w:val="28"/>
          <w:szCs w:val="28"/>
        </w:rPr>
        <w:t xml:space="preserve">Palace Fields Primary School </w:t>
      </w:r>
    </w:p>
    <w:p w14:paraId="1F2FC0C1" w14:textId="77777777" w:rsidR="00890408" w:rsidRPr="0013401D" w:rsidRDefault="00357AEF" w:rsidP="00D01CC6">
      <w:pPr>
        <w:spacing w:after="0" w:line="240" w:lineRule="auto"/>
        <w:ind w:left="2268" w:right="2244"/>
        <w:jc w:val="center"/>
        <w:rPr>
          <w:rFonts w:cstheme="minorHAnsi"/>
          <w:b/>
          <w:sz w:val="24"/>
          <w:szCs w:val="24"/>
        </w:rPr>
      </w:pPr>
      <w:r>
        <w:rPr>
          <w:rFonts w:cstheme="minorHAnsi"/>
          <w:b/>
          <w:sz w:val="24"/>
          <w:szCs w:val="24"/>
        </w:rPr>
        <w:t xml:space="preserve">Badger Close, Palace </w:t>
      </w:r>
      <w:proofErr w:type="gramStart"/>
      <w:r>
        <w:rPr>
          <w:rFonts w:cstheme="minorHAnsi"/>
          <w:b/>
          <w:sz w:val="24"/>
          <w:szCs w:val="24"/>
        </w:rPr>
        <w:t xml:space="preserve">Fields </w:t>
      </w:r>
      <w:r w:rsidR="00D01CC6" w:rsidRPr="0013401D">
        <w:rPr>
          <w:rFonts w:cstheme="minorHAnsi"/>
          <w:b/>
          <w:sz w:val="24"/>
          <w:szCs w:val="24"/>
        </w:rPr>
        <w:t>,</w:t>
      </w:r>
      <w:proofErr w:type="gramEnd"/>
      <w:r w:rsidR="0013401D">
        <w:rPr>
          <w:rFonts w:cstheme="minorHAnsi"/>
          <w:b/>
          <w:sz w:val="24"/>
          <w:szCs w:val="24"/>
        </w:rPr>
        <w:t xml:space="preserve"> </w:t>
      </w:r>
      <w:r w:rsidR="00D01CC6" w:rsidRPr="0013401D">
        <w:rPr>
          <w:rFonts w:cstheme="minorHAnsi"/>
          <w:b/>
          <w:sz w:val="24"/>
          <w:szCs w:val="24"/>
        </w:rPr>
        <w:t xml:space="preserve">Runcorn, </w:t>
      </w:r>
      <w:r w:rsidR="00890408" w:rsidRPr="0013401D">
        <w:rPr>
          <w:rFonts w:cstheme="minorHAnsi"/>
          <w:b/>
          <w:sz w:val="24"/>
          <w:szCs w:val="24"/>
        </w:rPr>
        <w:t xml:space="preserve">WA7 </w:t>
      </w:r>
      <w:r>
        <w:rPr>
          <w:rFonts w:cstheme="minorHAnsi"/>
          <w:b/>
          <w:sz w:val="24"/>
          <w:szCs w:val="24"/>
        </w:rPr>
        <w:t>2QW</w:t>
      </w:r>
    </w:p>
    <w:p w14:paraId="06026630" w14:textId="77777777" w:rsidR="00890408" w:rsidRPr="0013401D" w:rsidRDefault="00890408" w:rsidP="00D01CC6">
      <w:pPr>
        <w:spacing w:after="0" w:line="240" w:lineRule="auto"/>
        <w:ind w:left="2268" w:right="2244"/>
        <w:jc w:val="center"/>
        <w:rPr>
          <w:rFonts w:cstheme="minorHAnsi"/>
          <w:b/>
          <w:sz w:val="24"/>
          <w:szCs w:val="24"/>
        </w:rPr>
      </w:pPr>
      <w:r w:rsidRPr="0013401D">
        <w:rPr>
          <w:rFonts w:cstheme="minorHAnsi"/>
          <w:b/>
          <w:sz w:val="24"/>
          <w:szCs w:val="24"/>
        </w:rPr>
        <w:t>Part of The Heath Family Trust</w:t>
      </w:r>
      <w:r w:rsidR="0046217B" w:rsidRPr="0013401D">
        <w:rPr>
          <w:rFonts w:cstheme="minorHAnsi"/>
          <w:b/>
          <w:sz w:val="24"/>
          <w:szCs w:val="24"/>
        </w:rPr>
        <w:t xml:space="preserve"> (NW)</w:t>
      </w:r>
    </w:p>
    <w:p w14:paraId="2516EA26" w14:textId="77777777" w:rsidR="004713D9" w:rsidRPr="0013401D" w:rsidRDefault="004713D9" w:rsidP="00D01CC6">
      <w:pPr>
        <w:spacing w:after="0" w:line="240" w:lineRule="auto"/>
        <w:ind w:left="2268" w:right="2244"/>
        <w:jc w:val="center"/>
        <w:rPr>
          <w:rFonts w:cstheme="minorHAnsi"/>
          <w:b/>
          <w:sz w:val="16"/>
          <w:szCs w:val="16"/>
        </w:rPr>
      </w:pPr>
    </w:p>
    <w:p w14:paraId="7B217BCF" w14:textId="77777777" w:rsidR="004713D9" w:rsidRPr="0013401D" w:rsidRDefault="004713D9" w:rsidP="00D01CC6">
      <w:pPr>
        <w:spacing w:after="0" w:line="240" w:lineRule="auto"/>
        <w:ind w:left="2268" w:right="2244"/>
        <w:jc w:val="center"/>
        <w:rPr>
          <w:rFonts w:cstheme="minorHAnsi"/>
          <w:b/>
          <w:sz w:val="24"/>
          <w:szCs w:val="24"/>
        </w:rPr>
      </w:pPr>
      <w:r w:rsidRPr="0013401D">
        <w:rPr>
          <w:rFonts w:cstheme="minorHAnsi"/>
          <w:b/>
          <w:sz w:val="24"/>
          <w:szCs w:val="24"/>
        </w:rPr>
        <w:t xml:space="preserve">NOR:  </w:t>
      </w:r>
      <w:r w:rsidR="00082771">
        <w:rPr>
          <w:rFonts w:cstheme="minorHAnsi"/>
          <w:b/>
          <w:sz w:val="24"/>
          <w:szCs w:val="24"/>
        </w:rPr>
        <w:t>170</w:t>
      </w:r>
    </w:p>
    <w:p w14:paraId="4E97A364" w14:textId="77777777" w:rsidR="00890408" w:rsidRPr="0013401D" w:rsidRDefault="00890408" w:rsidP="00890408">
      <w:pPr>
        <w:spacing w:after="0" w:line="240" w:lineRule="auto"/>
        <w:ind w:left="3544"/>
        <w:jc w:val="center"/>
        <w:rPr>
          <w:rFonts w:cstheme="minorHAnsi"/>
          <w:b/>
          <w:sz w:val="16"/>
          <w:szCs w:val="16"/>
        </w:rPr>
      </w:pPr>
    </w:p>
    <w:p w14:paraId="2A642273" w14:textId="77777777" w:rsidR="004713D9" w:rsidRPr="0013401D" w:rsidRDefault="0013401D" w:rsidP="00D01CC6">
      <w:pPr>
        <w:spacing w:after="0" w:line="240" w:lineRule="auto"/>
        <w:ind w:left="2268" w:hanging="2268"/>
        <w:jc w:val="center"/>
        <w:rPr>
          <w:rFonts w:cstheme="minorHAnsi"/>
          <w:sz w:val="24"/>
          <w:szCs w:val="24"/>
        </w:rPr>
      </w:pPr>
      <w:r w:rsidRPr="0013401D">
        <w:rPr>
          <w:rFonts w:cstheme="minorHAnsi"/>
          <w:sz w:val="24"/>
          <w:szCs w:val="24"/>
        </w:rPr>
        <w:t>(</w:t>
      </w:r>
      <w:r w:rsidR="00890408" w:rsidRPr="0013401D">
        <w:rPr>
          <w:rFonts w:cstheme="minorHAnsi"/>
          <w:sz w:val="24"/>
          <w:szCs w:val="24"/>
        </w:rPr>
        <w:t xml:space="preserve">Principal:  </w:t>
      </w:r>
      <w:r w:rsidR="004713D9" w:rsidRPr="0013401D">
        <w:rPr>
          <w:rFonts w:cstheme="minorHAnsi"/>
          <w:sz w:val="24"/>
          <w:szCs w:val="24"/>
        </w:rPr>
        <w:t>Paul Holloway)</w:t>
      </w:r>
    </w:p>
    <w:p w14:paraId="5E8A5790" w14:textId="77777777" w:rsidR="00890408" w:rsidRPr="0013401D" w:rsidRDefault="00890408" w:rsidP="00890408">
      <w:pPr>
        <w:spacing w:after="0" w:line="240" w:lineRule="auto"/>
        <w:jc w:val="center"/>
        <w:rPr>
          <w:rFonts w:cstheme="minorHAnsi"/>
          <w:sz w:val="16"/>
          <w:szCs w:val="16"/>
        </w:rPr>
      </w:pPr>
    </w:p>
    <w:p w14:paraId="7C4E1B95"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Tel No:  01928 </w:t>
      </w:r>
      <w:r w:rsidR="00357AEF">
        <w:rPr>
          <w:rFonts w:cstheme="minorHAnsi"/>
          <w:sz w:val="24"/>
          <w:szCs w:val="24"/>
        </w:rPr>
        <w:t>716521</w:t>
      </w:r>
    </w:p>
    <w:p w14:paraId="5B850F06"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Email:  </w:t>
      </w:r>
      <w:hyperlink r:id="rId7" w:history="1">
        <w:r w:rsidR="00357AEF" w:rsidRPr="00AD6866">
          <w:rPr>
            <w:rStyle w:val="Hyperlink"/>
            <w:rFonts w:cstheme="minorHAnsi"/>
            <w:sz w:val="24"/>
            <w:szCs w:val="24"/>
          </w:rPr>
          <w:t>head@palacefieldsschool.co.uk</w:t>
        </w:r>
      </w:hyperlink>
    </w:p>
    <w:p w14:paraId="1A9E489A" w14:textId="77777777" w:rsidR="00357AEF" w:rsidRDefault="00890408" w:rsidP="00890408">
      <w:pPr>
        <w:spacing w:after="0" w:line="240" w:lineRule="auto"/>
        <w:jc w:val="center"/>
        <w:rPr>
          <w:rFonts w:cstheme="minorHAnsi"/>
          <w:sz w:val="24"/>
          <w:szCs w:val="24"/>
        </w:rPr>
      </w:pPr>
      <w:r w:rsidRPr="0013401D">
        <w:rPr>
          <w:rFonts w:cstheme="minorHAnsi"/>
          <w:sz w:val="24"/>
          <w:szCs w:val="24"/>
        </w:rPr>
        <w:t xml:space="preserve">Website:  </w:t>
      </w:r>
      <w:hyperlink r:id="rId8" w:history="1">
        <w:r w:rsidR="00357AEF" w:rsidRPr="00AD6866">
          <w:rPr>
            <w:rStyle w:val="Hyperlink"/>
            <w:rFonts w:cstheme="minorHAnsi"/>
            <w:sz w:val="24"/>
            <w:szCs w:val="24"/>
          </w:rPr>
          <w:t>www.palacefieldsprimary.org.uk</w:t>
        </w:r>
      </w:hyperlink>
    </w:p>
    <w:p w14:paraId="4553F33E" w14:textId="77777777" w:rsidR="002E4AD3" w:rsidRDefault="00357AEF" w:rsidP="00890408">
      <w:pPr>
        <w:spacing w:after="0" w:line="240" w:lineRule="auto"/>
        <w:jc w:val="center"/>
        <w:rPr>
          <w:rFonts w:cstheme="minorHAnsi"/>
          <w:sz w:val="28"/>
          <w:szCs w:val="28"/>
        </w:rPr>
      </w:pPr>
      <w:r w:rsidRPr="0013401D">
        <w:rPr>
          <w:rFonts w:cstheme="minorHAnsi"/>
          <w:sz w:val="28"/>
          <w:szCs w:val="28"/>
        </w:rPr>
        <w:t xml:space="preserve"> </w:t>
      </w:r>
    </w:p>
    <w:p w14:paraId="40A76D50" w14:textId="75A00770" w:rsidR="00353D01" w:rsidRDefault="00890408" w:rsidP="00890408">
      <w:pPr>
        <w:spacing w:after="0" w:line="240" w:lineRule="auto"/>
        <w:jc w:val="center"/>
        <w:rPr>
          <w:rFonts w:cstheme="minorHAnsi"/>
          <w:sz w:val="28"/>
          <w:szCs w:val="28"/>
        </w:rPr>
      </w:pPr>
      <w:r w:rsidRPr="0013401D">
        <w:rPr>
          <w:rFonts w:cstheme="minorHAnsi"/>
          <w:sz w:val="28"/>
          <w:szCs w:val="28"/>
        </w:rPr>
        <w:t>Required:</w:t>
      </w:r>
      <w:r w:rsidR="00D01CC6" w:rsidRPr="0013401D">
        <w:rPr>
          <w:rFonts w:cstheme="minorHAnsi"/>
          <w:sz w:val="28"/>
          <w:szCs w:val="28"/>
        </w:rPr>
        <w:t xml:space="preserve">  </w:t>
      </w:r>
      <w:r w:rsidR="004D036F">
        <w:rPr>
          <w:rFonts w:cstheme="minorHAnsi"/>
          <w:sz w:val="28"/>
          <w:szCs w:val="28"/>
        </w:rPr>
        <w:t>ASAP</w:t>
      </w:r>
    </w:p>
    <w:p w14:paraId="72195D17" w14:textId="77777777" w:rsidR="00082771" w:rsidRDefault="00082771" w:rsidP="00890408">
      <w:pPr>
        <w:spacing w:after="0" w:line="240" w:lineRule="auto"/>
        <w:jc w:val="center"/>
        <w:rPr>
          <w:rFonts w:cstheme="minorHAnsi"/>
          <w:b/>
          <w:sz w:val="28"/>
          <w:szCs w:val="28"/>
        </w:rPr>
      </w:pPr>
    </w:p>
    <w:p w14:paraId="5215430D" w14:textId="77777777" w:rsidR="00992E4F" w:rsidRDefault="004132D5" w:rsidP="001054F1">
      <w:pPr>
        <w:autoSpaceDE w:val="0"/>
        <w:autoSpaceDN w:val="0"/>
        <w:adjustRightInd w:val="0"/>
        <w:jc w:val="center"/>
        <w:rPr>
          <w:rFonts w:cstheme="minorHAnsi"/>
          <w:b/>
          <w:sz w:val="32"/>
          <w:szCs w:val="32"/>
        </w:rPr>
      </w:pPr>
      <w:r>
        <w:rPr>
          <w:rFonts w:cstheme="minorHAnsi"/>
          <w:b/>
          <w:sz w:val="32"/>
          <w:szCs w:val="32"/>
        </w:rPr>
        <w:t xml:space="preserve">Level 3 </w:t>
      </w:r>
      <w:r w:rsidR="00082771">
        <w:rPr>
          <w:rFonts w:cstheme="minorHAnsi"/>
          <w:b/>
          <w:sz w:val="32"/>
          <w:szCs w:val="32"/>
        </w:rPr>
        <w:t xml:space="preserve">Teaching Assistant </w:t>
      </w:r>
    </w:p>
    <w:p w14:paraId="14BA21C4" w14:textId="77777777" w:rsidR="00082771" w:rsidRDefault="00082771" w:rsidP="00A02996">
      <w:pPr>
        <w:autoSpaceDE w:val="0"/>
        <w:autoSpaceDN w:val="0"/>
        <w:adjustRightInd w:val="0"/>
        <w:rPr>
          <w:rFonts w:ascii="Comic Sans MS" w:eastAsia="Times New Roman" w:hAnsi="Comic Sans MS" w:cs="Times New Roman"/>
          <w:b/>
          <w:bCs/>
          <w:lang w:val="en-US"/>
        </w:rPr>
      </w:pPr>
    </w:p>
    <w:p w14:paraId="43AE2017" w14:textId="0B8D5298" w:rsidR="001C3F0A" w:rsidRDefault="001054F1" w:rsidP="00A02996">
      <w:pPr>
        <w:autoSpaceDE w:val="0"/>
        <w:autoSpaceDN w:val="0"/>
        <w:adjustRightInd w:val="0"/>
        <w:rPr>
          <w:rFonts w:eastAsia="Times New Roman" w:cs="Times New Roman"/>
          <w:b/>
          <w:bCs/>
          <w:sz w:val="24"/>
          <w:szCs w:val="24"/>
          <w:lang w:val="en-US"/>
        </w:rPr>
      </w:pPr>
      <w:r w:rsidRPr="004132D5">
        <w:rPr>
          <w:rFonts w:eastAsia="Times New Roman" w:cs="Times New Roman"/>
          <w:b/>
          <w:bCs/>
          <w:sz w:val="24"/>
          <w:szCs w:val="24"/>
          <w:lang w:val="en-US"/>
        </w:rPr>
        <w:t xml:space="preserve">Grade:  </w:t>
      </w:r>
      <w:r w:rsidR="00A02996" w:rsidRPr="00D97173">
        <w:rPr>
          <w:rFonts w:eastAsia="Times New Roman" w:cs="Times New Roman"/>
          <w:b/>
          <w:bCs/>
          <w:sz w:val="24"/>
          <w:szCs w:val="24"/>
          <w:lang w:val="en-US"/>
        </w:rPr>
        <w:t>HBC</w:t>
      </w:r>
      <w:r w:rsidR="001C3F0A" w:rsidRPr="00D97173">
        <w:rPr>
          <w:rFonts w:eastAsia="Times New Roman" w:cs="Times New Roman"/>
          <w:b/>
          <w:bCs/>
          <w:sz w:val="24"/>
          <w:szCs w:val="24"/>
          <w:lang w:val="en-US"/>
        </w:rPr>
        <w:t>3</w:t>
      </w:r>
      <w:r w:rsidR="00D97173" w:rsidRPr="00D97173">
        <w:rPr>
          <w:rFonts w:eastAsia="Times New Roman" w:cs="Times New Roman"/>
          <w:b/>
          <w:bCs/>
          <w:sz w:val="24"/>
          <w:szCs w:val="24"/>
          <w:lang w:val="en-US"/>
        </w:rPr>
        <w:t xml:space="preserve"> – NJC Scale Points </w:t>
      </w:r>
      <w:r w:rsidR="00CD1C15">
        <w:rPr>
          <w:rFonts w:eastAsia="Times New Roman" w:cs="Times New Roman"/>
          <w:b/>
          <w:bCs/>
          <w:sz w:val="24"/>
          <w:szCs w:val="24"/>
          <w:lang w:val="en-US"/>
        </w:rPr>
        <w:t>6/7 (FTE £21,968 - £22,369)</w:t>
      </w:r>
    </w:p>
    <w:p w14:paraId="57F37805" w14:textId="77777777" w:rsidR="00CD1C15" w:rsidRDefault="00CD1C15" w:rsidP="00CD1C15">
      <w:pPr>
        <w:autoSpaceDE w:val="0"/>
        <w:autoSpaceDN w:val="0"/>
        <w:adjustRightInd w:val="0"/>
        <w:rPr>
          <w:rFonts w:eastAsia="Times New Roman" w:cs="Times New Roman"/>
          <w:b/>
          <w:bCs/>
          <w:sz w:val="24"/>
          <w:szCs w:val="24"/>
          <w:lang w:val="en-US"/>
        </w:rPr>
      </w:pPr>
      <w:r>
        <w:rPr>
          <w:rFonts w:eastAsia="Times New Roman" w:cs="Times New Roman"/>
          <w:b/>
          <w:bCs/>
          <w:sz w:val="24"/>
          <w:szCs w:val="24"/>
          <w:lang w:val="en-US"/>
        </w:rPr>
        <w:t>Actual Salary: £16,242.86 - £16,539,36</w:t>
      </w:r>
    </w:p>
    <w:p w14:paraId="6A20E88B" w14:textId="75339BF8" w:rsidR="00A02996" w:rsidRPr="00CD1C15" w:rsidRDefault="001054F1" w:rsidP="00CD1C15">
      <w:pPr>
        <w:autoSpaceDE w:val="0"/>
        <w:autoSpaceDN w:val="0"/>
        <w:adjustRightInd w:val="0"/>
        <w:rPr>
          <w:rFonts w:eastAsia="Times New Roman" w:cs="Times New Roman"/>
          <w:b/>
          <w:bCs/>
          <w:sz w:val="24"/>
          <w:szCs w:val="24"/>
          <w:lang w:val="en-US"/>
        </w:rPr>
      </w:pPr>
      <w:r w:rsidRPr="004132D5">
        <w:rPr>
          <w:rFonts w:eastAsia="Times New Roman" w:cs="Times New Roman"/>
          <w:b/>
          <w:bCs/>
          <w:color w:val="000000" w:themeColor="text1"/>
          <w:sz w:val="24"/>
          <w:szCs w:val="24"/>
          <w:lang w:val="en-US"/>
        </w:rPr>
        <w:t xml:space="preserve">Hours </w:t>
      </w:r>
      <w:r w:rsidR="00A02996" w:rsidRPr="004132D5">
        <w:rPr>
          <w:rFonts w:eastAsia="Times New Roman" w:cs="Times New Roman"/>
          <w:b/>
          <w:bCs/>
          <w:color w:val="000000" w:themeColor="text1"/>
          <w:sz w:val="24"/>
          <w:szCs w:val="24"/>
          <w:lang w:val="en-US"/>
        </w:rPr>
        <w:t xml:space="preserve">of </w:t>
      </w:r>
      <w:r w:rsidRPr="004132D5">
        <w:rPr>
          <w:rFonts w:eastAsia="Times New Roman" w:cs="Times New Roman"/>
          <w:b/>
          <w:bCs/>
          <w:color w:val="000000" w:themeColor="text1"/>
          <w:sz w:val="24"/>
          <w:szCs w:val="24"/>
          <w:lang w:val="en-US"/>
        </w:rPr>
        <w:t xml:space="preserve">Work: </w:t>
      </w:r>
      <w:r w:rsidR="00082771" w:rsidRPr="004132D5">
        <w:rPr>
          <w:rFonts w:eastAsia="Times New Roman" w:cs="Times New Roman"/>
          <w:b/>
          <w:bCs/>
          <w:color w:val="000000" w:themeColor="text1"/>
          <w:sz w:val="24"/>
          <w:szCs w:val="24"/>
          <w:lang w:val="en-US"/>
        </w:rPr>
        <w:t>32.5 hours per week: 8:15am – 3:15pm (</w:t>
      </w:r>
      <w:proofErr w:type="gramStart"/>
      <w:r w:rsidR="00082771" w:rsidRPr="004132D5">
        <w:rPr>
          <w:rFonts w:eastAsia="Times New Roman" w:cs="Times New Roman"/>
          <w:b/>
          <w:bCs/>
          <w:color w:val="000000" w:themeColor="text1"/>
          <w:sz w:val="24"/>
          <w:szCs w:val="24"/>
          <w:lang w:val="en-US"/>
        </w:rPr>
        <w:t>30 minute</w:t>
      </w:r>
      <w:proofErr w:type="gramEnd"/>
      <w:r w:rsidR="00082771" w:rsidRPr="004132D5">
        <w:rPr>
          <w:rFonts w:eastAsia="Times New Roman" w:cs="Times New Roman"/>
          <w:b/>
          <w:bCs/>
          <w:color w:val="000000" w:themeColor="text1"/>
          <w:sz w:val="24"/>
          <w:szCs w:val="24"/>
          <w:lang w:val="en-US"/>
        </w:rPr>
        <w:t xml:space="preserve"> lunch break) </w:t>
      </w:r>
    </w:p>
    <w:p w14:paraId="0B861668" w14:textId="77777777" w:rsidR="001C3F0A" w:rsidRDefault="001C3F0A" w:rsidP="001054F1">
      <w:pPr>
        <w:autoSpaceDE w:val="0"/>
        <w:autoSpaceDN w:val="0"/>
        <w:adjustRightInd w:val="0"/>
        <w:spacing w:after="0" w:line="240" w:lineRule="auto"/>
        <w:rPr>
          <w:rFonts w:ascii="Comic Sans MS" w:eastAsia="Times New Roman" w:hAnsi="Comic Sans MS" w:cs="Times New Roman"/>
          <w:b/>
          <w:bCs/>
          <w:color w:val="000000" w:themeColor="text1"/>
          <w:lang w:val="en-US"/>
        </w:rPr>
      </w:pPr>
    </w:p>
    <w:p w14:paraId="32165B90" w14:textId="77777777" w:rsidR="002E4AD3" w:rsidRPr="004132D5" w:rsidRDefault="004132D5" w:rsidP="004132D5">
      <w:pPr>
        <w:autoSpaceDE w:val="0"/>
        <w:autoSpaceDN w:val="0"/>
        <w:adjustRightInd w:val="0"/>
        <w:spacing w:after="0" w:line="240" w:lineRule="auto"/>
        <w:rPr>
          <w:sz w:val="24"/>
          <w:szCs w:val="24"/>
        </w:rPr>
      </w:pPr>
      <w:r w:rsidRPr="004132D5">
        <w:rPr>
          <w:rFonts w:eastAsia="Times New Roman" w:cs="Arial"/>
          <w:color w:val="000000" w:themeColor="text1"/>
          <w:sz w:val="24"/>
          <w:szCs w:val="24"/>
          <w:lang w:val="en"/>
        </w:rPr>
        <w:t xml:space="preserve">We are seeking to recruit an enthusiastic and motivated </w:t>
      </w:r>
      <w:r w:rsidR="009A31C3">
        <w:rPr>
          <w:rFonts w:eastAsia="Times New Roman" w:cs="Arial"/>
          <w:color w:val="000000" w:themeColor="text1"/>
          <w:sz w:val="24"/>
          <w:szCs w:val="24"/>
          <w:lang w:val="en"/>
        </w:rPr>
        <w:t>T</w:t>
      </w:r>
      <w:r w:rsidRPr="004132D5">
        <w:rPr>
          <w:rFonts w:eastAsia="Times New Roman" w:cs="Arial"/>
          <w:color w:val="000000" w:themeColor="text1"/>
          <w:sz w:val="24"/>
          <w:szCs w:val="24"/>
          <w:lang w:val="en"/>
        </w:rPr>
        <w:t xml:space="preserve">eaching </w:t>
      </w:r>
      <w:r w:rsidR="009A31C3">
        <w:rPr>
          <w:rFonts w:eastAsia="Times New Roman" w:cs="Arial"/>
          <w:color w:val="000000" w:themeColor="text1"/>
          <w:sz w:val="24"/>
          <w:szCs w:val="24"/>
          <w:lang w:val="en"/>
        </w:rPr>
        <w:t>A</w:t>
      </w:r>
      <w:r w:rsidRPr="004132D5">
        <w:rPr>
          <w:rFonts w:eastAsia="Times New Roman" w:cs="Arial"/>
          <w:color w:val="000000" w:themeColor="text1"/>
          <w:sz w:val="24"/>
          <w:szCs w:val="24"/>
          <w:lang w:val="en"/>
        </w:rPr>
        <w:t xml:space="preserve">ssistant to join our school team. We are a highly motivated group of staff who are committed to giving our </w:t>
      </w:r>
      <w:r w:rsidR="002E4AD3" w:rsidRPr="004132D5">
        <w:rPr>
          <w:rFonts w:eastAsia="Calibri" w:cs="Arial"/>
          <w:sz w:val="24"/>
          <w:szCs w:val="24"/>
        </w:rPr>
        <w:t xml:space="preserve">children the best life chances and are passionate about fulfilling our shared aim of providing </w:t>
      </w:r>
      <w:r w:rsidR="002E4AD3" w:rsidRPr="004132D5">
        <w:rPr>
          <w:sz w:val="24"/>
          <w:szCs w:val="24"/>
        </w:rPr>
        <w:t xml:space="preserve">excellent learning opportunities; enabling all children to achieve success and become active citizens. </w:t>
      </w:r>
    </w:p>
    <w:p w14:paraId="1EC37D9A" w14:textId="77777777" w:rsidR="004132D5" w:rsidRPr="004132D5" w:rsidRDefault="004132D5" w:rsidP="004132D5">
      <w:pPr>
        <w:autoSpaceDE w:val="0"/>
        <w:autoSpaceDN w:val="0"/>
        <w:adjustRightInd w:val="0"/>
        <w:spacing w:after="0" w:line="240" w:lineRule="auto"/>
        <w:rPr>
          <w:sz w:val="24"/>
          <w:szCs w:val="24"/>
        </w:rPr>
      </w:pPr>
    </w:p>
    <w:p w14:paraId="4CB65210" w14:textId="51F47B8E" w:rsidR="004132D5" w:rsidRDefault="004132D5" w:rsidP="009A31C3">
      <w:pPr>
        <w:autoSpaceDE w:val="0"/>
        <w:autoSpaceDN w:val="0"/>
        <w:adjustRightInd w:val="0"/>
        <w:spacing w:after="0" w:line="240" w:lineRule="auto"/>
        <w:rPr>
          <w:sz w:val="24"/>
          <w:szCs w:val="24"/>
        </w:rPr>
      </w:pPr>
      <w:r w:rsidRPr="004132D5">
        <w:rPr>
          <w:sz w:val="24"/>
          <w:szCs w:val="24"/>
        </w:rPr>
        <w:t xml:space="preserve">We are looking for </w:t>
      </w:r>
      <w:r w:rsidR="009A31C3">
        <w:rPr>
          <w:sz w:val="24"/>
          <w:szCs w:val="24"/>
        </w:rPr>
        <w:t xml:space="preserve">an experienced and skilled Teaching Assistant </w:t>
      </w:r>
      <w:r w:rsidRPr="004132D5">
        <w:rPr>
          <w:sz w:val="24"/>
          <w:szCs w:val="24"/>
        </w:rPr>
        <w:t>who is flexible</w:t>
      </w:r>
      <w:r w:rsidR="009A31C3">
        <w:rPr>
          <w:sz w:val="24"/>
          <w:szCs w:val="24"/>
        </w:rPr>
        <w:t xml:space="preserve"> to work within our breakfast club provision, working with small groups of children and individuals during lesson times and providing enrichment opportunities at lunchtimes. </w:t>
      </w:r>
      <w:r w:rsidRPr="004132D5">
        <w:rPr>
          <w:sz w:val="24"/>
          <w:szCs w:val="24"/>
        </w:rPr>
        <w:t xml:space="preserve"> </w:t>
      </w:r>
    </w:p>
    <w:p w14:paraId="2B34D7FF" w14:textId="254F0A36" w:rsidR="00A05678" w:rsidRDefault="00A05678" w:rsidP="009A31C3">
      <w:pPr>
        <w:autoSpaceDE w:val="0"/>
        <w:autoSpaceDN w:val="0"/>
        <w:adjustRightInd w:val="0"/>
        <w:spacing w:after="0" w:line="240" w:lineRule="auto"/>
        <w:rPr>
          <w:sz w:val="24"/>
          <w:szCs w:val="24"/>
        </w:rPr>
      </w:pPr>
    </w:p>
    <w:p w14:paraId="42C957C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Applicants will need to:  </w:t>
      </w:r>
    </w:p>
    <w:p w14:paraId="41386659"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Have excellent interpersonal skills to communicate effectively with children, staff and parents.</w:t>
      </w:r>
    </w:p>
    <w:p w14:paraId="2BBB390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Be highly motivated and committed to ensuring success for all children.</w:t>
      </w:r>
    </w:p>
    <w:p w14:paraId="48869894" w14:textId="0934D5D2"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Hold at least a level </w:t>
      </w:r>
      <w:r>
        <w:rPr>
          <w:sz w:val="24"/>
          <w:szCs w:val="24"/>
        </w:rPr>
        <w:t>3</w:t>
      </w:r>
      <w:r w:rsidRPr="00A05678">
        <w:rPr>
          <w:sz w:val="24"/>
          <w:szCs w:val="24"/>
        </w:rPr>
        <w:t xml:space="preserve"> teaching assistant qualification.</w:t>
      </w:r>
    </w:p>
    <w:p w14:paraId="6E984EF6" w14:textId="77777777" w:rsidR="00A05678" w:rsidRPr="00A05678" w:rsidRDefault="00A05678" w:rsidP="00A05678">
      <w:pPr>
        <w:autoSpaceDE w:val="0"/>
        <w:autoSpaceDN w:val="0"/>
        <w:adjustRightInd w:val="0"/>
        <w:spacing w:after="0" w:line="240" w:lineRule="auto"/>
        <w:ind w:left="720" w:hanging="720"/>
        <w:rPr>
          <w:sz w:val="24"/>
          <w:szCs w:val="24"/>
        </w:rPr>
      </w:pPr>
      <w:r w:rsidRPr="00A05678">
        <w:rPr>
          <w:sz w:val="24"/>
          <w:szCs w:val="24"/>
        </w:rPr>
        <w:t>•</w:t>
      </w:r>
      <w:r w:rsidRPr="00A05678">
        <w:rPr>
          <w:sz w:val="24"/>
          <w:szCs w:val="24"/>
        </w:rPr>
        <w:tab/>
        <w:t xml:space="preserve">Be flexible and committed to the school; working as part of a team to provide outstanding provision.  </w:t>
      </w:r>
    </w:p>
    <w:p w14:paraId="641A347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Be prepared to learn and develop their own skills and understanding of the primary curriculum. </w:t>
      </w:r>
    </w:p>
    <w:p w14:paraId="5C5BB83C" w14:textId="77777777" w:rsidR="00A05678" w:rsidRPr="00A05678" w:rsidRDefault="00A05678" w:rsidP="00A05678">
      <w:pPr>
        <w:autoSpaceDE w:val="0"/>
        <w:autoSpaceDN w:val="0"/>
        <w:adjustRightInd w:val="0"/>
        <w:spacing w:after="0" w:line="240" w:lineRule="auto"/>
        <w:rPr>
          <w:sz w:val="24"/>
          <w:szCs w:val="24"/>
        </w:rPr>
      </w:pPr>
    </w:p>
    <w:p w14:paraId="45B7AB11" w14:textId="77777777" w:rsidR="00A05678" w:rsidRPr="00A05678" w:rsidRDefault="00A05678" w:rsidP="00A05678">
      <w:pPr>
        <w:autoSpaceDE w:val="0"/>
        <w:autoSpaceDN w:val="0"/>
        <w:adjustRightInd w:val="0"/>
        <w:spacing w:after="0" w:line="240" w:lineRule="auto"/>
        <w:rPr>
          <w:sz w:val="24"/>
          <w:szCs w:val="24"/>
        </w:rPr>
      </w:pPr>
    </w:p>
    <w:p w14:paraId="322A79C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We can offer </w:t>
      </w:r>
      <w:proofErr w:type="gramStart"/>
      <w:r w:rsidRPr="00A05678">
        <w:rPr>
          <w:sz w:val="24"/>
          <w:szCs w:val="24"/>
        </w:rPr>
        <w:t>you:-</w:t>
      </w:r>
      <w:proofErr w:type="gramEnd"/>
    </w:p>
    <w:p w14:paraId="228E8F8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supportive team.</w:t>
      </w:r>
    </w:p>
    <w:p w14:paraId="5224E56A"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Ongoing professional development opportunities</w:t>
      </w:r>
    </w:p>
    <w:p w14:paraId="64477269" w14:textId="6C81F643" w:rsid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effective and supportive governing body.</w:t>
      </w:r>
    </w:p>
    <w:p w14:paraId="3FE34AF4" w14:textId="77777777" w:rsidR="00A05678" w:rsidRDefault="00A05678" w:rsidP="009A31C3">
      <w:pPr>
        <w:autoSpaceDE w:val="0"/>
        <w:autoSpaceDN w:val="0"/>
        <w:adjustRightInd w:val="0"/>
        <w:spacing w:after="0" w:line="240" w:lineRule="auto"/>
        <w:rPr>
          <w:sz w:val="24"/>
          <w:szCs w:val="24"/>
        </w:rPr>
      </w:pPr>
    </w:p>
    <w:p w14:paraId="097716D8" w14:textId="77777777" w:rsidR="009A31C3" w:rsidRPr="004132D5" w:rsidRDefault="009A31C3" w:rsidP="009A31C3">
      <w:pPr>
        <w:autoSpaceDE w:val="0"/>
        <w:autoSpaceDN w:val="0"/>
        <w:adjustRightInd w:val="0"/>
        <w:spacing w:after="0" w:line="240" w:lineRule="auto"/>
        <w:rPr>
          <w:rFonts w:eastAsia="Times New Roman" w:cs="Times New Roman"/>
          <w:b/>
          <w:bCs/>
          <w:color w:val="000000" w:themeColor="text1"/>
          <w:sz w:val="24"/>
          <w:szCs w:val="24"/>
          <w:lang w:val="en-US"/>
        </w:rPr>
      </w:pPr>
    </w:p>
    <w:p w14:paraId="38B40694" w14:textId="3F6138A6" w:rsidR="009A31C3"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lastRenderedPageBreak/>
        <w:t xml:space="preserve">Please contact Mr Paul Holloway, </w:t>
      </w:r>
      <w:r w:rsidR="004D036F">
        <w:rPr>
          <w:rFonts w:eastAsia="Times New Roman" w:cs="Arial"/>
          <w:color w:val="000000" w:themeColor="text1"/>
          <w:sz w:val="24"/>
          <w:szCs w:val="24"/>
          <w:lang w:val="en-US"/>
        </w:rPr>
        <w:t xml:space="preserve">Executive </w:t>
      </w:r>
      <w:r w:rsidRPr="004132D5">
        <w:rPr>
          <w:rFonts w:eastAsia="Times New Roman" w:cs="Arial"/>
          <w:color w:val="000000" w:themeColor="text1"/>
          <w:sz w:val="24"/>
          <w:szCs w:val="24"/>
          <w:lang w:val="en-US"/>
        </w:rPr>
        <w:t xml:space="preserve">Principal, if you would like to know more about this post.  </w:t>
      </w:r>
    </w:p>
    <w:p w14:paraId="6D6D38C0" w14:textId="77777777" w:rsidR="009A31C3" w:rsidRDefault="009A31C3" w:rsidP="00DD1004">
      <w:pPr>
        <w:autoSpaceDE w:val="0"/>
        <w:autoSpaceDN w:val="0"/>
        <w:adjustRightInd w:val="0"/>
        <w:spacing w:after="0" w:line="240" w:lineRule="auto"/>
        <w:rPr>
          <w:rFonts w:eastAsia="Times New Roman" w:cs="Arial"/>
          <w:color w:val="000000" w:themeColor="text1"/>
          <w:sz w:val="24"/>
          <w:szCs w:val="24"/>
          <w:lang w:val="en-US"/>
        </w:rPr>
      </w:pPr>
    </w:p>
    <w:p w14:paraId="1227078D"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Visits to the school are most welcome.</w:t>
      </w:r>
    </w:p>
    <w:p w14:paraId="7E5971FA"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48768825"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The school is committed to safeguarding and promoting the welfare of children and young people and expects all staff and volunteers to share this commitment.</w:t>
      </w:r>
    </w:p>
    <w:p w14:paraId="0651C4E4"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09FB2351"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Applicants should note that the successful candidate will be required to apply for an enhanced disclosure from the Criminal Records Bureau.  Further information regarding the disclosure scheme can be found at </w:t>
      </w:r>
      <w:hyperlink r:id="rId9" w:history="1">
        <w:r w:rsidRPr="004132D5">
          <w:rPr>
            <w:rFonts w:eastAsia="Times New Roman" w:cs="Arial"/>
            <w:color w:val="000000" w:themeColor="text1"/>
            <w:sz w:val="24"/>
            <w:szCs w:val="24"/>
            <w:u w:val="single"/>
            <w:lang w:val="en-US"/>
          </w:rPr>
          <w:t>www.disclosure.gov.uk</w:t>
        </w:r>
      </w:hyperlink>
    </w:p>
    <w:p w14:paraId="02868EA8"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7F1B674B"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Application forms are </w:t>
      </w:r>
      <w:r w:rsidR="002E4AD3" w:rsidRPr="004132D5">
        <w:rPr>
          <w:rFonts w:eastAsia="Times New Roman" w:cs="Arial"/>
          <w:color w:val="000000" w:themeColor="text1"/>
          <w:sz w:val="24"/>
          <w:szCs w:val="24"/>
          <w:lang w:val="en-US"/>
        </w:rPr>
        <w:t xml:space="preserve">available from </w:t>
      </w:r>
      <w:r w:rsidR="00357AEF" w:rsidRPr="004132D5">
        <w:rPr>
          <w:rFonts w:eastAsia="Times New Roman" w:cs="Arial"/>
          <w:color w:val="000000" w:themeColor="text1"/>
          <w:sz w:val="24"/>
          <w:szCs w:val="24"/>
          <w:lang w:val="en-US"/>
        </w:rPr>
        <w:t>M</w:t>
      </w:r>
      <w:r w:rsidR="002E4AD3" w:rsidRPr="004132D5">
        <w:rPr>
          <w:rFonts w:eastAsia="Times New Roman" w:cs="Arial"/>
          <w:color w:val="000000" w:themeColor="text1"/>
          <w:sz w:val="24"/>
          <w:szCs w:val="24"/>
          <w:lang w:val="en-US"/>
        </w:rPr>
        <w:t>r</w:t>
      </w:r>
      <w:r w:rsidR="00357AEF" w:rsidRPr="004132D5">
        <w:rPr>
          <w:rFonts w:eastAsia="Times New Roman" w:cs="Arial"/>
          <w:color w:val="000000" w:themeColor="text1"/>
          <w:sz w:val="24"/>
          <w:szCs w:val="24"/>
          <w:lang w:val="en-US"/>
        </w:rPr>
        <w:t xml:space="preserve">s </w:t>
      </w:r>
      <w:r w:rsidR="00992E4F" w:rsidRPr="004132D5">
        <w:rPr>
          <w:rFonts w:eastAsia="Times New Roman" w:cs="Arial"/>
          <w:color w:val="000000" w:themeColor="text1"/>
          <w:sz w:val="24"/>
          <w:szCs w:val="24"/>
          <w:lang w:val="en-US"/>
        </w:rPr>
        <w:t>Libby Connor</w:t>
      </w:r>
      <w:r w:rsidR="00357AEF" w:rsidRPr="004132D5">
        <w:rPr>
          <w:rFonts w:eastAsia="Times New Roman" w:cs="Arial"/>
          <w:color w:val="000000" w:themeColor="text1"/>
          <w:sz w:val="24"/>
          <w:szCs w:val="24"/>
          <w:lang w:val="en-US"/>
        </w:rPr>
        <w:t>, Palace Fields Primary School, Palace Fields</w:t>
      </w:r>
      <w:r w:rsidRPr="004132D5">
        <w:rPr>
          <w:rFonts w:eastAsia="Times New Roman" w:cs="Arial"/>
          <w:color w:val="000000" w:themeColor="text1"/>
          <w:sz w:val="24"/>
          <w:szCs w:val="24"/>
          <w:lang w:val="en-US"/>
        </w:rPr>
        <w:t>, Runcorn, WA7 2</w:t>
      </w:r>
      <w:r w:rsidR="00357AEF" w:rsidRPr="004132D5">
        <w:rPr>
          <w:rFonts w:eastAsia="Times New Roman" w:cs="Arial"/>
          <w:color w:val="000000" w:themeColor="text1"/>
          <w:sz w:val="24"/>
          <w:szCs w:val="24"/>
          <w:lang w:val="en-US"/>
        </w:rPr>
        <w:t>QW</w:t>
      </w:r>
      <w:r w:rsidR="002E4AD3" w:rsidRPr="004132D5">
        <w:rPr>
          <w:rFonts w:eastAsia="Times New Roman" w:cs="Arial"/>
          <w:color w:val="000000" w:themeColor="text1"/>
          <w:sz w:val="24"/>
          <w:szCs w:val="24"/>
          <w:lang w:val="en-US"/>
        </w:rPr>
        <w:t xml:space="preserve"> (email: </w:t>
      </w:r>
      <w:hyperlink r:id="rId10" w:history="1">
        <w:r w:rsidR="002E4AD3" w:rsidRPr="004132D5">
          <w:rPr>
            <w:rStyle w:val="Hyperlink"/>
            <w:rFonts w:eastAsia="Times New Roman" w:cs="Arial"/>
            <w:sz w:val="24"/>
            <w:szCs w:val="24"/>
            <w:lang w:val="en-US"/>
          </w:rPr>
          <w:t>info@palacefieldsschool.co.uk</w:t>
        </w:r>
      </w:hyperlink>
      <w:r w:rsidR="009A31C3">
        <w:rPr>
          <w:rStyle w:val="Hyperlink"/>
          <w:rFonts w:eastAsia="Times New Roman" w:cs="Arial"/>
          <w:sz w:val="24"/>
          <w:szCs w:val="24"/>
          <w:lang w:val="en-US"/>
        </w:rPr>
        <w:t xml:space="preserve"> or telephone on 01928 716521</w:t>
      </w:r>
      <w:r w:rsidR="002E4AD3" w:rsidRPr="004132D5">
        <w:rPr>
          <w:rFonts w:eastAsia="Times New Roman" w:cs="Arial"/>
          <w:color w:val="000000" w:themeColor="text1"/>
          <w:sz w:val="24"/>
          <w:szCs w:val="24"/>
          <w:lang w:val="en-US"/>
        </w:rPr>
        <w:t>)</w:t>
      </w:r>
    </w:p>
    <w:p w14:paraId="5956A527"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6C0AB224" w14:textId="1FCF2C54"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Closing date for receipt of applications: </w:t>
      </w:r>
      <w:r w:rsidR="00CD1C15">
        <w:rPr>
          <w:rFonts w:eastAsia="Times New Roman" w:cs="Arial"/>
          <w:color w:val="000000" w:themeColor="text1"/>
          <w:sz w:val="24"/>
          <w:szCs w:val="24"/>
          <w:lang w:val="en-US"/>
        </w:rPr>
        <w:t>5pm on Friday 2</w:t>
      </w:r>
      <w:r w:rsidR="00CD1C15" w:rsidRPr="00CD1C15">
        <w:rPr>
          <w:rFonts w:eastAsia="Times New Roman" w:cs="Arial"/>
          <w:color w:val="000000" w:themeColor="text1"/>
          <w:sz w:val="24"/>
          <w:szCs w:val="24"/>
          <w:vertAlign w:val="superscript"/>
          <w:lang w:val="en-US"/>
        </w:rPr>
        <w:t>nd</w:t>
      </w:r>
      <w:r w:rsidR="00CD1C15">
        <w:rPr>
          <w:rFonts w:eastAsia="Times New Roman" w:cs="Arial"/>
          <w:color w:val="000000" w:themeColor="text1"/>
          <w:sz w:val="24"/>
          <w:szCs w:val="24"/>
          <w:lang w:val="en-US"/>
        </w:rPr>
        <w:t xml:space="preserve"> December 2022. </w:t>
      </w:r>
    </w:p>
    <w:p w14:paraId="7160FB46"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3094915C" w14:textId="29CF724C"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r w:rsidRPr="004132D5">
        <w:rPr>
          <w:rFonts w:eastAsia="Times New Roman" w:cs="Times New Roman"/>
          <w:color w:val="000000" w:themeColor="text1"/>
          <w:sz w:val="24"/>
          <w:szCs w:val="24"/>
          <w:lang w:val="en-US"/>
        </w:rPr>
        <w:t>Intervie</w:t>
      </w:r>
      <w:r w:rsidR="00CD1C15">
        <w:rPr>
          <w:rFonts w:eastAsia="Times New Roman" w:cs="Times New Roman"/>
          <w:color w:val="000000" w:themeColor="text1"/>
          <w:sz w:val="24"/>
          <w:szCs w:val="24"/>
          <w:lang w:val="en-US"/>
        </w:rPr>
        <w:t xml:space="preserve">w date to be confirmed. </w:t>
      </w:r>
    </w:p>
    <w:p w14:paraId="4E9943AC"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r w:rsidRPr="004132D5">
        <w:rPr>
          <w:rFonts w:eastAsia="Times New Roman" w:cs="Times New Roman"/>
          <w:color w:val="000000" w:themeColor="text1"/>
          <w:sz w:val="24"/>
          <w:szCs w:val="24"/>
          <w:lang w:val="en-US"/>
        </w:rPr>
        <w:t xml:space="preserve"> </w:t>
      </w:r>
    </w:p>
    <w:p w14:paraId="68C601BC" w14:textId="77777777" w:rsidR="00DD1004" w:rsidRPr="004132D5" w:rsidRDefault="00DD1004" w:rsidP="00DD1004">
      <w:pPr>
        <w:rPr>
          <w:rFonts w:eastAsia="Times New Roman" w:cs="Segoe UI"/>
          <w:vanish/>
          <w:color w:val="000000" w:themeColor="text1"/>
          <w:sz w:val="24"/>
          <w:szCs w:val="24"/>
          <w:lang w:eastAsia="en-GB"/>
        </w:rPr>
      </w:pPr>
      <w:r w:rsidRPr="004132D5">
        <w:rPr>
          <w:rFonts w:eastAsia="Times New Roman" w:cs="Arial"/>
          <w:color w:val="000000" w:themeColor="text1"/>
          <w:sz w:val="24"/>
          <w:szCs w:val="24"/>
          <w:lang w:eastAsia="en-GB"/>
        </w:rPr>
        <w:t xml:space="preserve">The Governing Body </w:t>
      </w:r>
      <w:r w:rsidRPr="004132D5">
        <w:rPr>
          <w:rFonts w:eastAsia="Calibri" w:cs="Arial"/>
          <w:color w:val="000000" w:themeColor="text1"/>
          <w:sz w:val="24"/>
          <w:szCs w:val="24"/>
        </w:rPr>
        <w:t xml:space="preserve">is committed to safeguarding and promoting the welfare of students and the post is subject to a satisfactory Disclosure and Barring Service (DBS) check (formerly Criminal Records Bureau).  Further information about DBS checks can be found at </w:t>
      </w:r>
      <w:hyperlink r:id="rId11" w:history="1">
        <w:r w:rsidRPr="004132D5">
          <w:rPr>
            <w:rFonts w:eastAsia="Calibri" w:cs="Arial"/>
            <w:color w:val="000000" w:themeColor="text1"/>
            <w:sz w:val="24"/>
            <w:szCs w:val="24"/>
            <w:u w:val="single"/>
          </w:rPr>
          <w:t>www.gov.uk/crb-criminal-records-bureau-check</w:t>
        </w:r>
      </w:hyperlink>
      <w:r w:rsidRPr="004132D5">
        <w:rPr>
          <w:rFonts w:eastAsia="Calibri" w:cs="Arial"/>
          <w:color w:val="000000" w:themeColor="text1"/>
          <w:sz w:val="24"/>
          <w:szCs w:val="24"/>
        </w:rPr>
        <w:t>.</w:t>
      </w:r>
    </w:p>
    <w:p w14:paraId="0F3D8ADA" w14:textId="77777777" w:rsidR="00DD1004" w:rsidRPr="004132D5" w:rsidRDefault="00DD1004" w:rsidP="00DD1004">
      <w:pPr>
        <w:spacing w:after="0" w:line="240" w:lineRule="auto"/>
        <w:rPr>
          <w:rFonts w:eastAsia="Times New Roman" w:cs="Times New Roman"/>
          <w:color w:val="000000" w:themeColor="text1"/>
          <w:sz w:val="24"/>
          <w:szCs w:val="24"/>
        </w:rPr>
      </w:pPr>
    </w:p>
    <w:p w14:paraId="470482D8"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131C7469"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45AA8EC0" w14:textId="77777777" w:rsidR="00DD1004" w:rsidRPr="004132D5" w:rsidRDefault="00DD1004" w:rsidP="00DD1004">
      <w:pPr>
        <w:spacing w:after="0" w:line="240" w:lineRule="auto"/>
        <w:rPr>
          <w:rFonts w:eastAsia="Calibri" w:cs="Arial"/>
          <w:color w:val="000000" w:themeColor="text1"/>
          <w:sz w:val="24"/>
          <w:szCs w:val="24"/>
        </w:rPr>
      </w:pPr>
    </w:p>
    <w:p w14:paraId="3B3334D7" w14:textId="77777777" w:rsidR="00DD1004" w:rsidRPr="00DD1004" w:rsidRDefault="00DD1004" w:rsidP="00DD1004">
      <w:pPr>
        <w:spacing w:after="0" w:line="240" w:lineRule="auto"/>
        <w:rPr>
          <w:rFonts w:ascii="Comic Sans MS" w:eastAsia="Calibri" w:hAnsi="Comic Sans MS" w:cs="Arial"/>
          <w:color w:val="000000" w:themeColor="text1"/>
        </w:rPr>
      </w:pPr>
    </w:p>
    <w:p w14:paraId="367EF4D2" w14:textId="77777777" w:rsidR="00DD1004" w:rsidRPr="00DD1004" w:rsidRDefault="00DD1004" w:rsidP="00DD1004">
      <w:pPr>
        <w:spacing w:after="0" w:line="240" w:lineRule="auto"/>
        <w:rPr>
          <w:rFonts w:ascii="Arial" w:eastAsia="Times New Roman" w:hAnsi="Arial" w:cs="Arial"/>
        </w:rPr>
      </w:pPr>
    </w:p>
    <w:p w14:paraId="3F82F887" w14:textId="77777777" w:rsidR="002E4AD3" w:rsidRDefault="002E4AD3" w:rsidP="002E4AD3">
      <w:pPr>
        <w:spacing w:after="0" w:line="256" w:lineRule="auto"/>
      </w:pPr>
    </w:p>
    <w:p w14:paraId="1E851D86" w14:textId="77777777" w:rsidR="002E4AD3" w:rsidRDefault="002E4AD3" w:rsidP="002E4AD3">
      <w:pPr>
        <w:spacing w:after="0" w:line="256" w:lineRule="auto"/>
        <w:ind w:left="142"/>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3CA6648" w14:textId="77777777" w:rsidR="002E4AD3" w:rsidRDefault="002E4AD3" w:rsidP="002E4AD3">
      <w:pPr>
        <w:spacing w:after="1064" w:line="256" w:lineRule="auto"/>
        <w:ind w:left="142"/>
      </w:pPr>
      <w:r>
        <w:rPr>
          <w:rFonts w:ascii="Calibri" w:eastAsia="Calibri" w:hAnsi="Calibri" w:cs="Calibri"/>
        </w:rPr>
        <w:t xml:space="preserve"> </w:t>
      </w:r>
    </w:p>
    <w:p w14:paraId="36C2D8BC" w14:textId="77777777" w:rsidR="00353D01" w:rsidRPr="00353D01" w:rsidRDefault="00353D01" w:rsidP="00353D01">
      <w:pPr>
        <w:spacing w:after="0" w:line="240" w:lineRule="auto"/>
        <w:rPr>
          <w:rFonts w:ascii="Arial" w:eastAsia="Times New Roman" w:hAnsi="Arial" w:cs="Arial"/>
        </w:rPr>
      </w:pPr>
    </w:p>
    <w:p w14:paraId="6C017272" w14:textId="77777777" w:rsidR="00353D01" w:rsidRPr="007A7BA9" w:rsidRDefault="00353D01" w:rsidP="005072DB">
      <w:pPr>
        <w:rPr>
          <w:rFonts w:ascii="Segoe UI" w:eastAsia="Times New Roman" w:hAnsi="Segoe UI" w:cs="Segoe UI"/>
          <w:vanish/>
          <w:color w:val="194953"/>
          <w:sz w:val="20"/>
          <w:szCs w:val="20"/>
          <w:lang w:eastAsia="en-GB"/>
        </w:rPr>
      </w:pPr>
    </w:p>
    <w:sectPr w:rsidR="00353D01" w:rsidRPr="007A7BA9" w:rsidSect="00DD1004">
      <w:pgSz w:w="11906" w:h="16838"/>
      <w:pgMar w:top="851"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315377">
    <w:abstractNumId w:val="1"/>
  </w:num>
  <w:num w:numId="2" w16cid:durableId="1488745690">
    <w:abstractNumId w:val="2"/>
  </w:num>
  <w:num w:numId="3" w16cid:durableId="1367367651">
    <w:abstractNumId w:val="0"/>
  </w:num>
  <w:num w:numId="4" w16cid:durableId="118691807">
    <w:abstractNumId w:val="3"/>
  </w:num>
  <w:num w:numId="5" w16cid:durableId="363480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A9"/>
    <w:rsid w:val="0002339F"/>
    <w:rsid w:val="00047011"/>
    <w:rsid w:val="00082771"/>
    <w:rsid w:val="00083FBA"/>
    <w:rsid w:val="000D4B6F"/>
    <w:rsid w:val="001054F1"/>
    <w:rsid w:val="0011761C"/>
    <w:rsid w:val="0013401D"/>
    <w:rsid w:val="001C3F0A"/>
    <w:rsid w:val="0023236C"/>
    <w:rsid w:val="00234027"/>
    <w:rsid w:val="002C506C"/>
    <w:rsid w:val="002E4AD3"/>
    <w:rsid w:val="00346B8E"/>
    <w:rsid w:val="00353D01"/>
    <w:rsid w:val="00357AEF"/>
    <w:rsid w:val="00362453"/>
    <w:rsid w:val="003736BF"/>
    <w:rsid w:val="003B0846"/>
    <w:rsid w:val="004132D5"/>
    <w:rsid w:val="00446725"/>
    <w:rsid w:val="0046217B"/>
    <w:rsid w:val="004713D9"/>
    <w:rsid w:val="004D036F"/>
    <w:rsid w:val="005072DB"/>
    <w:rsid w:val="00543648"/>
    <w:rsid w:val="00566F64"/>
    <w:rsid w:val="00594C46"/>
    <w:rsid w:val="005C4280"/>
    <w:rsid w:val="007A7BA9"/>
    <w:rsid w:val="007B2269"/>
    <w:rsid w:val="00890408"/>
    <w:rsid w:val="0089284A"/>
    <w:rsid w:val="008F5DB0"/>
    <w:rsid w:val="00992E4F"/>
    <w:rsid w:val="009A31C3"/>
    <w:rsid w:val="009E0CF2"/>
    <w:rsid w:val="00A02996"/>
    <w:rsid w:val="00A05678"/>
    <w:rsid w:val="00A621F4"/>
    <w:rsid w:val="00A64AD1"/>
    <w:rsid w:val="00A751D7"/>
    <w:rsid w:val="00A76C0F"/>
    <w:rsid w:val="00AB775F"/>
    <w:rsid w:val="00AE037A"/>
    <w:rsid w:val="00B06F09"/>
    <w:rsid w:val="00B214B2"/>
    <w:rsid w:val="00B77DD8"/>
    <w:rsid w:val="00C07087"/>
    <w:rsid w:val="00C66BBE"/>
    <w:rsid w:val="00CD15F6"/>
    <w:rsid w:val="00CD1C15"/>
    <w:rsid w:val="00D01CC6"/>
    <w:rsid w:val="00D03501"/>
    <w:rsid w:val="00D97173"/>
    <w:rsid w:val="00DA49AA"/>
    <w:rsid w:val="00DC394A"/>
    <w:rsid w:val="00DD1004"/>
    <w:rsid w:val="00DE57D3"/>
    <w:rsid w:val="00E23BAB"/>
    <w:rsid w:val="00E34555"/>
    <w:rsid w:val="00E50145"/>
    <w:rsid w:val="00E67A33"/>
    <w:rsid w:val="00F3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604E"/>
  <w15:docId w15:val="{11F19A98-4444-410F-8740-C219F02D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E4AD3"/>
    <w:pPr>
      <w:keepNext/>
      <w:keepLines/>
      <w:spacing w:after="0" w:line="256" w:lineRule="auto"/>
      <w:ind w:left="10" w:hanging="10"/>
      <w:outlineLvl w:val="0"/>
    </w:pPr>
    <w:rPr>
      <w:rFonts w:ascii="Arial" w:eastAsia="Arial" w:hAnsi="Arial"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2E4AD3"/>
    <w:rPr>
      <w:rFonts w:ascii="Arial" w:eastAsia="Arial" w:hAnsi="Arial" w:cs="Arial"/>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7073">
      <w:bodyDiv w:val="1"/>
      <w:marLeft w:val="0"/>
      <w:marRight w:val="0"/>
      <w:marTop w:val="0"/>
      <w:marBottom w:val="0"/>
      <w:divBdr>
        <w:top w:val="none" w:sz="0" w:space="0" w:color="auto"/>
        <w:left w:val="none" w:sz="0" w:space="0" w:color="auto"/>
        <w:bottom w:val="none" w:sz="0" w:space="0" w:color="auto"/>
        <w:right w:val="none" w:sz="0" w:space="0" w:color="auto"/>
      </w:divBdr>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cefieldsprima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palacefields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crb-criminal-records-bureau-check" TargetMode="External"/><Relationship Id="rId5" Type="http://schemas.openxmlformats.org/officeDocument/2006/relationships/image" Target="media/image1.png"/><Relationship Id="rId10" Type="http://schemas.openxmlformats.org/officeDocument/2006/relationships/hyperlink" Target="mailto:info@palacefieldsschool.co.uk" TargetMode="External"/><Relationship Id="rId4" Type="http://schemas.openxmlformats.org/officeDocument/2006/relationships/webSettings" Target="webSettings.xml"/><Relationship Id="rId9"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Natasha Godwin</cp:lastModifiedBy>
  <cp:revision>2</cp:revision>
  <cp:lastPrinted>2014-09-26T08:59:00Z</cp:lastPrinted>
  <dcterms:created xsi:type="dcterms:W3CDTF">2022-11-21T10:52:00Z</dcterms:created>
  <dcterms:modified xsi:type="dcterms:W3CDTF">2022-11-21T10:52:00Z</dcterms:modified>
</cp:coreProperties>
</file>