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D7F" w:rsidRDefault="00630D7F" w:rsidP="00630D7F">
      <w:r>
        <w:rPr>
          <w:b/>
        </w:rPr>
        <w:t>School:</w:t>
      </w:r>
      <w:r>
        <w:rPr>
          <w:b/>
        </w:rPr>
        <w:tab/>
      </w:r>
      <w:r>
        <w:rPr>
          <w:b/>
        </w:rPr>
        <w:tab/>
      </w:r>
      <w:r>
        <w:rPr>
          <w:b/>
        </w:rPr>
        <w:tab/>
      </w:r>
      <w:r>
        <w:t>Hospital and Home Education Learning Centre</w:t>
      </w:r>
    </w:p>
    <w:p w:rsidR="00630D7F" w:rsidRDefault="00630D7F" w:rsidP="00630D7F">
      <w:r>
        <w:rPr>
          <w:b/>
        </w:rPr>
        <w:t>Post:</w:t>
      </w:r>
      <w:r>
        <w:tab/>
      </w:r>
      <w:r>
        <w:tab/>
      </w:r>
      <w:r>
        <w:tab/>
        <w:t>Teaching Assistant Level 3</w:t>
      </w:r>
    </w:p>
    <w:p w:rsidR="00630D7F" w:rsidRDefault="00630D7F" w:rsidP="00630D7F">
      <w:r>
        <w:rPr>
          <w:b/>
        </w:rPr>
        <w:t xml:space="preserve">Grade: </w:t>
      </w:r>
      <w:r>
        <w:rPr>
          <w:b/>
        </w:rPr>
        <w:tab/>
      </w:r>
      <w:r>
        <w:tab/>
      </w:r>
      <w:r>
        <w:tab/>
      </w:r>
      <w:r w:rsidR="00244449">
        <w:t>E</w:t>
      </w:r>
    </w:p>
    <w:p w:rsidR="00630D7F" w:rsidRDefault="00630D7F" w:rsidP="00630D7F">
      <w:pPr>
        <w:rPr>
          <w:rFonts w:ascii="Calibri" w:eastAsia="Times New Roman" w:hAnsi="Calibri" w:cs="Calibri"/>
          <w:lang w:eastAsia="en-GB"/>
        </w:rPr>
      </w:pPr>
      <w:r>
        <w:rPr>
          <w:b/>
        </w:rPr>
        <w:t>Pay range:</w:t>
      </w:r>
      <w:r>
        <w:rPr>
          <w:b/>
        </w:rPr>
        <w:tab/>
      </w:r>
      <w:r>
        <w:rPr>
          <w:b/>
        </w:rPr>
        <w:tab/>
      </w:r>
      <w:r w:rsidR="00244449">
        <w:rPr>
          <w:rFonts w:ascii="Calibri" w:hAnsi="Calibri" w:cs="Calibri"/>
        </w:rPr>
        <w:t>£22,183</w:t>
      </w:r>
      <w:r>
        <w:rPr>
          <w:rFonts w:ascii="Calibri" w:eastAsia="Times New Roman" w:hAnsi="Calibri" w:cs="Calibri"/>
          <w:lang w:eastAsia="en-GB"/>
        </w:rPr>
        <w:t xml:space="preserve"> </w:t>
      </w:r>
      <w:r>
        <w:t xml:space="preserve">- </w:t>
      </w:r>
      <w:r w:rsidR="00244449">
        <w:rPr>
          <w:rFonts w:ascii="Calibri" w:hAnsi="Calibri" w:cs="Calibri"/>
        </w:rPr>
        <w:t>£25,481</w:t>
      </w:r>
      <w:r w:rsidR="00244449">
        <w:rPr>
          <w:rFonts w:ascii="Calibri" w:eastAsia="Times New Roman" w:hAnsi="Calibri" w:cs="Calibri"/>
          <w:lang w:eastAsia="en-GB"/>
        </w:rPr>
        <w:t xml:space="preserve"> </w:t>
      </w:r>
      <w:r>
        <w:t>pro rata and term time only</w:t>
      </w:r>
    </w:p>
    <w:p w:rsidR="00630D7F" w:rsidRDefault="00630D7F" w:rsidP="00630D7F">
      <w:r>
        <w:rPr>
          <w:b/>
        </w:rPr>
        <w:t>Employment type:</w:t>
      </w:r>
      <w:r>
        <w:tab/>
        <w:t xml:space="preserve">37 hours per week at The Lookout Education Centre </w:t>
      </w:r>
    </w:p>
    <w:p w:rsidR="00630D7F" w:rsidRDefault="00630D7F" w:rsidP="00630D7F">
      <w:r>
        <w:rPr>
          <w:b/>
        </w:rPr>
        <w:t>Start date:</w:t>
      </w:r>
      <w:r>
        <w:tab/>
      </w:r>
      <w:r>
        <w:tab/>
        <w:t xml:space="preserve">Monday </w:t>
      </w:r>
      <w:r w:rsidR="00244449">
        <w:t>6</w:t>
      </w:r>
      <w:r>
        <w:rPr>
          <w:vertAlign w:val="superscript"/>
        </w:rPr>
        <w:t>th</w:t>
      </w:r>
      <w:r w:rsidR="00244449">
        <w:t xml:space="preserve"> December 2021</w:t>
      </w:r>
    </w:p>
    <w:p w:rsidR="00630D7F" w:rsidRDefault="00630D7F" w:rsidP="00630D7F">
      <w:r>
        <w:rPr>
          <w:b/>
        </w:rPr>
        <w:t>Closing date:</w:t>
      </w:r>
      <w:r>
        <w:t xml:space="preserve"> </w:t>
      </w:r>
      <w:r>
        <w:tab/>
      </w:r>
      <w:r>
        <w:tab/>
      </w:r>
      <w:r w:rsidR="00244449">
        <w:t>Friday 29</w:t>
      </w:r>
      <w:r w:rsidRPr="00630D7F">
        <w:rPr>
          <w:vertAlign w:val="superscript"/>
        </w:rPr>
        <w:t>th</w:t>
      </w:r>
      <w:r w:rsidR="00244449">
        <w:rPr>
          <w:vertAlign w:val="superscript"/>
        </w:rPr>
        <w:t xml:space="preserve"> </w:t>
      </w:r>
      <w:r w:rsidR="00244449">
        <w:t>October</w:t>
      </w:r>
      <w:r>
        <w:t xml:space="preserve"> 202</w:t>
      </w:r>
      <w:r w:rsidR="00244449">
        <w:t>1</w:t>
      </w:r>
    </w:p>
    <w:p w:rsidR="00630D7F" w:rsidRDefault="00630D7F" w:rsidP="00630D7F">
      <w:r>
        <w:rPr>
          <w:b/>
        </w:rPr>
        <w:t>Date of interview:</w:t>
      </w:r>
      <w:r>
        <w:t xml:space="preserve"> </w:t>
      </w:r>
      <w:r>
        <w:tab/>
      </w:r>
      <w:r w:rsidR="00244449">
        <w:t>Wednesday 3</w:t>
      </w:r>
      <w:r w:rsidR="00244449" w:rsidRPr="00244449">
        <w:rPr>
          <w:vertAlign w:val="superscript"/>
        </w:rPr>
        <w:t>rd</w:t>
      </w:r>
      <w:r w:rsidR="00244449">
        <w:t xml:space="preserve"> November 2021</w:t>
      </w:r>
      <w:r>
        <w:t xml:space="preserve"> </w:t>
      </w:r>
    </w:p>
    <w:p w:rsidR="00630D7F" w:rsidRDefault="00630D7F" w:rsidP="00630D7F">
      <w:pPr>
        <w:rPr>
          <w:b/>
        </w:rPr>
      </w:pPr>
      <w:r>
        <w:rPr>
          <w:b/>
        </w:rPr>
        <w:t>Hospital and Home Education Learning Centre (HHELC)</w:t>
      </w:r>
    </w:p>
    <w:p w:rsidR="00630D7F" w:rsidRDefault="00630D7F" w:rsidP="00630D7F">
      <w:pPr>
        <w:rPr>
          <w:b/>
        </w:rPr>
      </w:pPr>
      <w:r>
        <w:rPr>
          <w:b/>
        </w:rPr>
        <w:t xml:space="preserve">HHELC is a school based in Nottingham which caters for pupils and young people with a range of medical or mental health needs. The school is located on three sites. </w:t>
      </w:r>
    </w:p>
    <w:p w:rsidR="00244449" w:rsidRPr="00FF78F9" w:rsidRDefault="00244449" w:rsidP="00244449">
      <w:pPr>
        <w:rPr>
          <w:b/>
        </w:rPr>
      </w:pPr>
      <w:r w:rsidRPr="00FF78F9">
        <w:rPr>
          <w:b/>
        </w:rPr>
        <w:t xml:space="preserve">We are seeking an efficient and professional Level </w:t>
      </w:r>
      <w:r>
        <w:rPr>
          <w:b/>
        </w:rPr>
        <w:t>3</w:t>
      </w:r>
      <w:r w:rsidRPr="00FF78F9">
        <w:rPr>
          <w:b/>
        </w:rPr>
        <w:t xml:space="preserve"> Teaching Assistant for:</w:t>
      </w:r>
    </w:p>
    <w:p w:rsidR="00244449" w:rsidRPr="00244449" w:rsidRDefault="00244449" w:rsidP="00630D7F">
      <w:pPr>
        <w:rPr>
          <w:rFonts w:cs="Arial"/>
          <w:iCs/>
          <w:spacing w:val="-2"/>
          <w:szCs w:val="24"/>
        </w:rPr>
      </w:pPr>
      <w:r w:rsidRPr="00FF78F9">
        <w:rPr>
          <w:b/>
        </w:rPr>
        <w:t>3</w:t>
      </w:r>
      <w:r>
        <w:rPr>
          <w:b/>
        </w:rPr>
        <w:t>7</w:t>
      </w:r>
      <w:r w:rsidRPr="00FF78F9">
        <w:rPr>
          <w:b/>
        </w:rPr>
        <w:t xml:space="preserve"> hours </w:t>
      </w:r>
      <w:r>
        <w:rPr>
          <w:b/>
        </w:rPr>
        <w:t xml:space="preserve">based </w:t>
      </w:r>
      <w:r w:rsidRPr="00FF78F9">
        <w:rPr>
          <w:b/>
        </w:rPr>
        <w:t>at the Lookout Education Centre</w:t>
      </w:r>
      <w:r>
        <w:rPr>
          <w:b/>
        </w:rPr>
        <w:t>.</w:t>
      </w:r>
      <w:r w:rsidRPr="00244449">
        <w:rPr>
          <w:b/>
        </w:rPr>
        <w:t xml:space="preserve"> </w:t>
      </w:r>
      <w:r w:rsidRPr="00244449">
        <w:rPr>
          <w:rFonts w:cs="Arial"/>
          <w:b/>
          <w:iCs/>
          <w:spacing w:val="-2"/>
          <w:szCs w:val="24"/>
        </w:rPr>
        <w:t>As you are employed to work at Hospital and Home Education Learning Centre, you may be required to work across the whole provision and at alternative sites as and when required by the Headteacher or Senior Leadership Team of Hospital and Home Education Learning Centre.</w:t>
      </w:r>
    </w:p>
    <w:p w:rsidR="00D20812" w:rsidRPr="00004CB3" w:rsidRDefault="00D20812" w:rsidP="00D20812">
      <w:pPr>
        <w:rPr>
          <w:rFonts w:cstheme="minorHAnsi"/>
        </w:rPr>
      </w:pPr>
      <w:r>
        <w:rPr>
          <w:rFonts w:eastAsia="Times New Roman" w:cstheme="minorHAnsi"/>
          <w:lang w:eastAsia="en-GB"/>
        </w:rPr>
        <w:t xml:space="preserve">This post is an exciting and fulfilling opportunity for an experienced and qualified </w:t>
      </w:r>
      <w:r>
        <w:rPr>
          <w:rFonts w:eastAsia="Times New Roman" w:cstheme="minorHAnsi"/>
          <w:bCs/>
          <w:lang w:eastAsia="en-GB"/>
        </w:rPr>
        <w:t>Teaching Assistant</w:t>
      </w:r>
      <w:r>
        <w:rPr>
          <w:rFonts w:cstheme="minorHAnsi"/>
        </w:rPr>
        <w:t xml:space="preserve"> to join our team. This post is not your “run of the mill” teaching assistant post but will offer you great professional development in a specialist field of education. </w:t>
      </w:r>
      <w:r>
        <w:rPr>
          <w:rFonts w:cstheme="minorHAnsi"/>
        </w:rPr>
        <w:br/>
      </w:r>
      <w:r w:rsidRPr="00C4314F">
        <w:rPr>
          <w:rFonts w:cstheme="minorHAnsi"/>
          <w:color w:val="000000"/>
        </w:rPr>
        <w:t xml:space="preserve">You would join our enthusiastic and dedicated team of professionals who teach some of the most vulnerable pupils and young people. HHELC caters for children and young people with a range of medical and psychological needs so a personalised and flexible approach is essential. The complexity of pupil/student needs requires a careful balance between challenge and security. </w:t>
      </w:r>
    </w:p>
    <w:p w:rsidR="00D20812" w:rsidRDefault="00D20812" w:rsidP="00D20812">
      <w:r>
        <w:t xml:space="preserve">The school takes the safeguarding of its pupils and staff very seriously and this post will be subject to an enhanced DBS check and receipt of satisfactory references, which are sought prior to interview. </w:t>
      </w:r>
      <w:r>
        <w:br/>
      </w:r>
      <w:r w:rsidRPr="00FC118E">
        <w:rPr>
          <w:rFonts w:cstheme="minorHAnsi"/>
        </w:rPr>
        <w:t xml:space="preserve">HHELC </w:t>
      </w:r>
      <w:r w:rsidRPr="00FC118E">
        <w:rPr>
          <w:rFonts w:cstheme="minorHAnsi"/>
          <w:iCs/>
        </w:rPr>
        <w:t>is committed to safeguarding and promoting the welfare of children and young people and expects all staff and volunteers to share this commitment. We particularly welcome applications from under-represented groups including ethnicity, gender, transgender, age, disability, sexual orientation or religion.</w:t>
      </w:r>
    </w:p>
    <w:p w:rsidR="00630D7F" w:rsidRDefault="00D20812" w:rsidP="00D20812">
      <w:r>
        <w:t>To apply please complete an application form clearly showing how you meet the requirements in the Person Specification and return this, together with a completed Equality and Diversity Monitoring form and covering letter to:</w:t>
      </w:r>
      <w:r w:rsidR="003D3069">
        <w:br/>
      </w:r>
      <w:r w:rsidR="00630D7F">
        <w:br/>
        <w:t>The Lookout Education Centre</w:t>
      </w:r>
      <w:r w:rsidR="00630D7F">
        <w:br/>
      </w:r>
      <w:proofErr w:type="spellStart"/>
      <w:r w:rsidR="00630D7F">
        <w:t>Hopewood</w:t>
      </w:r>
      <w:proofErr w:type="spellEnd"/>
      <w:r w:rsidR="004547B2">
        <w:br/>
        <w:t>Foster Drive</w:t>
      </w:r>
      <w:bookmarkStart w:id="0" w:name="_GoBack"/>
      <w:bookmarkEnd w:id="0"/>
      <w:r w:rsidR="00630D7F">
        <w:br/>
        <w:t>Nottingham</w:t>
      </w:r>
      <w:r w:rsidR="00630D7F">
        <w:br/>
        <w:t>NG5 3FL</w:t>
      </w:r>
    </w:p>
    <w:p w:rsidR="00630D7F" w:rsidRDefault="00630D7F" w:rsidP="00630D7F">
      <w:r>
        <w:t xml:space="preserve">Or by email to </w:t>
      </w:r>
      <w:hyperlink r:id="rId4" w:history="1">
        <w:r w:rsidR="00244449" w:rsidRPr="00102DD1">
          <w:rPr>
            <w:rStyle w:val="Hyperlink"/>
          </w:rPr>
          <w:t>admin@hhe.nottingham.sch.uk</w:t>
        </w:r>
      </w:hyperlink>
      <w:r>
        <w:t xml:space="preserve"> </w:t>
      </w:r>
    </w:p>
    <w:p w:rsidR="00F913F9" w:rsidRDefault="00630D7F" w:rsidP="00630D7F">
      <w:r>
        <w:t xml:space="preserve">For further information please contact </w:t>
      </w:r>
      <w:r w:rsidR="003D3069">
        <w:t>reception</w:t>
      </w:r>
      <w:r>
        <w:t xml:space="preserve"> on 0115 9555410</w:t>
      </w:r>
    </w:p>
    <w:sectPr w:rsidR="00F913F9" w:rsidSect="00D208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7F"/>
    <w:rsid w:val="00244449"/>
    <w:rsid w:val="003D3069"/>
    <w:rsid w:val="004547B2"/>
    <w:rsid w:val="00630D7F"/>
    <w:rsid w:val="007115E9"/>
    <w:rsid w:val="00D20812"/>
    <w:rsid w:val="00F91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1DF4"/>
  <w15:chartTrackingRefBased/>
  <w15:docId w15:val="{D91D56DF-F1E2-4474-AFEB-DC89280D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D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D7F"/>
    <w:rPr>
      <w:color w:val="0563C1" w:themeColor="hyperlink"/>
      <w:u w:val="single"/>
    </w:rPr>
  </w:style>
  <w:style w:type="character" w:styleId="UnresolvedMention">
    <w:name w:val="Unresolved Mention"/>
    <w:basedOn w:val="DefaultParagraphFont"/>
    <w:uiPriority w:val="99"/>
    <w:semiHidden/>
    <w:unhideWhenUsed/>
    <w:rsid w:val="0024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hhe.notting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Kelleher</dc:creator>
  <cp:keywords/>
  <dc:description/>
  <cp:lastModifiedBy>Nicola Kelleher</cp:lastModifiedBy>
  <cp:revision>3</cp:revision>
  <cp:lastPrinted>2020-01-08T14:14:00Z</cp:lastPrinted>
  <dcterms:created xsi:type="dcterms:W3CDTF">2021-10-04T09:53:00Z</dcterms:created>
  <dcterms:modified xsi:type="dcterms:W3CDTF">2021-10-04T09:55:00Z</dcterms:modified>
</cp:coreProperties>
</file>