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905"/>
      </w:tblGrid>
      <w:tr w:rsidR="00886146" w:rsidRPr="007714BA" w14:paraId="1A05DDE6" w14:textId="77777777" w:rsidTr="00197432">
        <w:tc>
          <w:tcPr>
            <w:tcW w:w="89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3B0399" w14:textId="77777777" w:rsidR="00886146" w:rsidRPr="007714BA" w:rsidRDefault="00886146" w:rsidP="0019743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-257"/>
        <w:tblW w:w="92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533"/>
        <w:gridCol w:w="4738"/>
      </w:tblGrid>
      <w:tr w:rsidR="00D66267" w:rsidRPr="007714BA" w14:paraId="39FCC271" w14:textId="77777777" w:rsidTr="003C0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3" w:type="dxa"/>
            <w:shd w:val="clear" w:color="auto" w:fill="660066"/>
          </w:tcPr>
          <w:p w14:paraId="6E1E87CF" w14:textId="1DF100A9" w:rsidR="00D66267" w:rsidRPr="007714BA" w:rsidRDefault="00D66267" w:rsidP="009C14AA">
            <w:pPr>
              <w:tabs>
                <w:tab w:val="left" w:pos="352"/>
                <w:tab w:val="left" w:pos="703"/>
                <w:tab w:val="left" w:pos="3045"/>
              </w:tabs>
              <w:spacing w:after="60"/>
              <w:rPr>
                <w:rFonts w:asciiTheme="minorHAnsi" w:hAnsiTheme="minorHAnsi" w:cstheme="minorHAnsi"/>
                <w:sz w:val="20"/>
              </w:rPr>
            </w:pPr>
            <w:r w:rsidRPr="007714BA">
              <w:rPr>
                <w:rFonts w:asciiTheme="minorHAnsi" w:hAnsiTheme="minorHAnsi" w:cstheme="minorHAnsi"/>
                <w:b/>
                <w:sz w:val="20"/>
              </w:rPr>
              <w:t>Job title:</w:t>
            </w:r>
            <w:r w:rsidR="008F50CC" w:rsidRPr="007714BA">
              <w:rPr>
                <w:rFonts w:asciiTheme="minorHAnsi" w:hAnsiTheme="minorHAnsi" w:cstheme="minorHAnsi"/>
                <w:b/>
                <w:sz w:val="20"/>
              </w:rPr>
              <w:t xml:space="preserve"> Librarian</w:t>
            </w:r>
            <w:r w:rsidR="003C0879" w:rsidRPr="007714BA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4738" w:type="dxa"/>
            <w:shd w:val="clear" w:color="auto" w:fill="660066"/>
          </w:tcPr>
          <w:p w14:paraId="244D0670" w14:textId="31ED9F91" w:rsidR="00D66267" w:rsidRPr="007714BA" w:rsidRDefault="00D66267" w:rsidP="009C14AA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Theme="minorHAnsi" w:hAnsiTheme="minorHAnsi" w:cstheme="minorHAnsi"/>
                <w:sz w:val="20"/>
              </w:rPr>
            </w:pPr>
            <w:r w:rsidRPr="007714BA">
              <w:rPr>
                <w:rFonts w:asciiTheme="minorHAnsi" w:hAnsiTheme="minorHAnsi" w:cstheme="minorHAnsi"/>
                <w:b/>
                <w:sz w:val="20"/>
              </w:rPr>
              <w:t>Status:</w:t>
            </w:r>
            <w:r w:rsidRPr="007714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01ACB">
              <w:rPr>
                <w:rFonts w:asciiTheme="minorHAnsi" w:hAnsiTheme="minorHAnsi" w:cstheme="minorHAnsi"/>
                <w:sz w:val="20"/>
              </w:rPr>
              <w:t>Part- time</w:t>
            </w:r>
          </w:p>
        </w:tc>
      </w:tr>
      <w:tr w:rsidR="00D66267" w:rsidRPr="007714BA" w14:paraId="4240E01E" w14:textId="77777777" w:rsidTr="00D6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3" w:type="dxa"/>
          </w:tcPr>
          <w:p w14:paraId="30BC3508" w14:textId="1796E5E0" w:rsidR="00D66267" w:rsidRPr="007714BA" w:rsidRDefault="00D66267" w:rsidP="00172B97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Theme="minorHAnsi" w:hAnsiTheme="minorHAnsi" w:cstheme="minorHAnsi"/>
                <w:sz w:val="20"/>
              </w:rPr>
            </w:pPr>
            <w:r w:rsidRPr="007714BA">
              <w:rPr>
                <w:rFonts w:asciiTheme="minorHAnsi" w:hAnsiTheme="minorHAnsi" w:cstheme="minorHAnsi"/>
                <w:b/>
                <w:sz w:val="20"/>
              </w:rPr>
              <w:t>Team:</w:t>
            </w:r>
            <w:r w:rsidRPr="007714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F50CC" w:rsidRPr="007714BA">
              <w:rPr>
                <w:rFonts w:asciiTheme="minorHAnsi" w:hAnsiTheme="minorHAnsi" w:cstheme="minorHAnsi"/>
                <w:sz w:val="20"/>
              </w:rPr>
              <w:t>English</w:t>
            </w:r>
          </w:p>
        </w:tc>
        <w:tc>
          <w:tcPr>
            <w:tcW w:w="4738" w:type="dxa"/>
          </w:tcPr>
          <w:p w14:paraId="3F4B2E6D" w14:textId="6E4C0658" w:rsidR="00D66267" w:rsidRPr="007714BA" w:rsidRDefault="00D66267" w:rsidP="00172B97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Theme="minorHAnsi" w:hAnsiTheme="minorHAnsi" w:cstheme="minorHAnsi"/>
                <w:sz w:val="20"/>
              </w:rPr>
            </w:pPr>
            <w:r w:rsidRPr="007714BA">
              <w:rPr>
                <w:rFonts w:asciiTheme="minorHAnsi" w:hAnsiTheme="minorHAnsi" w:cstheme="minorHAnsi"/>
                <w:b/>
                <w:sz w:val="20"/>
              </w:rPr>
              <w:t xml:space="preserve">Reports to: </w:t>
            </w:r>
            <w:r w:rsidR="00CC27B3" w:rsidRPr="002C5095">
              <w:rPr>
                <w:rFonts w:asciiTheme="minorHAnsi" w:hAnsiTheme="minorHAnsi" w:cstheme="minorHAnsi"/>
                <w:sz w:val="20"/>
              </w:rPr>
              <w:t>Assistant Principal</w:t>
            </w:r>
          </w:p>
        </w:tc>
      </w:tr>
      <w:tr w:rsidR="00D66267" w:rsidRPr="007714BA" w14:paraId="45D6F864" w14:textId="77777777" w:rsidTr="00D66267">
        <w:tc>
          <w:tcPr>
            <w:tcW w:w="4533" w:type="dxa"/>
          </w:tcPr>
          <w:p w14:paraId="4DE2B48A" w14:textId="77777777" w:rsidR="00D66267" w:rsidRPr="007714BA" w:rsidRDefault="00D66267" w:rsidP="00D66267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38" w:type="dxa"/>
          </w:tcPr>
          <w:p w14:paraId="0D350394" w14:textId="33DFD637" w:rsidR="00D66267" w:rsidRPr="007714BA" w:rsidRDefault="00D66267" w:rsidP="008C6BE7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Theme="minorHAnsi" w:hAnsiTheme="minorHAnsi" w:cstheme="minorHAnsi"/>
                <w:sz w:val="20"/>
              </w:rPr>
            </w:pPr>
            <w:r w:rsidRPr="007714BA">
              <w:rPr>
                <w:rFonts w:asciiTheme="minorHAnsi" w:hAnsiTheme="minorHAnsi" w:cstheme="minorHAnsi"/>
                <w:b/>
                <w:sz w:val="20"/>
              </w:rPr>
              <w:t>Direct reports:</w:t>
            </w:r>
            <w:r w:rsidRPr="007714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6317A">
              <w:rPr>
                <w:rFonts w:asciiTheme="minorHAnsi" w:hAnsiTheme="minorHAnsi" w:cstheme="minorHAnsi"/>
                <w:sz w:val="20"/>
              </w:rPr>
              <w:t>N/A</w:t>
            </w:r>
          </w:p>
        </w:tc>
      </w:tr>
      <w:tr w:rsidR="00D66267" w:rsidRPr="007714BA" w14:paraId="2F032538" w14:textId="77777777" w:rsidTr="00D6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3" w:type="dxa"/>
          </w:tcPr>
          <w:p w14:paraId="6303F3EF" w14:textId="0F52EE14" w:rsidR="00D66267" w:rsidRPr="007714BA" w:rsidRDefault="00D66267" w:rsidP="00172B97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Theme="minorHAnsi" w:hAnsiTheme="minorHAnsi" w:cstheme="minorHAnsi"/>
                <w:b/>
                <w:sz w:val="20"/>
              </w:rPr>
            </w:pPr>
            <w:r w:rsidRPr="007714BA">
              <w:rPr>
                <w:rFonts w:asciiTheme="minorHAnsi" w:hAnsiTheme="minorHAnsi" w:cstheme="minorHAnsi"/>
                <w:b/>
                <w:sz w:val="20"/>
              </w:rPr>
              <w:t xml:space="preserve">Department: </w:t>
            </w:r>
            <w:r w:rsidR="008F50CC" w:rsidRPr="007714BA">
              <w:rPr>
                <w:rFonts w:asciiTheme="minorHAnsi" w:hAnsiTheme="minorHAnsi" w:cstheme="minorHAnsi"/>
                <w:sz w:val="20"/>
              </w:rPr>
              <w:t>English</w:t>
            </w:r>
          </w:p>
        </w:tc>
        <w:tc>
          <w:tcPr>
            <w:tcW w:w="4738" w:type="dxa"/>
          </w:tcPr>
          <w:p w14:paraId="29B20F56" w14:textId="13A623C8" w:rsidR="00D66267" w:rsidRPr="007714BA" w:rsidRDefault="00D66267" w:rsidP="00172B97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Theme="minorHAnsi" w:hAnsiTheme="minorHAnsi" w:cstheme="minorHAnsi"/>
                <w:sz w:val="20"/>
              </w:rPr>
            </w:pPr>
            <w:r w:rsidRPr="007714BA">
              <w:rPr>
                <w:rFonts w:asciiTheme="minorHAnsi" w:hAnsiTheme="minorHAnsi" w:cstheme="minorHAnsi"/>
                <w:b/>
                <w:sz w:val="20"/>
              </w:rPr>
              <w:t xml:space="preserve">Departmental budget holder: </w:t>
            </w:r>
            <w:r w:rsidR="00A732B8" w:rsidRPr="007714BA"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</w:tc>
      </w:tr>
    </w:tbl>
    <w:p w14:paraId="26B79A0E" w14:textId="77777777" w:rsidR="00CB3189" w:rsidRPr="007714BA" w:rsidRDefault="00CB3189" w:rsidP="00CB3189">
      <w:pPr>
        <w:tabs>
          <w:tab w:val="left" w:pos="352"/>
          <w:tab w:val="left" w:pos="703"/>
          <w:tab w:val="left" w:pos="1055"/>
          <w:tab w:val="left" w:pos="1406"/>
        </w:tabs>
        <w:spacing w:before="60" w:after="120"/>
        <w:rPr>
          <w:rFonts w:asciiTheme="minorHAnsi" w:hAnsiTheme="minorHAnsi" w:cstheme="minorHAnsi"/>
          <w:b/>
          <w:sz w:val="20"/>
          <w:szCs w:val="18"/>
        </w:rPr>
      </w:pPr>
      <w:r w:rsidRPr="007714BA">
        <w:rPr>
          <w:rFonts w:asciiTheme="minorHAnsi" w:hAnsiTheme="minorHAnsi" w:cstheme="minorHAnsi"/>
          <w:b/>
          <w:sz w:val="20"/>
          <w:szCs w:val="18"/>
        </w:rPr>
        <w:t>Position context:</w:t>
      </w:r>
    </w:p>
    <w:p w14:paraId="3AA4848C" w14:textId="77777777" w:rsidR="007714BA" w:rsidRDefault="003C0879" w:rsidP="007714BA">
      <w:pPr>
        <w:spacing w:after="100" w:afterAutospacing="1"/>
        <w:jc w:val="both"/>
        <w:outlineLvl w:val="1"/>
        <w:rPr>
          <w:rFonts w:asciiTheme="minorHAnsi" w:hAnsiTheme="minorHAnsi" w:cstheme="minorHAnsi"/>
          <w:b/>
          <w:bCs/>
          <w:sz w:val="20"/>
          <w:lang w:val="en-GB" w:eastAsia="en-GB"/>
        </w:rPr>
      </w:pPr>
      <w:r w:rsidRPr="007714BA">
        <w:rPr>
          <w:rFonts w:asciiTheme="minorHAnsi" w:hAnsiTheme="minorHAnsi" w:cstheme="minorHAnsi"/>
          <w:b/>
          <w:bCs/>
          <w:sz w:val="20"/>
          <w:lang w:val="en-GB" w:eastAsia="en-GB"/>
        </w:rPr>
        <w:t xml:space="preserve">Our purpose: </w:t>
      </w:r>
    </w:p>
    <w:p w14:paraId="6C9DD437" w14:textId="04D6B6CB" w:rsidR="00046A40" w:rsidRPr="007714BA" w:rsidRDefault="003C0879" w:rsidP="007714BA">
      <w:pPr>
        <w:spacing w:after="100" w:afterAutospacing="1"/>
        <w:jc w:val="both"/>
        <w:outlineLvl w:val="1"/>
        <w:rPr>
          <w:rFonts w:asciiTheme="minorHAnsi" w:hAnsiTheme="minorHAnsi" w:cstheme="minorHAnsi"/>
          <w:sz w:val="20"/>
          <w:lang w:val="en-GB" w:eastAsia="en-GB"/>
        </w:rPr>
      </w:pPr>
      <w:r w:rsidRPr="007714BA">
        <w:rPr>
          <w:rFonts w:asciiTheme="minorHAnsi" w:hAnsiTheme="minorHAnsi" w:cstheme="minorHAnsi"/>
          <w:sz w:val="20"/>
          <w:lang w:val="en-GB" w:eastAsia="en-GB"/>
        </w:rPr>
        <w:t xml:space="preserve">To inspire our family of schools to provide opportunities for our </w:t>
      </w:r>
      <w:r w:rsidR="007714BA">
        <w:rPr>
          <w:rFonts w:asciiTheme="minorHAnsi" w:hAnsiTheme="minorHAnsi" w:cstheme="minorHAnsi"/>
          <w:sz w:val="20"/>
          <w:lang w:val="en-GB" w:eastAsia="en-GB"/>
        </w:rPr>
        <w:t>students</w:t>
      </w:r>
      <w:r w:rsidRPr="007714BA">
        <w:rPr>
          <w:rFonts w:asciiTheme="minorHAnsi" w:hAnsiTheme="minorHAnsi" w:cstheme="minorHAnsi"/>
          <w:sz w:val="20"/>
          <w:lang w:val="en-GB" w:eastAsia="en-GB"/>
        </w:rPr>
        <w:t xml:space="preserve">, staff and leaders to be the best they can be; to create a passion for lifelong learning; to enable our </w:t>
      </w:r>
      <w:r w:rsidR="007714BA">
        <w:rPr>
          <w:rFonts w:asciiTheme="minorHAnsi" w:hAnsiTheme="minorHAnsi" w:cstheme="minorHAnsi"/>
          <w:sz w:val="20"/>
          <w:lang w:val="en-GB" w:eastAsia="en-GB"/>
        </w:rPr>
        <w:t>students</w:t>
      </w:r>
      <w:r w:rsidRPr="007714BA">
        <w:rPr>
          <w:rFonts w:asciiTheme="minorHAnsi" w:hAnsiTheme="minorHAnsi" w:cstheme="minorHAnsi"/>
          <w:sz w:val="20"/>
          <w:lang w:val="en-GB" w:eastAsia="en-GB"/>
        </w:rPr>
        <w:t xml:space="preserve"> to become confident and impactful world citizens. </w:t>
      </w:r>
    </w:p>
    <w:p w14:paraId="7DE3269B" w14:textId="659CE794" w:rsidR="009F3DED" w:rsidRPr="007714BA" w:rsidRDefault="00CB3189" w:rsidP="00280C58">
      <w:pPr>
        <w:tabs>
          <w:tab w:val="left" w:pos="352"/>
          <w:tab w:val="left" w:pos="703"/>
          <w:tab w:val="left" w:pos="1055"/>
          <w:tab w:val="left" w:pos="1406"/>
        </w:tabs>
        <w:spacing w:before="60" w:after="120"/>
        <w:rPr>
          <w:rFonts w:asciiTheme="minorHAnsi" w:hAnsiTheme="minorHAnsi" w:cstheme="minorHAnsi"/>
          <w:b/>
          <w:sz w:val="20"/>
          <w:szCs w:val="18"/>
        </w:rPr>
      </w:pPr>
      <w:r w:rsidRPr="007714BA">
        <w:rPr>
          <w:rFonts w:asciiTheme="minorHAnsi" w:hAnsiTheme="minorHAnsi" w:cstheme="minorHAnsi"/>
          <w:b/>
          <w:sz w:val="20"/>
          <w:szCs w:val="18"/>
        </w:rPr>
        <w:t>Position purpose:</w:t>
      </w:r>
    </w:p>
    <w:p w14:paraId="4F6D0CD4" w14:textId="5134334C" w:rsidR="008F50CC" w:rsidRPr="007714BA" w:rsidRDefault="008F50CC" w:rsidP="007714BA">
      <w:pPr>
        <w:tabs>
          <w:tab w:val="left" w:pos="352"/>
          <w:tab w:val="left" w:pos="703"/>
          <w:tab w:val="left" w:pos="1055"/>
          <w:tab w:val="left" w:pos="1406"/>
        </w:tabs>
        <w:spacing w:before="60" w:after="120"/>
        <w:jc w:val="both"/>
        <w:rPr>
          <w:rFonts w:asciiTheme="minorHAnsi" w:hAnsiTheme="minorHAnsi" w:cstheme="minorHAnsi"/>
          <w:sz w:val="20"/>
          <w:szCs w:val="18"/>
        </w:rPr>
      </w:pPr>
      <w:r w:rsidRPr="007714BA">
        <w:rPr>
          <w:rFonts w:asciiTheme="minorHAnsi" w:hAnsiTheme="minorHAnsi" w:cstheme="minorHAnsi"/>
          <w:sz w:val="20"/>
          <w:szCs w:val="18"/>
        </w:rPr>
        <w:t xml:space="preserve">The </w:t>
      </w:r>
      <w:r w:rsidR="007714BA">
        <w:rPr>
          <w:rFonts w:asciiTheme="minorHAnsi" w:hAnsiTheme="minorHAnsi" w:cstheme="minorHAnsi"/>
          <w:sz w:val="20"/>
          <w:szCs w:val="18"/>
        </w:rPr>
        <w:t xml:space="preserve">School </w:t>
      </w:r>
      <w:r w:rsidRPr="007714BA">
        <w:rPr>
          <w:rFonts w:asciiTheme="minorHAnsi" w:hAnsiTheme="minorHAnsi" w:cstheme="minorHAnsi"/>
          <w:sz w:val="20"/>
          <w:szCs w:val="18"/>
        </w:rPr>
        <w:t>Librarian is part of a team of practitioners responsible for the education of our students.</w:t>
      </w:r>
    </w:p>
    <w:p w14:paraId="18F928BD" w14:textId="00239BA4" w:rsidR="008F50CC" w:rsidRPr="007714BA" w:rsidRDefault="008515B8" w:rsidP="007714BA">
      <w:pPr>
        <w:tabs>
          <w:tab w:val="left" w:pos="352"/>
          <w:tab w:val="left" w:pos="703"/>
          <w:tab w:val="left" w:pos="1055"/>
          <w:tab w:val="left" w:pos="1406"/>
        </w:tabs>
        <w:spacing w:before="60" w:after="120"/>
        <w:jc w:val="both"/>
        <w:rPr>
          <w:rFonts w:asciiTheme="minorHAnsi" w:hAnsiTheme="minorHAnsi" w:cstheme="minorHAnsi"/>
          <w:sz w:val="20"/>
          <w:szCs w:val="18"/>
        </w:rPr>
      </w:pPr>
      <w:r w:rsidRPr="007714BA">
        <w:rPr>
          <w:rFonts w:asciiTheme="minorHAnsi" w:hAnsiTheme="minorHAnsi" w:cstheme="minorHAnsi"/>
          <w:sz w:val="20"/>
          <w:szCs w:val="18"/>
        </w:rPr>
        <w:t>This role is responsible for</w:t>
      </w:r>
      <w:r w:rsidR="008F50CC" w:rsidRPr="007714BA">
        <w:rPr>
          <w:rFonts w:asciiTheme="minorHAnsi" w:hAnsiTheme="minorHAnsi" w:cstheme="minorHAnsi"/>
          <w:sz w:val="20"/>
          <w:szCs w:val="18"/>
        </w:rPr>
        <w:t xml:space="preserve"> maintain</w:t>
      </w:r>
      <w:r w:rsidRPr="007714BA">
        <w:rPr>
          <w:rFonts w:asciiTheme="minorHAnsi" w:hAnsiTheme="minorHAnsi" w:cstheme="minorHAnsi"/>
          <w:sz w:val="20"/>
          <w:szCs w:val="18"/>
        </w:rPr>
        <w:t>ing</w:t>
      </w:r>
      <w:r w:rsidR="008F50CC" w:rsidRPr="007714BA">
        <w:rPr>
          <w:rFonts w:asciiTheme="minorHAnsi" w:hAnsiTheme="minorHAnsi" w:cstheme="minorHAnsi"/>
          <w:sz w:val="20"/>
          <w:szCs w:val="18"/>
        </w:rPr>
        <w:t xml:space="preserve"> the library as a place for learning and independent study, </w:t>
      </w:r>
      <w:r w:rsidRPr="007714BA">
        <w:rPr>
          <w:rFonts w:asciiTheme="minorHAnsi" w:hAnsiTheme="minorHAnsi" w:cstheme="minorHAnsi"/>
          <w:sz w:val="20"/>
          <w:szCs w:val="18"/>
        </w:rPr>
        <w:t xml:space="preserve">and </w:t>
      </w:r>
      <w:r w:rsidR="008F50CC" w:rsidRPr="007714BA">
        <w:rPr>
          <w:rFonts w:asciiTheme="minorHAnsi" w:hAnsiTheme="minorHAnsi" w:cstheme="minorHAnsi"/>
          <w:sz w:val="20"/>
          <w:szCs w:val="18"/>
        </w:rPr>
        <w:t>ensur</w:t>
      </w:r>
      <w:r w:rsidRPr="007714BA">
        <w:rPr>
          <w:rFonts w:asciiTheme="minorHAnsi" w:hAnsiTheme="minorHAnsi" w:cstheme="minorHAnsi"/>
          <w:sz w:val="20"/>
          <w:szCs w:val="18"/>
        </w:rPr>
        <w:t>ing</w:t>
      </w:r>
      <w:r w:rsidR="008F50CC" w:rsidRPr="007714BA">
        <w:rPr>
          <w:rFonts w:asciiTheme="minorHAnsi" w:hAnsiTheme="minorHAnsi" w:cstheme="minorHAnsi"/>
          <w:sz w:val="20"/>
          <w:szCs w:val="18"/>
        </w:rPr>
        <w:t xml:space="preserve"> </w:t>
      </w:r>
      <w:r w:rsidRPr="007714BA">
        <w:rPr>
          <w:rFonts w:asciiTheme="minorHAnsi" w:hAnsiTheme="minorHAnsi" w:cstheme="minorHAnsi"/>
          <w:sz w:val="20"/>
          <w:szCs w:val="18"/>
        </w:rPr>
        <w:t>it</w:t>
      </w:r>
      <w:r w:rsidR="008F50CC" w:rsidRPr="007714BA">
        <w:rPr>
          <w:rFonts w:asciiTheme="minorHAnsi" w:hAnsiTheme="minorHAnsi" w:cstheme="minorHAnsi"/>
          <w:sz w:val="20"/>
          <w:szCs w:val="18"/>
        </w:rPr>
        <w:t xml:space="preserve"> supports and develops the school </w:t>
      </w:r>
      <w:r w:rsidR="007714BA">
        <w:rPr>
          <w:rFonts w:asciiTheme="minorHAnsi" w:hAnsiTheme="minorHAnsi" w:cstheme="minorHAnsi"/>
          <w:sz w:val="20"/>
          <w:szCs w:val="18"/>
        </w:rPr>
        <w:t>approach</w:t>
      </w:r>
      <w:r w:rsidR="008F50CC" w:rsidRPr="007714BA">
        <w:rPr>
          <w:rFonts w:asciiTheme="minorHAnsi" w:hAnsiTheme="minorHAnsi" w:cstheme="minorHAnsi"/>
          <w:sz w:val="20"/>
          <w:szCs w:val="18"/>
        </w:rPr>
        <w:t xml:space="preserve"> for reader development</w:t>
      </w:r>
      <w:r w:rsidRPr="007714BA">
        <w:rPr>
          <w:rFonts w:asciiTheme="minorHAnsi" w:hAnsiTheme="minorHAnsi" w:cstheme="minorHAnsi"/>
          <w:sz w:val="20"/>
          <w:szCs w:val="18"/>
        </w:rPr>
        <w:t>.</w:t>
      </w:r>
    </w:p>
    <w:p w14:paraId="7F3813B3" w14:textId="31D76263" w:rsidR="008F50CC" w:rsidRPr="007714BA" w:rsidRDefault="008515B8" w:rsidP="007714BA">
      <w:pPr>
        <w:tabs>
          <w:tab w:val="left" w:pos="352"/>
          <w:tab w:val="left" w:pos="703"/>
          <w:tab w:val="left" w:pos="1055"/>
          <w:tab w:val="left" w:pos="1406"/>
        </w:tabs>
        <w:spacing w:before="60" w:after="120"/>
        <w:jc w:val="both"/>
        <w:rPr>
          <w:rFonts w:asciiTheme="minorHAnsi" w:hAnsiTheme="minorHAnsi" w:cstheme="minorHAnsi"/>
          <w:sz w:val="20"/>
          <w:szCs w:val="18"/>
        </w:rPr>
      </w:pPr>
      <w:r w:rsidRPr="007714BA">
        <w:rPr>
          <w:rFonts w:asciiTheme="minorHAnsi" w:hAnsiTheme="minorHAnsi" w:cstheme="minorHAnsi"/>
          <w:sz w:val="20"/>
          <w:szCs w:val="18"/>
        </w:rPr>
        <w:t>You will</w:t>
      </w:r>
      <w:r w:rsidR="008F50CC" w:rsidRPr="007714BA">
        <w:rPr>
          <w:rFonts w:asciiTheme="minorHAnsi" w:hAnsiTheme="minorHAnsi" w:cstheme="minorHAnsi"/>
          <w:sz w:val="20"/>
          <w:szCs w:val="18"/>
        </w:rPr>
        <w:t xml:space="preserve"> be responsible for the central management of relevant learning materials and resources to </w:t>
      </w:r>
      <w:r w:rsidR="007714BA">
        <w:rPr>
          <w:rFonts w:asciiTheme="minorHAnsi" w:hAnsiTheme="minorHAnsi" w:cstheme="minorHAnsi"/>
          <w:sz w:val="20"/>
          <w:szCs w:val="18"/>
        </w:rPr>
        <w:t>ensure</w:t>
      </w:r>
      <w:r w:rsidR="008F50CC" w:rsidRPr="007714BA">
        <w:rPr>
          <w:rFonts w:asciiTheme="minorHAnsi" w:hAnsiTheme="minorHAnsi" w:cstheme="minorHAnsi"/>
          <w:sz w:val="20"/>
          <w:szCs w:val="18"/>
        </w:rPr>
        <w:t xml:space="preserve"> the library is </w:t>
      </w:r>
      <w:r w:rsidR="007714BA">
        <w:rPr>
          <w:rFonts w:asciiTheme="minorHAnsi" w:hAnsiTheme="minorHAnsi" w:cstheme="minorHAnsi"/>
          <w:sz w:val="20"/>
          <w:szCs w:val="18"/>
        </w:rPr>
        <w:t>current</w:t>
      </w:r>
      <w:r w:rsidR="008F50CC" w:rsidRPr="007714BA">
        <w:rPr>
          <w:rFonts w:asciiTheme="minorHAnsi" w:hAnsiTheme="minorHAnsi" w:cstheme="minorHAnsi"/>
          <w:sz w:val="20"/>
          <w:szCs w:val="18"/>
        </w:rPr>
        <w:t xml:space="preserve"> in the way children read and learn. </w:t>
      </w:r>
    </w:p>
    <w:p w14:paraId="0E4D066B" w14:textId="77777777" w:rsidR="00B1325E" w:rsidRPr="007714BA" w:rsidRDefault="00B1325E" w:rsidP="00F81FA2">
      <w:pPr>
        <w:tabs>
          <w:tab w:val="left" w:pos="352"/>
          <w:tab w:val="left" w:pos="703"/>
          <w:tab w:val="left" w:pos="1055"/>
          <w:tab w:val="left" w:pos="1406"/>
        </w:tabs>
        <w:spacing w:after="120"/>
        <w:rPr>
          <w:rFonts w:asciiTheme="minorHAnsi" w:hAnsiTheme="minorHAnsi" w:cstheme="minorHAnsi"/>
          <w:b/>
          <w:sz w:val="20"/>
          <w:szCs w:val="18"/>
        </w:rPr>
      </w:pPr>
    </w:p>
    <w:p w14:paraId="3BFBDEF5" w14:textId="77777777" w:rsidR="00197432" w:rsidRPr="007714BA" w:rsidRDefault="00B66F99" w:rsidP="00F81FA2">
      <w:pPr>
        <w:tabs>
          <w:tab w:val="left" w:pos="352"/>
          <w:tab w:val="left" w:pos="703"/>
          <w:tab w:val="left" w:pos="1055"/>
          <w:tab w:val="left" w:pos="1406"/>
        </w:tabs>
        <w:spacing w:after="120"/>
        <w:rPr>
          <w:rFonts w:asciiTheme="minorHAnsi" w:hAnsiTheme="minorHAnsi" w:cstheme="minorHAnsi"/>
          <w:b/>
          <w:sz w:val="20"/>
          <w:szCs w:val="18"/>
        </w:rPr>
      </w:pPr>
      <w:r w:rsidRPr="007714BA">
        <w:rPr>
          <w:rFonts w:asciiTheme="minorHAnsi" w:hAnsiTheme="minorHAnsi" w:cstheme="minorHAnsi"/>
          <w:b/>
          <w:sz w:val="20"/>
          <w:szCs w:val="18"/>
        </w:rPr>
        <w:t>Position a</w:t>
      </w:r>
      <w:r w:rsidR="00197432" w:rsidRPr="007714BA">
        <w:rPr>
          <w:rFonts w:asciiTheme="minorHAnsi" w:hAnsiTheme="minorHAnsi" w:cstheme="minorHAnsi"/>
          <w:b/>
          <w:sz w:val="20"/>
          <w:szCs w:val="18"/>
        </w:rPr>
        <w:t>ccountabilities:</w:t>
      </w:r>
    </w:p>
    <w:tbl>
      <w:tblPr>
        <w:tblStyle w:val="TableGrid1"/>
        <w:tblW w:w="91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37"/>
        <w:gridCol w:w="7092"/>
      </w:tblGrid>
      <w:tr w:rsidR="00197432" w:rsidRPr="007714BA" w14:paraId="2F39B885" w14:textId="77777777" w:rsidTr="007A7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F4B43"/>
          </w:tcPr>
          <w:p w14:paraId="48A53DA9" w14:textId="77777777" w:rsidR="00197432" w:rsidRPr="007714BA" w:rsidRDefault="000A00D3" w:rsidP="00197432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120"/>
              <w:rPr>
                <w:rFonts w:asciiTheme="minorHAnsi" w:hAnsiTheme="minorHAnsi" w:cstheme="minorHAnsi"/>
                <w:b/>
                <w:color w:val="FFFFFF"/>
                <w:sz w:val="20"/>
                <w:szCs w:val="18"/>
              </w:rPr>
            </w:pPr>
            <w:r w:rsidRPr="007714BA">
              <w:rPr>
                <w:rFonts w:asciiTheme="minorHAnsi" w:hAnsiTheme="minorHAnsi" w:cstheme="minorHAnsi"/>
                <w:b/>
                <w:color w:val="FFFFFF"/>
                <w:sz w:val="20"/>
                <w:szCs w:val="18"/>
              </w:rPr>
              <w:t>Accountability</w:t>
            </w:r>
          </w:p>
        </w:tc>
        <w:tc>
          <w:tcPr>
            <w:tcW w:w="70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F4B43"/>
          </w:tcPr>
          <w:p w14:paraId="063B6260" w14:textId="77777777" w:rsidR="00197432" w:rsidRPr="007714BA" w:rsidRDefault="00197432" w:rsidP="00D175AB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120"/>
              <w:rPr>
                <w:rFonts w:asciiTheme="minorHAnsi" w:hAnsiTheme="minorHAnsi" w:cstheme="minorHAnsi"/>
                <w:b/>
                <w:color w:val="FFFFFF"/>
                <w:sz w:val="20"/>
                <w:szCs w:val="18"/>
              </w:rPr>
            </w:pPr>
            <w:r w:rsidRPr="007714BA">
              <w:rPr>
                <w:rFonts w:asciiTheme="minorHAnsi" w:hAnsiTheme="minorHAnsi" w:cstheme="minorHAnsi"/>
                <w:b/>
                <w:color w:val="FFFFFF"/>
                <w:sz w:val="20"/>
                <w:szCs w:val="18"/>
              </w:rPr>
              <w:t xml:space="preserve">Key activities </w:t>
            </w:r>
          </w:p>
        </w:tc>
      </w:tr>
      <w:tr w:rsidR="00945CDC" w:rsidRPr="007714BA" w14:paraId="4DC02375" w14:textId="77777777" w:rsidTr="007A7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7" w:type="dxa"/>
          </w:tcPr>
          <w:p w14:paraId="54689045" w14:textId="77777777" w:rsidR="00945CDC" w:rsidRPr="007714BA" w:rsidRDefault="00945CDC" w:rsidP="00BE2798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rPr>
                <w:rFonts w:asciiTheme="minorHAnsi" w:hAnsiTheme="minorHAnsi" w:cstheme="minorHAnsi"/>
                <w:sz w:val="20"/>
                <w:szCs w:val="18"/>
              </w:rPr>
            </w:pPr>
            <w:r w:rsidRPr="007714BA">
              <w:rPr>
                <w:rFonts w:asciiTheme="minorHAnsi" w:hAnsiTheme="minorHAnsi" w:cstheme="minorHAnsi"/>
                <w:sz w:val="20"/>
                <w:szCs w:val="18"/>
              </w:rPr>
              <w:t>Strategy</w:t>
            </w:r>
          </w:p>
        </w:tc>
        <w:tc>
          <w:tcPr>
            <w:tcW w:w="7092" w:type="dxa"/>
          </w:tcPr>
          <w:p w14:paraId="4C0DD9F5" w14:textId="77777777" w:rsidR="008F50CC" w:rsidRPr="007714BA" w:rsidRDefault="008F50CC" w:rsidP="008F50CC">
            <w:pPr>
              <w:numPr>
                <w:ilvl w:val="1"/>
                <w:numId w:val="16"/>
              </w:numPr>
              <w:tabs>
                <w:tab w:val="clear" w:pos="644"/>
                <w:tab w:val="num" w:pos="313"/>
              </w:tabs>
              <w:spacing w:after="60"/>
              <w:ind w:left="312" w:hanging="284"/>
              <w:rPr>
                <w:rFonts w:asciiTheme="minorHAnsi" w:hAnsiTheme="minorHAnsi" w:cstheme="minorHAnsi"/>
                <w:sz w:val="20"/>
              </w:rPr>
            </w:pPr>
            <w:r w:rsidRPr="007714BA">
              <w:rPr>
                <w:rFonts w:asciiTheme="minorHAnsi" w:hAnsiTheme="minorHAnsi" w:cstheme="minorHAnsi"/>
                <w:sz w:val="20"/>
              </w:rPr>
              <w:t>Is aware of and understands the ELAT Vision, Mission and Values</w:t>
            </w:r>
          </w:p>
          <w:p w14:paraId="470E237B" w14:textId="1FEA1B72" w:rsidR="007714BA" w:rsidRDefault="008F50CC" w:rsidP="007714BA">
            <w:pPr>
              <w:numPr>
                <w:ilvl w:val="1"/>
                <w:numId w:val="16"/>
              </w:numPr>
              <w:tabs>
                <w:tab w:val="clear" w:pos="644"/>
                <w:tab w:val="num" w:pos="313"/>
              </w:tabs>
              <w:spacing w:after="60"/>
              <w:ind w:left="312" w:hanging="284"/>
              <w:rPr>
                <w:rFonts w:asciiTheme="minorHAnsi" w:hAnsiTheme="minorHAnsi" w:cstheme="minorHAnsi"/>
                <w:sz w:val="20"/>
              </w:rPr>
            </w:pPr>
            <w:r w:rsidRPr="007714BA">
              <w:rPr>
                <w:rFonts w:asciiTheme="minorHAnsi" w:hAnsiTheme="minorHAnsi" w:cstheme="minorHAnsi"/>
                <w:sz w:val="20"/>
              </w:rPr>
              <w:t xml:space="preserve">Will make a positive contribution to the teaching and learning programme in accordance with the ethos, aims and objectives of the </w:t>
            </w:r>
            <w:r w:rsidR="007714BA">
              <w:rPr>
                <w:rFonts w:asciiTheme="minorHAnsi" w:hAnsiTheme="minorHAnsi" w:cstheme="minorHAnsi"/>
                <w:sz w:val="20"/>
              </w:rPr>
              <w:t>s</w:t>
            </w:r>
            <w:r w:rsidRPr="007714BA">
              <w:rPr>
                <w:rFonts w:asciiTheme="minorHAnsi" w:hAnsiTheme="minorHAnsi" w:cstheme="minorHAnsi"/>
                <w:sz w:val="20"/>
              </w:rPr>
              <w:t>chool.</w:t>
            </w:r>
          </w:p>
          <w:p w14:paraId="139645FF" w14:textId="41B979D2" w:rsidR="007714BA" w:rsidRDefault="008F50CC" w:rsidP="007714BA">
            <w:pPr>
              <w:numPr>
                <w:ilvl w:val="1"/>
                <w:numId w:val="16"/>
              </w:numPr>
              <w:tabs>
                <w:tab w:val="clear" w:pos="644"/>
                <w:tab w:val="num" w:pos="313"/>
              </w:tabs>
              <w:spacing w:after="60"/>
              <w:ind w:left="312" w:hanging="284"/>
              <w:rPr>
                <w:rFonts w:asciiTheme="minorHAnsi" w:hAnsiTheme="minorHAnsi" w:cstheme="minorHAnsi"/>
                <w:sz w:val="20"/>
              </w:rPr>
            </w:pPr>
            <w:r w:rsidRPr="007714BA">
              <w:rPr>
                <w:rFonts w:asciiTheme="minorHAnsi" w:hAnsiTheme="minorHAnsi" w:cstheme="minorHAnsi"/>
                <w:sz w:val="20"/>
              </w:rPr>
              <w:t xml:space="preserve">Work in partnership with the </w:t>
            </w:r>
            <w:r w:rsidR="007714BA">
              <w:rPr>
                <w:rFonts w:asciiTheme="minorHAnsi" w:hAnsiTheme="minorHAnsi" w:cstheme="minorHAnsi"/>
                <w:sz w:val="20"/>
              </w:rPr>
              <w:t>teachers</w:t>
            </w:r>
            <w:r w:rsidRPr="007714BA">
              <w:rPr>
                <w:rFonts w:asciiTheme="minorHAnsi" w:hAnsiTheme="minorHAnsi" w:cstheme="minorHAnsi"/>
                <w:sz w:val="20"/>
              </w:rPr>
              <w:t xml:space="preserve"> in supporting students</w:t>
            </w:r>
            <w:r w:rsidR="007714BA">
              <w:rPr>
                <w:rFonts w:asciiTheme="minorHAnsi" w:hAnsiTheme="minorHAnsi" w:cstheme="minorHAnsi"/>
                <w:sz w:val="20"/>
              </w:rPr>
              <w:t>’</w:t>
            </w:r>
            <w:r w:rsidRPr="007714BA">
              <w:rPr>
                <w:rFonts w:asciiTheme="minorHAnsi" w:hAnsiTheme="minorHAnsi" w:cstheme="minorHAnsi"/>
                <w:sz w:val="20"/>
              </w:rPr>
              <w:t xml:space="preserve"> access to learning and the whole curriculum and their independence as a learner. </w:t>
            </w:r>
          </w:p>
          <w:p w14:paraId="4A738B9F" w14:textId="5BC89036" w:rsidR="00046A40" w:rsidRPr="007714BA" w:rsidRDefault="008F50CC" w:rsidP="007714BA">
            <w:pPr>
              <w:numPr>
                <w:ilvl w:val="1"/>
                <w:numId w:val="16"/>
              </w:numPr>
              <w:tabs>
                <w:tab w:val="clear" w:pos="644"/>
                <w:tab w:val="num" w:pos="313"/>
              </w:tabs>
              <w:spacing w:after="60"/>
              <w:ind w:left="312" w:hanging="284"/>
              <w:rPr>
                <w:rFonts w:asciiTheme="minorHAnsi" w:hAnsiTheme="minorHAnsi" w:cstheme="minorHAnsi"/>
                <w:sz w:val="20"/>
              </w:rPr>
            </w:pPr>
            <w:r w:rsidRPr="007714BA">
              <w:rPr>
                <w:rFonts w:asciiTheme="minorHAnsi" w:hAnsiTheme="minorHAnsi" w:cstheme="minorHAnsi"/>
                <w:sz w:val="20"/>
              </w:rPr>
              <w:t>Work within the agreed framework of the school’s Policies on discipline and behaviour</w:t>
            </w:r>
            <w:r w:rsidR="007714BA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1D093D" w:rsidRPr="007714BA" w14:paraId="665631DE" w14:textId="77777777" w:rsidTr="007714BA">
        <w:trPr>
          <w:trHeight w:val="3709"/>
        </w:trPr>
        <w:tc>
          <w:tcPr>
            <w:tcW w:w="2037" w:type="dxa"/>
          </w:tcPr>
          <w:p w14:paraId="5F1D3165" w14:textId="77777777" w:rsidR="00A61A1B" w:rsidRPr="002C5095" w:rsidRDefault="00E85672" w:rsidP="00BE2798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rPr>
                <w:rFonts w:asciiTheme="minorHAnsi" w:hAnsiTheme="minorHAnsi" w:cstheme="minorHAnsi"/>
                <w:sz w:val="20"/>
                <w:szCs w:val="18"/>
              </w:rPr>
            </w:pPr>
            <w:r w:rsidRPr="002C5095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 xml:space="preserve">Planning </w:t>
            </w:r>
          </w:p>
        </w:tc>
        <w:tc>
          <w:tcPr>
            <w:tcW w:w="7092" w:type="dxa"/>
          </w:tcPr>
          <w:p w14:paraId="4C7A9715" w14:textId="4EF7C27A" w:rsidR="00296C00" w:rsidRPr="002C5095" w:rsidRDefault="008F50CC" w:rsidP="007714B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095">
              <w:rPr>
                <w:rFonts w:asciiTheme="minorHAnsi" w:hAnsiTheme="minorHAnsi" w:cstheme="minorHAnsi"/>
                <w:sz w:val="20"/>
                <w:szCs w:val="20"/>
              </w:rPr>
              <w:t xml:space="preserve">To maintain and develop a strategic and operational plan for the </w:t>
            </w:r>
            <w:r w:rsidR="007714BA" w:rsidRPr="002C509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2C5095">
              <w:rPr>
                <w:rFonts w:asciiTheme="minorHAnsi" w:hAnsiTheme="minorHAnsi" w:cstheme="minorHAnsi"/>
                <w:sz w:val="20"/>
                <w:szCs w:val="20"/>
              </w:rPr>
              <w:t>ibrary that reflects the priorities of the school, its teaching and learning objectives and culture.</w:t>
            </w:r>
          </w:p>
          <w:p w14:paraId="02A2DA76" w14:textId="595265DE" w:rsidR="00B3740C" w:rsidRPr="002C5095" w:rsidRDefault="00B3740C" w:rsidP="007714B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095">
              <w:rPr>
                <w:rFonts w:asciiTheme="minorHAnsi" w:hAnsiTheme="minorHAnsi" w:cstheme="minorHAnsi"/>
                <w:sz w:val="20"/>
                <w:szCs w:val="20"/>
              </w:rPr>
              <w:t xml:space="preserve">To maintain and develop the </w:t>
            </w:r>
            <w:r w:rsidR="007714BA" w:rsidRPr="002C509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2C5095">
              <w:rPr>
                <w:rFonts w:asciiTheme="minorHAnsi" w:hAnsiTheme="minorHAnsi" w:cstheme="minorHAnsi"/>
                <w:sz w:val="20"/>
                <w:szCs w:val="20"/>
              </w:rPr>
              <w:t>ibrary as an effective learning environment</w:t>
            </w:r>
            <w:r w:rsidR="007714BA" w:rsidRPr="002C509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0C63396" w14:textId="77777777" w:rsidR="00A96635" w:rsidRPr="002C5095" w:rsidRDefault="00A96635" w:rsidP="007714B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095">
              <w:rPr>
                <w:rFonts w:asciiTheme="minorHAnsi" w:hAnsiTheme="minorHAnsi" w:cstheme="minorHAnsi"/>
                <w:sz w:val="20"/>
                <w:szCs w:val="20"/>
              </w:rPr>
              <w:t>To obtain, organise and disseminate resources, supporting the curriculum as well as reading for pleasure.</w:t>
            </w:r>
          </w:p>
          <w:p w14:paraId="1D6E397F" w14:textId="2E0BB0F8" w:rsidR="00A96635" w:rsidRPr="002C5095" w:rsidRDefault="00A96635" w:rsidP="007714B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095">
              <w:rPr>
                <w:rFonts w:asciiTheme="minorHAnsi" w:hAnsiTheme="minorHAnsi" w:cstheme="minorHAnsi"/>
                <w:sz w:val="20"/>
                <w:szCs w:val="20"/>
              </w:rPr>
              <w:t xml:space="preserve">To ensure a range of relevant processes, procedures and protocols are in place to support the efficient and effective running of the </w:t>
            </w:r>
            <w:r w:rsidR="007714BA" w:rsidRPr="002C509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2C5095">
              <w:rPr>
                <w:rFonts w:asciiTheme="minorHAnsi" w:hAnsiTheme="minorHAnsi" w:cstheme="minorHAnsi"/>
                <w:sz w:val="20"/>
                <w:szCs w:val="20"/>
              </w:rPr>
              <w:t>ibrary</w:t>
            </w:r>
            <w:r w:rsidR="007714BA" w:rsidRPr="002C509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17BEDEC" w14:textId="77777777" w:rsidR="00A96635" w:rsidRPr="002C5095" w:rsidRDefault="00A96635" w:rsidP="007714B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095">
              <w:rPr>
                <w:rFonts w:asciiTheme="minorHAnsi" w:hAnsiTheme="minorHAnsi" w:cstheme="minorHAnsi"/>
                <w:sz w:val="20"/>
                <w:szCs w:val="20"/>
              </w:rPr>
              <w:t>To manage relevant budgets in accordance with the financial regulations of the school.</w:t>
            </w:r>
          </w:p>
          <w:p w14:paraId="7A6340E9" w14:textId="77777777" w:rsidR="00D429CB" w:rsidRPr="002C5095" w:rsidRDefault="00D429CB" w:rsidP="007714B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095">
              <w:rPr>
                <w:rFonts w:asciiTheme="minorHAnsi" w:hAnsiTheme="minorHAnsi" w:cstheme="minorHAnsi"/>
                <w:sz w:val="20"/>
                <w:szCs w:val="20"/>
              </w:rPr>
              <w:t>To maintain the library’s stock and consumables, materials, resources, and equipment in accordance with the financial procedures and protocols of the school.</w:t>
            </w:r>
          </w:p>
          <w:p w14:paraId="6B7113CC" w14:textId="08FC6DC7" w:rsidR="00D429CB" w:rsidRPr="002C5095" w:rsidRDefault="00D429CB" w:rsidP="007714B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095">
              <w:rPr>
                <w:rFonts w:asciiTheme="minorHAnsi" w:hAnsiTheme="minorHAnsi" w:cstheme="minorHAnsi"/>
                <w:sz w:val="20"/>
                <w:szCs w:val="20"/>
              </w:rPr>
              <w:t>To provide current awareness resources and displays</w:t>
            </w:r>
            <w:r w:rsidR="007714BA" w:rsidRPr="002C509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DFCCD20" w14:textId="18766627" w:rsidR="007714BA" w:rsidRPr="002C5095" w:rsidRDefault="00DF240A" w:rsidP="002C509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095">
              <w:rPr>
                <w:rFonts w:asciiTheme="minorHAnsi" w:hAnsiTheme="minorHAnsi" w:cstheme="minorHAnsi"/>
                <w:sz w:val="20"/>
                <w:szCs w:val="20"/>
              </w:rPr>
              <w:t>To support the creation of the Literacy Form Time programme.</w:t>
            </w:r>
          </w:p>
        </w:tc>
      </w:tr>
      <w:tr w:rsidR="001D093D" w:rsidRPr="007714BA" w14:paraId="007FC43A" w14:textId="77777777" w:rsidTr="007A7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7" w:type="dxa"/>
          </w:tcPr>
          <w:p w14:paraId="13C40B8F" w14:textId="77777777" w:rsidR="00E85672" w:rsidRPr="007714BA" w:rsidRDefault="00E85672" w:rsidP="00BE2798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rPr>
                <w:rFonts w:asciiTheme="minorHAnsi" w:hAnsiTheme="minorHAnsi" w:cstheme="minorHAnsi"/>
                <w:sz w:val="20"/>
                <w:szCs w:val="18"/>
              </w:rPr>
            </w:pPr>
            <w:r w:rsidRPr="007714BA">
              <w:rPr>
                <w:rFonts w:asciiTheme="minorHAnsi" w:hAnsiTheme="minorHAnsi" w:cstheme="minorHAnsi"/>
                <w:sz w:val="20"/>
                <w:szCs w:val="18"/>
              </w:rPr>
              <w:t>Delivery</w:t>
            </w:r>
          </w:p>
        </w:tc>
        <w:tc>
          <w:tcPr>
            <w:tcW w:w="7092" w:type="dxa"/>
          </w:tcPr>
          <w:p w14:paraId="616C16EF" w14:textId="3CF3B224" w:rsidR="00661827" w:rsidRPr="007714BA" w:rsidRDefault="00B3740C" w:rsidP="00BE2798">
            <w:pPr>
              <w:pStyle w:val="ListParagraph"/>
              <w:numPr>
                <w:ilvl w:val="0"/>
                <w:numId w:val="19"/>
              </w:numPr>
              <w:tabs>
                <w:tab w:val="clear" w:pos="360"/>
                <w:tab w:val="num" w:pos="59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C50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="00DF240A" w:rsidRPr="002C5095">
              <w:rPr>
                <w:rFonts w:asciiTheme="minorHAnsi" w:hAnsiTheme="minorHAnsi" w:cstheme="minorHAnsi"/>
                <w:sz w:val="20"/>
                <w:szCs w:val="20"/>
              </w:rPr>
              <w:t xml:space="preserve"> create and</w:t>
            </w:r>
            <w:r w:rsidRPr="002C5095">
              <w:rPr>
                <w:rFonts w:asciiTheme="minorHAnsi" w:hAnsiTheme="minorHAnsi" w:cstheme="minorHAnsi"/>
                <w:sz w:val="20"/>
                <w:szCs w:val="20"/>
              </w:rPr>
              <w:t xml:space="preserve"> lead ‘</w:t>
            </w:r>
            <w:r w:rsidRPr="007714BA">
              <w:rPr>
                <w:rFonts w:asciiTheme="minorHAnsi" w:hAnsiTheme="minorHAnsi" w:cstheme="minorHAnsi"/>
                <w:sz w:val="20"/>
                <w:szCs w:val="20"/>
              </w:rPr>
              <w:t>Library Lessons’, information skills programmes and inductions sessions for students and staff.</w:t>
            </w:r>
          </w:p>
          <w:p w14:paraId="25443F3F" w14:textId="75507A4A" w:rsidR="00B3740C" w:rsidRPr="007714BA" w:rsidRDefault="00B3740C" w:rsidP="00BE2798">
            <w:pPr>
              <w:pStyle w:val="ListParagraph"/>
              <w:numPr>
                <w:ilvl w:val="0"/>
                <w:numId w:val="19"/>
              </w:numPr>
              <w:tabs>
                <w:tab w:val="clear" w:pos="360"/>
                <w:tab w:val="num" w:pos="59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714BA">
              <w:rPr>
                <w:rFonts w:asciiTheme="minorHAnsi" w:hAnsiTheme="minorHAnsi" w:cstheme="minorHAnsi"/>
                <w:sz w:val="20"/>
                <w:szCs w:val="20"/>
              </w:rPr>
              <w:t>To assist on whole school reading practi</w:t>
            </w:r>
            <w:r w:rsidR="007714B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714BA">
              <w:rPr>
                <w:rFonts w:asciiTheme="minorHAnsi" w:hAnsiTheme="minorHAnsi" w:cstheme="minorHAnsi"/>
                <w:sz w:val="20"/>
                <w:szCs w:val="20"/>
              </w:rPr>
              <w:t>es, ensuring all students have a reading book</w:t>
            </w:r>
            <w:r w:rsidR="007714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DB0F4A9" w14:textId="0FD30178" w:rsidR="00B3740C" w:rsidRPr="007714BA" w:rsidRDefault="00B3740C" w:rsidP="00BE2798">
            <w:pPr>
              <w:pStyle w:val="ListParagraph"/>
              <w:numPr>
                <w:ilvl w:val="0"/>
                <w:numId w:val="19"/>
              </w:numPr>
              <w:tabs>
                <w:tab w:val="clear" w:pos="360"/>
                <w:tab w:val="num" w:pos="59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714BA">
              <w:rPr>
                <w:rFonts w:asciiTheme="minorHAnsi" w:hAnsiTheme="minorHAnsi" w:cstheme="minorHAnsi"/>
                <w:sz w:val="20"/>
                <w:szCs w:val="20"/>
              </w:rPr>
              <w:t xml:space="preserve">To promote </w:t>
            </w:r>
            <w:r w:rsidR="007714BA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7714BA">
              <w:rPr>
                <w:rFonts w:asciiTheme="minorHAnsi" w:hAnsiTheme="minorHAnsi" w:cstheme="minorHAnsi"/>
                <w:sz w:val="20"/>
                <w:szCs w:val="20"/>
              </w:rPr>
              <w:t>iteracy throughout the school, stocking a wide range of reading materials.</w:t>
            </w:r>
          </w:p>
          <w:p w14:paraId="2872FCE4" w14:textId="77777777" w:rsidR="00B3740C" w:rsidRPr="007714BA" w:rsidRDefault="00B3740C" w:rsidP="00BE2798">
            <w:pPr>
              <w:pStyle w:val="ListParagraph"/>
              <w:numPr>
                <w:ilvl w:val="0"/>
                <w:numId w:val="19"/>
              </w:numPr>
              <w:tabs>
                <w:tab w:val="clear" w:pos="360"/>
                <w:tab w:val="num" w:pos="59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714BA">
              <w:rPr>
                <w:rFonts w:asciiTheme="minorHAnsi" w:hAnsiTheme="minorHAnsi" w:cstheme="minorHAnsi"/>
                <w:sz w:val="20"/>
                <w:szCs w:val="20"/>
              </w:rPr>
              <w:t>To maintain</w:t>
            </w:r>
            <w:r w:rsidR="00A96635" w:rsidRPr="007714BA">
              <w:rPr>
                <w:rFonts w:asciiTheme="minorHAnsi" w:hAnsiTheme="minorHAnsi" w:cstheme="minorHAnsi"/>
                <w:sz w:val="20"/>
                <w:szCs w:val="20"/>
              </w:rPr>
              <w:t xml:space="preserve"> good order and student discipline, consistent with the behaviour policy of the school.</w:t>
            </w:r>
          </w:p>
          <w:p w14:paraId="62FC34BB" w14:textId="6FEB6152" w:rsidR="00D429CB" w:rsidRPr="007714BA" w:rsidRDefault="00A96635" w:rsidP="007714BA">
            <w:pPr>
              <w:pStyle w:val="ListParagraph"/>
              <w:numPr>
                <w:ilvl w:val="0"/>
                <w:numId w:val="19"/>
              </w:numPr>
              <w:tabs>
                <w:tab w:val="clear" w:pos="360"/>
                <w:tab w:val="num" w:pos="59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714BA">
              <w:rPr>
                <w:rFonts w:asciiTheme="minorHAnsi" w:hAnsiTheme="minorHAnsi" w:cstheme="minorHAnsi"/>
                <w:sz w:val="20"/>
                <w:szCs w:val="20"/>
              </w:rPr>
              <w:t xml:space="preserve">To promote the </w:t>
            </w:r>
            <w:r w:rsidR="007714BA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7714BA">
              <w:rPr>
                <w:rFonts w:asciiTheme="minorHAnsi" w:hAnsiTheme="minorHAnsi" w:cstheme="minorHAnsi"/>
                <w:sz w:val="20"/>
                <w:szCs w:val="20"/>
              </w:rPr>
              <w:t>ibrary, its services and resources to staff and students</w:t>
            </w:r>
            <w:r w:rsidR="007714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036B7" w:rsidRPr="007714BA" w14:paraId="619AAB25" w14:textId="77777777" w:rsidTr="007A771A">
        <w:tc>
          <w:tcPr>
            <w:tcW w:w="2037" w:type="dxa"/>
          </w:tcPr>
          <w:p w14:paraId="409793D3" w14:textId="77777777" w:rsidR="00E85672" w:rsidRPr="007714BA" w:rsidRDefault="00E85672" w:rsidP="00BE2798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rPr>
                <w:rFonts w:asciiTheme="minorHAnsi" w:hAnsiTheme="minorHAnsi" w:cstheme="minorHAnsi"/>
                <w:sz w:val="20"/>
                <w:szCs w:val="18"/>
              </w:rPr>
            </w:pPr>
            <w:r w:rsidRPr="007714BA">
              <w:rPr>
                <w:rFonts w:asciiTheme="minorHAnsi" w:hAnsiTheme="minorHAnsi" w:cstheme="minorHAnsi"/>
                <w:sz w:val="20"/>
                <w:szCs w:val="18"/>
              </w:rPr>
              <w:t xml:space="preserve">People Management / Organisational Development </w:t>
            </w:r>
          </w:p>
        </w:tc>
        <w:tc>
          <w:tcPr>
            <w:tcW w:w="7092" w:type="dxa"/>
          </w:tcPr>
          <w:p w14:paraId="120EECAF" w14:textId="7CA838E0" w:rsidR="00D429CB" w:rsidRPr="007714BA" w:rsidRDefault="00D429CB" w:rsidP="00D429C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14BA">
              <w:rPr>
                <w:rFonts w:asciiTheme="minorHAnsi" w:hAnsiTheme="minorHAnsi" w:cstheme="minorHAnsi"/>
                <w:sz w:val="20"/>
                <w:szCs w:val="20"/>
              </w:rPr>
              <w:t>To take full part in the Trust’s performance management system</w:t>
            </w:r>
            <w:r w:rsidR="007714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036B7" w:rsidRPr="007714BA" w14:paraId="60547688" w14:textId="77777777" w:rsidTr="007A7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7" w:type="dxa"/>
          </w:tcPr>
          <w:p w14:paraId="05A4A5C7" w14:textId="77777777" w:rsidR="007A771A" w:rsidRPr="007714BA" w:rsidRDefault="007A771A" w:rsidP="00BE2798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rPr>
                <w:rFonts w:asciiTheme="minorHAnsi" w:hAnsiTheme="minorHAnsi" w:cstheme="minorHAnsi"/>
                <w:sz w:val="20"/>
                <w:szCs w:val="18"/>
              </w:rPr>
            </w:pPr>
            <w:r w:rsidRPr="007714BA">
              <w:rPr>
                <w:rFonts w:asciiTheme="minorHAnsi" w:hAnsiTheme="minorHAnsi" w:cstheme="minorHAnsi"/>
                <w:sz w:val="20"/>
                <w:szCs w:val="18"/>
              </w:rPr>
              <w:t>Information Management and Reporting</w:t>
            </w:r>
          </w:p>
        </w:tc>
        <w:tc>
          <w:tcPr>
            <w:tcW w:w="7092" w:type="dxa"/>
          </w:tcPr>
          <w:p w14:paraId="1865CAC3" w14:textId="10D7A668" w:rsidR="007714BA" w:rsidRPr="00C56902" w:rsidRDefault="00D429CB" w:rsidP="00C56902">
            <w:pPr>
              <w:pStyle w:val="ListParagraph"/>
              <w:numPr>
                <w:ilvl w:val="0"/>
                <w:numId w:val="19"/>
              </w:numPr>
              <w:tabs>
                <w:tab w:val="clear" w:pos="360"/>
                <w:tab w:val="num" w:pos="59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6902">
              <w:rPr>
                <w:rFonts w:asciiTheme="minorHAnsi" w:hAnsiTheme="minorHAnsi" w:cstheme="minorHAnsi"/>
                <w:sz w:val="20"/>
                <w:szCs w:val="20"/>
              </w:rPr>
              <w:t xml:space="preserve">To lead on Accelerated Reader scheme, administering student logons, testing reading </w:t>
            </w:r>
            <w:r w:rsidRPr="002C5095">
              <w:rPr>
                <w:rFonts w:asciiTheme="minorHAnsi" w:hAnsiTheme="minorHAnsi" w:cstheme="minorHAnsi"/>
                <w:sz w:val="20"/>
                <w:szCs w:val="20"/>
              </w:rPr>
              <w:t>levels</w:t>
            </w:r>
            <w:r w:rsidR="00DF240A" w:rsidRPr="002C5095">
              <w:rPr>
                <w:rFonts w:asciiTheme="minorHAnsi" w:hAnsiTheme="minorHAnsi" w:cstheme="minorHAnsi"/>
                <w:sz w:val="20"/>
                <w:szCs w:val="20"/>
              </w:rPr>
              <w:t>, monitoring use on MyON</w:t>
            </w:r>
            <w:r w:rsidRPr="002C5095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C56902">
              <w:rPr>
                <w:rFonts w:asciiTheme="minorHAnsi" w:hAnsiTheme="minorHAnsi" w:cstheme="minorHAnsi"/>
                <w:sz w:val="20"/>
                <w:szCs w:val="20"/>
              </w:rPr>
              <w:t xml:space="preserve"> facilitating quizzing for students. To produce reports to aid English teachers in monitoring progress and to reward students.</w:t>
            </w:r>
          </w:p>
          <w:p w14:paraId="0FB3D7B8" w14:textId="1F3ECDD2" w:rsidR="00D429CB" w:rsidRPr="00C56902" w:rsidRDefault="00D429CB" w:rsidP="00C56902">
            <w:pPr>
              <w:pStyle w:val="ListParagraph"/>
              <w:numPr>
                <w:ilvl w:val="0"/>
                <w:numId w:val="19"/>
              </w:numPr>
              <w:tabs>
                <w:tab w:val="clear" w:pos="360"/>
                <w:tab w:val="num" w:pos="59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6902">
              <w:rPr>
                <w:rFonts w:asciiTheme="minorHAnsi" w:hAnsiTheme="minorHAnsi" w:cstheme="minorHAnsi"/>
                <w:sz w:val="20"/>
                <w:szCs w:val="20"/>
              </w:rPr>
              <w:t xml:space="preserve">Support the maintenance of </w:t>
            </w:r>
            <w:r w:rsidR="007714BA" w:rsidRPr="00C56902">
              <w:rPr>
                <w:rFonts w:asciiTheme="minorHAnsi" w:hAnsiTheme="minorHAnsi" w:cstheme="minorHAnsi"/>
                <w:sz w:val="20"/>
                <w:szCs w:val="20"/>
              </w:rPr>
              <w:t>students’</w:t>
            </w:r>
            <w:r w:rsidRPr="00C56902">
              <w:rPr>
                <w:rFonts w:asciiTheme="minorHAnsi" w:hAnsiTheme="minorHAnsi" w:cstheme="minorHAnsi"/>
                <w:sz w:val="20"/>
                <w:szCs w:val="20"/>
              </w:rPr>
              <w:t xml:space="preserve"> records.</w:t>
            </w:r>
          </w:p>
          <w:p w14:paraId="1CFE3C37" w14:textId="6B1E1740" w:rsidR="00D429CB" w:rsidRPr="00C56902" w:rsidRDefault="00D429CB" w:rsidP="00C56902">
            <w:pPr>
              <w:pStyle w:val="ListParagraph"/>
              <w:numPr>
                <w:ilvl w:val="0"/>
                <w:numId w:val="19"/>
              </w:numPr>
              <w:tabs>
                <w:tab w:val="clear" w:pos="360"/>
                <w:tab w:val="num" w:pos="59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6902">
              <w:rPr>
                <w:rFonts w:asciiTheme="minorHAnsi" w:hAnsiTheme="minorHAnsi" w:cstheme="minorHAnsi"/>
                <w:sz w:val="20"/>
                <w:szCs w:val="20"/>
              </w:rPr>
              <w:t>To carry out the regular audit and maintain an up-to-date inventory using the agreed recording procedures of the school</w:t>
            </w:r>
            <w:r w:rsidR="007714BA" w:rsidRPr="00C569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8787606" w14:textId="1F25AE8C" w:rsidR="00D429CB" w:rsidRPr="007714BA" w:rsidRDefault="00D429CB" w:rsidP="00D429CB">
            <w:pPr>
              <w:autoSpaceDE w:val="0"/>
              <w:autoSpaceDN w:val="0"/>
              <w:adjustRightInd w:val="0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4B29" w:rsidRPr="007714BA" w14:paraId="034E1ED8" w14:textId="77777777" w:rsidTr="007A771A">
        <w:tc>
          <w:tcPr>
            <w:tcW w:w="2037" w:type="dxa"/>
          </w:tcPr>
          <w:p w14:paraId="23541BA5" w14:textId="77777777" w:rsidR="00AC4B29" w:rsidRPr="007714BA" w:rsidRDefault="00AC4B29" w:rsidP="00BE2798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rPr>
                <w:rFonts w:asciiTheme="minorHAnsi" w:hAnsiTheme="minorHAnsi" w:cstheme="minorHAnsi"/>
                <w:sz w:val="20"/>
                <w:szCs w:val="18"/>
              </w:rPr>
            </w:pPr>
            <w:r w:rsidRPr="007714BA">
              <w:rPr>
                <w:rFonts w:asciiTheme="minorHAnsi" w:hAnsiTheme="minorHAnsi" w:cstheme="minorHAnsi"/>
                <w:sz w:val="20"/>
                <w:szCs w:val="18"/>
              </w:rPr>
              <w:t>Data Protection</w:t>
            </w:r>
          </w:p>
        </w:tc>
        <w:tc>
          <w:tcPr>
            <w:tcW w:w="7092" w:type="dxa"/>
          </w:tcPr>
          <w:p w14:paraId="6CB5536B" w14:textId="5E52ACD9" w:rsidR="00AC4B29" w:rsidRPr="007714BA" w:rsidRDefault="00AC4B29" w:rsidP="007714BA">
            <w:pPr>
              <w:numPr>
                <w:ilvl w:val="1"/>
                <w:numId w:val="6"/>
              </w:numPr>
              <w:tabs>
                <w:tab w:val="clear" w:pos="644"/>
                <w:tab w:val="left" w:pos="373"/>
              </w:tabs>
              <w:autoSpaceDE w:val="0"/>
              <w:autoSpaceDN w:val="0"/>
              <w:adjustRightInd w:val="0"/>
              <w:ind w:left="373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7714BA">
              <w:rPr>
                <w:rFonts w:asciiTheme="minorHAnsi" w:hAnsiTheme="minorHAnsi" w:cstheme="minorHAnsi"/>
                <w:color w:val="000000"/>
                <w:sz w:val="20"/>
              </w:rPr>
              <w:t xml:space="preserve">All staff have a responsibility under the </w:t>
            </w:r>
            <w:r w:rsidR="00172B97" w:rsidRPr="007714BA">
              <w:rPr>
                <w:rFonts w:asciiTheme="minorHAnsi" w:hAnsiTheme="minorHAnsi" w:cstheme="minorHAnsi"/>
                <w:color w:val="000000"/>
                <w:sz w:val="20"/>
              </w:rPr>
              <w:t xml:space="preserve">2018 (GDPR) </w:t>
            </w:r>
            <w:r w:rsidRPr="007714BA">
              <w:rPr>
                <w:rFonts w:asciiTheme="minorHAnsi" w:hAnsiTheme="minorHAnsi" w:cstheme="minorHAnsi"/>
                <w:color w:val="000000"/>
                <w:sz w:val="20"/>
              </w:rPr>
              <w:t xml:space="preserve">Data Protection Act to ensure that their activities comply with the Data Protection Principles. Staff should not disclose personal data outside the </w:t>
            </w:r>
            <w:r w:rsidR="00172B97" w:rsidRPr="007714BA">
              <w:rPr>
                <w:rFonts w:asciiTheme="minorHAnsi" w:hAnsiTheme="minorHAnsi" w:cstheme="minorHAnsi"/>
                <w:color w:val="000000"/>
                <w:sz w:val="20"/>
              </w:rPr>
              <w:t>Trust</w:t>
            </w:r>
            <w:r w:rsidRPr="007714BA">
              <w:rPr>
                <w:rFonts w:asciiTheme="minorHAnsi" w:hAnsiTheme="minorHAnsi" w:cstheme="minorHAnsi"/>
                <w:color w:val="000000"/>
                <w:sz w:val="20"/>
              </w:rPr>
              <w:t>’s procedures, or use personal data held on others for their own purposes.</w:t>
            </w:r>
          </w:p>
        </w:tc>
      </w:tr>
      <w:tr w:rsidR="00BB62A1" w:rsidRPr="007714BA" w14:paraId="77A2763A" w14:textId="77777777" w:rsidTr="0027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tcW w:w="2037" w:type="dxa"/>
          </w:tcPr>
          <w:p w14:paraId="6701F864" w14:textId="77777777" w:rsidR="00CA1375" w:rsidRPr="007714BA" w:rsidRDefault="00CA1375" w:rsidP="00BE2798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rPr>
                <w:rFonts w:asciiTheme="minorHAnsi" w:hAnsiTheme="minorHAnsi" w:cstheme="minorHAnsi"/>
                <w:sz w:val="20"/>
                <w:szCs w:val="18"/>
              </w:rPr>
            </w:pPr>
            <w:r w:rsidRPr="007714BA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>Health and Safety</w:t>
            </w:r>
          </w:p>
        </w:tc>
        <w:tc>
          <w:tcPr>
            <w:tcW w:w="7092" w:type="dxa"/>
          </w:tcPr>
          <w:p w14:paraId="51A30FD0" w14:textId="54BFD9C0" w:rsidR="00CA1375" w:rsidRPr="007714BA" w:rsidRDefault="00594BD2" w:rsidP="007714BA">
            <w:pPr>
              <w:numPr>
                <w:ilvl w:val="1"/>
                <w:numId w:val="6"/>
              </w:numPr>
              <w:tabs>
                <w:tab w:val="clear" w:pos="644"/>
                <w:tab w:val="left" w:pos="373"/>
              </w:tabs>
              <w:autoSpaceDE w:val="0"/>
              <w:autoSpaceDN w:val="0"/>
              <w:adjustRightInd w:val="0"/>
              <w:ind w:left="373" w:hanging="283"/>
              <w:jc w:val="both"/>
              <w:rPr>
                <w:rFonts w:asciiTheme="minorHAnsi" w:hAnsiTheme="minorHAnsi" w:cstheme="minorHAnsi"/>
                <w:sz w:val="20"/>
                <w:szCs w:val="18"/>
                <w:lang w:eastAsia="en-AU"/>
              </w:rPr>
            </w:pPr>
            <w:r w:rsidRPr="007714BA">
              <w:rPr>
                <w:rFonts w:asciiTheme="minorHAnsi" w:hAnsiTheme="minorHAnsi" w:cstheme="minorHAnsi"/>
                <w:sz w:val="20"/>
                <w:szCs w:val="18"/>
              </w:rPr>
              <w:t>Hold</w:t>
            </w:r>
            <w:r w:rsidR="00271926" w:rsidRPr="007714BA">
              <w:rPr>
                <w:rFonts w:asciiTheme="minorHAnsi" w:hAnsiTheme="minorHAnsi" w:cstheme="minorHAnsi"/>
                <w:sz w:val="20"/>
                <w:szCs w:val="18"/>
              </w:rPr>
              <w:t xml:space="preserve"> responsibility to avoid</w:t>
            </w:r>
            <w:r w:rsidR="00DB75D2" w:rsidRPr="007714BA">
              <w:rPr>
                <w:rFonts w:asciiTheme="minorHAnsi" w:hAnsiTheme="minorHAnsi" w:cstheme="minorHAnsi"/>
                <w:sz w:val="20"/>
                <w:szCs w:val="18"/>
              </w:rPr>
              <w:t xml:space="preserve"> action that could t</w:t>
            </w:r>
            <w:r w:rsidR="00271926" w:rsidRPr="007714BA">
              <w:rPr>
                <w:rFonts w:asciiTheme="minorHAnsi" w:hAnsiTheme="minorHAnsi" w:cstheme="minorHAnsi"/>
                <w:sz w:val="20"/>
                <w:szCs w:val="18"/>
              </w:rPr>
              <w:t>hreaten the health or safety of themselves</w:t>
            </w:r>
            <w:r w:rsidR="007714BA">
              <w:rPr>
                <w:rFonts w:asciiTheme="minorHAnsi" w:hAnsiTheme="minorHAnsi" w:cstheme="minorHAnsi"/>
                <w:sz w:val="20"/>
                <w:szCs w:val="18"/>
              </w:rPr>
              <w:t xml:space="preserve"> or</w:t>
            </w:r>
            <w:r w:rsidR="00DB75D2" w:rsidRPr="007714BA">
              <w:rPr>
                <w:rFonts w:asciiTheme="minorHAnsi" w:hAnsiTheme="minorHAnsi" w:cstheme="minorHAnsi"/>
                <w:sz w:val="20"/>
                <w:szCs w:val="18"/>
              </w:rPr>
              <w:t xml:space="preserve"> other employees</w:t>
            </w:r>
            <w:r w:rsidR="007714BA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</w:tr>
      <w:tr w:rsidR="00982DA3" w:rsidRPr="007714BA" w14:paraId="4BACD79A" w14:textId="77777777" w:rsidTr="00782740">
        <w:tc>
          <w:tcPr>
            <w:tcW w:w="2037" w:type="dxa"/>
          </w:tcPr>
          <w:p w14:paraId="2E9E7CD7" w14:textId="77777777" w:rsidR="00982DA3" w:rsidRPr="007714BA" w:rsidRDefault="00982DA3" w:rsidP="00BE2798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rPr>
                <w:rFonts w:asciiTheme="minorHAnsi" w:hAnsiTheme="minorHAnsi" w:cstheme="minorHAnsi"/>
                <w:sz w:val="20"/>
                <w:szCs w:val="18"/>
              </w:rPr>
            </w:pPr>
            <w:r w:rsidRPr="007714BA">
              <w:rPr>
                <w:rFonts w:asciiTheme="minorHAnsi" w:hAnsiTheme="minorHAnsi" w:cstheme="minorHAnsi"/>
                <w:sz w:val="20"/>
                <w:szCs w:val="18"/>
              </w:rPr>
              <w:t>Good Citizenship</w:t>
            </w:r>
          </w:p>
        </w:tc>
        <w:tc>
          <w:tcPr>
            <w:tcW w:w="7092" w:type="dxa"/>
          </w:tcPr>
          <w:p w14:paraId="112821FE" w14:textId="6BB31385" w:rsidR="00982DA3" w:rsidRPr="007714BA" w:rsidRDefault="00982DA3" w:rsidP="007714BA">
            <w:pPr>
              <w:numPr>
                <w:ilvl w:val="1"/>
                <w:numId w:val="6"/>
              </w:numPr>
              <w:tabs>
                <w:tab w:val="clear" w:pos="644"/>
                <w:tab w:val="left" w:pos="373"/>
              </w:tabs>
              <w:autoSpaceDE w:val="0"/>
              <w:autoSpaceDN w:val="0"/>
              <w:adjustRightInd w:val="0"/>
              <w:ind w:left="373" w:hanging="373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7714BA">
              <w:rPr>
                <w:rFonts w:asciiTheme="minorHAnsi" w:hAnsiTheme="minorHAnsi" w:cstheme="minorHAnsi"/>
                <w:sz w:val="20"/>
                <w:szCs w:val="18"/>
              </w:rPr>
              <w:t xml:space="preserve">Holds personal accountability in ensuring continual focus on enhancing the </w:t>
            </w:r>
            <w:r w:rsidR="00172B97" w:rsidRPr="007714BA">
              <w:rPr>
                <w:rFonts w:asciiTheme="minorHAnsi" w:hAnsiTheme="minorHAnsi" w:cstheme="minorHAnsi"/>
                <w:sz w:val="20"/>
                <w:szCs w:val="18"/>
              </w:rPr>
              <w:t>staff and pupil</w:t>
            </w:r>
            <w:r w:rsidRPr="007714BA">
              <w:rPr>
                <w:rFonts w:asciiTheme="minorHAnsi" w:hAnsiTheme="minorHAnsi" w:cstheme="minorHAnsi"/>
                <w:sz w:val="20"/>
                <w:szCs w:val="18"/>
              </w:rPr>
              <w:t xml:space="preserve"> experience through actions, words and behaviour. Our </w:t>
            </w:r>
            <w:r w:rsidR="007714BA">
              <w:rPr>
                <w:rFonts w:asciiTheme="minorHAnsi" w:hAnsiTheme="minorHAnsi" w:cstheme="minorHAnsi"/>
                <w:sz w:val="20"/>
                <w:szCs w:val="18"/>
              </w:rPr>
              <w:t>students</w:t>
            </w:r>
            <w:r w:rsidRPr="007714BA">
              <w:rPr>
                <w:rFonts w:asciiTheme="minorHAnsi" w:hAnsiTheme="minorHAnsi" w:cstheme="minorHAnsi"/>
                <w:sz w:val="20"/>
                <w:szCs w:val="18"/>
              </w:rPr>
              <w:t xml:space="preserve"> are the most important members of our institution and must be treated as such</w:t>
            </w:r>
          </w:p>
        </w:tc>
      </w:tr>
    </w:tbl>
    <w:p w14:paraId="3BE9CC47" w14:textId="77777777" w:rsidR="00FD431A" w:rsidRPr="007714BA" w:rsidRDefault="00FD431A" w:rsidP="00FD431A">
      <w:pPr>
        <w:tabs>
          <w:tab w:val="left" w:pos="352"/>
          <w:tab w:val="left" w:pos="703"/>
          <w:tab w:val="left" w:pos="1055"/>
          <w:tab w:val="left" w:pos="1406"/>
        </w:tabs>
        <w:spacing w:before="60" w:after="120"/>
        <w:rPr>
          <w:rFonts w:asciiTheme="minorHAnsi" w:hAnsiTheme="minorHAnsi" w:cstheme="minorHAnsi"/>
          <w:b/>
          <w:sz w:val="20"/>
          <w:szCs w:val="18"/>
        </w:rPr>
      </w:pPr>
      <w:r w:rsidRPr="007714BA">
        <w:rPr>
          <w:rFonts w:asciiTheme="minorHAnsi" w:hAnsiTheme="minorHAnsi" w:cstheme="minorHAnsi"/>
          <w:b/>
          <w:sz w:val="20"/>
          <w:szCs w:val="18"/>
        </w:rPr>
        <w:t>Key Stakeholders:</w:t>
      </w:r>
    </w:p>
    <w:p w14:paraId="478B82FE" w14:textId="4B5F7D3D" w:rsidR="00FD2C91" w:rsidRPr="007714BA" w:rsidRDefault="00FD431A" w:rsidP="008515B8">
      <w:pPr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0"/>
          <w:szCs w:val="18"/>
        </w:rPr>
      </w:pPr>
      <w:r w:rsidRPr="007714BA">
        <w:rPr>
          <w:rFonts w:asciiTheme="minorHAnsi" w:hAnsiTheme="minorHAnsi" w:cstheme="minorHAnsi"/>
          <w:color w:val="000000"/>
          <w:sz w:val="20"/>
          <w:szCs w:val="18"/>
          <w:lang w:eastAsia="en-AU"/>
        </w:rPr>
        <w:t>Internal:</w:t>
      </w:r>
      <w:r w:rsidR="00D429CB" w:rsidRPr="007714BA">
        <w:rPr>
          <w:rFonts w:asciiTheme="minorHAnsi" w:hAnsiTheme="minorHAnsi" w:cstheme="minorHAnsi"/>
          <w:color w:val="000000"/>
          <w:sz w:val="20"/>
          <w:szCs w:val="18"/>
          <w:lang w:eastAsia="en-AU"/>
        </w:rPr>
        <w:t xml:space="preserve"> </w:t>
      </w:r>
      <w:r w:rsidR="007714BA">
        <w:rPr>
          <w:rFonts w:asciiTheme="minorHAnsi" w:hAnsiTheme="minorHAnsi" w:cstheme="minorHAnsi"/>
          <w:color w:val="000000"/>
          <w:sz w:val="20"/>
          <w:szCs w:val="18"/>
          <w:lang w:eastAsia="en-AU"/>
        </w:rPr>
        <w:t>Students</w:t>
      </w:r>
      <w:r w:rsidR="008515B8" w:rsidRPr="007714BA">
        <w:rPr>
          <w:rFonts w:asciiTheme="minorHAnsi" w:hAnsiTheme="minorHAnsi" w:cstheme="minorHAnsi"/>
          <w:color w:val="000000"/>
          <w:sz w:val="20"/>
          <w:szCs w:val="18"/>
          <w:lang w:eastAsia="en-AU"/>
        </w:rPr>
        <w:t xml:space="preserve"> and </w:t>
      </w:r>
      <w:r w:rsidR="00D429CB" w:rsidRPr="007714BA">
        <w:rPr>
          <w:rFonts w:asciiTheme="minorHAnsi" w:hAnsiTheme="minorHAnsi" w:cstheme="minorHAnsi"/>
          <w:color w:val="000000"/>
          <w:sz w:val="20"/>
          <w:szCs w:val="18"/>
          <w:lang w:eastAsia="en-AU"/>
        </w:rPr>
        <w:t>staff</w:t>
      </w:r>
      <w:r w:rsidR="008515B8" w:rsidRPr="007714BA">
        <w:rPr>
          <w:rFonts w:asciiTheme="minorHAnsi" w:hAnsiTheme="minorHAnsi" w:cstheme="minorHAnsi"/>
          <w:color w:val="000000"/>
          <w:sz w:val="20"/>
          <w:szCs w:val="18"/>
          <w:lang w:eastAsia="en-AU"/>
        </w:rPr>
        <w:t>, fellow Librarians</w:t>
      </w:r>
    </w:p>
    <w:p w14:paraId="4E2D1D38" w14:textId="5E6F614C" w:rsidR="00570946" w:rsidRPr="007714BA" w:rsidRDefault="008C3ADA" w:rsidP="009C14AA">
      <w:pPr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b/>
          <w:sz w:val="20"/>
          <w:szCs w:val="18"/>
        </w:rPr>
      </w:pPr>
      <w:r w:rsidRPr="007714BA">
        <w:rPr>
          <w:rFonts w:asciiTheme="minorHAnsi" w:hAnsiTheme="minorHAnsi" w:cstheme="minorHAnsi"/>
          <w:sz w:val="20"/>
          <w:szCs w:val="18"/>
          <w:lang w:eastAsia="en-AU"/>
        </w:rPr>
        <w:t>External:</w:t>
      </w:r>
      <w:r w:rsidR="00D429CB" w:rsidRPr="007714BA">
        <w:rPr>
          <w:rFonts w:asciiTheme="minorHAnsi" w:hAnsiTheme="minorHAnsi" w:cstheme="minorHAnsi"/>
          <w:sz w:val="20"/>
          <w:szCs w:val="18"/>
          <w:lang w:eastAsia="en-AU"/>
        </w:rPr>
        <w:t xml:space="preserve"> </w:t>
      </w:r>
      <w:r w:rsidR="008515B8" w:rsidRPr="007714BA">
        <w:rPr>
          <w:rFonts w:asciiTheme="minorHAnsi" w:hAnsiTheme="minorHAnsi" w:cstheme="minorHAnsi"/>
          <w:sz w:val="20"/>
          <w:szCs w:val="18"/>
          <w:lang w:eastAsia="en-AU"/>
        </w:rPr>
        <w:t>Parents and Carers</w:t>
      </w:r>
    </w:p>
    <w:p w14:paraId="33C6CA1B" w14:textId="77777777" w:rsidR="00570946" w:rsidRPr="007714BA" w:rsidRDefault="00570946" w:rsidP="0040241A">
      <w:pPr>
        <w:tabs>
          <w:tab w:val="left" w:pos="352"/>
          <w:tab w:val="left" w:pos="703"/>
          <w:tab w:val="left" w:pos="1055"/>
          <w:tab w:val="left" w:pos="1406"/>
        </w:tabs>
        <w:spacing w:before="60" w:after="120" w:line="276" w:lineRule="auto"/>
        <w:rPr>
          <w:rFonts w:asciiTheme="minorHAnsi" w:hAnsiTheme="minorHAnsi" w:cstheme="minorHAnsi"/>
          <w:b/>
          <w:sz w:val="20"/>
          <w:szCs w:val="18"/>
        </w:rPr>
      </w:pPr>
    </w:p>
    <w:p w14:paraId="6C4442B3" w14:textId="77777777" w:rsidR="0040241A" w:rsidRPr="007714BA" w:rsidRDefault="0040241A" w:rsidP="0040241A">
      <w:pPr>
        <w:tabs>
          <w:tab w:val="left" w:pos="352"/>
          <w:tab w:val="left" w:pos="703"/>
          <w:tab w:val="left" w:pos="1055"/>
          <w:tab w:val="left" w:pos="1406"/>
        </w:tabs>
        <w:spacing w:before="60" w:after="120" w:line="276" w:lineRule="auto"/>
        <w:rPr>
          <w:rFonts w:asciiTheme="minorHAnsi" w:hAnsiTheme="minorHAnsi" w:cstheme="minorHAnsi"/>
          <w:b/>
          <w:sz w:val="20"/>
          <w:szCs w:val="18"/>
        </w:rPr>
      </w:pPr>
      <w:r w:rsidRPr="007714BA">
        <w:rPr>
          <w:rFonts w:asciiTheme="minorHAnsi" w:hAnsiTheme="minorHAnsi" w:cstheme="minorHAnsi"/>
          <w:b/>
          <w:sz w:val="20"/>
          <w:szCs w:val="18"/>
        </w:rPr>
        <w:t>Knowledge, skill and experience requirements</w:t>
      </w:r>
      <w:r w:rsidR="00746EEE" w:rsidRPr="007714BA">
        <w:rPr>
          <w:rFonts w:asciiTheme="minorHAnsi" w:hAnsiTheme="minorHAnsi" w:cstheme="minorHAnsi"/>
          <w:b/>
          <w:color w:val="FF0000"/>
          <w:sz w:val="20"/>
          <w:szCs w:val="18"/>
        </w:rPr>
        <w:t xml:space="preserve"> </w:t>
      </w:r>
    </w:p>
    <w:p w14:paraId="11BFC584" w14:textId="6777AE69" w:rsidR="00570946" w:rsidRPr="007714BA" w:rsidRDefault="00B504E0">
      <w:pPr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b/>
          <w:color w:val="000000"/>
          <w:sz w:val="20"/>
          <w:szCs w:val="18"/>
          <w:u w:val="single"/>
          <w:lang w:eastAsia="en-AU"/>
        </w:rPr>
      </w:pPr>
      <w:r w:rsidRPr="007714BA">
        <w:rPr>
          <w:rFonts w:asciiTheme="minorHAnsi" w:hAnsiTheme="minorHAnsi" w:cstheme="minorHAnsi"/>
          <w:b/>
          <w:color w:val="000000"/>
          <w:sz w:val="20"/>
          <w:szCs w:val="18"/>
          <w:u w:val="single"/>
          <w:lang w:eastAsia="en-AU"/>
        </w:rPr>
        <w:t>Essential:</w:t>
      </w:r>
    </w:p>
    <w:p w14:paraId="1EDB004E" w14:textId="5E874CEE" w:rsidR="008515B8" w:rsidRPr="007714BA" w:rsidRDefault="008515B8" w:rsidP="008515B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7714BA">
        <w:rPr>
          <w:rFonts w:asciiTheme="minorHAnsi" w:hAnsiTheme="minorHAnsi" w:cstheme="minorHAnsi"/>
          <w:color w:val="000000"/>
          <w:sz w:val="20"/>
          <w:szCs w:val="18"/>
        </w:rPr>
        <w:t>Ability to organise workload, prioritise tasks and meet deadlines</w:t>
      </w:r>
      <w:r w:rsidR="007714BA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52A774E5" w14:textId="659349E9" w:rsidR="008515B8" w:rsidRPr="007714BA" w:rsidRDefault="008515B8" w:rsidP="008515B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7714BA">
        <w:rPr>
          <w:rFonts w:asciiTheme="minorHAnsi" w:hAnsiTheme="minorHAnsi" w:cstheme="minorHAnsi"/>
          <w:color w:val="000000"/>
          <w:sz w:val="20"/>
          <w:szCs w:val="18"/>
        </w:rPr>
        <w:t>Ability to work independently and support the work of the team</w:t>
      </w:r>
      <w:r w:rsidR="007714BA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7D3C56BF" w14:textId="019FABED" w:rsidR="008515B8" w:rsidRPr="007714BA" w:rsidRDefault="008515B8" w:rsidP="008515B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7714BA">
        <w:rPr>
          <w:rFonts w:asciiTheme="minorHAnsi" w:hAnsiTheme="minorHAnsi" w:cstheme="minorHAnsi"/>
          <w:color w:val="000000"/>
          <w:sz w:val="20"/>
          <w:szCs w:val="18"/>
        </w:rPr>
        <w:t>Ability to be flexible and respond effectively to the “unexpected”</w:t>
      </w:r>
      <w:r w:rsidR="007714BA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0ED8CA43" w14:textId="1F7FB717" w:rsidR="008515B8" w:rsidRPr="007714BA" w:rsidRDefault="008515B8" w:rsidP="008515B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7714BA">
        <w:rPr>
          <w:rFonts w:asciiTheme="minorHAnsi" w:hAnsiTheme="minorHAnsi" w:cstheme="minorHAnsi"/>
          <w:color w:val="000000"/>
          <w:sz w:val="20"/>
          <w:szCs w:val="18"/>
        </w:rPr>
        <w:t>Effective communication/interaction with adults and young people</w:t>
      </w:r>
      <w:r w:rsidR="007714BA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2DD41CF8" w14:textId="763D0F45" w:rsidR="008515B8" w:rsidRPr="007714BA" w:rsidRDefault="008515B8" w:rsidP="008515B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7714BA">
        <w:rPr>
          <w:rFonts w:asciiTheme="minorHAnsi" w:hAnsiTheme="minorHAnsi" w:cstheme="minorHAnsi"/>
          <w:color w:val="000000"/>
          <w:sz w:val="20"/>
          <w:szCs w:val="18"/>
        </w:rPr>
        <w:t>Awareness of sensitive information and the need for confidentiality</w:t>
      </w:r>
      <w:r w:rsidR="007714BA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11B0394E" w14:textId="40CDEC8C" w:rsidR="008515B8" w:rsidRPr="007714BA" w:rsidRDefault="008515B8" w:rsidP="008515B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7714BA">
        <w:rPr>
          <w:rFonts w:asciiTheme="minorHAnsi" w:hAnsiTheme="minorHAnsi" w:cstheme="minorHAnsi"/>
          <w:color w:val="000000"/>
          <w:sz w:val="20"/>
          <w:szCs w:val="18"/>
        </w:rPr>
        <w:t>Ability to use computerised information management systems.</w:t>
      </w:r>
    </w:p>
    <w:p w14:paraId="47A1A476" w14:textId="77777777" w:rsidR="00570946" w:rsidRPr="007714BA" w:rsidRDefault="00570946">
      <w:pPr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color w:val="000000"/>
          <w:sz w:val="20"/>
          <w:szCs w:val="18"/>
          <w:lang w:eastAsia="en-AU"/>
        </w:rPr>
      </w:pPr>
    </w:p>
    <w:p w14:paraId="1F2F10DF" w14:textId="36F88BAE" w:rsidR="00030165" w:rsidRPr="007714BA" w:rsidRDefault="00B504E0" w:rsidP="009C14AA">
      <w:pPr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b/>
          <w:sz w:val="20"/>
          <w:szCs w:val="18"/>
          <w:u w:val="single"/>
          <w:lang w:eastAsia="en-AU"/>
        </w:rPr>
      </w:pPr>
      <w:r w:rsidRPr="007714BA">
        <w:rPr>
          <w:rFonts w:asciiTheme="minorHAnsi" w:hAnsiTheme="minorHAnsi" w:cstheme="minorHAnsi"/>
          <w:b/>
          <w:sz w:val="20"/>
          <w:szCs w:val="18"/>
          <w:u w:val="single"/>
          <w:lang w:eastAsia="en-AU"/>
        </w:rPr>
        <w:t>Desirable:</w:t>
      </w:r>
    </w:p>
    <w:p w14:paraId="78135D5C" w14:textId="6CB11EE3" w:rsidR="008515B8" w:rsidRPr="007714BA" w:rsidRDefault="008515B8" w:rsidP="008515B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b/>
          <w:sz w:val="20"/>
          <w:szCs w:val="18"/>
        </w:rPr>
      </w:pPr>
      <w:r w:rsidRPr="007714BA">
        <w:rPr>
          <w:rFonts w:asciiTheme="minorHAnsi" w:hAnsiTheme="minorHAnsi" w:cstheme="minorHAnsi"/>
          <w:sz w:val="20"/>
          <w:szCs w:val="18"/>
        </w:rPr>
        <w:t>Willingness and motivation to develop own skills</w:t>
      </w:r>
    </w:p>
    <w:p w14:paraId="7E995D42" w14:textId="37211090" w:rsidR="00030165" w:rsidRPr="007714BA" w:rsidRDefault="008515B8" w:rsidP="00C22C3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60" w:after="120" w:line="276" w:lineRule="auto"/>
        <w:rPr>
          <w:rFonts w:asciiTheme="minorHAnsi" w:hAnsiTheme="minorHAnsi" w:cstheme="minorHAnsi"/>
          <w:b/>
          <w:sz w:val="20"/>
          <w:szCs w:val="18"/>
        </w:rPr>
      </w:pPr>
      <w:r w:rsidRPr="007714BA">
        <w:rPr>
          <w:rFonts w:asciiTheme="minorHAnsi" w:hAnsiTheme="minorHAnsi" w:cstheme="minorHAnsi"/>
          <w:sz w:val="20"/>
          <w:szCs w:val="18"/>
        </w:rPr>
        <w:t>A working knowledge of Accelerated Reader Programme</w:t>
      </w:r>
    </w:p>
    <w:p w14:paraId="0A85340A" w14:textId="77777777" w:rsidR="007714BA" w:rsidRPr="007714BA" w:rsidRDefault="007714BA" w:rsidP="007714BA">
      <w:pPr>
        <w:pStyle w:val="ListParagraph"/>
        <w:autoSpaceDE w:val="0"/>
        <w:autoSpaceDN w:val="0"/>
        <w:adjustRightInd w:val="0"/>
        <w:spacing w:before="60" w:after="120" w:line="276" w:lineRule="auto"/>
        <w:rPr>
          <w:rFonts w:asciiTheme="minorHAnsi" w:hAnsiTheme="minorHAnsi" w:cstheme="minorHAnsi"/>
          <w:b/>
          <w:sz w:val="20"/>
          <w:szCs w:val="18"/>
        </w:rPr>
      </w:pPr>
    </w:p>
    <w:p w14:paraId="5C9BB32C" w14:textId="77777777" w:rsidR="00BB62A1" w:rsidRPr="007714BA" w:rsidRDefault="00D3669F" w:rsidP="00280C58">
      <w:pPr>
        <w:spacing w:before="60" w:after="120"/>
        <w:rPr>
          <w:rFonts w:asciiTheme="minorHAnsi" w:hAnsiTheme="minorHAnsi" w:cstheme="minorHAnsi"/>
          <w:b/>
          <w:sz w:val="20"/>
          <w:szCs w:val="18"/>
        </w:rPr>
      </w:pPr>
      <w:r w:rsidRPr="007714BA">
        <w:rPr>
          <w:rFonts w:asciiTheme="minorHAnsi" w:hAnsiTheme="minorHAnsi" w:cstheme="minorHAnsi"/>
          <w:b/>
          <w:sz w:val="20"/>
          <w:szCs w:val="18"/>
        </w:rPr>
        <w:t>Key b</w:t>
      </w:r>
      <w:r w:rsidR="00BB62A1" w:rsidRPr="007714BA">
        <w:rPr>
          <w:rFonts w:asciiTheme="minorHAnsi" w:hAnsiTheme="minorHAnsi" w:cstheme="minorHAnsi"/>
          <w:b/>
          <w:sz w:val="20"/>
          <w:szCs w:val="18"/>
        </w:rPr>
        <w:t>ehaviours:</w:t>
      </w:r>
    </w:p>
    <w:p w14:paraId="5C35851C" w14:textId="77777777" w:rsidR="0049586B" w:rsidRPr="007714BA" w:rsidRDefault="0049586B" w:rsidP="007714BA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7714BA">
        <w:rPr>
          <w:rFonts w:asciiTheme="minorHAnsi" w:hAnsiTheme="minorHAnsi" w:cstheme="minorHAnsi"/>
          <w:sz w:val="20"/>
          <w:szCs w:val="18"/>
        </w:rPr>
        <w:t xml:space="preserve">Demonstrate </w:t>
      </w:r>
      <w:r w:rsidR="00A52812" w:rsidRPr="007714BA">
        <w:rPr>
          <w:rFonts w:asciiTheme="minorHAnsi" w:hAnsiTheme="minorHAnsi" w:cstheme="minorHAnsi"/>
          <w:sz w:val="20"/>
          <w:szCs w:val="18"/>
        </w:rPr>
        <w:t xml:space="preserve">and role model </w:t>
      </w:r>
      <w:r w:rsidR="00BE2798" w:rsidRPr="007714BA">
        <w:rPr>
          <w:rFonts w:asciiTheme="minorHAnsi" w:hAnsiTheme="minorHAnsi" w:cstheme="minorHAnsi"/>
          <w:sz w:val="20"/>
          <w:szCs w:val="18"/>
        </w:rPr>
        <w:t xml:space="preserve">Trust </w:t>
      </w:r>
      <w:r w:rsidR="00A52812" w:rsidRPr="007714BA">
        <w:rPr>
          <w:rFonts w:asciiTheme="minorHAnsi" w:hAnsiTheme="minorHAnsi" w:cstheme="minorHAnsi"/>
          <w:sz w:val="20"/>
          <w:szCs w:val="18"/>
        </w:rPr>
        <w:t>values</w:t>
      </w:r>
      <w:r w:rsidR="00502CC2" w:rsidRPr="007714BA">
        <w:rPr>
          <w:rFonts w:asciiTheme="minorHAnsi" w:hAnsiTheme="minorHAnsi" w:cstheme="minorHAnsi"/>
          <w:sz w:val="20"/>
          <w:szCs w:val="18"/>
        </w:rPr>
        <w:t xml:space="preserve"> which are:</w:t>
      </w:r>
    </w:p>
    <w:p w14:paraId="0C40731E" w14:textId="77777777" w:rsidR="00502CC2" w:rsidRPr="007714BA" w:rsidRDefault="00502CC2" w:rsidP="00502CC2">
      <w:pPr>
        <w:pStyle w:val="Default"/>
        <w:rPr>
          <w:rFonts w:asciiTheme="minorHAnsi" w:hAnsiTheme="minorHAnsi" w:cstheme="minorHAnsi"/>
          <w:sz w:val="20"/>
        </w:rPr>
      </w:pPr>
    </w:p>
    <w:p w14:paraId="1F8D079D" w14:textId="77777777" w:rsidR="00BE2798" w:rsidRPr="007714BA" w:rsidRDefault="00BE2798" w:rsidP="00BE2798">
      <w:pPr>
        <w:numPr>
          <w:ilvl w:val="0"/>
          <w:numId w:val="29"/>
        </w:numPr>
        <w:spacing w:after="225"/>
        <w:ind w:left="426" w:firstLine="0"/>
        <w:rPr>
          <w:rFonts w:asciiTheme="minorHAnsi" w:hAnsiTheme="minorHAnsi" w:cstheme="minorHAnsi"/>
          <w:b/>
          <w:i/>
          <w:color w:val="660066"/>
          <w:sz w:val="22"/>
          <w:szCs w:val="22"/>
          <w:lang w:val="en-GB" w:eastAsia="en-GB"/>
        </w:rPr>
      </w:pPr>
      <w:r w:rsidRPr="007714BA">
        <w:rPr>
          <w:rFonts w:asciiTheme="minorHAnsi" w:hAnsiTheme="minorHAnsi" w:cstheme="minorHAnsi"/>
          <w:b/>
          <w:i/>
          <w:color w:val="660066"/>
          <w:sz w:val="22"/>
          <w:szCs w:val="22"/>
          <w:lang w:val="en-GB" w:eastAsia="en-GB"/>
        </w:rPr>
        <w:t>Passion</w:t>
      </w:r>
    </w:p>
    <w:p w14:paraId="0069D0FB" w14:textId="77777777" w:rsidR="00BE2798" w:rsidRPr="007714BA" w:rsidRDefault="00BE2798" w:rsidP="00BE2798">
      <w:pPr>
        <w:numPr>
          <w:ilvl w:val="0"/>
          <w:numId w:val="29"/>
        </w:numPr>
        <w:spacing w:after="225"/>
        <w:ind w:left="426" w:firstLine="0"/>
        <w:rPr>
          <w:rFonts w:asciiTheme="minorHAnsi" w:hAnsiTheme="minorHAnsi" w:cstheme="minorHAnsi"/>
          <w:b/>
          <w:i/>
          <w:color w:val="660066"/>
          <w:sz w:val="22"/>
          <w:szCs w:val="22"/>
          <w:lang w:val="en-GB" w:eastAsia="en-GB"/>
        </w:rPr>
      </w:pPr>
      <w:r w:rsidRPr="007714BA">
        <w:rPr>
          <w:rFonts w:asciiTheme="minorHAnsi" w:hAnsiTheme="minorHAnsi" w:cstheme="minorHAnsi"/>
          <w:b/>
          <w:i/>
          <w:color w:val="660066"/>
          <w:sz w:val="22"/>
          <w:szCs w:val="22"/>
          <w:lang w:val="en-GB" w:eastAsia="en-GB"/>
        </w:rPr>
        <w:t>Respect</w:t>
      </w:r>
    </w:p>
    <w:p w14:paraId="7682D079" w14:textId="77777777" w:rsidR="00BE2798" w:rsidRPr="007714BA" w:rsidRDefault="00BE2798" w:rsidP="00BE2798">
      <w:pPr>
        <w:numPr>
          <w:ilvl w:val="0"/>
          <w:numId w:val="29"/>
        </w:numPr>
        <w:spacing w:after="225"/>
        <w:ind w:left="426" w:firstLine="0"/>
        <w:rPr>
          <w:rFonts w:asciiTheme="minorHAnsi" w:hAnsiTheme="minorHAnsi" w:cstheme="minorHAnsi"/>
          <w:b/>
          <w:i/>
          <w:color w:val="660066"/>
          <w:sz w:val="22"/>
          <w:szCs w:val="22"/>
          <w:lang w:val="en-GB" w:eastAsia="en-GB"/>
        </w:rPr>
      </w:pPr>
      <w:r w:rsidRPr="007714BA">
        <w:rPr>
          <w:rFonts w:asciiTheme="minorHAnsi" w:hAnsiTheme="minorHAnsi" w:cstheme="minorHAnsi"/>
          <w:b/>
          <w:i/>
          <w:color w:val="660066"/>
          <w:sz w:val="22"/>
          <w:szCs w:val="22"/>
          <w:lang w:val="en-GB" w:eastAsia="en-GB"/>
        </w:rPr>
        <w:t>Inclusion</w:t>
      </w:r>
    </w:p>
    <w:p w14:paraId="1384A101" w14:textId="77777777" w:rsidR="00BE2798" w:rsidRPr="007714BA" w:rsidRDefault="00BE2798" w:rsidP="00BE2798">
      <w:pPr>
        <w:numPr>
          <w:ilvl w:val="0"/>
          <w:numId w:val="29"/>
        </w:numPr>
        <w:spacing w:after="225"/>
        <w:ind w:left="426" w:firstLine="0"/>
        <w:rPr>
          <w:rFonts w:asciiTheme="minorHAnsi" w:hAnsiTheme="minorHAnsi" w:cstheme="minorHAnsi"/>
          <w:b/>
          <w:i/>
          <w:color w:val="660066"/>
          <w:sz w:val="22"/>
          <w:szCs w:val="22"/>
          <w:lang w:val="en-GB" w:eastAsia="en-GB"/>
        </w:rPr>
      </w:pPr>
      <w:r w:rsidRPr="007714BA">
        <w:rPr>
          <w:rFonts w:asciiTheme="minorHAnsi" w:hAnsiTheme="minorHAnsi" w:cstheme="minorHAnsi"/>
          <w:b/>
          <w:i/>
          <w:color w:val="660066"/>
          <w:sz w:val="22"/>
          <w:szCs w:val="22"/>
          <w:lang w:val="en-GB" w:eastAsia="en-GB"/>
        </w:rPr>
        <w:t>Challenge</w:t>
      </w:r>
    </w:p>
    <w:p w14:paraId="62216C91" w14:textId="77777777" w:rsidR="00A702B9" w:rsidRPr="007714BA" w:rsidRDefault="00BE2798" w:rsidP="00A61B32">
      <w:pPr>
        <w:numPr>
          <w:ilvl w:val="0"/>
          <w:numId w:val="29"/>
        </w:numPr>
        <w:spacing w:before="60" w:after="120"/>
        <w:ind w:left="426" w:firstLine="0"/>
        <w:rPr>
          <w:rFonts w:asciiTheme="minorHAnsi" w:hAnsiTheme="minorHAnsi" w:cstheme="minorHAnsi"/>
          <w:i/>
          <w:sz w:val="20"/>
          <w:szCs w:val="18"/>
        </w:rPr>
      </w:pPr>
      <w:r w:rsidRPr="007714BA">
        <w:rPr>
          <w:rFonts w:asciiTheme="minorHAnsi" w:hAnsiTheme="minorHAnsi" w:cstheme="minorHAnsi"/>
          <w:b/>
          <w:i/>
          <w:color w:val="660066"/>
          <w:sz w:val="22"/>
          <w:szCs w:val="22"/>
          <w:lang w:val="en-GB" w:eastAsia="en-GB"/>
        </w:rPr>
        <w:t>Openness</w:t>
      </w:r>
    </w:p>
    <w:sectPr w:rsidR="00A702B9" w:rsidRPr="007714BA" w:rsidSect="007714BA">
      <w:headerReference w:type="default" r:id="rId11"/>
      <w:footerReference w:type="default" r:id="rId12"/>
      <w:pgSz w:w="11906" w:h="16838"/>
      <w:pgMar w:top="1079" w:right="1274" w:bottom="2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539D" w14:textId="77777777" w:rsidR="008F6534" w:rsidRDefault="008F6534">
      <w:r>
        <w:separator/>
      </w:r>
    </w:p>
  </w:endnote>
  <w:endnote w:type="continuationSeparator" w:id="0">
    <w:p w14:paraId="2BD2404D" w14:textId="77777777" w:rsidR="008F6534" w:rsidRDefault="008F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AE3D" w14:textId="77777777" w:rsidR="001F6718" w:rsidRPr="009452CD" w:rsidRDefault="001F6718" w:rsidP="009452CD">
    <w:pPr>
      <w:pStyle w:val="Footer"/>
      <w:jc w:val="right"/>
      <w:rPr>
        <w:rFonts w:ascii="Arial" w:hAnsi="Arial" w:cs="Arial"/>
        <w:sz w:val="14"/>
        <w:szCs w:val="14"/>
      </w:rPr>
    </w:pPr>
    <w:r w:rsidRPr="009452CD">
      <w:rPr>
        <w:sz w:val="14"/>
        <w:szCs w:val="14"/>
      </w:rPr>
      <w:tab/>
    </w:r>
    <w:r>
      <w:rPr>
        <w:rFonts w:ascii="Arial" w:hAnsi="Arial" w:cs="Arial"/>
        <w:sz w:val="14"/>
        <w:szCs w:val="14"/>
      </w:rPr>
      <w:t>Job Description</w:t>
    </w:r>
    <w:sdt>
      <w:sdtPr>
        <w:rPr>
          <w:rFonts w:ascii="Arial" w:hAnsi="Arial" w:cs="Arial"/>
          <w:sz w:val="14"/>
          <w:szCs w:val="14"/>
        </w:rPr>
        <w:id w:val="19967483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452CD">
          <w:rPr>
            <w:rFonts w:ascii="Arial" w:hAnsi="Arial" w:cs="Arial"/>
            <w:sz w:val="14"/>
            <w:szCs w:val="14"/>
          </w:rPr>
          <w:t xml:space="preserve"> | Page </w:t>
        </w:r>
        <w:r w:rsidRPr="009452CD">
          <w:rPr>
            <w:rFonts w:ascii="Arial" w:hAnsi="Arial" w:cs="Arial"/>
            <w:sz w:val="14"/>
            <w:szCs w:val="14"/>
          </w:rPr>
          <w:fldChar w:fldCharType="begin"/>
        </w:r>
        <w:r w:rsidRPr="009452CD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9452CD">
          <w:rPr>
            <w:rFonts w:ascii="Arial" w:hAnsi="Arial" w:cs="Arial"/>
            <w:sz w:val="14"/>
            <w:szCs w:val="14"/>
          </w:rPr>
          <w:fldChar w:fldCharType="separate"/>
        </w:r>
        <w:r w:rsidR="009C14AA">
          <w:rPr>
            <w:rFonts w:ascii="Arial" w:hAnsi="Arial" w:cs="Arial"/>
            <w:noProof/>
            <w:sz w:val="14"/>
            <w:szCs w:val="14"/>
          </w:rPr>
          <w:t>2</w:t>
        </w:r>
        <w:r w:rsidRPr="009452CD">
          <w:rPr>
            <w:rFonts w:ascii="Arial" w:hAnsi="Arial" w:cs="Arial"/>
            <w:noProof/>
            <w:sz w:val="14"/>
            <w:szCs w:val="14"/>
          </w:rPr>
          <w:fldChar w:fldCharType="end"/>
        </w:r>
      </w:sdtContent>
    </w:sdt>
  </w:p>
  <w:p w14:paraId="52F908EA" w14:textId="77777777" w:rsidR="001F6718" w:rsidRPr="008678A7" w:rsidRDefault="001F6718" w:rsidP="009452CD">
    <w:pPr>
      <w:pStyle w:val="Footer"/>
      <w:tabs>
        <w:tab w:val="clear" w:pos="4153"/>
        <w:tab w:val="clear" w:pos="8306"/>
        <w:tab w:val="left" w:pos="7635"/>
      </w:tabs>
      <w:rPr>
        <w:rFonts w:ascii="Trebuchet MS" w:hAnsi="Trebuchet MS"/>
      </w:rPr>
    </w:pPr>
    <w:r w:rsidRPr="009452CD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8FEE" w14:textId="77777777" w:rsidR="008F6534" w:rsidRDefault="008F6534">
      <w:r>
        <w:separator/>
      </w:r>
    </w:p>
  </w:footnote>
  <w:footnote w:type="continuationSeparator" w:id="0">
    <w:p w14:paraId="02BF2DED" w14:textId="77777777" w:rsidR="008F6534" w:rsidRDefault="008F6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6AF9" w14:textId="77777777" w:rsidR="001F6718" w:rsidRPr="00333323" w:rsidRDefault="003C0879" w:rsidP="003C0879">
    <w:pPr>
      <w:pStyle w:val="Header"/>
      <w:jc w:val="center"/>
      <w:rPr>
        <w:rFonts w:ascii="Arial" w:hAnsi="Arial" w:cs="Arial"/>
        <w:b/>
        <w:color w:val="FF0000"/>
      </w:rPr>
    </w:pPr>
    <w:r>
      <w:rPr>
        <w:noProof/>
        <w:lang w:val="en-GB" w:eastAsia="en-GB"/>
      </w:rPr>
      <w:drawing>
        <wp:inline distT="0" distB="0" distL="0" distR="0" wp14:anchorId="651DD6B3" wp14:editId="44C27BF3">
          <wp:extent cx="2924175" cy="847725"/>
          <wp:effectExtent l="0" t="0" r="952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417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 w:cs="Arial"/>
        <w:b/>
        <w:color w:val="660066"/>
        <w:sz w:val="40"/>
        <w:szCs w:val="40"/>
      </w:rPr>
      <w:tab/>
    </w:r>
    <w:r w:rsidR="001F6718" w:rsidRPr="003C0879">
      <w:rPr>
        <w:rFonts w:ascii="Century Gothic" w:hAnsi="Century Gothic" w:cs="Arial"/>
        <w:b/>
        <w:color w:val="660066"/>
        <w:sz w:val="40"/>
        <w:szCs w:val="40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F97032"/>
    <w:multiLevelType w:val="hybridMultilevel"/>
    <w:tmpl w:val="52D8AE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CFD83C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DC96EA6C"/>
    <w:lvl w:ilvl="0">
      <w:numFmt w:val="bullet"/>
      <w:lvlText w:val="*"/>
      <w:lvlJc w:val="left"/>
    </w:lvl>
  </w:abstractNum>
  <w:abstractNum w:abstractNumId="3" w15:restartNumberingAfterBreak="0">
    <w:nsid w:val="016C379F"/>
    <w:multiLevelType w:val="hybridMultilevel"/>
    <w:tmpl w:val="2004B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0208E"/>
    <w:multiLevelType w:val="multilevel"/>
    <w:tmpl w:val="5E30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102952CF"/>
    <w:multiLevelType w:val="hybridMultilevel"/>
    <w:tmpl w:val="8886C7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15757DA"/>
    <w:multiLevelType w:val="multilevel"/>
    <w:tmpl w:val="47585F2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7" w15:restartNumberingAfterBreak="0">
    <w:nsid w:val="11D00C52"/>
    <w:multiLevelType w:val="hybridMultilevel"/>
    <w:tmpl w:val="E292B3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B2E2E"/>
    <w:multiLevelType w:val="hybridMultilevel"/>
    <w:tmpl w:val="39FCE6A6"/>
    <w:lvl w:ilvl="0" w:tplc="EE54AD54">
      <w:start w:val="1"/>
      <w:numFmt w:val="bullet"/>
      <w:pStyle w:val="ListBullet2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sz w:val="20"/>
        <w:szCs w:val="20"/>
      </w:rPr>
    </w:lvl>
    <w:lvl w:ilvl="1" w:tplc="B6D812CE">
      <w:start w:val="1"/>
      <w:numFmt w:val="bullet"/>
      <w:lvlText w:val=""/>
      <w:lvlJc w:val="left"/>
      <w:pPr>
        <w:tabs>
          <w:tab w:val="num" w:pos="1505"/>
        </w:tabs>
        <w:ind w:left="1505" w:hanging="283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7F94FE7"/>
    <w:multiLevelType w:val="hybridMultilevel"/>
    <w:tmpl w:val="31E46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164A3"/>
    <w:multiLevelType w:val="hybridMultilevel"/>
    <w:tmpl w:val="FE8C0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E7F30"/>
    <w:multiLevelType w:val="multilevel"/>
    <w:tmpl w:val="161C923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3A53157"/>
    <w:multiLevelType w:val="hybridMultilevel"/>
    <w:tmpl w:val="9DB4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224E1"/>
    <w:multiLevelType w:val="hybridMultilevel"/>
    <w:tmpl w:val="260609CA"/>
    <w:lvl w:ilvl="0" w:tplc="C4D4A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3219C"/>
    <w:multiLevelType w:val="multilevel"/>
    <w:tmpl w:val="A42259C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403979F4"/>
    <w:multiLevelType w:val="hybridMultilevel"/>
    <w:tmpl w:val="09E846CC"/>
    <w:lvl w:ilvl="0" w:tplc="C4D4A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311E7"/>
    <w:multiLevelType w:val="hybridMultilevel"/>
    <w:tmpl w:val="2F903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571E0"/>
    <w:multiLevelType w:val="hybridMultilevel"/>
    <w:tmpl w:val="EEBE8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E7857"/>
    <w:multiLevelType w:val="hybridMultilevel"/>
    <w:tmpl w:val="F13C2726"/>
    <w:lvl w:ilvl="0" w:tplc="5D3C1B1C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655A7"/>
    <w:multiLevelType w:val="multilevel"/>
    <w:tmpl w:val="47D42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33558BF"/>
    <w:multiLevelType w:val="hybridMultilevel"/>
    <w:tmpl w:val="D0A4DB92"/>
    <w:lvl w:ilvl="0" w:tplc="C4D4A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878D0"/>
    <w:multiLevelType w:val="multilevel"/>
    <w:tmpl w:val="47D42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E1E72B0"/>
    <w:multiLevelType w:val="multilevel"/>
    <w:tmpl w:val="5AFE4D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7"/>
        </w:tabs>
        <w:ind w:left="2667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88"/>
        </w:tabs>
        <w:ind w:left="2688" w:hanging="2520"/>
      </w:pPr>
      <w:rPr>
        <w:rFonts w:hint="default"/>
      </w:rPr>
    </w:lvl>
  </w:abstractNum>
  <w:abstractNum w:abstractNumId="23" w15:restartNumberingAfterBreak="0">
    <w:nsid w:val="5EB634F7"/>
    <w:multiLevelType w:val="multilevel"/>
    <w:tmpl w:val="47D42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7893DDB"/>
    <w:multiLevelType w:val="hybridMultilevel"/>
    <w:tmpl w:val="7F7AD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C43F3"/>
    <w:multiLevelType w:val="hybridMultilevel"/>
    <w:tmpl w:val="F0B63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C31EB"/>
    <w:multiLevelType w:val="multilevel"/>
    <w:tmpl w:val="88A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2F5F82"/>
    <w:multiLevelType w:val="hybridMultilevel"/>
    <w:tmpl w:val="A61E68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70F5C"/>
    <w:multiLevelType w:val="multilevel"/>
    <w:tmpl w:val="47D42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B750AB8"/>
    <w:multiLevelType w:val="hybridMultilevel"/>
    <w:tmpl w:val="C714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7"/>
  </w:num>
  <w:num w:numId="5">
    <w:abstractNumId w:val="27"/>
  </w:num>
  <w:num w:numId="6">
    <w:abstractNumId w:val="11"/>
  </w:num>
  <w:num w:numId="7">
    <w:abstractNumId w:val="6"/>
  </w:num>
  <w:num w:numId="8">
    <w:abstractNumId w:val="9"/>
  </w:num>
  <w:num w:numId="9">
    <w:abstractNumId w:val="17"/>
  </w:num>
  <w:num w:numId="10">
    <w:abstractNumId w:val="25"/>
  </w:num>
  <w:num w:numId="11">
    <w:abstractNumId w:val="4"/>
  </w:num>
  <w:num w:numId="12">
    <w:abstractNumId w:val="2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3"/>
  </w:num>
  <w:num w:numId="15">
    <w:abstractNumId w:val="15"/>
  </w:num>
  <w:num w:numId="16">
    <w:abstractNumId w:val="23"/>
  </w:num>
  <w:num w:numId="17">
    <w:abstractNumId w:val="19"/>
  </w:num>
  <w:num w:numId="18">
    <w:abstractNumId w:val="13"/>
  </w:num>
  <w:num w:numId="19">
    <w:abstractNumId w:val="28"/>
  </w:num>
  <w:num w:numId="20">
    <w:abstractNumId w:val="20"/>
  </w:num>
  <w:num w:numId="21">
    <w:abstractNumId w:val="21"/>
  </w:num>
  <w:num w:numId="22">
    <w:abstractNumId w:val="24"/>
  </w:num>
  <w:num w:numId="23">
    <w:abstractNumId w:val="12"/>
  </w:num>
  <w:num w:numId="24">
    <w:abstractNumId w:val="29"/>
  </w:num>
  <w:num w:numId="25">
    <w:abstractNumId w:val="5"/>
  </w:num>
  <w:num w:numId="26">
    <w:abstractNumId w:val="0"/>
  </w:num>
  <w:num w:numId="27">
    <w:abstractNumId w:val="14"/>
  </w:num>
  <w:num w:numId="28">
    <w:abstractNumId w:val="22"/>
  </w:num>
  <w:num w:numId="29">
    <w:abstractNumId w:val="26"/>
  </w:num>
  <w:num w:numId="3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146"/>
    <w:rsid w:val="0001000B"/>
    <w:rsid w:val="000167B1"/>
    <w:rsid w:val="00023511"/>
    <w:rsid w:val="00024543"/>
    <w:rsid w:val="00030165"/>
    <w:rsid w:val="000371D1"/>
    <w:rsid w:val="000408A8"/>
    <w:rsid w:val="000414B2"/>
    <w:rsid w:val="00042B4D"/>
    <w:rsid w:val="00043F3E"/>
    <w:rsid w:val="00044901"/>
    <w:rsid w:val="00046A40"/>
    <w:rsid w:val="00053FDB"/>
    <w:rsid w:val="00056924"/>
    <w:rsid w:val="00057908"/>
    <w:rsid w:val="00063491"/>
    <w:rsid w:val="0006509C"/>
    <w:rsid w:val="00074D1D"/>
    <w:rsid w:val="000830DD"/>
    <w:rsid w:val="00086F58"/>
    <w:rsid w:val="000911E3"/>
    <w:rsid w:val="00094CEB"/>
    <w:rsid w:val="0009672C"/>
    <w:rsid w:val="000A00D3"/>
    <w:rsid w:val="000A3082"/>
    <w:rsid w:val="000A3FF6"/>
    <w:rsid w:val="000A459E"/>
    <w:rsid w:val="000A7A8F"/>
    <w:rsid w:val="000B11B3"/>
    <w:rsid w:val="000B18EA"/>
    <w:rsid w:val="000B3EA1"/>
    <w:rsid w:val="000B4711"/>
    <w:rsid w:val="000B4E65"/>
    <w:rsid w:val="000B5B66"/>
    <w:rsid w:val="000B773A"/>
    <w:rsid w:val="000B79ED"/>
    <w:rsid w:val="000C05D6"/>
    <w:rsid w:val="000C27BA"/>
    <w:rsid w:val="000D547C"/>
    <w:rsid w:val="000E45F5"/>
    <w:rsid w:val="000E615C"/>
    <w:rsid w:val="00101ACB"/>
    <w:rsid w:val="00101DEE"/>
    <w:rsid w:val="0010320D"/>
    <w:rsid w:val="001116BE"/>
    <w:rsid w:val="0013357F"/>
    <w:rsid w:val="0013468F"/>
    <w:rsid w:val="00142DAC"/>
    <w:rsid w:val="001438E7"/>
    <w:rsid w:val="00144862"/>
    <w:rsid w:val="00147536"/>
    <w:rsid w:val="0016038A"/>
    <w:rsid w:val="00162521"/>
    <w:rsid w:val="001659AA"/>
    <w:rsid w:val="00165CE9"/>
    <w:rsid w:val="00172505"/>
    <w:rsid w:val="00172B97"/>
    <w:rsid w:val="00180922"/>
    <w:rsid w:val="00181BCC"/>
    <w:rsid w:val="001822B5"/>
    <w:rsid w:val="0018614E"/>
    <w:rsid w:val="00186D16"/>
    <w:rsid w:val="00193889"/>
    <w:rsid w:val="00197432"/>
    <w:rsid w:val="00197636"/>
    <w:rsid w:val="001A3AFB"/>
    <w:rsid w:val="001A7781"/>
    <w:rsid w:val="001B14E7"/>
    <w:rsid w:val="001B5745"/>
    <w:rsid w:val="001B62DC"/>
    <w:rsid w:val="001C3CEF"/>
    <w:rsid w:val="001D0819"/>
    <w:rsid w:val="001D093D"/>
    <w:rsid w:val="001D6298"/>
    <w:rsid w:val="001D65EF"/>
    <w:rsid w:val="001E181D"/>
    <w:rsid w:val="001E1E9C"/>
    <w:rsid w:val="001E1FF4"/>
    <w:rsid w:val="001E744C"/>
    <w:rsid w:val="001F044A"/>
    <w:rsid w:val="001F10EC"/>
    <w:rsid w:val="001F5DAB"/>
    <w:rsid w:val="001F6718"/>
    <w:rsid w:val="001F720D"/>
    <w:rsid w:val="0020143C"/>
    <w:rsid w:val="0020172D"/>
    <w:rsid w:val="002034F0"/>
    <w:rsid w:val="00205F73"/>
    <w:rsid w:val="002136EB"/>
    <w:rsid w:val="00213FFA"/>
    <w:rsid w:val="00215482"/>
    <w:rsid w:val="0021606B"/>
    <w:rsid w:val="0021741D"/>
    <w:rsid w:val="00220301"/>
    <w:rsid w:val="00225205"/>
    <w:rsid w:val="002355B3"/>
    <w:rsid w:val="00236DC5"/>
    <w:rsid w:val="00237A4A"/>
    <w:rsid w:val="0024598D"/>
    <w:rsid w:val="00250C3F"/>
    <w:rsid w:val="00250DC2"/>
    <w:rsid w:val="00252CFF"/>
    <w:rsid w:val="0026248B"/>
    <w:rsid w:val="002654CD"/>
    <w:rsid w:val="002661BB"/>
    <w:rsid w:val="00271926"/>
    <w:rsid w:val="00272E71"/>
    <w:rsid w:val="0027514C"/>
    <w:rsid w:val="00280C58"/>
    <w:rsid w:val="00291158"/>
    <w:rsid w:val="002923B8"/>
    <w:rsid w:val="00295DCE"/>
    <w:rsid w:val="00296C00"/>
    <w:rsid w:val="00296CCD"/>
    <w:rsid w:val="00297F1A"/>
    <w:rsid w:val="002A7D92"/>
    <w:rsid w:val="002C5095"/>
    <w:rsid w:val="002D56E5"/>
    <w:rsid w:val="002D603D"/>
    <w:rsid w:val="002E2BD6"/>
    <w:rsid w:val="002F747A"/>
    <w:rsid w:val="003049DD"/>
    <w:rsid w:val="00304A57"/>
    <w:rsid w:val="00305B29"/>
    <w:rsid w:val="0030733C"/>
    <w:rsid w:val="003143FD"/>
    <w:rsid w:val="00320696"/>
    <w:rsid w:val="00320E42"/>
    <w:rsid w:val="00325997"/>
    <w:rsid w:val="00326AD6"/>
    <w:rsid w:val="00333323"/>
    <w:rsid w:val="003404FD"/>
    <w:rsid w:val="00357707"/>
    <w:rsid w:val="003603C0"/>
    <w:rsid w:val="003620E0"/>
    <w:rsid w:val="00365EE7"/>
    <w:rsid w:val="0036737E"/>
    <w:rsid w:val="00371019"/>
    <w:rsid w:val="00371F2E"/>
    <w:rsid w:val="00374F33"/>
    <w:rsid w:val="003817DC"/>
    <w:rsid w:val="00384E0B"/>
    <w:rsid w:val="00387825"/>
    <w:rsid w:val="003A40F5"/>
    <w:rsid w:val="003A7CC6"/>
    <w:rsid w:val="003C0879"/>
    <w:rsid w:val="003C26CB"/>
    <w:rsid w:val="003C380C"/>
    <w:rsid w:val="003C3C88"/>
    <w:rsid w:val="003C6BFB"/>
    <w:rsid w:val="003D130F"/>
    <w:rsid w:val="003D1811"/>
    <w:rsid w:val="003D1817"/>
    <w:rsid w:val="003D3916"/>
    <w:rsid w:val="003D546A"/>
    <w:rsid w:val="003D61CF"/>
    <w:rsid w:val="003D71C1"/>
    <w:rsid w:val="003E1CE0"/>
    <w:rsid w:val="003E28A9"/>
    <w:rsid w:val="003E68D5"/>
    <w:rsid w:val="003E7F94"/>
    <w:rsid w:val="003F2F81"/>
    <w:rsid w:val="003F32EC"/>
    <w:rsid w:val="0040241A"/>
    <w:rsid w:val="00404B3A"/>
    <w:rsid w:val="00405498"/>
    <w:rsid w:val="0040645D"/>
    <w:rsid w:val="00415EDA"/>
    <w:rsid w:val="00442FF0"/>
    <w:rsid w:val="00446D11"/>
    <w:rsid w:val="00455FB7"/>
    <w:rsid w:val="004618BC"/>
    <w:rsid w:val="0046401E"/>
    <w:rsid w:val="004703CE"/>
    <w:rsid w:val="00470BD5"/>
    <w:rsid w:val="00472417"/>
    <w:rsid w:val="00482E13"/>
    <w:rsid w:val="004873C4"/>
    <w:rsid w:val="0049586B"/>
    <w:rsid w:val="004A2B38"/>
    <w:rsid w:val="004A61AE"/>
    <w:rsid w:val="004B075B"/>
    <w:rsid w:val="004B1448"/>
    <w:rsid w:val="004B1E29"/>
    <w:rsid w:val="004C4A4C"/>
    <w:rsid w:val="004D111B"/>
    <w:rsid w:val="004D1E79"/>
    <w:rsid w:val="004D66E0"/>
    <w:rsid w:val="004E1071"/>
    <w:rsid w:val="004E3816"/>
    <w:rsid w:val="004F45EC"/>
    <w:rsid w:val="004F4AE9"/>
    <w:rsid w:val="00502CC2"/>
    <w:rsid w:val="005047F0"/>
    <w:rsid w:val="005160BE"/>
    <w:rsid w:val="0051747A"/>
    <w:rsid w:val="00520189"/>
    <w:rsid w:val="005202F7"/>
    <w:rsid w:val="00531A44"/>
    <w:rsid w:val="00537001"/>
    <w:rsid w:val="00560651"/>
    <w:rsid w:val="00570946"/>
    <w:rsid w:val="0057173A"/>
    <w:rsid w:val="005763E7"/>
    <w:rsid w:val="00585703"/>
    <w:rsid w:val="00590209"/>
    <w:rsid w:val="00594BD2"/>
    <w:rsid w:val="00595C32"/>
    <w:rsid w:val="00595F3D"/>
    <w:rsid w:val="005B3426"/>
    <w:rsid w:val="005B3A8D"/>
    <w:rsid w:val="005B5323"/>
    <w:rsid w:val="005C0BB2"/>
    <w:rsid w:val="005C0E3F"/>
    <w:rsid w:val="005C251F"/>
    <w:rsid w:val="005D0CD9"/>
    <w:rsid w:val="005D3C9B"/>
    <w:rsid w:val="005D6A85"/>
    <w:rsid w:val="005E0D62"/>
    <w:rsid w:val="005E2DC8"/>
    <w:rsid w:val="005E3DCD"/>
    <w:rsid w:val="005E4F4E"/>
    <w:rsid w:val="006012C8"/>
    <w:rsid w:val="00607F9B"/>
    <w:rsid w:val="00610DB1"/>
    <w:rsid w:val="00612B3E"/>
    <w:rsid w:val="006146A1"/>
    <w:rsid w:val="0062218C"/>
    <w:rsid w:val="0063582A"/>
    <w:rsid w:val="00635BE1"/>
    <w:rsid w:val="00640572"/>
    <w:rsid w:val="00643753"/>
    <w:rsid w:val="00650C42"/>
    <w:rsid w:val="00653553"/>
    <w:rsid w:val="00657D82"/>
    <w:rsid w:val="006602B3"/>
    <w:rsid w:val="00661827"/>
    <w:rsid w:val="00664AD8"/>
    <w:rsid w:val="006662EE"/>
    <w:rsid w:val="00666F64"/>
    <w:rsid w:val="00672FDB"/>
    <w:rsid w:val="00691BF1"/>
    <w:rsid w:val="00693F6D"/>
    <w:rsid w:val="006A74BE"/>
    <w:rsid w:val="006A7E3E"/>
    <w:rsid w:val="006B2A1B"/>
    <w:rsid w:val="006B4CC2"/>
    <w:rsid w:val="006B56F5"/>
    <w:rsid w:val="006C1AA7"/>
    <w:rsid w:val="006C5DCF"/>
    <w:rsid w:val="006C6D34"/>
    <w:rsid w:val="006C74E7"/>
    <w:rsid w:val="006D0080"/>
    <w:rsid w:val="006D3E9E"/>
    <w:rsid w:val="006D657E"/>
    <w:rsid w:val="006E0275"/>
    <w:rsid w:val="006E3FCA"/>
    <w:rsid w:val="006F0327"/>
    <w:rsid w:val="006F4568"/>
    <w:rsid w:val="006F48DF"/>
    <w:rsid w:val="007026E6"/>
    <w:rsid w:val="00706E5E"/>
    <w:rsid w:val="00707C28"/>
    <w:rsid w:val="007104B7"/>
    <w:rsid w:val="0071309B"/>
    <w:rsid w:val="00716506"/>
    <w:rsid w:val="0071730E"/>
    <w:rsid w:val="00720BBB"/>
    <w:rsid w:val="00722B1D"/>
    <w:rsid w:val="0073157E"/>
    <w:rsid w:val="007344EB"/>
    <w:rsid w:val="00735015"/>
    <w:rsid w:val="0074299A"/>
    <w:rsid w:val="007449FF"/>
    <w:rsid w:val="007455FC"/>
    <w:rsid w:val="00746EEE"/>
    <w:rsid w:val="007476E4"/>
    <w:rsid w:val="00754823"/>
    <w:rsid w:val="007565E0"/>
    <w:rsid w:val="00761558"/>
    <w:rsid w:val="00763CCF"/>
    <w:rsid w:val="00766B35"/>
    <w:rsid w:val="007714BA"/>
    <w:rsid w:val="00780653"/>
    <w:rsid w:val="00781DC9"/>
    <w:rsid w:val="00782740"/>
    <w:rsid w:val="007843B4"/>
    <w:rsid w:val="0078745A"/>
    <w:rsid w:val="00791B93"/>
    <w:rsid w:val="0079574F"/>
    <w:rsid w:val="007A1C86"/>
    <w:rsid w:val="007A2053"/>
    <w:rsid w:val="007A330D"/>
    <w:rsid w:val="007A771A"/>
    <w:rsid w:val="007B1105"/>
    <w:rsid w:val="007B2335"/>
    <w:rsid w:val="007B3E5C"/>
    <w:rsid w:val="007B5137"/>
    <w:rsid w:val="007C171A"/>
    <w:rsid w:val="007C66D2"/>
    <w:rsid w:val="007D150C"/>
    <w:rsid w:val="007D6FC3"/>
    <w:rsid w:val="007E30C3"/>
    <w:rsid w:val="007F2186"/>
    <w:rsid w:val="007F37B1"/>
    <w:rsid w:val="00804C2F"/>
    <w:rsid w:val="00806858"/>
    <w:rsid w:val="00807DA8"/>
    <w:rsid w:val="00812B06"/>
    <w:rsid w:val="00826A1C"/>
    <w:rsid w:val="00827EC3"/>
    <w:rsid w:val="00841B1D"/>
    <w:rsid w:val="00843CC9"/>
    <w:rsid w:val="00844BB1"/>
    <w:rsid w:val="00850B48"/>
    <w:rsid w:val="008515B8"/>
    <w:rsid w:val="008565BE"/>
    <w:rsid w:val="008733D6"/>
    <w:rsid w:val="008741A7"/>
    <w:rsid w:val="00876EDB"/>
    <w:rsid w:val="00886146"/>
    <w:rsid w:val="00895450"/>
    <w:rsid w:val="00897D9E"/>
    <w:rsid w:val="008A02B4"/>
    <w:rsid w:val="008A3F0B"/>
    <w:rsid w:val="008A4199"/>
    <w:rsid w:val="008A4685"/>
    <w:rsid w:val="008A7397"/>
    <w:rsid w:val="008B6FF5"/>
    <w:rsid w:val="008B7D17"/>
    <w:rsid w:val="008C3ADA"/>
    <w:rsid w:val="008C466D"/>
    <w:rsid w:val="008C6BE7"/>
    <w:rsid w:val="008C6ED2"/>
    <w:rsid w:val="008C7E8A"/>
    <w:rsid w:val="008D12D3"/>
    <w:rsid w:val="008D1AF6"/>
    <w:rsid w:val="008D3364"/>
    <w:rsid w:val="008D3803"/>
    <w:rsid w:val="008D4E31"/>
    <w:rsid w:val="008E076E"/>
    <w:rsid w:val="008E0ADD"/>
    <w:rsid w:val="008E1CBD"/>
    <w:rsid w:val="008F3B76"/>
    <w:rsid w:val="008F50CC"/>
    <w:rsid w:val="008F6534"/>
    <w:rsid w:val="008F6E13"/>
    <w:rsid w:val="00900A5A"/>
    <w:rsid w:val="0090608A"/>
    <w:rsid w:val="00906C1B"/>
    <w:rsid w:val="00910DBF"/>
    <w:rsid w:val="00926964"/>
    <w:rsid w:val="0093121B"/>
    <w:rsid w:val="009313AC"/>
    <w:rsid w:val="00937640"/>
    <w:rsid w:val="009407ED"/>
    <w:rsid w:val="009444F1"/>
    <w:rsid w:val="009452CD"/>
    <w:rsid w:val="00945CDC"/>
    <w:rsid w:val="00947D8F"/>
    <w:rsid w:val="00962541"/>
    <w:rsid w:val="009645B4"/>
    <w:rsid w:val="00974421"/>
    <w:rsid w:val="009766B7"/>
    <w:rsid w:val="0098155A"/>
    <w:rsid w:val="00982DA3"/>
    <w:rsid w:val="00982E6B"/>
    <w:rsid w:val="00984111"/>
    <w:rsid w:val="00990C74"/>
    <w:rsid w:val="0099739B"/>
    <w:rsid w:val="00997794"/>
    <w:rsid w:val="009A09DD"/>
    <w:rsid w:val="009A2E10"/>
    <w:rsid w:val="009A4FAF"/>
    <w:rsid w:val="009B2E1C"/>
    <w:rsid w:val="009B4160"/>
    <w:rsid w:val="009B4757"/>
    <w:rsid w:val="009B4C90"/>
    <w:rsid w:val="009B4E07"/>
    <w:rsid w:val="009C14AA"/>
    <w:rsid w:val="009C499B"/>
    <w:rsid w:val="009C6728"/>
    <w:rsid w:val="009C794D"/>
    <w:rsid w:val="009D00DE"/>
    <w:rsid w:val="009D0541"/>
    <w:rsid w:val="009D29AB"/>
    <w:rsid w:val="009E4658"/>
    <w:rsid w:val="009F0C0F"/>
    <w:rsid w:val="009F3DED"/>
    <w:rsid w:val="009F5CF3"/>
    <w:rsid w:val="009F7C4C"/>
    <w:rsid w:val="00A04F89"/>
    <w:rsid w:val="00A074CE"/>
    <w:rsid w:val="00A17AA7"/>
    <w:rsid w:val="00A17E3A"/>
    <w:rsid w:val="00A269B6"/>
    <w:rsid w:val="00A477C3"/>
    <w:rsid w:val="00A52812"/>
    <w:rsid w:val="00A54511"/>
    <w:rsid w:val="00A61A1B"/>
    <w:rsid w:val="00A664F1"/>
    <w:rsid w:val="00A67840"/>
    <w:rsid w:val="00A702B9"/>
    <w:rsid w:val="00A72844"/>
    <w:rsid w:val="00A732B8"/>
    <w:rsid w:val="00A73D9E"/>
    <w:rsid w:val="00A905E7"/>
    <w:rsid w:val="00A96635"/>
    <w:rsid w:val="00A97E1F"/>
    <w:rsid w:val="00AB2B6C"/>
    <w:rsid w:val="00AB706F"/>
    <w:rsid w:val="00AB7359"/>
    <w:rsid w:val="00AC4B29"/>
    <w:rsid w:val="00AC6868"/>
    <w:rsid w:val="00AC6C81"/>
    <w:rsid w:val="00AD2720"/>
    <w:rsid w:val="00AD78F3"/>
    <w:rsid w:val="00AE7F46"/>
    <w:rsid w:val="00AF6E78"/>
    <w:rsid w:val="00B008D7"/>
    <w:rsid w:val="00B05146"/>
    <w:rsid w:val="00B057B0"/>
    <w:rsid w:val="00B128DD"/>
    <w:rsid w:val="00B1325E"/>
    <w:rsid w:val="00B20E9C"/>
    <w:rsid w:val="00B26712"/>
    <w:rsid w:val="00B277A0"/>
    <w:rsid w:val="00B326FF"/>
    <w:rsid w:val="00B3740C"/>
    <w:rsid w:val="00B37905"/>
    <w:rsid w:val="00B504E0"/>
    <w:rsid w:val="00B511F7"/>
    <w:rsid w:val="00B528C7"/>
    <w:rsid w:val="00B55069"/>
    <w:rsid w:val="00B556D8"/>
    <w:rsid w:val="00B6317A"/>
    <w:rsid w:val="00B66AC8"/>
    <w:rsid w:val="00B66F99"/>
    <w:rsid w:val="00B676ED"/>
    <w:rsid w:val="00B722EF"/>
    <w:rsid w:val="00B740F2"/>
    <w:rsid w:val="00B74AB7"/>
    <w:rsid w:val="00B82D79"/>
    <w:rsid w:val="00B84C6C"/>
    <w:rsid w:val="00B86B40"/>
    <w:rsid w:val="00BA0B66"/>
    <w:rsid w:val="00BA3BC4"/>
    <w:rsid w:val="00BA59D9"/>
    <w:rsid w:val="00BA7AB7"/>
    <w:rsid w:val="00BB5CAB"/>
    <w:rsid w:val="00BB62A1"/>
    <w:rsid w:val="00BB787F"/>
    <w:rsid w:val="00BC7B81"/>
    <w:rsid w:val="00BD3811"/>
    <w:rsid w:val="00BE1A73"/>
    <w:rsid w:val="00BE2798"/>
    <w:rsid w:val="00BF7680"/>
    <w:rsid w:val="00C036B7"/>
    <w:rsid w:val="00C11B19"/>
    <w:rsid w:val="00C13F12"/>
    <w:rsid w:val="00C31C03"/>
    <w:rsid w:val="00C34767"/>
    <w:rsid w:val="00C36173"/>
    <w:rsid w:val="00C405F5"/>
    <w:rsid w:val="00C448DB"/>
    <w:rsid w:val="00C50080"/>
    <w:rsid w:val="00C549DE"/>
    <w:rsid w:val="00C55254"/>
    <w:rsid w:val="00C5561F"/>
    <w:rsid w:val="00C56902"/>
    <w:rsid w:val="00C61A2C"/>
    <w:rsid w:val="00C62FA0"/>
    <w:rsid w:val="00C67D11"/>
    <w:rsid w:val="00C74855"/>
    <w:rsid w:val="00C80567"/>
    <w:rsid w:val="00C822C9"/>
    <w:rsid w:val="00C82925"/>
    <w:rsid w:val="00C8448C"/>
    <w:rsid w:val="00C85DBF"/>
    <w:rsid w:val="00C87A99"/>
    <w:rsid w:val="00C91106"/>
    <w:rsid w:val="00C92209"/>
    <w:rsid w:val="00C94C11"/>
    <w:rsid w:val="00C95524"/>
    <w:rsid w:val="00CA1375"/>
    <w:rsid w:val="00CA181E"/>
    <w:rsid w:val="00CA3A7D"/>
    <w:rsid w:val="00CA6154"/>
    <w:rsid w:val="00CB0885"/>
    <w:rsid w:val="00CB2647"/>
    <w:rsid w:val="00CB3189"/>
    <w:rsid w:val="00CB4441"/>
    <w:rsid w:val="00CC27B3"/>
    <w:rsid w:val="00CC2B01"/>
    <w:rsid w:val="00CC5AE2"/>
    <w:rsid w:val="00CC7012"/>
    <w:rsid w:val="00CD4A36"/>
    <w:rsid w:val="00CE0CBB"/>
    <w:rsid w:val="00CF09B7"/>
    <w:rsid w:val="00CF28AC"/>
    <w:rsid w:val="00CF6ED4"/>
    <w:rsid w:val="00D00DA2"/>
    <w:rsid w:val="00D04DD9"/>
    <w:rsid w:val="00D1632D"/>
    <w:rsid w:val="00D175AB"/>
    <w:rsid w:val="00D23DE4"/>
    <w:rsid w:val="00D24A73"/>
    <w:rsid w:val="00D2684E"/>
    <w:rsid w:val="00D27DB6"/>
    <w:rsid w:val="00D315C6"/>
    <w:rsid w:val="00D3669F"/>
    <w:rsid w:val="00D40F25"/>
    <w:rsid w:val="00D429CB"/>
    <w:rsid w:val="00D4568C"/>
    <w:rsid w:val="00D45BDE"/>
    <w:rsid w:val="00D542CB"/>
    <w:rsid w:val="00D622EE"/>
    <w:rsid w:val="00D66267"/>
    <w:rsid w:val="00D751BD"/>
    <w:rsid w:val="00D7692D"/>
    <w:rsid w:val="00D775E4"/>
    <w:rsid w:val="00D8596D"/>
    <w:rsid w:val="00D90279"/>
    <w:rsid w:val="00DB18FB"/>
    <w:rsid w:val="00DB2972"/>
    <w:rsid w:val="00DB5EC2"/>
    <w:rsid w:val="00DB6ACD"/>
    <w:rsid w:val="00DB7528"/>
    <w:rsid w:val="00DB75D2"/>
    <w:rsid w:val="00DC4DB9"/>
    <w:rsid w:val="00DC587B"/>
    <w:rsid w:val="00DD0573"/>
    <w:rsid w:val="00DD1C49"/>
    <w:rsid w:val="00DD3B7F"/>
    <w:rsid w:val="00DF1477"/>
    <w:rsid w:val="00DF240A"/>
    <w:rsid w:val="00DF4B2E"/>
    <w:rsid w:val="00DF5132"/>
    <w:rsid w:val="00DF5270"/>
    <w:rsid w:val="00DF66A1"/>
    <w:rsid w:val="00E03ADA"/>
    <w:rsid w:val="00E117E9"/>
    <w:rsid w:val="00E16601"/>
    <w:rsid w:val="00E366A4"/>
    <w:rsid w:val="00E43CAD"/>
    <w:rsid w:val="00E50F3B"/>
    <w:rsid w:val="00E51A77"/>
    <w:rsid w:val="00E60546"/>
    <w:rsid w:val="00E62FFA"/>
    <w:rsid w:val="00E67BAB"/>
    <w:rsid w:val="00E75E69"/>
    <w:rsid w:val="00E80729"/>
    <w:rsid w:val="00E84652"/>
    <w:rsid w:val="00E85672"/>
    <w:rsid w:val="00E90936"/>
    <w:rsid w:val="00E931F1"/>
    <w:rsid w:val="00EA1011"/>
    <w:rsid w:val="00EA3AE5"/>
    <w:rsid w:val="00EA52BD"/>
    <w:rsid w:val="00EA7F99"/>
    <w:rsid w:val="00EB0B9E"/>
    <w:rsid w:val="00EB0C1C"/>
    <w:rsid w:val="00EB3F72"/>
    <w:rsid w:val="00EC4054"/>
    <w:rsid w:val="00EC7883"/>
    <w:rsid w:val="00EE013E"/>
    <w:rsid w:val="00EE440A"/>
    <w:rsid w:val="00EE4536"/>
    <w:rsid w:val="00EE7B75"/>
    <w:rsid w:val="00EF34FF"/>
    <w:rsid w:val="00F00CA3"/>
    <w:rsid w:val="00F03425"/>
    <w:rsid w:val="00F1166C"/>
    <w:rsid w:val="00F1232C"/>
    <w:rsid w:val="00F12E31"/>
    <w:rsid w:val="00F20FE8"/>
    <w:rsid w:val="00F33456"/>
    <w:rsid w:val="00F5040A"/>
    <w:rsid w:val="00F53488"/>
    <w:rsid w:val="00F61D09"/>
    <w:rsid w:val="00F65FE8"/>
    <w:rsid w:val="00F67028"/>
    <w:rsid w:val="00F74CD0"/>
    <w:rsid w:val="00F75BEC"/>
    <w:rsid w:val="00F8116A"/>
    <w:rsid w:val="00F81936"/>
    <w:rsid w:val="00F81FA2"/>
    <w:rsid w:val="00F95812"/>
    <w:rsid w:val="00FA13C1"/>
    <w:rsid w:val="00FA24C4"/>
    <w:rsid w:val="00FA34C8"/>
    <w:rsid w:val="00FB17FD"/>
    <w:rsid w:val="00FB6BC8"/>
    <w:rsid w:val="00FB78FE"/>
    <w:rsid w:val="00FC2221"/>
    <w:rsid w:val="00FC536A"/>
    <w:rsid w:val="00FC7767"/>
    <w:rsid w:val="00FD2C91"/>
    <w:rsid w:val="00FD431A"/>
    <w:rsid w:val="00FE0330"/>
    <w:rsid w:val="00FE1CB6"/>
    <w:rsid w:val="00FE6CC0"/>
    <w:rsid w:val="00FF2522"/>
    <w:rsid w:val="00FF35FA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C4335B8"/>
  <w15:docId w15:val="{EA1A7EE8-41A0-405A-B9FF-242CAFEB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146"/>
    <w:rPr>
      <w:sz w:val="24"/>
      <w:lang w:eastAsia="en-US"/>
    </w:rPr>
  </w:style>
  <w:style w:type="paragraph" w:styleId="Heading1">
    <w:name w:val="heading 1"/>
    <w:aliases w:val="Heading 1 numbered"/>
    <w:basedOn w:val="Normal"/>
    <w:next w:val="Normal"/>
    <w:qFormat/>
    <w:rsid w:val="001F10E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ListNumber"/>
    <w:qFormat/>
    <w:rsid w:val="001F10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86146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1F10EC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886146"/>
    <w:pPr>
      <w:tabs>
        <w:tab w:val="center" w:pos="4153"/>
        <w:tab w:val="right" w:pos="8306"/>
      </w:tabs>
      <w:spacing w:before="120"/>
    </w:pPr>
    <w:rPr>
      <w:sz w:val="16"/>
    </w:rPr>
  </w:style>
  <w:style w:type="paragraph" w:styleId="ListBullet2">
    <w:name w:val="List Bullet 2"/>
    <w:basedOn w:val="Normal"/>
    <w:rsid w:val="00886146"/>
    <w:pPr>
      <w:numPr>
        <w:numId w:val="3"/>
      </w:numPr>
      <w:spacing w:after="80"/>
    </w:pPr>
  </w:style>
  <w:style w:type="paragraph" w:styleId="BodyText">
    <w:name w:val="Body Text"/>
    <w:basedOn w:val="Normal"/>
    <w:rsid w:val="00886146"/>
    <w:pPr>
      <w:spacing w:before="120"/>
    </w:pPr>
  </w:style>
  <w:style w:type="paragraph" w:styleId="Header">
    <w:name w:val="header"/>
    <w:basedOn w:val="Normal"/>
    <w:rsid w:val="00101D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342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DB6ACD"/>
    <w:pPr>
      <w:spacing w:after="120" w:line="480" w:lineRule="auto"/>
      <w:ind w:left="283"/>
    </w:pPr>
  </w:style>
  <w:style w:type="table" w:styleId="TableGrid">
    <w:name w:val="Table Grid"/>
    <w:basedOn w:val="TableNormal"/>
    <w:rsid w:val="00DB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rsid w:val="00EE013E"/>
    <w:pPr>
      <w:ind w:left="2520" w:right="360"/>
      <w:jc w:val="both"/>
    </w:pPr>
    <w:rPr>
      <w:rFonts w:ascii="Arial" w:hAnsi="Arial" w:cs="Arial"/>
      <w:sz w:val="22"/>
      <w:szCs w:val="24"/>
    </w:rPr>
  </w:style>
  <w:style w:type="character" w:styleId="Hyperlink">
    <w:name w:val="Hyperlink"/>
    <w:basedOn w:val="DefaultParagraphFont"/>
    <w:rsid w:val="00D23DE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197432"/>
    <w:pPr>
      <w:spacing w:before="60" w:after="360"/>
    </w:pPr>
    <w:rPr>
      <w:rFonts w:ascii="Arial" w:hAnsi="Arial"/>
      <w:sz w:val="22"/>
    </w:rPr>
    <w:tblPr>
      <w:tblStyleRowBandSize w:val="1"/>
      <w:tblBorders>
        <w:top w:val="single" w:sz="4" w:space="0" w:color="072F67"/>
        <w:left w:val="single" w:sz="4" w:space="0" w:color="072F67"/>
        <w:bottom w:val="single" w:sz="4" w:space="0" w:color="072F67"/>
        <w:right w:val="single" w:sz="4" w:space="0" w:color="072F67"/>
        <w:insideH w:val="single" w:sz="4" w:space="0" w:color="072F67"/>
        <w:insideV w:val="single" w:sz="4" w:space="0" w:color="072F67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 w:val="0"/>
      </w:pPr>
      <w:rPr>
        <w:rFonts w:ascii="Arial" w:hAnsi="Arial"/>
        <w:b w:val="0"/>
        <w:color w:val="auto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8700"/>
      </w:tcPr>
    </w:tblStylePr>
    <w:tblStylePr w:type="band1Horz">
      <w:pPr>
        <w:wordWrap/>
        <w:spacing w:beforeLines="0" w:beforeAutospacing="0" w:afterLines="0" w:afterAutospacing="0"/>
        <w:contextualSpacing w:val="0"/>
      </w:pPr>
    </w:tblStylePr>
  </w:style>
  <w:style w:type="paragraph" w:styleId="ListParagraph">
    <w:name w:val="List Paragraph"/>
    <w:basedOn w:val="Normal"/>
    <w:uiPriority w:val="34"/>
    <w:qFormat/>
    <w:rsid w:val="00B05146"/>
    <w:pPr>
      <w:ind w:left="720"/>
      <w:contextualSpacing/>
    </w:pPr>
    <w:rPr>
      <w:szCs w:val="24"/>
      <w:lang w:eastAsia="en-AU"/>
    </w:rPr>
  </w:style>
  <w:style w:type="character" w:styleId="CommentReference">
    <w:name w:val="annotation reference"/>
    <w:basedOn w:val="DefaultParagraphFont"/>
    <w:rsid w:val="00650C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C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50C4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0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0C42"/>
    <w:rPr>
      <w:b/>
      <w:bCs/>
      <w:lang w:eastAsia="en-US"/>
    </w:rPr>
  </w:style>
  <w:style w:type="paragraph" w:styleId="Revision">
    <w:name w:val="Revision"/>
    <w:hidden/>
    <w:uiPriority w:val="99"/>
    <w:semiHidden/>
    <w:rsid w:val="00197636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2CD"/>
    <w:rPr>
      <w:sz w:val="16"/>
      <w:lang w:eastAsia="en-US"/>
    </w:rPr>
  </w:style>
  <w:style w:type="character" w:customStyle="1" w:styleId="apple-converted-space">
    <w:name w:val="apple-converted-space"/>
    <w:basedOn w:val="DefaultParagraphFont"/>
    <w:rsid w:val="001D65EF"/>
  </w:style>
  <w:style w:type="paragraph" w:customStyle="1" w:styleId="Default">
    <w:name w:val="Default"/>
    <w:rsid w:val="00502CC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qFormat/>
    <w:rsid w:val="007C17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C17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NoSpacing">
    <w:name w:val="No Spacing"/>
    <w:uiPriority w:val="1"/>
    <w:qFormat/>
    <w:rsid w:val="00046A40"/>
    <w:rPr>
      <w:rFonts w:ascii="Century Gothic" w:eastAsia="Calibri" w:hAnsi="Century Gothic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F50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F50CC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01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924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742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67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22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24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86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70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5646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401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854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8769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264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249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600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36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26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06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63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60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65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216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48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96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0DA4283A5B04C817ADC2DD39E0C85" ma:contentTypeVersion="13" ma:contentTypeDescription="Create a new document." ma:contentTypeScope="" ma:versionID="ce7c7dc280a9d474144a0ab2123cab98">
  <xsd:schema xmlns:xsd="http://www.w3.org/2001/XMLSchema" xmlns:xs="http://www.w3.org/2001/XMLSchema" xmlns:p="http://schemas.microsoft.com/office/2006/metadata/properties" xmlns:ns2="df7a2397-886e-4b60-b6a3-967982c29bcd" xmlns:ns3="9f91ad1f-ae1c-45d7-9f5f-8fc807a6dfa8" targetNamespace="http://schemas.microsoft.com/office/2006/metadata/properties" ma:root="true" ma:fieldsID="a93f8691a796d014aed08c65168630e0" ns2:_="" ns3:_="">
    <xsd:import namespace="df7a2397-886e-4b60-b6a3-967982c29bcd"/>
    <xsd:import namespace="9f91ad1f-ae1c-45d7-9f5f-8fc807a6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2397-886e-4b60-b6a3-967982c29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ad1f-ae1c-45d7-9f5f-8fc807a6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4DA10-E490-439E-959D-CEB4E545AD91}">
  <ds:schemaRefs>
    <ds:schemaRef ds:uri="http://purl.org/dc/elements/1.1/"/>
    <ds:schemaRef ds:uri="http://schemas.microsoft.com/office/infopath/2007/PartnerControls"/>
    <ds:schemaRef ds:uri="http://purl.org/dc/terms/"/>
    <ds:schemaRef ds:uri="a7c4cb06-e580-4069-91e4-f5ef6da59550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c69a063-11fa-477a-a1dd-13b9a7cee33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3F804A-F645-4430-BE2C-D6C9B1D77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18D3D-CF6D-4CDC-A4DD-1E03777106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8F5154-446F-4063-AA12-4C5F5FF27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a2397-886e-4b60-b6a3-967982c29bcd"/>
    <ds:schemaRef ds:uri="9f91ad1f-ae1c-45d7-9f5f-8fc807a6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Skills Australia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FRATER ANF</dc:creator>
  <cp:lastModifiedBy>Y Huang</cp:lastModifiedBy>
  <cp:revision>2</cp:revision>
  <cp:lastPrinted>2018-03-16T12:52:00Z</cp:lastPrinted>
  <dcterms:created xsi:type="dcterms:W3CDTF">2022-03-29T14:46:00Z</dcterms:created>
  <dcterms:modified xsi:type="dcterms:W3CDTF">2022-03-29T14:46:00Z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0x0101006010DA4283A5B04C817ADC2DD39E0C85</vt:lpwstr>
  </property>
</Properties>
</file>