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1B" w14:textId="65ABACB8" w:rsidR="0054502F" w:rsidRDefault="009355CB" w:rsidP="0054502F">
      <w:pPr>
        <w:jc w:val="center"/>
        <w:rPr>
          <w:rFonts w:asciiTheme="minorHAnsi" w:hAnsiTheme="minorHAnsi" w:cstheme="minorHAnsi"/>
          <w:b/>
        </w:rPr>
      </w:pPr>
      <w:r w:rsidRPr="004D5E7C">
        <w:rPr>
          <w:rFonts w:ascii="Calibri" w:hAnsi="Calibri"/>
          <w:b/>
          <w:bCs/>
          <w:smallCaps/>
          <w:color w:val="ED7D31"/>
          <w:u w:color="ED7D31"/>
        </w:rPr>
        <w:t>INFORMATION PACK</w:t>
      </w:r>
      <w:r>
        <w:rPr>
          <w:rFonts w:ascii="Calibri" w:hAnsi="Calibri"/>
          <w:b/>
          <w:bCs/>
          <w:smallCaps/>
          <w:color w:val="ED7D31"/>
          <w:u w:color="ED7D31"/>
        </w:rPr>
        <w:br/>
      </w:r>
      <w:r w:rsidR="006E705D">
        <w:rPr>
          <w:rFonts w:asciiTheme="minorHAnsi" w:hAnsiTheme="minorHAnsi" w:cstheme="minorHAnsi"/>
          <w:b/>
        </w:rPr>
        <w:t xml:space="preserve">Lunchtime </w:t>
      </w:r>
      <w:proofErr w:type="spellStart"/>
      <w:r w:rsidR="006E705D">
        <w:rPr>
          <w:rFonts w:asciiTheme="minorHAnsi" w:hAnsiTheme="minorHAnsi" w:cstheme="minorHAnsi"/>
          <w:b/>
        </w:rPr>
        <w:t>Organiser</w:t>
      </w:r>
      <w:proofErr w:type="spellEnd"/>
    </w:p>
    <w:p w14:paraId="632AFF9D" w14:textId="0A17498D" w:rsidR="009355CB" w:rsidRPr="00A2629E" w:rsidRDefault="009355CB" w:rsidP="0054502F">
      <w:pPr>
        <w:jc w:val="center"/>
        <w:rPr>
          <w:rFonts w:asciiTheme="minorHAnsi" w:hAnsiTheme="minorHAnsi" w:cstheme="minorHAnsi"/>
          <w:b/>
          <w:bCs/>
          <w:color w:val="ED7D31"/>
          <w:u w:color="ED7D31"/>
        </w:rPr>
      </w:pPr>
      <w:r>
        <w:rPr>
          <w:rFonts w:asciiTheme="minorHAnsi" w:hAnsiTheme="minorHAnsi" w:cstheme="minorHAnsi"/>
          <w:b/>
        </w:rPr>
        <w:br/>
      </w: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w:t>
      </w:r>
      <w:proofErr w:type="spellStart"/>
      <w:r w:rsidRPr="00A2629E">
        <w:rPr>
          <w:rFonts w:asciiTheme="minorHAnsi" w:hAnsiTheme="minorHAnsi" w:cstheme="minorHAnsi"/>
          <w:sz w:val="22"/>
          <w:szCs w:val="22"/>
          <w:shd w:val="clear" w:color="auto" w:fill="FFFFFF"/>
        </w:rPr>
        <w:t>organisation</w:t>
      </w:r>
      <w:proofErr w:type="spellEnd"/>
      <w:r w:rsidRPr="00A2629E">
        <w:rPr>
          <w:rFonts w:asciiTheme="minorHAnsi" w:hAnsiTheme="minorHAnsi" w:cstheme="minorHAnsi"/>
          <w:sz w:val="22"/>
          <w:szCs w:val="22"/>
          <w:shd w:val="clear" w:color="auto" w:fill="FFFFFF"/>
        </w:rPr>
        <w:t xml:space="preserve"> that is underpinned by values of: community, </w:t>
      </w:r>
      <w:proofErr w:type="gramStart"/>
      <w:r w:rsidRPr="00A2629E">
        <w:rPr>
          <w:rFonts w:asciiTheme="minorHAnsi" w:hAnsiTheme="minorHAnsi" w:cstheme="minorHAnsi"/>
          <w:sz w:val="22"/>
          <w:szCs w:val="22"/>
          <w:shd w:val="clear" w:color="auto" w:fill="FFFFFF"/>
        </w:rPr>
        <w:t>integrity</w:t>
      </w:r>
      <w:proofErr w:type="gramEnd"/>
      <w:r w:rsidRPr="00A2629E">
        <w:rPr>
          <w:rFonts w:asciiTheme="minorHAnsi" w:hAnsiTheme="minorHAnsi" w:cstheme="minorHAnsi"/>
          <w:sz w:val="22"/>
          <w:szCs w:val="22"/>
          <w:shd w:val="clear" w:color="auto" w:fill="FFFFFF"/>
        </w:rPr>
        <w:t xml:space="preserve"> and passion. In everything we do, we remember that we are accountable to the children, </w:t>
      </w:r>
      <w:proofErr w:type="gramStart"/>
      <w:r w:rsidRPr="00A2629E">
        <w:rPr>
          <w:rFonts w:asciiTheme="minorHAnsi" w:hAnsiTheme="minorHAnsi" w:cstheme="minorHAnsi"/>
          <w:sz w:val="22"/>
          <w:szCs w:val="22"/>
          <w:shd w:val="clear" w:color="auto" w:fill="FFFFFF"/>
        </w:rPr>
        <w:t>families</w:t>
      </w:r>
      <w:proofErr w:type="gramEnd"/>
      <w:r w:rsidRPr="00A2629E">
        <w:rPr>
          <w:rFonts w:asciiTheme="minorHAnsi" w:hAnsiTheme="minorHAnsi" w:cstheme="minorHAnsi"/>
          <w:sz w:val="22"/>
          <w:szCs w:val="22"/>
          <w:shd w:val="clear" w:color="auto" w:fill="FFFFFF"/>
        </w:rPr>
        <w:t xml:space="preserve">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w:t>
      </w:r>
      <w:proofErr w:type="spellStart"/>
      <w:r w:rsidRPr="00A2629E">
        <w:rPr>
          <w:rFonts w:asciiTheme="minorHAnsi" w:hAnsiTheme="minorHAnsi" w:cstheme="minorHAnsi"/>
          <w:sz w:val="22"/>
          <w:szCs w:val="22"/>
        </w:rPr>
        <w:t>organisation</w:t>
      </w:r>
      <w:proofErr w:type="spellEnd"/>
      <w:r w:rsidRPr="00A2629E">
        <w:rPr>
          <w:rFonts w:asciiTheme="minorHAnsi" w:hAnsiTheme="minorHAnsi" w:cstheme="minorHAnsi"/>
          <w:sz w:val="22"/>
          <w:szCs w:val="22"/>
        </w:rPr>
        <w:t xml:space="preserve"> and one employer, Bright Futures Educational Trust.  Bright Futures’ Board of Trustees maintains strategic oversight of the Trust and delegates some of its responsibilities to the Executive Team, </w:t>
      </w:r>
      <w:proofErr w:type="gramStart"/>
      <w:r w:rsidRPr="00A2629E">
        <w:rPr>
          <w:rFonts w:asciiTheme="minorHAnsi" w:hAnsiTheme="minorHAnsi" w:cstheme="minorHAnsi"/>
          <w:sz w:val="22"/>
          <w:szCs w:val="22"/>
        </w:rPr>
        <w:t>Principals</w:t>
      </w:r>
      <w:proofErr w:type="gramEnd"/>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BC1207">
      <w:pPr>
        <w:rPr>
          <w:rStyle w:val="Hyperlink0"/>
          <w:rFonts w:asciiTheme="minorHAnsi" w:hAnsiTheme="minorHAnsi" w:cstheme="minorHAnsi"/>
          <w:sz w:val="22"/>
          <w:szCs w:val="22"/>
        </w:rPr>
      </w:pPr>
      <w:proofErr w:type="gramStart"/>
      <w:r w:rsidRPr="00A2629E">
        <w:rPr>
          <w:rFonts w:asciiTheme="minorHAnsi" w:hAnsiTheme="minorHAnsi" w:cstheme="minorHAnsi"/>
          <w:sz w:val="22"/>
          <w:szCs w:val="22"/>
        </w:rPr>
        <w:t>The central team,</w:t>
      </w:r>
      <w:proofErr w:type="gramEnd"/>
      <w:r w:rsidRPr="00A2629E">
        <w:rPr>
          <w:rFonts w:asciiTheme="minorHAnsi" w:hAnsiTheme="minorHAnsi" w:cstheme="minorHAnsi"/>
          <w:sz w:val="22"/>
          <w:szCs w:val="22"/>
        </w:rPr>
        <w:t xml:space="preserve"> comprises the Executive Team: John Stephens, CEO; Edward Vitalis, Chief Operating Officer; Gary </w:t>
      </w:r>
      <w:proofErr w:type="spellStart"/>
      <w:r w:rsidRPr="00A2629E">
        <w:rPr>
          <w:rFonts w:asciiTheme="minorHAnsi" w:hAnsiTheme="minorHAnsi" w:cstheme="minorHAnsi"/>
          <w:sz w:val="22"/>
          <w:szCs w:val="22"/>
        </w:rPr>
        <w:t>Handforth</w:t>
      </w:r>
      <w:proofErr w:type="spellEnd"/>
      <w:r w:rsidRPr="00A2629E">
        <w:rPr>
          <w:rFonts w:asciiTheme="minorHAnsi" w:hAnsiTheme="minorHAnsi" w:cstheme="minorHAnsi"/>
          <w:sz w:val="22"/>
          <w:szCs w:val="22"/>
        </w:rPr>
        <w:t>,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proofErr w:type="gramStart"/>
      <w:r w:rsidRPr="00A2629E">
        <w:rPr>
          <w:rFonts w:asciiTheme="minorHAnsi" w:hAnsiTheme="minorHAnsi" w:cstheme="minorHAnsi"/>
          <w:sz w:val="22"/>
          <w:szCs w:val="22"/>
        </w:rPr>
        <w:t>challenge</w:t>
      </w:r>
      <w:proofErr w:type="gramEnd"/>
      <w:r w:rsidRPr="00A2629E">
        <w:rPr>
          <w:rFonts w:asciiTheme="minorHAnsi" w:hAnsiTheme="minorHAnsi" w:cstheme="minorHAnsi"/>
          <w:sz w:val="22"/>
          <w:szCs w:val="22"/>
        </w:rPr>
        <w:t xml:space="preserv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 xml:space="preserve">educational </w:t>
      </w:r>
      <w:proofErr w:type="gramStart"/>
      <w:r w:rsidRPr="00A2629E">
        <w:rPr>
          <w:rFonts w:asciiTheme="minorHAnsi" w:hAnsiTheme="minorHAnsi" w:cstheme="minorHAnsi"/>
          <w:sz w:val="22"/>
          <w:szCs w:val="22"/>
        </w:rPr>
        <w:t>psychology</w:t>
      </w:r>
      <w:proofErr w:type="gramEnd"/>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2"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 xml:space="preserve">important outward facing component of our </w:t>
      </w:r>
      <w:proofErr w:type="spellStart"/>
      <w:r w:rsidRPr="00645C49">
        <w:rPr>
          <w:rFonts w:asciiTheme="minorHAnsi" w:hAnsiTheme="minorHAnsi" w:cstheme="minorHAnsi"/>
          <w:sz w:val="22"/>
          <w:szCs w:val="22"/>
        </w:rPr>
        <w:t>organisation</w:t>
      </w:r>
      <w:proofErr w:type="spellEnd"/>
      <w:r w:rsidRPr="00645C49">
        <w:rPr>
          <w:rFonts w:asciiTheme="minorHAnsi" w:hAnsiTheme="minorHAnsi" w:cstheme="minorHAnsi"/>
          <w:sz w:val="22"/>
          <w:szCs w:val="22"/>
        </w:rPr>
        <w:t>.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3"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xml:space="preserve">); a North West </w:t>
      </w:r>
      <w:proofErr w:type="spellStart"/>
      <w:r w:rsidRPr="00BC1207">
        <w:rPr>
          <w:rFonts w:asciiTheme="minorHAnsi" w:hAnsiTheme="minorHAnsi" w:cstheme="minorHAnsi"/>
          <w:sz w:val="22"/>
          <w:szCs w:val="22"/>
        </w:rPr>
        <w:t>Maths</w:t>
      </w:r>
      <w:proofErr w:type="spellEnd"/>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w:t>
      </w:r>
      <w:proofErr w:type="gramStart"/>
      <w:r w:rsidRPr="00BC1207">
        <w:rPr>
          <w:rFonts w:asciiTheme="minorHAnsi" w:hAnsiTheme="minorHAnsi" w:cstheme="minorHAnsi"/>
          <w:sz w:val="22"/>
          <w:szCs w:val="22"/>
        </w:rPr>
        <w:t>Salford</w:t>
      </w:r>
      <w:proofErr w:type="gramEnd"/>
      <w:r w:rsidRPr="00BC1207">
        <w:rPr>
          <w:rFonts w:asciiTheme="minorHAnsi" w:hAnsiTheme="minorHAnsi" w:cstheme="minorHAnsi"/>
          <w:sz w:val="22"/>
          <w:szCs w:val="22"/>
        </w:rPr>
        <w:t xml:space="preserve"> and Trafford. </w:t>
      </w:r>
    </w:p>
    <w:p w14:paraId="3FE69670" w14:textId="6AD80FCF" w:rsidR="0054502F" w:rsidRDefault="0054502F" w:rsidP="00BC1207">
      <w:pPr>
        <w:rPr>
          <w:rFonts w:asciiTheme="minorHAnsi" w:hAnsiTheme="minorHAnsi" w:cstheme="minorHAnsi"/>
          <w:sz w:val="22"/>
          <w:szCs w:val="22"/>
        </w:rPr>
      </w:pPr>
    </w:p>
    <w:p w14:paraId="7DE35867" w14:textId="51698970"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4"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58CA5D4C" w14:textId="227D7726" w:rsidR="00F729AC" w:rsidRDefault="00F729AC" w:rsidP="00BC1207">
      <w:pPr>
        <w:rPr>
          <w:rFonts w:asciiTheme="minorHAnsi" w:hAnsiTheme="minorHAnsi" w:cstheme="minorHAnsi"/>
          <w:sz w:val="22"/>
          <w:szCs w:val="22"/>
        </w:rPr>
      </w:pPr>
    </w:p>
    <w:p w14:paraId="4250AFF1" w14:textId="4C24B6FA" w:rsidR="00F729AC" w:rsidRDefault="00F729AC" w:rsidP="00BC1207">
      <w:pPr>
        <w:rPr>
          <w:rFonts w:asciiTheme="minorHAnsi" w:hAnsiTheme="minorHAnsi" w:cstheme="minorHAnsi"/>
          <w:sz w:val="22"/>
          <w:szCs w:val="22"/>
        </w:rPr>
      </w:pPr>
    </w:p>
    <w:p w14:paraId="158A035C" w14:textId="77777777" w:rsidR="006E705D" w:rsidRPr="002B4509" w:rsidRDefault="006E705D" w:rsidP="006E705D">
      <w:pPr>
        <w:jc w:val="both"/>
        <w:rPr>
          <w:rFonts w:asciiTheme="minorHAnsi" w:hAnsiTheme="minorHAnsi" w:cstheme="minorHAnsi"/>
          <w:b/>
          <w:bCs/>
          <w:sz w:val="22"/>
          <w:szCs w:val="22"/>
        </w:rPr>
      </w:pPr>
      <w:proofErr w:type="spellStart"/>
      <w:r w:rsidRPr="002B4509">
        <w:rPr>
          <w:rFonts w:asciiTheme="minorHAnsi" w:hAnsiTheme="minorHAnsi" w:cstheme="minorHAnsi"/>
          <w:b/>
          <w:bCs/>
          <w:sz w:val="22"/>
          <w:szCs w:val="22"/>
        </w:rPr>
        <w:t>Rushbrook</w:t>
      </w:r>
      <w:proofErr w:type="spellEnd"/>
      <w:r w:rsidRPr="002B4509">
        <w:rPr>
          <w:rFonts w:asciiTheme="minorHAnsi" w:hAnsiTheme="minorHAnsi" w:cstheme="minorHAnsi"/>
          <w:b/>
          <w:bCs/>
          <w:sz w:val="22"/>
          <w:szCs w:val="22"/>
        </w:rPr>
        <w:t xml:space="preserve"> Primary Academy</w:t>
      </w:r>
    </w:p>
    <w:p w14:paraId="6AAFAB20" w14:textId="77777777" w:rsidR="006E705D" w:rsidRPr="002B4509" w:rsidRDefault="006E705D" w:rsidP="006E705D">
      <w:pPr>
        <w:jc w:val="center"/>
        <w:rPr>
          <w:rFonts w:asciiTheme="minorHAnsi" w:hAnsiTheme="minorHAnsi" w:cstheme="minorHAnsi"/>
          <w:sz w:val="22"/>
          <w:szCs w:val="22"/>
        </w:rPr>
      </w:pPr>
    </w:p>
    <w:p w14:paraId="7044C822" w14:textId="77777777" w:rsidR="006E705D" w:rsidRPr="002B4509" w:rsidRDefault="006E705D" w:rsidP="006E705D">
      <w:pPr>
        <w:rPr>
          <w:rFonts w:asciiTheme="minorHAnsi" w:hAnsiTheme="minorHAnsi" w:cstheme="minorHAnsi"/>
          <w:sz w:val="22"/>
          <w:szCs w:val="22"/>
        </w:rPr>
      </w:pPr>
    </w:p>
    <w:p w14:paraId="19BEB491" w14:textId="77777777" w:rsidR="006E705D"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I am proud to welcome you to </w:t>
      </w:r>
      <w:proofErr w:type="spellStart"/>
      <w:r w:rsidRPr="002B4509">
        <w:rPr>
          <w:rFonts w:asciiTheme="minorHAnsi" w:hAnsiTheme="minorHAnsi" w:cstheme="minorHAnsi"/>
          <w:sz w:val="22"/>
          <w:szCs w:val="22"/>
        </w:rPr>
        <w:t>Rushbrook</w:t>
      </w:r>
      <w:proofErr w:type="spellEnd"/>
      <w:r w:rsidRPr="002B4509">
        <w:rPr>
          <w:rFonts w:asciiTheme="minorHAnsi" w:hAnsiTheme="minorHAnsi" w:cstheme="minorHAnsi"/>
          <w:sz w:val="22"/>
          <w:szCs w:val="22"/>
        </w:rPr>
        <w:t xml:space="preserve"> Academy, the ‘</w:t>
      </w:r>
      <w:proofErr w:type="spellStart"/>
      <w:r w:rsidRPr="002B4509">
        <w:rPr>
          <w:rFonts w:asciiTheme="minorHAnsi" w:hAnsiTheme="minorHAnsi" w:cstheme="minorHAnsi"/>
          <w:sz w:val="22"/>
          <w:szCs w:val="22"/>
        </w:rPr>
        <w:t>Rushbrook</w:t>
      </w:r>
      <w:proofErr w:type="spellEnd"/>
      <w:r w:rsidRPr="002B4509">
        <w:rPr>
          <w:rFonts w:asciiTheme="minorHAnsi" w:hAnsiTheme="minorHAnsi" w:cstheme="minorHAnsi"/>
          <w:sz w:val="22"/>
          <w:szCs w:val="22"/>
        </w:rPr>
        <w:t xml:space="preserve"> Family’ as we are known. </w:t>
      </w:r>
    </w:p>
    <w:p w14:paraId="4421EE06" w14:textId="77777777" w:rsidR="006E705D" w:rsidRDefault="006E705D" w:rsidP="006E705D">
      <w:pPr>
        <w:rPr>
          <w:rFonts w:asciiTheme="minorHAnsi" w:hAnsiTheme="minorHAnsi" w:cstheme="minorHAnsi"/>
          <w:sz w:val="22"/>
          <w:szCs w:val="22"/>
        </w:rPr>
      </w:pPr>
    </w:p>
    <w:p w14:paraId="64B543BB"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Our school is a happy school. We have a vibrant, </w:t>
      </w:r>
      <w:proofErr w:type="gramStart"/>
      <w:r w:rsidRPr="002B4509">
        <w:rPr>
          <w:rFonts w:asciiTheme="minorHAnsi" w:hAnsiTheme="minorHAnsi" w:cstheme="minorHAnsi"/>
          <w:sz w:val="22"/>
          <w:szCs w:val="22"/>
        </w:rPr>
        <w:t>friendly</w:t>
      </w:r>
      <w:proofErr w:type="gramEnd"/>
      <w:r w:rsidRPr="002B4509">
        <w:rPr>
          <w:rFonts w:asciiTheme="minorHAnsi" w:hAnsiTheme="minorHAnsi" w:cstheme="minorHAnsi"/>
          <w:sz w:val="22"/>
          <w:szCs w:val="22"/>
        </w:rPr>
        <w:t xml:space="preserve"> and welcoming environment with a diverse group of pupils and staff. The </w:t>
      </w:r>
      <w:proofErr w:type="spellStart"/>
      <w:r w:rsidRPr="002B4509">
        <w:rPr>
          <w:rFonts w:asciiTheme="minorHAnsi" w:hAnsiTheme="minorHAnsi" w:cstheme="minorHAnsi"/>
          <w:sz w:val="22"/>
          <w:szCs w:val="22"/>
        </w:rPr>
        <w:t>behaviour</w:t>
      </w:r>
      <w:proofErr w:type="spellEnd"/>
      <w:r w:rsidRPr="002B4509">
        <w:rPr>
          <w:rFonts w:asciiTheme="minorHAnsi" w:hAnsiTheme="minorHAnsi" w:cstheme="minorHAnsi"/>
          <w:sz w:val="22"/>
          <w:szCs w:val="22"/>
        </w:rPr>
        <w:t xml:space="preserve"> of our pupils is very </w:t>
      </w:r>
      <w:proofErr w:type="gramStart"/>
      <w:r w:rsidRPr="002B4509">
        <w:rPr>
          <w:rFonts w:asciiTheme="minorHAnsi" w:hAnsiTheme="minorHAnsi" w:cstheme="minorHAnsi"/>
          <w:sz w:val="22"/>
          <w:szCs w:val="22"/>
        </w:rPr>
        <w:t>important</w:t>
      </w:r>
      <w:proofErr w:type="gramEnd"/>
      <w:r w:rsidRPr="002B4509">
        <w:rPr>
          <w:rFonts w:asciiTheme="minorHAnsi" w:hAnsiTheme="minorHAnsi" w:cstheme="minorHAnsi"/>
          <w:sz w:val="22"/>
          <w:szCs w:val="22"/>
        </w:rPr>
        <w:t xml:space="preserve"> and we place great importance on aiming for</w:t>
      </w:r>
      <w:r>
        <w:rPr>
          <w:rFonts w:asciiTheme="minorHAnsi" w:hAnsiTheme="minorHAnsi" w:cstheme="minorHAnsi"/>
          <w:sz w:val="22"/>
          <w:szCs w:val="22"/>
        </w:rPr>
        <w:t>,</w:t>
      </w:r>
      <w:r w:rsidRPr="002B4509">
        <w:rPr>
          <w:rFonts w:asciiTheme="minorHAnsi" w:hAnsiTheme="minorHAnsi" w:cstheme="minorHAnsi"/>
          <w:sz w:val="22"/>
          <w:szCs w:val="22"/>
        </w:rPr>
        <w:t xml:space="preserve"> and achieving high standards in everything that we do.</w:t>
      </w:r>
    </w:p>
    <w:p w14:paraId="18F437D3" w14:textId="77777777" w:rsidR="006E705D" w:rsidRDefault="006E705D" w:rsidP="006E705D">
      <w:pPr>
        <w:rPr>
          <w:rFonts w:asciiTheme="minorHAnsi" w:hAnsiTheme="minorHAnsi" w:cstheme="minorHAnsi"/>
          <w:sz w:val="22"/>
          <w:szCs w:val="22"/>
        </w:rPr>
      </w:pPr>
    </w:p>
    <w:p w14:paraId="6C0E59CA"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We have a Nursery for 40 children aged 3-4 years old and we have a three-form intake from Reception upwards. We have a free breakfast club each day for all our pupils and many after school enrichment clubs. </w:t>
      </w:r>
    </w:p>
    <w:p w14:paraId="7D9786CD" w14:textId="77777777" w:rsidR="006E705D" w:rsidRPr="002B4509" w:rsidRDefault="006E705D" w:rsidP="006E705D">
      <w:pPr>
        <w:spacing w:before="100" w:beforeAutospacing="1" w:after="100" w:afterAutospacing="1"/>
        <w:jc w:val="both"/>
        <w:rPr>
          <w:rFonts w:asciiTheme="minorHAnsi" w:eastAsia="Times New Roman" w:hAnsiTheme="minorHAnsi" w:cstheme="minorHAnsi"/>
          <w:sz w:val="22"/>
          <w:szCs w:val="22"/>
        </w:rPr>
      </w:pPr>
      <w:r w:rsidRPr="002B4509">
        <w:rPr>
          <w:rFonts w:asciiTheme="minorHAnsi" w:eastAsia="Times New Roman" w:hAnsiTheme="minorHAnsi" w:cstheme="minorHAnsi"/>
          <w:sz w:val="22"/>
          <w:szCs w:val="22"/>
        </w:rPr>
        <w:t xml:space="preserve">Developing a lifelong love of learning is at the heart of all we do at </w:t>
      </w:r>
      <w:proofErr w:type="spellStart"/>
      <w:r w:rsidRPr="002B4509">
        <w:rPr>
          <w:rFonts w:asciiTheme="minorHAnsi" w:eastAsia="Times New Roman" w:hAnsiTheme="minorHAnsi" w:cstheme="minorHAnsi"/>
          <w:sz w:val="22"/>
          <w:szCs w:val="22"/>
        </w:rPr>
        <w:t>Rushbrook</w:t>
      </w:r>
      <w:proofErr w:type="spellEnd"/>
      <w:r w:rsidRPr="002B4509">
        <w:rPr>
          <w:rFonts w:asciiTheme="minorHAnsi" w:eastAsia="Times New Roman" w:hAnsiTheme="minorHAnsi" w:cstheme="minorHAnsi"/>
          <w:sz w:val="22"/>
          <w:szCs w:val="22"/>
        </w:rPr>
        <w:t>. We believe that all pupils are entitled to a curriculum which is exciting and engaging. Children are supported in developing their skills across a broad range of subjects. There are also many opportunities for enrichment of the curriculum, including after school clubs and educational visits.</w:t>
      </w:r>
    </w:p>
    <w:p w14:paraId="391B6062" w14:textId="77777777" w:rsidR="006E705D" w:rsidRPr="002B4509" w:rsidRDefault="006E705D" w:rsidP="006E705D">
      <w:pPr>
        <w:pStyle w:val="NormalWeb"/>
        <w:jc w:val="both"/>
        <w:rPr>
          <w:rFonts w:asciiTheme="minorHAnsi" w:hAnsiTheme="minorHAnsi" w:cstheme="minorHAnsi"/>
          <w:color w:val="000000"/>
          <w:sz w:val="22"/>
          <w:szCs w:val="22"/>
        </w:rPr>
      </w:pPr>
      <w:r w:rsidRPr="002B4509">
        <w:rPr>
          <w:rFonts w:asciiTheme="minorHAnsi" w:hAnsiTheme="minorHAnsi" w:cstheme="minorHAnsi"/>
          <w:color w:val="000000"/>
          <w:sz w:val="22"/>
          <w:szCs w:val="22"/>
        </w:rPr>
        <w:t xml:space="preserve">Our vision at </w:t>
      </w:r>
      <w:proofErr w:type="spellStart"/>
      <w:r w:rsidRPr="002B4509">
        <w:rPr>
          <w:rFonts w:asciiTheme="minorHAnsi" w:hAnsiTheme="minorHAnsi" w:cstheme="minorHAnsi"/>
          <w:color w:val="000000"/>
          <w:sz w:val="22"/>
          <w:szCs w:val="22"/>
        </w:rPr>
        <w:t>Rushbrook</w:t>
      </w:r>
      <w:proofErr w:type="spellEnd"/>
      <w:r w:rsidRPr="002B4509">
        <w:rPr>
          <w:rFonts w:asciiTheme="minorHAnsi" w:hAnsiTheme="minorHAnsi" w:cstheme="minorHAnsi"/>
          <w:color w:val="000000"/>
          <w:sz w:val="22"/>
          <w:szCs w:val="22"/>
        </w:rPr>
        <w:t xml:space="preserve"> is to support every child in their quest to become the best they can be, through engaging them in our rich learning environment and caring for them with genuine affection. We foster a passion for learning and exploration that will last the children a </w:t>
      </w:r>
      <w:proofErr w:type="gramStart"/>
      <w:r w:rsidRPr="002B4509">
        <w:rPr>
          <w:rFonts w:asciiTheme="minorHAnsi" w:hAnsiTheme="minorHAnsi" w:cstheme="minorHAnsi"/>
          <w:color w:val="000000"/>
          <w:sz w:val="22"/>
          <w:szCs w:val="22"/>
        </w:rPr>
        <w:t>lifetime, and</w:t>
      </w:r>
      <w:proofErr w:type="gramEnd"/>
      <w:r w:rsidRPr="002B4509">
        <w:rPr>
          <w:rFonts w:asciiTheme="minorHAnsi" w:hAnsiTheme="minorHAnsi" w:cstheme="minorHAnsi"/>
          <w:color w:val="000000"/>
          <w:sz w:val="22"/>
          <w:szCs w:val="22"/>
        </w:rPr>
        <w:t xml:space="preserve"> instil in them moral values which respect the environment as well as people and their cultures. Our children leave us with excellent skills of independence, an ability to engage in meaningful play, and knowledge that they are capable and valuable members of the community.</w:t>
      </w:r>
    </w:p>
    <w:p w14:paraId="6A4D5775"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I have been a senior leader in primary schools in Manchester for many years and I value our local community. Since joining </w:t>
      </w:r>
      <w:proofErr w:type="spellStart"/>
      <w:r w:rsidRPr="002B4509">
        <w:rPr>
          <w:rFonts w:asciiTheme="minorHAnsi" w:hAnsiTheme="minorHAnsi" w:cstheme="minorHAnsi"/>
          <w:sz w:val="22"/>
          <w:szCs w:val="22"/>
        </w:rPr>
        <w:t>Rushbrook</w:t>
      </w:r>
      <w:proofErr w:type="spellEnd"/>
      <w:r w:rsidRPr="002B4509">
        <w:rPr>
          <w:rFonts w:asciiTheme="minorHAnsi" w:hAnsiTheme="minorHAnsi" w:cstheme="minorHAnsi"/>
          <w:sz w:val="22"/>
          <w:szCs w:val="22"/>
        </w:rPr>
        <w:t xml:space="preserve"> in September 2019 I have worked closely with the staff and governing body to identify the changes that we need to make, the areas that we need to improve, and establish what our pupils and parents value at the school. We have made significant improvements to making the classrooms engaging, developing our enrichment </w:t>
      </w:r>
      <w:proofErr w:type="gramStart"/>
      <w:r w:rsidRPr="002B4509">
        <w:rPr>
          <w:rFonts w:asciiTheme="minorHAnsi" w:hAnsiTheme="minorHAnsi" w:cstheme="minorHAnsi"/>
          <w:sz w:val="22"/>
          <w:szCs w:val="22"/>
        </w:rPr>
        <w:t>clubs</w:t>
      </w:r>
      <w:proofErr w:type="gramEnd"/>
      <w:r w:rsidRPr="002B4509">
        <w:rPr>
          <w:rFonts w:asciiTheme="minorHAnsi" w:hAnsiTheme="minorHAnsi" w:cstheme="minorHAnsi"/>
          <w:sz w:val="22"/>
          <w:szCs w:val="22"/>
        </w:rPr>
        <w:t xml:space="preserve"> and working closer with parents. I am excited to be on the journey of improvement at </w:t>
      </w:r>
      <w:proofErr w:type="spellStart"/>
      <w:r w:rsidRPr="002B4509">
        <w:rPr>
          <w:rFonts w:asciiTheme="minorHAnsi" w:hAnsiTheme="minorHAnsi" w:cstheme="minorHAnsi"/>
          <w:sz w:val="22"/>
          <w:szCs w:val="22"/>
        </w:rPr>
        <w:t>Rushbrook</w:t>
      </w:r>
      <w:proofErr w:type="spellEnd"/>
      <w:r w:rsidRPr="002B4509">
        <w:rPr>
          <w:rFonts w:asciiTheme="minorHAnsi" w:hAnsiTheme="minorHAnsi" w:cstheme="minorHAnsi"/>
          <w:sz w:val="22"/>
          <w:szCs w:val="22"/>
        </w:rPr>
        <w:t xml:space="preserve"> Academy and our ambition is that the school improves greatly over time, results increase year on year, children enjoy their time with us and achieve the very best that they can in all aspects of their learning.</w:t>
      </w:r>
    </w:p>
    <w:p w14:paraId="342104C3" w14:textId="77777777" w:rsidR="006E705D" w:rsidRPr="002B4509" w:rsidRDefault="006E705D" w:rsidP="006E705D">
      <w:pPr>
        <w:rPr>
          <w:rFonts w:asciiTheme="minorHAnsi" w:hAnsiTheme="minorHAnsi" w:cstheme="minorHAnsi"/>
          <w:sz w:val="22"/>
          <w:szCs w:val="22"/>
        </w:rPr>
      </w:pPr>
    </w:p>
    <w:p w14:paraId="71C07DD6" w14:textId="77777777" w:rsidR="006E705D" w:rsidRPr="002B4509" w:rsidRDefault="006E705D" w:rsidP="006E705D">
      <w:pPr>
        <w:rPr>
          <w:rFonts w:asciiTheme="minorHAnsi" w:hAnsiTheme="minorHAnsi" w:cstheme="minorHAnsi"/>
          <w:sz w:val="22"/>
          <w:szCs w:val="22"/>
        </w:rPr>
      </w:pPr>
      <w:proofErr w:type="spellStart"/>
      <w:r w:rsidRPr="002B4509">
        <w:rPr>
          <w:rFonts w:asciiTheme="minorHAnsi" w:hAnsiTheme="minorHAnsi" w:cstheme="minorHAnsi"/>
          <w:sz w:val="22"/>
          <w:szCs w:val="22"/>
        </w:rPr>
        <w:t>Rushbrook</w:t>
      </w:r>
      <w:proofErr w:type="spellEnd"/>
      <w:r w:rsidRPr="002B4509">
        <w:rPr>
          <w:rFonts w:asciiTheme="minorHAnsi" w:hAnsiTheme="minorHAnsi" w:cstheme="minorHAnsi"/>
          <w:sz w:val="22"/>
          <w:szCs w:val="22"/>
        </w:rPr>
        <w:t xml:space="preserve"> Academy is proud to be part of the Bright Futures Educational Trust. Being part of the Trust provides a wide range of opportunities and gives pupils direct access to our partner high school, Cedar Mount.</w:t>
      </w:r>
    </w:p>
    <w:p w14:paraId="00A86226" w14:textId="77777777" w:rsidR="006E705D"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I welcome you to come and visit the school to see what we have to offer, see our </w:t>
      </w:r>
      <w:proofErr w:type="gramStart"/>
      <w:r w:rsidRPr="002B4509">
        <w:rPr>
          <w:rFonts w:asciiTheme="minorHAnsi" w:hAnsiTheme="minorHAnsi" w:cstheme="minorHAnsi"/>
          <w:sz w:val="22"/>
          <w:szCs w:val="22"/>
        </w:rPr>
        <w:t>environment</w:t>
      </w:r>
      <w:proofErr w:type="gramEnd"/>
      <w:r w:rsidRPr="002B4509">
        <w:rPr>
          <w:rFonts w:asciiTheme="minorHAnsi" w:hAnsiTheme="minorHAnsi" w:cstheme="minorHAnsi"/>
          <w:sz w:val="22"/>
          <w:szCs w:val="22"/>
        </w:rPr>
        <w:t xml:space="preserve"> and meet some of our staff.</w:t>
      </w:r>
    </w:p>
    <w:p w14:paraId="56C9F264" w14:textId="77777777" w:rsidR="006E705D" w:rsidRDefault="006E705D" w:rsidP="006E705D">
      <w:pPr>
        <w:rPr>
          <w:rFonts w:asciiTheme="minorHAnsi" w:hAnsiTheme="minorHAnsi" w:cstheme="minorHAnsi"/>
          <w:sz w:val="22"/>
          <w:szCs w:val="22"/>
        </w:rPr>
      </w:pPr>
    </w:p>
    <w:p w14:paraId="1C64D513" w14:textId="77777777" w:rsidR="006E705D" w:rsidRDefault="006E705D" w:rsidP="006E705D">
      <w:pPr>
        <w:rPr>
          <w:rFonts w:asciiTheme="minorHAnsi" w:hAnsiTheme="minorHAnsi" w:cstheme="minorHAnsi"/>
          <w:sz w:val="22"/>
          <w:szCs w:val="22"/>
        </w:rPr>
      </w:pPr>
    </w:p>
    <w:p w14:paraId="634F0AAC" w14:textId="77777777" w:rsidR="006E705D" w:rsidRDefault="006E705D" w:rsidP="006E705D">
      <w:pPr>
        <w:rPr>
          <w:rFonts w:asciiTheme="minorHAnsi" w:hAnsiTheme="minorHAnsi" w:cstheme="minorHAnsi"/>
          <w:sz w:val="22"/>
          <w:szCs w:val="22"/>
        </w:rPr>
      </w:pPr>
    </w:p>
    <w:p w14:paraId="6A596157" w14:textId="77777777" w:rsidR="006E705D" w:rsidRDefault="006E705D" w:rsidP="006E705D">
      <w:pPr>
        <w:rPr>
          <w:rFonts w:asciiTheme="minorHAnsi" w:hAnsiTheme="minorHAnsi" w:cstheme="minorHAnsi"/>
          <w:sz w:val="22"/>
          <w:szCs w:val="22"/>
        </w:rPr>
      </w:pPr>
      <w:r>
        <w:rPr>
          <w:rFonts w:asciiTheme="minorHAnsi" w:hAnsiTheme="minorHAnsi" w:cstheme="minorHAnsi"/>
          <w:sz w:val="22"/>
          <w:szCs w:val="22"/>
        </w:rPr>
        <w:t>Matt Carroll</w:t>
      </w:r>
    </w:p>
    <w:p w14:paraId="01F8464A" w14:textId="77777777" w:rsidR="006E705D" w:rsidRPr="002B4509" w:rsidRDefault="006E705D" w:rsidP="006E705D">
      <w:pPr>
        <w:rPr>
          <w:rFonts w:asciiTheme="minorHAnsi" w:hAnsiTheme="minorHAnsi" w:cstheme="minorHAnsi"/>
          <w:sz w:val="22"/>
          <w:szCs w:val="22"/>
        </w:rPr>
      </w:pPr>
      <w:r>
        <w:rPr>
          <w:rFonts w:asciiTheme="minorHAnsi" w:hAnsiTheme="minorHAnsi" w:cstheme="minorHAnsi"/>
          <w:sz w:val="22"/>
          <w:szCs w:val="22"/>
        </w:rPr>
        <w:t>Principal</w:t>
      </w:r>
    </w:p>
    <w:p w14:paraId="2CAD25C7" w14:textId="77777777" w:rsidR="006E705D" w:rsidRPr="002B4509" w:rsidRDefault="006E705D" w:rsidP="006E705D">
      <w:pPr>
        <w:rPr>
          <w:rFonts w:asciiTheme="minorHAnsi" w:hAnsiTheme="minorHAnsi" w:cstheme="minorHAnsi"/>
          <w:sz w:val="22"/>
          <w:szCs w:val="22"/>
        </w:rPr>
      </w:pPr>
    </w:p>
    <w:p w14:paraId="098F132C" w14:textId="77777777" w:rsidR="006E705D" w:rsidRDefault="006E705D" w:rsidP="006E705D">
      <w:pPr>
        <w:rPr>
          <w:rFonts w:asciiTheme="minorHAnsi" w:hAnsiTheme="minorHAnsi" w:cstheme="minorHAnsi"/>
          <w:sz w:val="22"/>
          <w:szCs w:val="22"/>
        </w:rPr>
      </w:pPr>
    </w:p>
    <w:p w14:paraId="50DF3B3A" w14:textId="77777777" w:rsidR="006E705D" w:rsidRDefault="006E705D" w:rsidP="006E705D">
      <w:pPr>
        <w:rPr>
          <w:rFonts w:asciiTheme="minorHAnsi" w:hAnsiTheme="minorHAnsi" w:cstheme="minorHAnsi"/>
          <w:sz w:val="22"/>
          <w:szCs w:val="22"/>
        </w:rPr>
      </w:pPr>
    </w:p>
    <w:p w14:paraId="1EEFFB69" w14:textId="77777777" w:rsidR="006E705D" w:rsidRDefault="006E705D" w:rsidP="006E705D">
      <w:pPr>
        <w:rPr>
          <w:rFonts w:asciiTheme="minorHAnsi" w:hAnsiTheme="minorHAnsi" w:cstheme="minorHAnsi"/>
          <w:sz w:val="22"/>
          <w:szCs w:val="22"/>
        </w:rPr>
      </w:pPr>
    </w:p>
    <w:p w14:paraId="778CAEBA" w14:textId="77777777" w:rsidR="006E705D" w:rsidRDefault="006E705D" w:rsidP="006E705D">
      <w:pPr>
        <w:rPr>
          <w:rFonts w:asciiTheme="minorHAnsi" w:hAnsiTheme="minorHAnsi" w:cstheme="minorHAnsi"/>
          <w:sz w:val="22"/>
          <w:szCs w:val="22"/>
        </w:rPr>
      </w:pPr>
    </w:p>
    <w:p w14:paraId="6B180FA0" w14:textId="77777777" w:rsidR="006E705D" w:rsidRDefault="006E705D" w:rsidP="006E705D">
      <w:pPr>
        <w:rPr>
          <w:rFonts w:asciiTheme="minorHAnsi" w:hAnsiTheme="minorHAnsi" w:cstheme="minorHAnsi"/>
          <w:sz w:val="22"/>
          <w:szCs w:val="22"/>
        </w:rPr>
      </w:pPr>
    </w:p>
    <w:p w14:paraId="3CE30B71" w14:textId="3223F552" w:rsidR="00F729AC" w:rsidRDefault="00F729AC" w:rsidP="00BC1207">
      <w:pPr>
        <w:rPr>
          <w:rFonts w:asciiTheme="minorHAnsi" w:hAnsiTheme="minorHAnsi" w:cstheme="minorHAnsi"/>
          <w:sz w:val="22"/>
          <w:szCs w:val="22"/>
        </w:rPr>
      </w:pPr>
    </w:p>
    <w:p w14:paraId="28871BCA" w14:textId="08AA432D" w:rsidR="00F729AC" w:rsidRDefault="00F729AC" w:rsidP="00BC1207">
      <w:pPr>
        <w:rPr>
          <w:rFonts w:asciiTheme="minorHAnsi" w:hAnsiTheme="minorHAnsi" w:cstheme="minorHAnsi"/>
          <w:sz w:val="22"/>
          <w:szCs w:val="22"/>
        </w:rPr>
      </w:pPr>
    </w:p>
    <w:p w14:paraId="06DFB99E" w14:textId="77777777" w:rsidR="00F729AC" w:rsidRPr="00BC1207" w:rsidRDefault="00F729AC" w:rsidP="00BC1207">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9C617E" w14:textId="2A7FFE88" w:rsidR="009355CB" w:rsidRDefault="009355CB" w:rsidP="009355CB">
      <w:pPr>
        <w:jc w:val="center"/>
        <w:rPr>
          <w:rFonts w:cs="Arial"/>
          <w:b/>
          <w:color w:val="F79646" w:themeColor="accent6"/>
        </w:rPr>
      </w:pPr>
      <w:r w:rsidRPr="00653F58">
        <w:rPr>
          <w:rFonts w:cs="Arial"/>
          <w:b/>
          <w:noProof/>
          <w:color w:val="F79646" w:themeColor="accent6"/>
          <w:lang w:val="en-GB"/>
        </w:rPr>
        <w:lastRenderedPageBreak/>
        <w:drawing>
          <wp:anchor distT="0" distB="0" distL="114300" distR="114300" simplePos="0" relativeHeight="251661824" behindDoc="0" locked="0" layoutInCell="1" allowOverlap="1" wp14:anchorId="59C9990A" wp14:editId="57EAB21D">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p>
    <w:p w14:paraId="325CD9A5" w14:textId="78FD4931" w:rsidR="009355CB" w:rsidRPr="009355CB" w:rsidRDefault="009355CB" w:rsidP="009355CB">
      <w:pPr>
        <w:rPr>
          <w:rFonts w:asciiTheme="minorHAnsi" w:hAnsiTheme="minorHAnsi" w:cstheme="minorHAnsi"/>
          <w:b/>
          <w:color w:val="F79646" w:themeColor="accent6"/>
        </w:rPr>
      </w:pPr>
      <w:r>
        <w:rPr>
          <w:rFonts w:cs="Arial"/>
          <w:b/>
          <w:color w:val="F79646" w:themeColor="accent6"/>
        </w:rPr>
        <w:t xml:space="preserve">              </w:t>
      </w:r>
      <w:r w:rsidR="00A2629E">
        <w:rPr>
          <w:rFonts w:cs="Arial"/>
          <w:b/>
          <w:color w:val="F79646" w:themeColor="accent6"/>
        </w:rPr>
        <w:t xml:space="preserve"> </w:t>
      </w:r>
      <w:r w:rsidRPr="009355CB">
        <w:rPr>
          <w:rFonts w:asciiTheme="minorHAnsi" w:hAnsiTheme="minorHAnsi" w:cstheme="minorHAnsi"/>
          <w:b/>
          <w:color w:val="F79646" w:themeColor="accent6"/>
        </w:rPr>
        <w:t>Why work for us?</w:t>
      </w:r>
    </w:p>
    <w:p w14:paraId="2F165AC5" w14:textId="7B0BE1D4" w:rsidR="009355CB" w:rsidRDefault="009355CB" w:rsidP="009355CB">
      <w:pPr>
        <w:rPr>
          <w:rFonts w:cs="Arial"/>
        </w:rPr>
      </w:pPr>
    </w:p>
    <w:p w14:paraId="07A50A84" w14:textId="5A4B5431"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w:t>
      </w:r>
      <w:proofErr w:type="spellStart"/>
      <w:r w:rsidRPr="009355CB">
        <w:rPr>
          <w:rFonts w:asciiTheme="minorHAnsi" w:hAnsiTheme="minorHAnsi" w:cstheme="minorHAnsi"/>
          <w:sz w:val="22"/>
          <w:szCs w:val="22"/>
        </w:rPr>
        <w:t>organisation</w:t>
      </w:r>
      <w:proofErr w:type="spellEnd"/>
      <w:r w:rsidRPr="009355CB">
        <w:rPr>
          <w:rFonts w:asciiTheme="minorHAnsi" w:hAnsiTheme="minorHAnsi" w:cstheme="minorHAnsi"/>
          <w:sz w:val="22"/>
          <w:szCs w:val="22"/>
        </w:rPr>
        <w:t xml:space="preserve"> which really lives its values.  Our working environment is very inclusive and whilst you can expect to be challenged in your role, you will be supported through professional learning, treated fairly and with dignity and respect.  </w:t>
      </w:r>
      <w:r w:rsidR="00C368AB">
        <w:rPr>
          <w:rFonts w:asciiTheme="minorHAnsi" w:hAnsiTheme="minorHAnsi" w:cstheme="minorHAnsi"/>
          <w:sz w:val="22"/>
          <w:szCs w:val="22"/>
        </w:rPr>
        <w:t xml:space="preserve">Please see the Equality, </w:t>
      </w:r>
      <w:proofErr w:type="gramStart"/>
      <w:r w:rsidR="00C368AB">
        <w:rPr>
          <w:rFonts w:asciiTheme="minorHAnsi" w:hAnsiTheme="minorHAnsi" w:cstheme="minorHAnsi"/>
          <w:sz w:val="22"/>
          <w:szCs w:val="22"/>
        </w:rPr>
        <w:t>diversity</w:t>
      </w:r>
      <w:proofErr w:type="gramEnd"/>
      <w:r w:rsidR="00C368AB">
        <w:rPr>
          <w:rFonts w:asciiTheme="minorHAnsi" w:hAnsiTheme="minorHAnsi" w:cstheme="minorHAnsi"/>
          <w:sz w:val="22"/>
          <w:szCs w:val="22"/>
        </w:rPr>
        <w:t xml:space="preserve"> and inclusion statement on our website: </w:t>
      </w:r>
      <w:hyperlink r:id="rId16" w:history="1">
        <w:r w:rsidR="00C368AB" w:rsidRPr="003B51CF">
          <w:rPr>
            <w:rStyle w:val="Hyperlink"/>
            <w:rFonts w:asciiTheme="minorHAnsi" w:hAnsiTheme="minorHAnsi" w:cstheme="minorHAnsi"/>
            <w:sz w:val="22"/>
            <w:szCs w:val="22"/>
          </w:rPr>
          <w:t>http://bfet.co.uk/vacancies/</w:t>
        </w:r>
      </w:hyperlink>
      <w:r w:rsidR="00C368AB">
        <w:rPr>
          <w:rFonts w:asciiTheme="minorHAnsi" w:hAnsiTheme="minorHAnsi" w:cstheme="minorHAnsi"/>
          <w:sz w:val="22"/>
          <w:szCs w:val="22"/>
        </w:rPr>
        <w:t>.</w:t>
      </w:r>
    </w:p>
    <w:p w14:paraId="02B0069D" w14:textId="35FA7852" w:rsidR="009355CB" w:rsidRDefault="009355CB" w:rsidP="009355CB">
      <w:pPr>
        <w:rPr>
          <w:rFonts w:asciiTheme="minorHAnsi" w:hAnsiTheme="minorHAnsi" w:cstheme="minorHAnsi"/>
          <w:sz w:val="22"/>
          <w:szCs w:val="22"/>
        </w:rPr>
      </w:pPr>
    </w:p>
    <w:p w14:paraId="64E6BFF9" w14:textId="77777777" w:rsidR="009355CB" w:rsidRPr="009355CB" w:rsidRDefault="009355CB" w:rsidP="009355CB">
      <w:pPr>
        <w:rPr>
          <w:rFonts w:asciiTheme="minorHAnsi" w:hAnsiTheme="minorHAnsi" w:cstheme="minorHAnsi"/>
          <w:sz w:val="22"/>
          <w:szCs w:val="22"/>
        </w:rPr>
      </w:pPr>
    </w:p>
    <w:p w14:paraId="61912059"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Terms and Conditions</w:t>
      </w:r>
    </w:p>
    <w:p w14:paraId="1792F198" w14:textId="4A28C157" w:rsid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9355CB">
        <w:rPr>
          <w:rFonts w:asciiTheme="minorHAnsi" w:hAnsiTheme="minorHAnsi" w:cstheme="minorHAnsi"/>
          <w:color w:val="auto"/>
          <w:sz w:val="22"/>
          <w:szCs w:val="22"/>
        </w:rPr>
        <w:t xml:space="preserve">NJC scale points </w:t>
      </w:r>
      <w:r w:rsidR="006E705D">
        <w:rPr>
          <w:rFonts w:asciiTheme="minorHAnsi" w:hAnsiTheme="minorHAnsi" w:cstheme="minorHAnsi"/>
          <w:color w:val="auto"/>
          <w:sz w:val="22"/>
          <w:szCs w:val="22"/>
        </w:rPr>
        <w:t>1</w:t>
      </w:r>
      <w:r w:rsidR="00A2629E">
        <w:rPr>
          <w:rFonts w:asciiTheme="minorHAnsi" w:hAnsiTheme="minorHAnsi" w:cstheme="minorHAnsi"/>
          <w:color w:val="auto"/>
          <w:sz w:val="22"/>
          <w:szCs w:val="22"/>
        </w:rPr>
        <w:t xml:space="preserve"> (Bright Futures </w:t>
      </w:r>
      <w:r w:rsidR="006E705D">
        <w:rPr>
          <w:rFonts w:asciiTheme="minorHAnsi" w:hAnsiTheme="minorHAnsi" w:cstheme="minorHAnsi"/>
          <w:color w:val="auto"/>
          <w:sz w:val="22"/>
          <w:szCs w:val="22"/>
        </w:rPr>
        <w:t>Grade 1 point 1</w:t>
      </w:r>
      <w:r w:rsidR="00A2629E">
        <w:rPr>
          <w:rFonts w:asciiTheme="minorHAnsi" w:hAnsiTheme="minorHAnsi" w:cstheme="minorHAnsi"/>
          <w:color w:val="auto"/>
          <w:sz w:val="22"/>
          <w:szCs w:val="22"/>
        </w:rPr>
        <w:t>)</w:t>
      </w:r>
      <w:r>
        <w:rPr>
          <w:rFonts w:asciiTheme="minorHAnsi" w:hAnsiTheme="minorHAnsi" w:cstheme="minorHAnsi"/>
          <w:b/>
          <w:sz w:val="22"/>
          <w:szCs w:val="22"/>
        </w:rPr>
        <w:t xml:space="preserve">. </w:t>
      </w:r>
      <w:r w:rsidR="00FB643B" w:rsidRPr="00FB643B">
        <w:rPr>
          <w:rFonts w:asciiTheme="minorHAnsi" w:hAnsiTheme="minorHAnsi" w:cstheme="minorHAnsi"/>
          <w:sz w:val="22"/>
          <w:szCs w:val="22"/>
        </w:rPr>
        <w:t xml:space="preserve">The </w:t>
      </w:r>
      <w:proofErr w:type="gramStart"/>
      <w:r w:rsidR="00FB643B" w:rsidRPr="00FB643B">
        <w:rPr>
          <w:rFonts w:asciiTheme="minorHAnsi" w:hAnsiTheme="minorHAnsi" w:cstheme="minorHAnsi"/>
          <w:sz w:val="22"/>
          <w:szCs w:val="22"/>
        </w:rPr>
        <w:t>full time</w:t>
      </w:r>
      <w:proofErr w:type="gramEnd"/>
      <w:r w:rsidR="00FB643B" w:rsidRPr="00FB643B">
        <w:rPr>
          <w:rFonts w:asciiTheme="minorHAnsi" w:hAnsiTheme="minorHAnsi" w:cstheme="minorHAnsi"/>
          <w:sz w:val="22"/>
          <w:szCs w:val="22"/>
        </w:rPr>
        <w:t xml:space="preserve"> equivalent pay is £</w:t>
      </w:r>
      <w:r w:rsidR="006E705D">
        <w:rPr>
          <w:rFonts w:asciiTheme="minorHAnsi" w:hAnsiTheme="minorHAnsi" w:cstheme="minorHAnsi"/>
          <w:sz w:val="22"/>
          <w:szCs w:val="22"/>
        </w:rPr>
        <w:t>17,842</w:t>
      </w:r>
      <w:r w:rsidR="00FB643B" w:rsidRPr="00FB643B">
        <w:rPr>
          <w:rFonts w:asciiTheme="minorHAnsi" w:hAnsiTheme="minorHAnsi" w:cstheme="minorHAnsi"/>
          <w:sz w:val="22"/>
          <w:szCs w:val="22"/>
        </w:rPr>
        <w:t>.  The actual pay</w:t>
      </w:r>
      <w:r w:rsidR="00FB643B">
        <w:rPr>
          <w:rFonts w:asciiTheme="minorHAnsi" w:hAnsiTheme="minorHAnsi" w:cstheme="minorHAnsi"/>
          <w:b/>
          <w:sz w:val="22"/>
          <w:szCs w:val="22"/>
        </w:rPr>
        <w:t xml:space="preserve"> </w:t>
      </w:r>
      <w:r w:rsidR="00FB643B">
        <w:rPr>
          <w:rFonts w:asciiTheme="minorHAnsi" w:hAnsiTheme="minorHAnsi" w:cstheme="minorHAnsi"/>
          <w:sz w:val="22"/>
          <w:szCs w:val="22"/>
        </w:rPr>
        <w:t xml:space="preserve">based on the below working pattern </w:t>
      </w:r>
      <w:r w:rsidR="006E705D">
        <w:rPr>
          <w:rFonts w:asciiTheme="minorHAnsi" w:hAnsiTheme="minorHAnsi" w:cstheme="minorHAnsi"/>
          <w:sz w:val="22"/>
          <w:szCs w:val="22"/>
        </w:rPr>
        <w:t>is</w:t>
      </w:r>
      <w:r w:rsidRPr="009355CB">
        <w:rPr>
          <w:rFonts w:asciiTheme="minorHAnsi" w:hAnsiTheme="minorHAnsi" w:cstheme="minorHAnsi"/>
          <w:sz w:val="22"/>
          <w:szCs w:val="22"/>
        </w:rPr>
        <w:t xml:space="preserve"> £</w:t>
      </w:r>
      <w:r w:rsidR="006E705D">
        <w:rPr>
          <w:rFonts w:asciiTheme="minorHAnsi" w:hAnsiTheme="minorHAnsi" w:cstheme="minorHAnsi"/>
          <w:sz w:val="22"/>
          <w:szCs w:val="22"/>
        </w:rPr>
        <w:t>4.350 pe</w:t>
      </w:r>
      <w:r>
        <w:rPr>
          <w:rFonts w:asciiTheme="minorHAnsi" w:hAnsiTheme="minorHAnsi" w:cstheme="minorHAnsi"/>
          <w:sz w:val="22"/>
          <w:szCs w:val="22"/>
        </w:rPr>
        <w:t>r annum actual pay</w:t>
      </w:r>
      <w:r w:rsidR="00A2629E">
        <w:rPr>
          <w:rFonts w:asciiTheme="minorHAnsi" w:hAnsiTheme="minorHAnsi" w:cstheme="minorHAnsi"/>
          <w:sz w:val="22"/>
          <w:szCs w:val="22"/>
        </w:rPr>
        <w:t xml:space="preserve">.  </w:t>
      </w:r>
    </w:p>
    <w:p w14:paraId="188DF043" w14:textId="77777777" w:rsidR="006E705D" w:rsidRDefault="006E705D" w:rsidP="009355CB">
      <w:pPr>
        <w:ind w:left="2160" w:hanging="2160"/>
        <w:rPr>
          <w:rFonts w:asciiTheme="minorHAnsi" w:hAnsiTheme="minorHAnsi" w:cstheme="minorHAnsi"/>
          <w:sz w:val="22"/>
          <w:szCs w:val="22"/>
        </w:rPr>
      </w:pPr>
    </w:p>
    <w:p w14:paraId="32DAD354" w14:textId="2CEA2E03" w:rsid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Pr>
          <w:rFonts w:asciiTheme="minorHAnsi" w:hAnsiTheme="minorHAnsi" w:cstheme="minorHAnsi"/>
          <w:sz w:val="22"/>
          <w:szCs w:val="22"/>
        </w:rPr>
        <w:tab/>
        <w:t xml:space="preserve">This is a great opportunity for flexible working as the role will work </w:t>
      </w:r>
      <w:r w:rsidRPr="00652D1D">
        <w:rPr>
          <w:rFonts w:asciiTheme="minorHAnsi" w:hAnsiTheme="minorHAnsi" w:cstheme="minorHAnsi"/>
          <w:i/>
          <w:sz w:val="22"/>
          <w:szCs w:val="22"/>
        </w:rPr>
        <w:t xml:space="preserve">38 weeks </w:t>
      </w:r>
      <w:r w:rsidRPr="00652D1D">
        <w:rPr>
          <w:rFonts w:asciiTheme="minorHAnsi" w:hAnsiTheme="minorHAnsi" w:cstheme="minorHAnsi"/>
          <w:iCs/>
          <w:sz w:val="22"/>
          <w:szCs w:val="22"/>
        </w:rPr>
        <w:t>during school term time</w:t>
      </w:r>
      <w:r w:rsidR="005F527F" w:rsidRPr="00652D1D">
        <w:rPr>
          <w:rFonts w:asciiTheme="minorHAnsi" w:hAnsiTheme="minorHAnsi" w:cstheme="minorHAnsi"/>
          <w:iCs/>
          <w:sz w:val="22"/>
          <w:szCs w:val="22"/>
        </w:rPr>
        <w:t>.</w:t>
      </w:r>
      <w:r w:rsidR="00023A15">
        <w:rPr>
          <w:rFonts w:asciiTheme="minorHAnsi" w:hAnsiTheme="minorHAnsi" w:cstheme="minorHAnsi"/>
          <w:iCs/>
          <w:sz w:val="22"/>
          <w:szCs w:val="22"/>
        </w:rPr>
        <w:t xml:space="preserve">  Temporary until 31</w:t>
      </w:r>
      <w:r w:rsidR="00023A15" w:rsidRPr="00023A15">
        <w:rPr>
          <w:rFonts w:asciiTheme="minorHAnsi" w:hAnsiTheme="minorHAnsi" w:cstheme="minorHAnsi"/>
          <w:iCs/>
          <w:sz w:val="22"/>
          <w:szCs w:val="22"/>
          <w:vertAlign w:val="superscript"/>
        </w:rPr>
        <w:t>st</w:t>
      </w:r>
      <w:r w:rsidR="00023A15">
        <w:rPr>
          <w:rFonts w:asciiTheme="minorHAnsi" w:hAnsiTheme="minorHAnsi" w:cstheme="minorHAnsi"/>
          <w:iCs/>
          <w:sz w:val="22"/>
          <w:szCs w:val="22"/>
        </w:rPr>
        <w:t xml:space="preserve"> August 2022.</w:t>
      </w:r>
      <w:r w:rsidRPr="00652D1D">
        <w:rPr>
          <w:rFonts w:asciiTheme="minorHAnsi" w:hAnsiTheme="minorHAnsi" w:cstheme="minorHAnsi"/>
          <w:iCs/>
          <w:sz w:val="22"/>
          <w:szCs w:val="22"/>
        </w:rPr>
        <w:br/>
      </w:r>
    </w:p>
    <w:p w14:paraId="16737063" w14:textId="4DB0B104" w:rsidR="009355CB" w:rsidRPr="009355CB" w:rsidRDefault="009355CB" w:rsidP="009355CB">
      <w:pPr>
        <w:ind w:left="2160" w:hanging="2160"/>
        <w:rPr>
          <w:rFonts w:asciiTheme="minorHAnsi" w:hAnsiTheme="minorHAnsi" w:cstheme="minorHAnsi"/>
          <w:b/>
          <w:sz w:val="22"/>
          <w:szCs w:val="22"/>
        </w:rPr>
      </w:pPr>
      <w:r>
        <w:rPr>
          <w:rFonts w:asciiTheme="minorHAnsi" w:hAnsiTheme="minorHAnsi" w:cstheme="minorHAnsi"/>
          <w:b/>
          <w:color w:val="F79646" w:themeColor="accent6"/>
          <w:sz w:val="22"/>
          <w:szCs w:val="22"/>
        </w:rPr>
        <w:t>Hours:</w:t>
      </w:r>
      <w:r>
        <w:rPr>
          <w:rFonts w:asciiTheme="minorHAnsi" w:hAnsiTheme="minorHAnsi" w:cstheme="minorHAnsi"/>
          <w:b/>
          <w:sz w:val="22"/>
          <w:szCs w:val="22"/>
        </w:rPr>
        <w:tab/>
      </w:r>
      <w:r w:rsidR="006E705D">
        <w:rPr>
          <w:rFonts w:asciiTheme="minorHAnsi" w:hAnsiTheme="minorHAnsi" w:cstheme="minorHAnsi"/>
          <w:b/>
          <w:sz w:val="22"/>
          <w:szCs w:val="22"/>
        </w:rPr>
        <w:t>10</w:t>
      </w:r>
      <w:r w:rsidRPr="009355CB">
        <w:rPr>
          <w:rFonts w:asciiTheme="minorHAnsi" w:hAnsiTheme="minorHAnsi" w:cstheme="minorHAnsi"/>
          <w:sz w:val="22"/>
          <w:szCs w:val="22"/>
        </w:rPr>
        <w:t xml:space="preserve"> hours per week </w:t>
      </w:r>
      <w:r w:rsidRPr="00652D1D">
        <w:rPr>
          <w:rFonts w:asciiTheme="minorHAnsi" w:hAnsiTheme="minorHAnsi" w:cstheme="minorHAnsi"/>
          <w:sz w:val="22"/>
          <w:szCs w:val="22"/>
        </w:rPr>
        <w:t>over 5 days.</w:t>
      </w:r>
      <w:r w:rsidRPr="009355CB">
        <w:rPr>
          <w:rFonts w:asciiTheme="minorHAnsi" w:hAnsiTheme="minorHAnsi" w:cstheme="minorHAnsi"/>
          <w:sz w:val="22"/>
          <w:szCs w:val="22"/>
        </w:rPr>
        <w:t xml:space="preserve">  Flexible working will be considered, please discuss at interview if you wish this to be considered.</w:t>
      </w:r>
      <w:r>
        <w:rPr>
          <w:rFonts w:asciiTheme="minorHAnsi" w:hAnsiTheme="minorHAnsi" w:cstheme="minorHAnsi"/>
          <w:sz w:val="22"/>
          <w:szCs w:val="22"/>
        </w:rPr>
        <w:br/>
      </w:r>
    </w:p>
    <w:p w14:paraId="7B4AFFF9" w14:textId="70E1DE7E" w:rsidR="009355CB" w:rsidRP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 xml:space="preserve">Holidays: </w:t>
      </w:r>
      <w:r w:rsidRPr="009355CB">
        <w:rPr>
          <w:rFonts w:asciiTheme="minorHAnsi" w:hAnsiTheme="minorHAnsi" w:cstheme="minorHAnsi"/>
          <w:b/>
          <w:color w:val="F79646" w:themeColor="accent6"/>
          <w:sz w:val="22"/>
          <w:szCs w:val="22"/>
        </w:rPr>
        <w:tab/>
      </w:r>
      <w:r w:rsidR="00650E58" w:rsidRPr="00650E58">
        <w:rPr>
          <w:rFonts w:asciiTheme="minorHAnsi" w:hAnsiTheme="minorHAnsi" w:cstheme="minorHAnsi"/>
          <w:color w:val="auto"/>
          <w:sz w:val="22"/>
          <w:szCs w:val="22"/>
        </w:rPr>
        <w:t xml:space="preserve">You will be paid for the </w:t>
      </w:r>
      <w:proofErr w:type="spellStart"/>
      <w:r w:rsidR="00650E58" w:rsidRPr="00650E58">
        <w:rPr>
          <w:rFonts w:asciiTheme="minorHAnsi" w:hAnsiTheme="minorHAnsi" w:cstheme="minorHAnsi"/>
          <w:color w:val="auto"/>
          <w:sz w:val="22"/>
          <w:szCs w:val="22"/>
        </w:rPr>
        <w:t>prorat</w:t>
      </w:r>
      <w:r w:rsidR="006E705D">
        <w:rPr>
          <w:rFonts w:asciiTheme="minorHAnsi" w:hAnsiTheme="minorHAnsi" w:cstheme="minorHAnsi"/>
          <w:color w:val="auto"/>
          <w:sz w:val="22"/>
          <w:szCs w:val="22"/>
        </w:rPr>
        <w:t>a</w:t>
      </w:r>
      <w:proofErr w:type="spellEnd"/>
      <w:r w:rsidR="00650E58" w:rsidRPr="00650E58">
        <w:rPr>
          <w:rFonts w:asciiTheme="minorHAnsi" w:hAnsiTheme="minorHAnsi" w:cstheme="minorHAnsi"/>
          <w:color w:val="auto"/>
          <w:sz w:val="22"/>
          <w:szCs w:val="22"/>
        </w:rPr>
        <w:t xml:space="preserve"> equivalent of</w:t>
      </w:r>
      <w:r w:rsidR="00650E58"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w:t>
      </w:r>
      <w:r w:rsidR="00650E58">
        <w:rPr>
          <w:rFonts w:asciiTheme="minorHAnsi" w:hAnsiTheme="minorHAnsi" w:cstheme="minorHAnsi"/>
          <w:sz w:val="22"/>
          <w:szCs w:val="22"/>
        </w:rPr>
        <w:t xml:space="preserve">  </w:t>
      </w:r>
      <w:r>
        <w:rPr>
          <w:rFonts w:asciiTheme="minorHAnsi" w:hAnsiTheme="minorHAnsi" w:cstheme="minorHAnsi"/>
          <w:sz w:val="22"/>
          <w:szCs w:val="22"/>
        </w:rPr>
        <w:br/>
      </w:r>
    </w:p>
    <w:p w14:paraId="074AF6A9" w14:textId="0B3BFD3D" w:rsidR="009355CB" w:rsidRP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w:t>
      </w:r>
      <w:proofErr w:type="gramStart"/>
      <w:r w:rsidRPr="009355CB">
        <w:rPr>
          <w:rFonts w:asciiTheme="minorHAnsi" w:hAnsiTheme="minorHAnsi" w:cstheme="minorHAnsi"/>
          <w:sz w:val="22"/>
          <w:szCs w:val="22"/>
        </w:rPr>
        <w:t>take a look</w:t>
      </w:r>
      <w:proofErr w:type="gramEnd"/>
      <w:r w:rsidRPr="009355CB">
        <w:rPr>
          <w:rFonts w:asciiTheme="minorHAnsi" w:hAnsiTheme="minorHAnsi" w:cstheme="minorHAnsi"/>
          <w:sz w:val="22"/>
          <w:szCs w:val="22"/>
        </w:rPr>
        <w:t xml:space="preserve"> at the website: </w:t>
      </w:r>
      <w:hyperlink r:id="rId17" w:history="1">
        <w:r w:rsidRPr="009355CB">
          <w:rPr>
            <w:rStyle w:val="Hyperlink"/>
            <w:rFonts w:asciiTheme="minorHAnsi" w:hAnsiTheme="minorHAnsi" w:cstheme="minorHAnsi"/>
            <w:sz w:val="22"/>
            <w:szCs w:val="22"/>
          </w:rPr>
          <w:t>https://www.gmpf.org.uk/</w:t>
        </w:r>
      </w:hyperlink>
    </w:p>
    <w:p w14:paraId="61E566F7" w14:textId="176ECEBA" w:rsidR="009355CB" w:rsidRPr="009355CB" w:rsidRDefault="009355CB" w:rsidP="009355CB">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38AC0D10" w14:textId="371F34EE" w:rsidR="009355CB" w:rsidRPr="009355CB" w:rsidRDefault="009355CB" w:rsidP="009355CB">
      <w:pPr>
        <w:ind w:left="2160" w:hanging="2160"/>
        <w:rPr>
          <w:rFonts w:asciiTheme="minorHAnsi" w:hAnsiTheme="minorHAnsi" w:cstheme="minorHAnsi"/>
          <w:color w:val="F79646" w:themeColor="accent6"/>
          <w:sz w:val="22"/>
          <w:szCs w:val="22"/>
        </w:rPr>
      </w:pPr>
      <w:r w:rsidRPr="009355CB">
        <w:rPr>
          <w:rFonts w:asciiTheme="minorHAnsi" w:hAnsiTheme="minorHAnsi" w:cstheme="minorHAnsi"/>
          <w:b/>
          <w:color w:val="F79646" w:themeColor="accent6"/>
          <w:sz w:val="22"/>
          <w:szCs w:val="22"/>
        </w:rPr>
        <w:t>Other:</w:t>
      </w:r>
      <w:r w:rsidRPr="009355CB">
        <w:rPr>
          <w:rFonts w:asciiTheme="minorHAnsi" w:hAnsiTheme="minorHAnsi" w:cstheme="minorHAnsi"/>
          <w:b/>
          <w:color w:val="F79646" w:themeColor="accent6"/>
          <w:sz w:val="22"/>
          <w:szCs w:val="22"/>
        </w:rPr>
        <w:tab/>
      </w:r>
      <w:r w:rsidRPr="009355CB">
        <w:rPr>
          <w:rFonts w:asciiTheme="minorHAnsi" w:hAnsiTheme="minorHAnsi" w:cstheme="minorHAnsi"/>
          <w:sz w:val="22"/>
          <w:szCs w:val="22"/>
        </w:rPr>
        <w:t>We offer salary sacrifice schemes for purchasing cycles and technology, through monthly interest free salary deductions.</w:t>
      </w:r>
      <w:r>
        <w:rPr>
          <w:rFonts w:asciiTheme="minorHAnsi" w:hAnsiTheme="minorHAnsi" w:cstheme="minorHAnsi"/>
          <w:sz w:val="22"/>
          <w:szCs w:val="22"/>
        </w:rPr>
        <w:br/>
      </w:r>
    </w:p>
    <w:p w14:paraId="3B7DF7E7" w14:textId="77777777" w:rsidR="009355CB" w:rsidRPr="009355CB" w:rsidRDefault="009355CB" w:rsidP="009355CB">
      <w:pPr>
        <w:ind w:left="1440" w:hanging="1440"/>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2B62522F" w14:textId="77777777" w:rsidR="00CA31D9"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p>
    <w:p w14:paraId="37E49C5E" w14:textId="77777777" w:rsidR="00CA31D9" w:rsidRDefault="00CA31D9" w:rsidP="009355CB">
      <w:pPr>
        <w:rPr>
          <w:rFonts w:asciiTheme="minorHAnsi" w:hAnsiTheme="minorHAnsi" w:cstheme="minorHAnsi"/>
          <w:sz w:val="22"/>
          <w:szCs w:val="22"/>
        </w:rPr>
      </w:pPr>
    </w:p>
    <w:p w14:paraId="6A9C31A1" w14:textId="6011F86C" w:rsidR="009355CB" w:rsidRDefault="00CA31D9" w:rsidP="009355CB">
      <w:pPr>
        <w:rPr>
          <w:rFonts w:asciiTheme="minorHAnsi" w:hAnsiTheme="minorHAnsi" w:cstheme="minorHAnsi"/>
          <w:sz w:val="22"/>
          <w:szCs w:val="22"/>
        </w:rPr>
      </w:pPr>
      <w:r>
        <w:rPr>
          <w:rFonts w:asciiTheme="minorHAnsi" w:hAnsiTheme="minorHAnsi" w:cstheme="minorHAnsi"/>
          <w:sz w:val="22"/>
          <w:szCs w:val="22"/>
        </w:rPr>
        <w:t>To apply please click this</w:t>
      </w:r>
      <w:r>
        <w:rPr>
          <w:rFonts w:asciiTheme="minorHAnsi" w:hAnsiTheme="minorHAnsi" w:cstheme="minorHAnsi"/>
          <w:sz w:val="22"/>
          <w:szCs w:val="22"/>
        </w:rPr>
        <w:t xml:space="preserve"> </w:t>
      </w:r>
      <w:hyperlink r:id="rId18" w:history="1">
        <w:r w:rsidRPr="00D3573F">
          <w:rPr>
            <w:rStyle w:val="Hyperlink"/>
            <w:rFonts w:asciiTheme="minorHAnsi" w:hAnsiTheme="minorHAnsi" w:cstheme="minorHAnsi"/>
            <w:sz w:val="22"/>
            <w:szCs w:val="22"/>
          </w:rPr>
          <w:t>https://bfet.jotform.com/211106351650947</w:t>
        </w:r>
      </w:hyperlink>
      <w:r>
        <w:rPr>
          <w:rFonts w:asciiTheme="minorHAnsi" w:hAnsiTheme="minorHAnsi" w:cstheme="minorHAnsi"/>
          <w:sz w:val="22"/>
          <w:szCs w:val="22"/>
        </w:rPr>
        <w:t>.</w:t>
      </w:r>
    </w:p>
    <w:p w14:paraId="076F78E4" w14:textId="77777777" w:rsidR="0054502F" w:rsidRPr="009355CB" w:rsidRDefault="0054502F" w:rsidP="009355CB">
      <w:pPr>
        <w:rPr>
          <w:rFonts w:asciiTheme="minorHAnsi" w:hAnsiTheme="minorHAnsi" w:cstheme="minorHAnsi"/>
          <w:sz w:val="22"/>
          <w:szCs w:val="22"/>
        </w:rPr>
      </w:pPr>
    </w:p>
    <w:p w14:paraId="0E8F6CD6" w14:textId="77ED234E"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t>
      </w:r>
      <w:r w:rsidR="006E705D">
        <w:rPr>
          <w:rFonts w:asciiTheme="minorHAnsi" w:hAnsiTheme="minorHAnsi" w:cstheme="minorHAnsi"/>
          <w:sz w:val="22"/>
          <w:szCs w:val="22"/>
        </w:rPr>
        <w:t xml:space="preserve">may or may not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The selection will take place </w:t>
      </w:r>
      <w:proofErr w:type="gramStart"/>
      <w:r w:rsidR="006E705D">
        <w:rPr>
          <w:rFonts w:asciiTheme="minorHAnsi" w:hAnsiTheme="minorHAnsi" w:cstheme="minorHAnsi"/>
          <w:sz w:val="22"/>
          <w:szCs w:val="22"/>
        </w:rPr>
        <w:t xml:space="preserve">during </w:t>
      </w:r>
      <w:r w:rsidRPr="009355CB">
        <w:rPr>
          <w:rFonts w:asciiTheme="minorHAnsi" w:hAnsiTheme="minorHAnsi" w:cstheme="minorHAnsi"/>
          <w:sz w:val="22"/>
          <w:szCs w:val="22"/>
        </w:rPr>
        <w:t xml:space="preserve"> </w:t>
      </w:r>
      <w:r w:rsidR="006E705D">
        <w:rPr>
          <w:rFonts w:asciiTheme="minorHAnsi" w:hAnsiTheme="minorHAnsi" w:cstheme="minorHAnsi"/>
          <w:sz w:val="22"/>
          <w:szCs w:val="22"/>
        </w:rPr>
        <w:t>week</w:t>
      </w:r>
      <w:proofErr w:type="gramEnd"/>
      <w:r w:rsidR="006E705D">
        <w:rPr>
          <w:rFonts w:asciiTheme="minorHAnsi" w:hAnsiTheme="minorHAnsi" w:cstheme="minorHAnsi"/>
          <w:sz w:val="22"/>
          <w:szCs w:val="22"/>
        </w:rPr>
        <w:t xml:space="preserve"> commencing 20</w:t>
      </w:r>
      <w:r w:rsidR="006E705D" w:rsidRPr="006E705D">
        <w:rPr>
          <w:rFonts w:asciiTheme="minorHAnsi" w:hAnsiTheme="minorHAnsi" w:cstheme="minorHAnsi"/>
          <w:sz w:val="22"/>
          <w:szCs w:val="22"/>
          <w:vertAlign w:val="superscript"/>
        </w:rPr>
        <w:t>th</w:t>
      </w:r>
      <w:r w:rsidR="006E705D">
        <w:rPr>
          <w:rFonts w:asciiTheme="minorHAnsi" w:hAnsiTheme="minorHAnsi" w:cstheme="minorHAnsi"/>
          <w:sz w:val="22"/>
          <w:szCs w:val="22"/>
        </w:rPr>
        <w:t xml:space="preserve"> September 2021.</w:t>
      </w:r>
      <w:r w:rsidRPr="009355CB">
        <w:rPr>
          <w:rFonts w:asciiTheme="minorHAnsi" w:hAnsiTheme="minorHAnsi" w:cstheme="minorHAnsi"/>
          <w:sz w:val="22"/>
          <w:szCs w:val="22"/>
        </w:rPr>
        <w:t xml:space="preserve"> </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9355CB" w:rsidRDefault="009355CB" w:rsidP="009355CB">
      <w:pPr>
        <w:jc w:val="center"/>
        <w:rPr>
          <w:rFonts w:asciiTheme="minorHAnsi" w:hAnsiTheme="minorHAnsi" w:cstheme="minorHAnsi"/>
          <w:sz w:val="22"/>
          <w:szCs w:val="22"/>
        </w:rPr>
      </w:pPr>
      <w:r w:rsidRPr="009355CB">
        <w:rPr>
          <w:rFonts w:asciiTheme="minorHAnsi" w:hAnsiTheme="minorHAnsi" w:cstheme="minorHAnsi"/>
          <w:b/>
          <w:color w:val="F79646" w:themeColor="accent6"/>
          <w:sz w:val="22"/>
          <w:szCs w:val="22"/>
        </w:rPr>
        <w:t>Keeping Children Safe in Education</w:t>
      </w: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9"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sectPr w:rsidR="001B44B8" w:rsidRPr="009355CB" w:rsidSect="0054502F">
      <w:headerReference w:type="default" r:id="rId20"/>
      <w:footerReference w:type="default" r:id="rId21"/>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3BDB" w14:textId="77777777" w:rsidR="00207D60" w:rsidRDefault="00207D60">
      <w:r>
        <w:separator/>
      </w:r>
    </w:p>
  </w:endnote>
  <w:endnote w:type="continuationSeparator" w:id="0">
    <w:p w14:paraId="08F9E9D8" w14:textId="77777777" w:rsidR="00207D60" w:rsidRDefault="002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2B0981A8"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1552" w14:textId="77777777" w:rsidR="00207D60" w:rsidRDefault="00207D60">
      <w:r>
        <w:separator/>
      </w:r>
    </w:p>
  </w:footnote>
  <w:footnote w:type="continuationSeparator" w:id="0">
    <w:p w14:paraId="5968E2AF" w14:textId="77777777" w:rsidR="00207D60" w:rsidRDefault="0020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F34C1D3" w:rsidR="00474E2F" w:rsidRDefault="00CF6EFB" w:rsidP="00CF6EFB">
    <w:pPr>
      <w:pStyle w:val="Header"/>
      <w:tabs>
        <w:tab w:val="center" w:pos="4947"/>
        <w:tab w:val="right" w:pos="9894"/>
      </w:tabs>
    </w:pPr>
    <w:r>
      <w:rPr>
        <w:caps/>
        <w:noProof/>
        <w:color w:val="808080" w:themeColor="background1" w:themeShade="80"/>
        <w:sz w:val="20"/>
        <w:szCs w:val="20"/>
      </w:rPr>
      <w:drawing>
        <wp:anchor distT="0" distB="0" distL="114300" distR="114300" simplePos="0" relativeHeight="251659264" behindDoc="1" locked="0" layoutInCell="1" allowOverlap="1" wp14:anchorId="35FC8C20" wp14:editId="26081122">
          <wp:simplePos x="0" y="0"/>
          <wp:positionH relativeFrom="column">
            <wp:posOffset>-323850</wp:posOffset>
          </wp:positionH>
          <wp:positionV relativeFrom="paragraph">
            <wp:posOffset>-228600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1">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r w:rsidR="00F729AC">
      <w:tab/>
    </w:r>
    <w:r w:rsidR="00F729AC">
      <w:tab/>
    </w:r>
    <w:r w:rsidR="001B44B8">
      <w:rPr>
        <w:noProof/>
      </w:rPr>
      <w:drawing>
        <wp:inline distT="0" distB="0" distL="0" distR="0" wp14:anchorId="049954B4" wp14:editId="31ADBB3D">
          <wp:extent cx="1207770" cy="568325"/>
          <wp:effectExtent l="0" t="0" r="0" b="3175"/>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1227094" cy="57741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70F6B38"/>
    <w:multiLevelType w:val="hybridMultilevel"/>
    <w:tmpl w:val="09B252A8"/>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E306D2"/>
    <w:multiLevelType w:val="hybridMultilevel"/>
    <w:tmpl w:val="35B6D524"/>
    <w:numStyleLink w:val="ImportedStyle9"/>
  </w:abstractNum>
  <w:abstractNum w:abstractNumId="10" w15:restartNumberingAfterBreak="0">
    <w:nsid w:val="194B09ED"/>
    <w:multiLevelType w:val="hybridMultilevel"/>
    <w:tmpl w:val="144AC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014D6"/>
    <w:multiLevelType w:val="hybridMultilevel"/>
    <w:tmpl w:val="AF6C6C60"/>
    <w:numStyleLink w:val="ImportedStyle4"/>
  </w:abstractNum>
  <w:abstractNum w:abstractNumId="12" w15:restartNumberingAfterBreak="0">
    <w:nsid w:val="2A2D38B0"/>
    <w:multiLevelType w:val="hybridMultilevel"/>
    <w:tmpl w:val="E398C74A"/>
    <w:numStyleLink w:val="ImportedStyle1"/>
  </w:abstractNum>
  <w:abstractNum w:abstractNumId="13"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0C1C6F"/>
    <w:multiLevelType w:val="hybridMultilevel"/>
    <w:tmpl w:val="DC08B8B8"/>
    <w:numStyleLink w:val="ImportedStyle3"/>
  </w:abstractNum>
  <w:abstractNum w:abstractNumId="19"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3E7BFE"/>
    <w:multiLevelType w:val="hybridMultilevel"/>
    <w:tmpl w:val="17A0CB78"/>
    <w:numStyleLink w:val="ImportedStyle10"/>
  </w:abstractNum>
  <w:abstractNum w:abstractNumId="21" w15:restartNumberingAfterBreak="0">
    <w:nsid w:val="43414BD0"/>
    <w:multiLevelType w:val="hybridMultilevel"/>
    <w:tmpl w:val="0A906FF0"/>
    <w:numStyleLink w:val="ImportedStyle6"/>
  </w:abstractNum>
  <w:abstractNum w:abstractNumId="22" w15:restartNumberingAfterBreak="0">
    <w:nsid w:val="47C16B08"/>
    <w:multiLevelType w:val="hybridMultilevel"/>
    <w:tmpl w:val="565A56CC"/>
    <w:numStyleLink w:val="ImportedStyle7"/>
  </w:abstractNum>
  <w:abstractNum w:abstractNumId="23" w15:restartNumberingAfterBreak="0">
    <w:nsid w:val="4AAC68AF"/>
    <w:multiLevelType w:val="hybridMultilevel"/>
    <w:tmpl w:val="B28AE7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50AC9"/>
    <w:multiLevelType w:val="hybridMultilevel"/>
    <w:tmpl w:val="58F2CAAA"/>
    <w:numStyleLink w:val="ImportedStyle2"/>
  </w:abstractNum>
  <w:abstractNum w:abstractNumId="32"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2"/>
  </w:num>
  <w:num w:numId="3">
    <w:abstractNumId w:val="32"/>
  </w:num>
  <w:num w:numId="4">
    <w:abstractNumId w:val="31"/>
  </w:num>
  <w:num w:numId="5">
    <w:abstractNumId w:val="8"/>
  </w:num>
  <w:num w:numId="6">
    <w:abstractNumId w:val="18"/>
  </w:num>
  <w:num w:numId="7">
    <w:abstractNumId w:val="33"/>
  </w:num>
  <w:num w:numId="8">
    <w:abstractNumId w:val="11"/>
  </w:num>
  <w:num w:numId="9">
    <w:abstractNumId w:val="17"/>
  </w:num>
  <w:num w:numId="10">
    <w:abstractNumId w:val="1"/>
  </w:num>
  <w:num w:numId="11">
    <w:abstractNumId w:val="24"/>
  </w:num>
  <w:num w:numId="12">
    <w:abstractNumId w:val="21"/>
  </w:num>
  <w:num w:numId="13">
    <w:abstractNumId w:val="27"/>
  </w:num>
  <w:num w:numId="14">
    <w:abstractNumId w:val="22"/>
  </w:num>
  <w:num w:numId="15">
    <w:abstractNumId w:val="28"/>
  </w:num>
  <w:num w:numId="16">
    <w:abstractNumId w:val="4"/>
  </w:num>
  <w:num w:numId="17">
    <w:abstractNumId w:val="34"/>
  </w:num>
  <w:num w:numId="18">
    <w:abstractNumId w:val="9"/>
  </w:num>
  <w:num w:numId="19">
    <w:abstractNumId w:val="13"/>
  </w:num>
  <w:num w:numId="20">
    <w:abstractNumId w:val="20"/>
  </w:num>
  <w:num w:numId="21">
    <w:abstractNumId w:val="29"/>
  </w:num>
  <w:num w:numId="22">
    <w:abstractNumId w:val="30"/>
  </w:num>
  <w:num w:numId="23">
    <w:abstractNumId w:val="26"/>
  </w:num>
  <w:num w:numId="24">
    <w:abstractNumId w:val="19"/>
  </w:num>
  <w:num w:numId="25">
    <w:abstractNumId w:val="7"/>
  </w:num>
  <w:num w:numId="26">
    <w:abstractNumId w:val="25"/>
  </w:num>
  <w:num w:numId="27">
    <w:abstractNumId w:val="14"/>
  </w:num>
  <w:num w:numId="28">
    <w:abstractNumId w:val="0"/>
  </w:num>
  <w:num w:numId="29">
    <w:abstractNumId w:val="16"/>
  </w:num>
  <w:num w:numId="30">
    <w:abstractNumId w:val="6"/>
  </w:num>
  <w:num w:numId="31">
    <w:abstractNumId w:val="5"/>
  </w:num>
  <w:num w:numId="32">
    <w:abstractNumId w:val="3"/>
  </w:num>
  <w:num w:numId="33">
    <w:abstractNumId w:val="23"/>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23A15"/>
    <w:rsid w:val="000E64D4"/>
    <w:rsid w:val="001B44B8"/>
    <w:rsid w:val="00207D60"/>
    <w:rsid w:val="00302A56"/>
    <w:rsid w:val="003D4A72"/>
    <w:rsid w:val="004128D1"/>
    <w:rsid w:val="004B5ACC"/>
    <w:rsid w:val="00534130"/>
    <w:rsid w:val="0054502F"/>
    <w:rsid w:val="005F527F"/>
    <w:rsid w:val="00645C49"/>
    <w:rsid w:val="00650E58"/>
    <w:rsid w:val="00652D1D"/>
    <w:rsid w:val="00694274"/>
    <w:rsid w:val="006E705D"/>
    <w:rsid w:val="00712B6B"/>
    <w:rsid w:val="008069A4"/>
    <w:rsid w:val="00815947"/>
    <w:rsid w:val="0086071D"/>
    <w:rsid w:val="009355CB"/>
    <w:rsid w:val="00A2629E"/>
    <w:rsid w:val="00A423E0"/>
    <w:rsid w:val="00AD49DB"/>
    <w:rsid w:val="00B73B21"/>
    <w:rsid w:val="00BC1207"/>
    <w:rsid w:val="00C368AB"/>
    <w:rsid w:val="00CA31D9"/>
    <w:rsid w:val="00CF6EFB"/>
    <w:rsid w:val="00E04491"/>
    <w:rsid w:val="00F729AC"/>
    <w:rsid w:val="00FB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3D4A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Heading3Char">
    <w:name w:val="Heading 3 Char"/>
    <w:basedOn w:val="DefaultParagraphFont"/>
    <w:link w:val="Heading3"/>
    <w:uiPriority w:val="9"/>
    <w:semiHidden/>
    <w:rsid w:val="003D4A72"/>
    <w:rPr>
      <w:rFonts w:asciiTheme="majorHAnsi" w:eastAsiaTheme="majorEastAsia" w:hAnsiTheme="majorHAnsi" w:cstheme="majorBidi"/>
      <w:color w:val="243F60" w:themeColor="accent1" w:themeShade="7F"/>
      <w:sz w:val="24"/>
      <w:szCs w:val="24"/>
      <w:u w:color="000000"/>
      <w:bdr w:val="nil"/>
      <w:lang w:eastAsia="en-GB"/>
      <w14:textOutline w14:w="0" w14:cap="flat" w14:cmpd="sng" w14:algn="ctr">
        <w14:noFill/>
        <w14:prstDash w14:val="solid"/>
        <w14:bevel/>
      </w14:textOutline>
    </w:rPr>
  </w:style>
  <w:style w:type="paragraph" w:styleId="BodyText">
    <w:name w:val="Body Text"/>
    <w:basedOn w:val="Normal"/>
    <w:link w:val="BodyTextChar"/>
    <w:rsid w:val="003D4A7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lang w:val="en-GB" w:eastAsia="en-US"/>
      <w14:textOutline w14:w="0" w14:cap="rnd" w14:cmpd="sng" w14:algn="ctr">
        <w14:noFill/>
        <w14:prstDash w14:val="solid"/>
        <w14:bevel/>
      </w14:textOutline>
    </w:rPr>
  </w:style>
  <w:style w:type="character" w:customStyle="1" w:styleId="BodyTextChar">
    <w:name w:val="Body Text Char"/>
    <w:basedOn w:val="DefaultParagraphFont"/>
    <w:link w:val="BodyText"/>
    <w:rsid w:val="003D4A72"/>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6E70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CA3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yperlink" Target="https://bfet.jotform.com/21110635165094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fet.co.uk/wp-content/uploads/2019/07/BFET-Booklet-July-2019.pdf" TargetMode="External"/><Relationship Id="rId17" Type="http://schemas.openxmlformats.org/officeDocument/2006/relationships/hyperlink" Target="https://www.gmpf.org.uk/" TargetMode="External"/><Relationship Id="rId2" Type="http://schemas.openxmlformats.org/officeDocument/2006/relationships/customXml" Target="../customXml/item2.xml"/><Relationship Id="rId16" Type="http://schemas.openxmlformats.org/officeDocument/2006/relationships/hyperlink" Target="http://bfet.co.uk/vacan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about-us/"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bfet.co.uk/wp-content/uploads/2018/07/BFET-Applicant-privacy-notice-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fet.co.uk/about-us/our-strateg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Naomi Pereira</cp:lastModifiedBy>
  <cp:revision>2</cp:revision>
  <dcterms:created xsi:type="dcterms:W3CDTF">2021-09-14T08:43:00Z</dcterms:created>
  <dcterms:modified xsi:type="dcterms:W3CDTF">2021-09-14T08:43:00Z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