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D33C44" w14:textId="1440997A" w:rsidR="001C665F" w:rsidRPr="00D672DC" w:rsidRDefault="001C665F"/>
    <w:p w14:paraId="389FA2B9" w14:textId="66616D35" w:rsidR="006141BA" w:rsidRPr="00D672DC" w:rsidRDefault="00D672DC" w:rsidP="00F571FC">
      <w:pPr>
        <w:jc w:val="center"/>
        <w:rPr>
          <w:b/>
          <w:bCs/>
        </w:rPr>
      </w:pPr>
      <w:r w:rsidRPr="00D672DC">
        <w:rPr>
          <w:b/>
          <w:bCs/>
        </w:rPr>
        <w:t>Lunchtime Supervisor</w:t>
      </w:r>
      <w:r w:rsidR="00967F7F">
        <w:rPr>
          <w:b/>
          <w:bCs/>
        </w:rPr>
        <w:t xml:space="preserve"> x2</w:t>
      </w:r>
    </w:p>
    <w:p w14:paraId="086BD3C7" w14:textId="1FA1BEA7" w:rsidR="00D672DC" w:rsidRPr="00D672DC" w:rsidRDefault="00D672DC" w:rsidP="00D672DC">
      <w:pPr>
        <w:rPr>
          <w:rFonts w:ascii="Calibri" w:hAnsi="Calibri" w:cs="Calibri"/>
          <w:b/>
          <w:bCs/>
        </w:rPr>
      </w:pPr>
      <w:r w:rsidRPr="00D672DC">
        <w:rPr>
          <w:rFonts w:ascii="Calibri" w:hAnsi="Calibri" w:cs="Calibri"/>
          <w:b/>
          <w:bCs/>
        </w:rPr>
        <w:br/>
        <w:t>Salary Grade:</w:t>
      </w:r>
      <w:r>
        <w:rPr>
          <w:rFonts w:ascii="Calibri" w:hAnsi="Calibri" w:cs="Calibri"/>
          <w:b/>
          <w:bCs/>
        </w:rPr>
        <w:t xml:space="preserve"> </w:t>
      </w:r>
      <w:r>
        <w:rPr>
          <w:rFonts w:ascii="Calibri" w:hAnsi="Calibri" w:cs="Calibri"/>
          <w:b/>
          <w:bCs/>
        </w:rPr>
        <w:tab/>
      </w:r>
      <w:r>
        <w:rPr>
          <w:rFonts w:ascii="Calibri" w:hAnsi="Calibri" w:cs="Calibri"/>
          <w:b/>
          <w:bCs/>
        </w:rPr>
        <w:tab/>
      </w:r>
      <w:r w:rsidRPr="00D672DC">
        <w:rPr>
          <w:rFonts w:ascii="Calibri" w:hAnsi="Calibri" w:cs="Calibri"/>
          <w:b/>
          <w:bCs/>
        </w:rPr>
        <w:t>Grade 2</w:t>
      </w:r>
      <w:r>
        <w:rPr>
          <w:rFonts w:ascii="Calibri" w:hAnsi="Calibri" w:cs="Calibri"/>
          <w:b/>
          <w:bCs/>
        </w:rPr>
        <w:t xml:space="preserve"> – SCP 8 – 1</w:t>
      </w:r>
      <w:r w:rsidR="009B69FD">
        <w:rPr>
          <w:rFonts w:ascii="Calibri" w:hAnsi="Calibri" w:cs="Calibri"/>
          <w:b/>
          <w:bCs/>
        </w:rPr>
        <w:t>0</w:t>
      </w:r>
      <w:r>
        <w:rPr>
          <w:rFonts w:ascii="Calibri" w:hAnsi="Calibri" w:cs="Calibri"/>
          <w:b/>
          <w:bCs/>
        </w:rPr>
        <w:t xml:space="preserve"> -</w:t>
      </w:r>
      <w:r w:rsidRPr="00D672DC">
        <w:rPr>
          <w:rFonts w:ascii="Calibri" w:hAnsi="Calibri" w:cs="Calibri"/>
          <w:b/>
          <w:bCs/>
        </w:rPr>
        <w:t xml:space="preserve"> £</w:t>
      </w:r>
      <w:r w:rsidR="00967F7F">
        <w:rPr>
          <w:rFonts w:ascii="Calibri" w:hAnsi="Calibri" w:cs="Calibri"/>
          <w:b/>
          <w:bCs/>
        </w:rPr>
        <w:t>12.26 - £12.45</w:t>
      </w:r>
      <w:r w:rsidRPr="00D672DC">
        <w:rPr>
          <w:rFonts w:ascii="Calibri" w:hAnsi="Calibri" w:cs="Calibri"/>
          <w:b/>
          <w:bCs/>
        </w:rPr>
        <w:t xml:space="preserve"> per hour (£2</w:t>
      </w:r>
      <w:r w:rsidR="00925E18">
        <w:rPr>
          <w:rFonts w:ascii="Calibri" w:hAnsi="Calibri" w:cs="Calibri"/>
          <w:b/>
          <w:bCs/>
        </w:rPr>
        <w:t>3,657 - £24,027</w:t>
      </w:r>
      <w:r w:rsidRPr="00D672DC">
        <w:rPr>
          <w:rFonts w:ascii="Calibri" w:hAnsi="Calibri" w:cs="Calibri"/>
          <w:b/>
          <w:bCs/>
        </w:rPr>
        <w:t>) FT</w:t>
      </w:r>
      <w:r w:rsidR="00925E18">
        <w:rPr>
          <w:rFonts w:ascii="Calibri" w:hAnsi="Calibri" w:cs="Calibri"/>
          <w:b/>
          <w:bCs/>
        </w:rPr>
        <w:t>E</w:t>
      </w:r>
      <w:r w:rsidR="00925E18">
        <w:rPr>
          <w:rFonts w:ascii="Calibri" w:hAnsi="Calibri" w:cs="Calibri"/>
          <w:b/>
          <w:bCs/>
        </w:rPr>
        <w:br/>
      </w:r>
      <w:r w:rsidRPr="00D672DC">
        <w:rPr>
          <w:rFonts w:ascii="Calibri" w:hAnsi="Calibri" w:cs="Calibri"/>
          <w:b/>
          <w:bCs/>
        </w:rPr>
        <w:t>Actual Salary:  </w:t>
      </w:r>
      <w:r>
        <w:rPr>
          <w:rFonts w:ascii="Calibri" w:hAnsi="Calibri" w:cs="Calibri"/>
          <w:b/>
          <w:bCs/>
        </w:rPr>
        <w:tab/>
      </w:r>
      <w:r>
        <w:rPr>
          <w:rFonts w:ascii="Calibri" w:hAnsi="Calibri" w:cs="Calibri"/>
          <w:b/>
          <w:bCs/>
        </w:rPr>
        <w:tab/>
      </w:r>
      <w:r w:rsidRPr="00D672DC">
        <w:rPr>
          <w:rFonts w:ascii="Calibri" w:hAnsi="Calibri" w:cs="Calibri"/>
          <w:b/>
          <w:bCs/>
        </w:rPr>
        <w:t>£2,</w:t>
      </w:r>
      <w:r w:rsidR="00333782">
        <w:rPr>
          <w:rFonts w:ascii="Calibri" w:hAnsi="Calibri" w:cs="Calibri"/>
          <w:b/>
          <w:bCs/>
        </w:rPr>
        <w:t xml:space="preserve">786 </w:t>
      </w:r>
      <w:r w:rsidRPr="00D672DC">
        <w:rPr>
          <w:rFonts w:ascii="Calibri" w:hAnsi="Calibri" w:cs="Calibri"/>
          <w:b/>
          <w:bCs/>
        </w:rPr>
        <w:t>to £</w:t>
      </w:r>
      <w:r>
        <w:rPr>
          <w:rFonts w:ascii="Calibri" w:hAnsi="Calibri" w:cs="Calibri"/>
          <w:b/>
          <w:bCs/>
        </w:rPr>
        <w:t>2,</w:t>
      </w:r>
      <w:r w:rsidR="005B314A">
        <w:rPr>
          <w:rFonts w:ascii="Calibri" w:hAnsi="Calibri" w:cs="Calibri"/>
          <w:b/>
          <w:bCs/>
        </w:rPr>
        <w:t xml:space="preserve">830 </w:t>
      </w:r>
      <w:r>
        <w:rPr>
          <w:rFonts w:ascii="Calibri" w:hAnsi="Calibri" w:cs="Calibri"/>
          <w:b/>
          <w:bCs/>
        </w:rPr>
        <w:t xml:space="preserve">per annum </w:t>
      </w:r>
      <w:r w:rsidRPr="00D672DC">
        <w:rPr>
          <w:rFonts w:ascii="Calibri" w:hAnsi="Calibri" w:cs="Calibri"/>
          <w:b/>
          <w:bCs/>
        </w:rPr>
        <w:br/>
        <w:t>Working Hours:</w:t>
      </w:r>
      <w:r>
        <w:rPr>
          <w:rFonts w:ascii="Calibri" w:hAnsi="Calibri" w:cs="Calibri"/>
          <w:b/>
          <w:bCs/>
        </w:rPr>
        <w:tab/>
      </w:r>
      <w:r>
        <w:rPr>
          <w:rFonts w:ascii="Calibri" w:hAnsi="Calibri" w:cs="Calibri"/>
          <w:b/>
          <w:bCs/>
        </w:rPr>
        <w:tab/>
        <w:t>5</w:t>
      </w:r>
      <w:r w:rsidRPr="00D672DC">
        <w:rPr>
          <w:rFonts w:ascii="Calibri" w:hAnsi="Calibri" w:cs="Calibri"/>
          <w:b/>
          <w:bCs/>
        </w:rPr>
        <w:t xml:space="preserve"> hours per week; </w:t>
      </w:r>
      <w:r>
        <w:rPr>
          <w:rFonts w:ascii="Calibri" w:hAnsi="Calibri" w:cs="Calibri"/>
          <w:b/>
          <w:bCs/>
        </w:rPr>
        <w:t xml:space="preserve">Monday to Friday; </w:t>
      </w:r>
      <w:r w:rsidRPr="00D672DC">
        <w:rPr>
          <w:rFonts w:ascii="Calibri" w:hAnsi="Calibri" w:cs="Calibri"/>
          <w:b/>
          <w:bCs/>
        </w:rPr>
        <w:t>39 weeks per year</w:t>
      </w:r>
      <w:r w:rsidRPr="00D672DC">
        <w:rPr>
          <w:rFonts w:ascii="Calibri" w:hAnsi="Calibri" w:cs="Calibri"/>
          <w:b/>
          <w:bCs/>
        </w:rPr>
        <w:br/>
        <w:t>Contract Type:             </w:t>
      </w:r>
      <w:r>
        <w:rPr>
          <w:rFonts w:ascii="Calibri" w:hAnsi="Calibri" w:cs="Calibri"/>
          <w:b/>
          <w:bCs/>
        </w:rPr>
        <w:tab/>
      </w:r>
      <w:r w:rsidRPr="00D672DC">
        <w:rPr>
          <w:rFonts w:ascii="Calibri" w:hAnsi="Calibri" w:cs="Calibri"/>
          <w:b/>
          <w:bCs/>
        </w:rPr>
        <w:t xml:space="preserve">Fixed term until </w:t>
      </w:r>
      <w:r w:rsidR="00925E18">
        <w:rPr>
          <w:rFonts w:ascii="Calibri" w:hAnsi="Calibri" w:cs="Calibri"/>
          <w:b/>
          <w:bCs/>
        </w:rPr>
        <w:t>21/07/25</w:t>
      </w:r>
      <w:r w:rsidRPr="00D672DC">
        <w:rPr>
          <w:rFonts w:ascii="Calibri" w:hAnsi="Calibri" w:cs="Calibri"/>
          <w:b/>
          <w:bCs/>
        </w:rPr>
        <w:br/>
        <w:t>Start Date:                 </w:t>
      </w:r>
      <w:r>
        <w:rPr>
          <w:rFonts w:ascii="Calibri" w:hAnsi="Calibri" w:cs="Calibri"/>
          <w:b/>
          <w:bCs/>
        </w:rPr>
        <w:tab/>
      </w:r>
      <w:r w:rsidRPr="00D672DC">
        <w:rPr>
          <w:rFonts w:ascii="Calibri" w:hAnsi="Calibri" w:cs="Calibri"/>
          <w:b/>
          <w:bCs/>
        </w:rPr>
        <w:t>ASAP</w:t>
      </w:r>
    </w:p>
    <w:p w14:paraId="6A48965D" w14:textId="6345790F" w:rsidR="00D672DC" w:rsidRDefault="00D672DC" w:rsidP="00D672DC">
      <w:pPr>
        <w:rPr>
          <w:rFonts w:ascii="Calibri" w:hAnsi="Calibri" w:cs="Calibri"/>
        </w:rPr>
      </w:pPr>
      <w:r>
        <w:rPr>
          <w:rFonts w:ascii="Calibri" w:hAnsi="Calibri" w:cs="Calibri"/>
        </w:rPr>
        <w:t xml:space="preserve">We are looking to appoint </w:t>
      </w:r>
      <w:r w:rsidR="001340E6">
        <w:rPr>
          <w:rFonts w:ascii="Calibri" w:hAnsi="Calibri" w:cs="Calibri"/>
        </w:rPr>
        <w:t>2 people</w:t>
      </w:r>
      <w:r>
        <w:rPr>
          <w:rFonts w:ascii="Calibri" w:hAnsi="Calibri" w:cs="Calibri"/>
        </w:rPr>
        <w:t xml:space="preserve"> who </w:t>
      </w:r>
      <w:r w:rsidR="001340E6">
        <w:rPr>
          <w:rFonts w:ascii="Calibri" w:hAnsi="Calibri" w:cs="Calibri"/>
        </w:rPr>
        <w:t xml:space="preserve">are </w:t>
      </w:r>
      <w:r>
        <w:rPr>
          <w:rFonts w:ascii="Calibri" w:hAnsi="Calibri" w:cs="Calibri"/>
        </w:rPr>
        <w:t>enthusiastic and highly motivated as a Lunchtime Supervisor to join our support team based at Redhill Primary School. You will work under the direction and instruction of senior staff to provide care of the children during the school lunch break and support children with additional needs.  You will demonstrate a professional approach and be an excellent team player who aspires to high standards.</w:t>
      </w:r>
    </w:p>
    <w:p w14:paraId="68D0C50C" w14:textId="4E257509" w:rsidR="00802210" w:rsidRDefault="00802210" w:rsidP="00802210">
      <w:pPr>
        <w:pStyle w:val="NoSpacing"/>
        <w:rPr>
          <w:lang w:eastAsia="en-GB"/>
        </w:rPr>
      </w:pPr>
      <w:r w:rsidRPr="00140538">
        <w:rPr>
          <w:lang w:eastAsia="en-GB"/>
        </w:rPr>
        <w:t xml:space="preserve">Redhill is </w:t>
      </w:r>
      <w:r w:rsidRPr="006438BF">
        <w:rPr>
          <w:lang w:eastAsia="en-GB"/>
        </w:rPr>
        <w:t>a newly built one form entry primary school on the edge of Cannock Chase in Staffordshire</w:t>
      </w:r>
      <w:r w:rsidR="00686480">
        <w:rPr>
          <w:lang w:eastAsia="en-GB"/>
        </w:rPr>
        <w:t xml:space="preserve"> and </w:t>
      </w:r>
      <w:r w:rsidRPr="006438BF">
        <w:rPr>
          <w:lang w:eastAsia="en-GB"/>
        </w:rPr>
        <w:t>has a culture of ambition, high expectation and aspiration academically and in social behaviours of both staff and students.</w:t>
      </w:r>
    </w:p>
    <w:p w14:paraId="2622F705" w14:textId="5B59713D" w:rsidR="006E0792" w:rsidRDefault="00802210" w:rsidP="00802210">
      <w:pPr>
        <w:pStyle w:val="NoSpacing"/>
        <w:rPr>
          <w:lang w:eastAsia="en-GB"/>
        </w:rPr>
      </w:pPr>
      <w:r w:rsidRPr="006438BF">
        <w:rPr>
          <w:lang w:eastAsia="en-GB"/>
        </w:rPr>
        <w:t xml:space="preserve">Redhill is a cooperative school which has values and an inclusive culture woven throughout its curriculum and daily routines. This culture embraces safeguarding, personal development and welfare along with an engagement and commitment from </w:t>
      </w:r>
      <w:proofErr w:type="gramStart"/>
      <w:r w:rsidRPr="006438BF">
        <w:rPr>
          <w:lang w:eastAsia="en-GB"/>
        </w:rPr>
        <w:t>all of</w:t>
      </w:r>
      <w:proofErr w:type="gramEnd"/>
      <w:r w:rsidRPr="006438BF">
        <w:rPr>
          <w:lang w:eastAsia="en-GB"/>
        </w:rPr>
        <w:t xml:space="preserve"> the school staff to do the very best it can for individuals.</w:t>
      </w:r>
    </w:p>
    <w:p w14:paraId="45877AA1" w14:textId="77777777" w:rsidR="00802210" w:rsidRPr="00802210" w:rsidRDefault="00802210" w:rsidP="00802210">
      <w:pPr>
        <w:pStyle w:val="NoSpacing"/>
        <w:rPr>
          <w:lang w:eastAsia="en-GB"/>
        </w:rPr>
      </w:pPr>
    </w:p>
    <w:p w14:paraId="75960265" w14:textId="77777777" w:rsidR="00686480" w:rsidRDefault="00686480" w:rsidP="00686480">
      <w:pPr>
        <w:tabs>
          <w:tab w:val="left" w:pos="2916"/>
        </w:tabs>
        <w:jc w:val="both"/>
        <w:rPr>
          <w:b/>
          <w:bCs/>
          <w:color w:val="4472C4" w:themeColor="accent1"/>
        </w:rPr>
      </w:pPr>
      <w:r>
        <w:rPr>
          <w:rFonts w:cstheme="minorHAnsi"/>
          <w:b/>
          <w:bCs/>
        </w:rPr>
        <w:t>All candidates are required to provide a supporting statement on the formal application forms which states clearly your reasons for applying, skills and experience for this position.</w:t>
      </w:r>
    </w:p>
    <w:p w14:paraId="4FFF11E4" w14:textId="1E92B3C2" w:rsidR="00686480" w:rsidRPr="00616306" w:rsidRDefault="00686480" w:rsidP="00686480">
      <w:pPr>
        <w:pStyle w:val="NoSpacing"/>
        <w:jc w:val="both"/>
      </w:pPr>
      <w:r w:rsidRPr="0061506D">
        <w:rPr>
          <w:b/>
          <w:bCs/>
        </w:rPr>
        <w:t>Shaw Education Trust</w:t>
      </w:r>
      <w:r>
        <w:t xml:space="preserve"> </w:t>
      </w:r>
      <w:r w:rsidRPr="0061506D">
        <w:t>are a thriving mix of diverse</w:t>
      </w:r>
      <w:r>
        <w:t xml:space="preserve"> </w:t>
      </w:r>
      <w:r w:rsidRPr="0061506D">
        <w:t xml:space="preserve">and growing schools </w:t>
      </w:r>
      <w:r>
        <w:t>including</w:t>
      </w:r>
      <w:r w:rsidRPr="0061506D">
        <w:t xml:space="preserve"> Primary, Secondary and Special Schools all working together to improve the lives of young people in our communities. We are sponsored by Shaw Trust a charity organisation that focuses on transforming lives.</w:t>
      </w:r>
      <w:r>
        <w:t xml:space="preserve"> </w:t>
      </w:r>
      <w:r w:rsidRPr="007825BC">
        <w:rPr>
          <w:rFonts w:cstheme="minorHAnsi"/>
        </w:rPr>
        <w:t xml:space="preserve">We’re a growing group of dynamically awesome academies providing education to children of all ages and abilities. Staff across our team of schools are dedicated to ensuring that every child </w:t>
      </w:r>
      <w:proofErr w:type="gramStart"/>
      <w:r w:rsidRPr="007825BC">
        <w:rPr>
          <w:rFonts w:cstheme="minorHAnsi"/>
        </w:rPr>
        <w:t>has the opportunity to</w:t>
      </w:r>
      <w:proofErr w:type="gramEnd"/>
      <w:r w:rsidRPr="007825BC">
        <w:rPr>
          <w:rFonts w:cstheme="minorHAnsi"/>
        </w:rPr>
        <w:t xml:space="preserve"> be successful, whatever their starting point in life.</w:t>
      </w:r>
    </w:p>
    <w:p w14:paraId="075E3DBC" w14:textId="77777777" w:rsidR="00686480" w:rsidRDefault="00686480" w:rsidP="00686480">
      <w:pPr>
        <w:pStyle w:val="NoSpacing"/>
        <w:jc w:val="both"/>
      </w:pPr>
    </w:p>
    <w:p w14:paraId="457309F9" w14:textId="77777777" w:rsidR="00686480" w:rsidRPr="00A01742" w:rsidRDefault="00686480" w:rsidP="00686480">
      <w:pPr>
        <w:pStyle w:val="NoSpacing"/>
        <w:rPr>
          <w:b/>
          <w:bCs/>
          <w:color w:val="4472C4" w:themeColor="accent1"/>
        </w:rPr>
      </w:pPr>
      <w:r w:rsidRPr="00A01742">
        <w:rPr>
          <w:b/>
          <w:bCs/>
          <w:color w:val="4472C4" w:themeColor="accent1"/>
        </w:rPr>
        <w:t xml:space="preserve">We believe that everyone has the potential to be extraordinary!  </w:t>
      </w:r>
    </w:p>
    <w:p w14:paraId="69526388" w14:textId="77777777" w:rsidR="00686480" w:rsidRDefault="00686480" w:rsidP="00686480">
      <w:pPr>
        <w:pStyle w:val="NoSpacing"/>
      </w:pPr>
      <w:r>
        <w:t xml:space="preserve">To this end, our growing number of </w:t>
      </w:r>
      <w:r>
        <w:rPr>
          <w:b/>
          <w:bCs/>
        </w:rPr>
        <w:t>P</w:t>
      </w:r>
      <w:r w:rsidRPr="00A01742">
        <w:rPr>
          <w:b/>
          <w:bCs/>
        </w:rPr>
        <w:t xml:space="preserve">rimary schools </w:t>
      </w:r>
      <w:r>
        <w:t>within the trust tirelessly pursue excellence through research-based collaboration and innovation.  Our developing, Trust-wide, 3D Primary curriculum and pioneering Digital Strategy is designed to create inspirational, energetic and immersive learning experiences.  These enable every child to flourish within a caring, stimulating and purposeful atmosphere; fully prepared for their next stage of life and learning.</w:t>
      </w:r>
    </w:p>
    <w:p w14:paraId="18C13C97" w14:textId="77777777" w:rsidR="00686480" w:rsidRDefault="00686480" w:rsidP="00686480">
      <w:pPr>
        <w:pStyle w:val="NoSpacing"/>
      </w:pPr>
    </w:p>
    <w:p w14:paraId="483E1AB6" w14:textId="77777777" w:rsidR="00686480" w:rsidRDefault="00686480" w:rsidP="00686480">
      <w:pPr>
        <w:pStyle w:val="NoSpacing"/>
      </w:pPr>
      <w:r>
        <w:t xml:space="preserve">We know that at primary school, the quality of teaching affects both children’s social behaviour and intellectual development. This age and stage of learning has a more powerful impact on children’s academic progress than any other educational sector.  Home too has a vital part to play! - Recognised through extensive research, it is the importance of early experiences and the powerful combination of home, pre-school and primary school partnerships that set the foundations enabling our amazing children and pupils to succeed. </w:t>
      </w:r>
    </w:p>
    <w:p w14:paraId="11939841" w14:textId="77777777" w:rsidR="00686480" w:rsidRDefault="00686480" w:rsidP="00686480">
      <w:pPr>
        <w:pStyle w:val="NoSpacing"/>
      </w:pPr>
    </w:p>
    <w:p w14:paraId="6644AACF" w14:textId="77777777" w:rsidR="00686480" w:rsidRDefault="00686480" w:rsidP="00686480">
      <w:pPr>
        <w:pStyle w:val="NoSpacing"/>
      </w:pPr>
      <w:r w:rsidRPr="002E372F">
        <w:t>Unlike other MATs, we don’t enforce a curriculum for all our schools to follow. Instead, we support each individual school to offer a programme that enables our students to deepen their knowledge, develop their skills, sparks their imagination and fires their curiosity.</w:t>
      </w:r>
    </w:p>
    <w:p w14:paraId="7359C60D" w14:textId="77777777" w:rsidR="00686480" w:rsidRPr="007825BC" w:rsidRDefault="00686480" w:rsidP="00686480">
      <w:pPr>
        <w:pStyle w:val="NoSpacing"/>
        <w:rPr>
          <w:rFonts w:cstheme="minorHAnsi"/>
        </w:rPr>
      </w:pPr>
    </w:p>
    <w:p w14:paraId="560FCE6B" w14:textId="77777777" w:rsidR="00686480" w:rsidRDefault="00686480" w:rsidP="00686480">
      <w:pPr>
        <w:pStyle w:val="NoSpacing"/>
        <w:rPr>
          <w:rFonts w:cstheme="minorHAnsi"/>
        </w:rPr>
      </w:pPr>
      <w:r w:rsidRPr="007825BC">
        <w:rPr>
          <w:rFonts w:cstheme="minorHAnsi"/>
        </w:rPr>
        <w:t>Our schools span from Birmingham to Bury, meaning that we can support students from all walks of life, no matter their background or socioeconomic status. In doing this, we can help ensure all children are able to access a high standard of education, with all being treated equally.</w:t>
      </w:r>
    </w:p>
    <w:p w14:paraId="376EB5B7" w14:textId="77777777" w:rsidR="00686480" w:rsidRDefault="00686480" w:rsidP="00686480">
      <w:pPr>
        <w:pStyle w:val="NoSpacing"/>
        <w:rPr>
          <w:rFonts w:cstheme="minorHAnsi"/>
        </w:rPr>
      </w:pPr>
    </w:p>
    <w:p w14:paraId="61F80F63" w14:textId="77777777" w:rsidR="00686480" w:rsidRDefault="00686480" w:rsidP="00140538">
      <w:pPr>
        <w:pStyle w:val="NoSpacing"/>
      </w:pPr>
    </w:p>
    <w:p w14:paraId="538BE228" w14:textId="77777777" w:rsidR="00686480" w:rsidRDefault="00686480" w:rsidP="00140538">
      <w:pPr>
        <w:pStyle w:val="NoSpacing"/>
      </w:pPr>
    </w:p>
    <w:p w14:paraId="3C6998E3" w14:textId="77777777" w:rsidR="00686480" w:rsidRDefault="00686480" w:rsidP="00140538">
      <w:pPr>
        <w:pStyle w:val="NoSpacing"/>
      </w:pPr>
    </w:p>
    <w:p w14:paraId="38DA615F" w14:textId="77777777" w:rsidR="00686480" w:rsidRDefault="00686480" w:rsidP="00140538">
      <w:pPr>
        <w:pStyle w:val="NoSpacing"/>
      </w:pPr>
    </w:p>
    <w:p w14:paraId="081F076E" w14:textId="71D2A394" w:rsidR="00140538" w:rsidRDefault="00140538" w:rsidP="00140538">
      <w:pPr>
        <w:pStyle w:val="NoSpacing"/>
      </w:pPr>
      <w:r w:rsidRPr="003756B7">
        <w:t xml:space="preserve">Please visit our Careers site for more information on </w:t>
      </w:r>
      <w:r>
        <w:t xml:space="preserve">Moorhill Primary School on </w:t>
      </w:r>
      <w:hyperlink r:id="rId10" w:history="1">
        <w:r w:rsidRPr="00140538">
          <w:rPr>
            <w:color w:val="0000FF"/>
            <w:u w:val="single"/>
          </w:rPr>
          <w:t>Redhill Primary School Career Site (schoolrecruiter.com)</w:t>
        </w:r>
      </w:hyperlink>
    </w:p>
    <w:p w14:paraId="4DCB6EBE" w14:textId="0FFB1782" w:rsidR="00140538" w:rsidRDefault="00140538" w:rsidP="00140538">
      <w:pPr>
        <w:pStyle w:val="NoSpacing"/>
      </w:pPr>
    </w:p>
    <w:p w14:paraId="603AA359" w14:textId="2EC19192" w:rsidR="00140538" w:rsidRDefault="00140538" w:rsidP="00140538">
      <w:pPr>
        <w:pStyle w:val="NoSpacing"/>
      </w:pPr>
      <w:r>
        <w:rPr>
          <w:noProof/>
        </w:rPr>
        <w:drawing>
          <wp:anchor distT="0" distB="0" distL="114300" distR="114300" simplePos="0" relativeHeight="251658240" behindDoc="1" locked="0" layoutInCell="1" allowOverlap="1" wp14:anchorId="2DE29A04" wp14:editId="1728D44C">
            <wp:simplePos x="0" y="0"/>
            <wp:positionH relativeFrom="margin">
              <wp:align>left</wp:align>
            </wp:positionH>
            <wp:positionV relativeFrom="paragraph">
              <wp:posOffset>7620</wp:posOffset>
            </wp:positionV>
            <wp:extent cx="799465" cy="799465"/>
            <wp:effectExtent l="0" t="0" r="635" b="635"/>
            <wp:wrapTight wrapText="bothSides">
              <wp:wrapPolygon edited="0">
                <wp:start x="0" y="0"/>
                <wp:lineTo x="0" y="21102"/>
                <wp:lineTo x="21102" y="21102"/>
                <wp:lineTo x="21102" y="0"/>
                <wp:lineTo x="0" y="0"/>
              </wp:wrapPolygon>
            </wp:wrapTight>
            <wp:docPr id="706120824" name="Picture 1"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6120824" name="Picture 1" descr="A qr code on a white background&#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99465" cy="799465"/>
                    </a:xfrm>
                    <a:prstGeom prst="rect">
                      <a:avLst/>
                    </a:prstGeom>
                  </pic:spPr>
                </pic:pic>
              </a:graphicData>
            </a:graphic>
            <wp14:sizeRelH relativeFrom="margin">
              <wp14:pctWidth>0</wp14:pctWidth>
            </wp14:sizeRelH>
            <wp14:sizeRelV relativeFrom="margin">
              <wp14:pctHeight>0</wp14:pctHeight>
            </wp14:sizeRelV>
          </wp:anchor>
        </w:drawing>
      </w:r>
      <w:r>
        <w:t xml:space="preserve"> </w:t>
      </w:r>
    </w:p>
    <w:p w14:paraId="1BF02F4A" w14:textId="77777777" w:rsidR="00140538" w:rsidRDefault="00140538" w:rsidP="006141BA">
      <w:pPr>
        <w:rPr>
          <w:b/>
          <w:bCs/>
        </w:rPr>
      </w:pPr>
      <w:r>
        <w:rPr>
          <w:b/>
          <w:bCs/>
        </w:rPr>
        <w:br/>
      </w:r>
    </w:p>
    <w:p w14:paraId="4EC93B2B" w14:textId="77777777" w:rsidR="00140538" w:rsidRDefault="00140538" w:rsidP="006141BA">
      <w:pPr>
        <w:rPr>
          <w:b/>
          <w:bCs/>
        </w:rPr>
      </w:pPr>
    </w:p>
    <w:p w14:paraId="55B5AAEB" w14:textId="356AECE9" w:rsidR="00140538" w:rsidRDefault="00140538" w:rsidP="006141BA">
      <w:r w:rsidRPr="00140538">
        <w:t xml:space="preserve">Or click on the QR Code to see all the vacancies with Redhill Primary School. </w:t>
      </w:r>
    </w:p>
    <w:p w14:paraId="0D7CB37B" w14:textId="77777777" w:rsidR="00686480" w:rsidRDefault="00686480" w:rsidP="00686480">
      <w:r>
        <w:rPr>
          <w:b/>
          <w:bCs/>
        </w:rPr>
        <w:t>Shaw Education Trust offer the following employee benefits with your Teaching or Support Staff employment:</w:t>
      </w:r>
    </w:p>
    <w:p w14:paraId="03FE2B69" w14:textId="77777777" w:rsidR="00686480" w:rsidRDefault="00686480" w:rsidP="00686480">
      <w:pPr>
        <w:pStyle w:val="ListParagraph"/>
        <w:numPr>
          <w:ilvl w:val="0"/>
          <w:numId w:val="7"/>
        </w:numPr>
        <w:spacing w:after="0" w:line="240" w:lineRule="auto"/>
        <w:rPr>
          <w:rFonts w:eastAsia="Times New Roman"/>
        </w:rPr>
      </w:pPr>
      <w:r>
        <w:rPr>
          <w:rFonts w:eastAsia="Times New Roman"/>
        </w:rPr>
        <w:t>An excellent Local Government Pension Scheme (Support Staff) / Teachers Pension (Teaching Staff)</w:t>
      </w:r>
    </w:p>
    <w:p w14:paraId="48D417B0" w14:textId="77777777" w:rsidR="00686480" w:rsidRDefault="00686480" w:rsidP="00686480">
      <w:pPr>
        <w:pStyle w:val="ListParagraph"/>
        <w:numPr>
          <w:ilvl w:val="0"/>
          <w:numId w:val="7"/>
        </w:numPr>
        <w:spacing w:after="0" w:line="240" w:lineRule="auto"/>
        <w:rPr>
          <w:rFonts w:eastAsia="Times New Roman"/>
        </w:rPr>
      </w:pPr>
      <w:r>
        <w:rPr>
          <w:rFonts w:eastAsia="Times New Roman"/>
          <w:b/>
          <w:bCs/>
          <w:color w:val="4472C4"/>
          <w:lang w:val="en-US" w:eastAsia="ja-JP"/>
        </w:rPr>
        <w:t>Support Staff only</w:t>
      </w:r>
      <w:r>
        <w:rPr>
          <w:rFonts w:eastAsia="Times New Roman"/>
          <w:color w:val="4472C4"/>
          <w:lang w:val="en-US" w:eastAsia="ja-JP"/>
        </w:rPr>
        <w:t xml:space="preserve"> </w:t>
      </w:r>
      <w:r>
        <w:rPr>
          <w:rFonts w:eastAsia="Times New Roman"/>
          <w:lang w:val="en-US" w:eastAsia="ja-JP"/>
        </w:rPr>
        <w:t xml:space="preserve">based on working </w:t>
      </w:r>
      <w:r>
        <w:rPr>
          <w:rFonts w:eastAsia="Times New Roman"/>
          <w:b/>
          <w:bCs/>
          <w:lang w:val="en-US" w:eastAsia="ja-JP"/>
        </w:rPr>
        <w:t>full time, all year</w:t>
      </w:r>
      <w:r>
        <w:rPr>
          <w:rFonts w:eastAsia="Times New Roman"/>
          <w:lang w:val="en-US" w:eastAsia="ja-JP"/>
        </w:rPr>
        <w:t xml:space="preserve"> - Generous holiday entitlement from your first day of employment (</w:t>
      </w:r>
      <w:r>
        <w:rPr>
          <w:rFonts w:eastAsia="Times New Roman"/>
          <w:b/>
          <w:bCs/>
          <w:lang w:val="en-US" w:eastAsia="ja-JP"/>
        </w:rPr>
        <w:t>37 days holiday</w:t>
      </w:r>
      <w:r>
        <w:rPr>
          <w:rFonts w:eastAsia="Times New Roman"/>
          <w:lang w:val="en-US" w:eastAsia="ja-JP"/>
        </w:rPr>
        <w:t xml:space="preserve"> </w:t>
      </w:r>
      <w:r>
        <w:rPr>
          <w:rFonts w:eastAsia="Times New Roman"/>
          <w:b/>
          <w:bCs/>
          <w:lang w:val="en-US" w:eastAsia="ja-JP"/>
        </w:rPr>
        <w:t>rising to 39 days</w:t>
      </w:r>
      <w:r>
        <w:rPr>
          <w:rFonts w:eastAsia="Times New Roman"/>
          <w:lang w:val="en-US" w:eastAsia="ja-JP"/>
        </w:rPr>
        <w:t xml:space="preserve"> after 5 years’ service including Bank Holidays)</w:t>
      </w:r>
      <w:r>
        <w:rPr>
          <w:rFonts w:eastAsia="Times New Roman"/>
          <w:b/>
          <w:bCs/>
          <w:lang w:val="en-US" w:eastAsia="ja-JP"/>
        </w:rPr>
        <w:t xml:space="preserve"> </w:t>
      </w:r>
    </w:p>
    <w:p w14:paraId="0B9D8BCA" w14:textId="77777777" w:rsidR="00686480" w:rsidRDefault="00686480" w:rsidP="00686480">
      <w:pPr>
        <w:pStyle w:val="ListParagraph"/>
        <w:numPr>
          <w:ilvl w:val="0"/>
          <w:numId w:val="7"/>
        </w:numPr>
        <w:spacing w:after="0" w:line="240" w:lineRule="auto"/>
        <w:rPr>
          <w:rFonts w:eastAsia="Times New Roman"/>
        </w:rPr>
      </w:pPr>
      <w:r>
        <w:rPr>
          <w:rFonts w:eastAsia="Times New Roman"/>
        </w:rPr>
        <w:t>Electric Car Scheme: Environmentally friendly vehicles with our electric car scheme.</w:t>
      </w:r>
    </w:p>
    <w:p w14:paraId="3608777C" w14:textId="77777777" w:rsidR="00686480" w:rsidRDefault="00686480" w:rsidP="00686480">
      <w:pPr>
        <w:pStyle w:val="ListParagraph"/>
        <w:numPr>
          <w:ilvl w:val="0"/>
          <w:numId w:val="7"/>
        </w:numPr>
        <w:spacing w:after="0" w:line="240" w:lineRule="auto"/>
        <w:rPr>
          <w:rFonts w:eastAsia="Times New Roman"/>
        </w:rPr>
      </w:pPr>
      <w:r>
        <w:rPr>
          <w:rFonts w:eastAsia="Times New Roman"/>
        </w:rPr>
        <w:t xml:space="preserve">Access to </w:t>
      </w:r>
      <w:proofErr w:type="spellStart"/>
      <w:r>
        <w:rPr>
          <w:rFonts w:eastAsia="Times New Roman"/>
        </w:rPr>
        <w:t>Medicash</w:t>
      </w:r>
      <w:proofErr w:type="spellEnd"/>
      <w:r>
        <w:rPr>
          <w:rFonts w:eastAsia="Times New Roman"/>
        </w:rPr>
        <w:t xml:space="preserve"> Health &amp; Wellbeing Plan: Enjoy health services designed to support your well-being.</w:t>
      </w:r>
    </w:p>
    <w:p w14:paraId="7DDCA53D" w14:textId="77777777" w:rsidR="00686480" w:rsidRDefault="00686480" w:rsidP="00686480">
      <w:pPr>
        <w:pStyle w:val="ListParagraph"/>
        <w:numPr>
          <w:ilvl w:val="0"/>
          <w:numId w:val="7"/>
        </w:numPr>
        <w:spacing w:after="0" w:line="240" w:lineRule="auto"/>
        <w:rPr>
          <w:rFonts w:eastAsia="Times New Roman"/>
        </w:rPr>
      </w:pPr>
      <w:r>
        <w:rPr>
          <w:rFonts w:eastAsia="Times New Roman"/>
        </w:rPr>
        <w:t xml:space="preserve">Free </w:t>
      </w:r>
      <w:proofErr w:type="spellStart"/>
      <w:r>
        <w:rPr>
          <w:rFonts w:eastAsia="Times New Roman"/>
        </w:rPr>
        <w:t>DiscountForTeachers</w:t>
      </w:r>
      <w:proofErr w:type="spellEnd"/>
      <w:r>
        <w:rPr>
          <w:rFonts w:eastAsia="Times New Roman"/>
        </w:rPr>
        <w:t xml:space="preserve"> Scheme for all staff (Support and Teaching), Exclusive discounts to save money with a wide selection of discounts and exclusive offers</w:t>
      </w:r>
      <w:r>
        <w:t xml:space="preserve"> from </w:t>
      </w:r>
      <w:r>
        <w:rPr>
          <w:rFonts w:eastAsia="Times New Roman"/>
        </w:rPr>
        <w:t xml:space="preserve">hundreds of the biggest brands. </w:t>
      </w:r>
    </w:p>
    <w:p w14:paraId="14BC0328" w14:textId="77777777" w:rsidR="00686480" w:rsidRDefault="00686480" w:rsidP="00686480">
      <w:pPr>
        <w:pStyle w:val="ListParagraph"/>
        <w:numPr>
          <w:ilvl w:val="0"/>
          <w:numId w:val="7"/>
        </w:numPr>
        <w:spacing w:after="0" w:line="240" w:lineRule="auto"/>
        <w:rPr>
          <w:rFonts w:eastAsia="Times New Roman"/>
        </w:rPr>
      </w:pPr>
      <w:r>
        <w:rPr>
          <w:rFonts w:eastAsia="Times New Roman"/>
        </w:rPr>
        <w:t>Free Eye Tests</w:t>
      </w:r>
    </w:p>
    <w:p w14:paraId="0BD1E1E3" w14:textId="77777777" w:rsidR="00686480" w:rsidRDefault="00686480" w:rsidP="00686480">
      <w:pPr>
        <w:pStyle w:val="ListParagraph"/>
        <w:numPr>
          <w:ilvl w:val="0"/>
          <w:numId w:val="7"/>
        </w:numPr>
        <w:spacing w:after="0" w:line="240" w:lineRule="auto"/>
        <w:rPr>
          <w:rFonts w:eastAsia="Times New Roman"/>
        </w:rPr>
      </w:pPr>
      <w:r>
        <w:rPr>
          <w:rFonts w:eastAsia="Times New Roman"/>
        </w:rPr>
        <w:t>Cycle to work scheme</w:t>
      </w:r>
    </w:p>
    <w:p w14:paraId="0DD37877" w14:textId="77777777" w:rsidR="00686480" w:rsidRPr="0030591C" w:rsidRDefault="00686480" w:rsidP="00686480">
      <w:pPr>
        <w:numPr>
          <w:ilvl w:val="0"/>
          <w:numId w:val="7"/>
        </w:numPr>
        <w:spacing w:after="0" w:line="240" w:lineRule="auto"/>
        <w:rPr>
          <w:rFonts w:eastAsia="Times New Roman"/>
        </w:rPr>
      </w:pPr>
      <w:r>
        <w:rPr>
          <w:rFonts w:eastAsia="Times New Roman"/>
          <w:lang w:val="en-US" w:eastAsia="ja-JP"/>
        </w:rPr>
        <w:t xml:space="preserve">Access to our Institute of Education and fantastic opportunities to help you </w:t>
      </w:r>
      <w:r>
        <w:rPr>
          <w:rFonts w:eastAsia="Times New Roman"/>
          <w:b/>
          <w:bCs/>
          <w:color w:val="0070C0"/>
          <w:lang w:val="en-US" w:eastAsia="ja-JP"/>
        </w:rPr>
        <w:t>grow, contribute</w:t>
      </w:r>
      <w:r>
        <w:rPr>
          <w:rFonts w:eastAsia="Times New Roman"/>
          <w:color w:val="0070C0"/>
          <w:lang w:val="en-US" w:eastAsia="ja-JP"/>
        </w:rPr>
        <w:t xml:space="preserve"> </w:t>
      </w:r>
      <w:r>
        <w:rPr>
          <w:rFonts w:eastAsia="Times New Roman"/>
          <w:lang w:val="en-US" w:eastAsia="ja-JP"/>
        </w:rPr>
        <w:t xml:space="preserve">and </w:t>
      </w:r>
      <w:r>
        <w:rPr>
          <w:rFonts w:eastAsia="Times New Roman"/>
          <w:b/>
          <w:bCs/>
          <w:color w:val="0070C0"/>
          <w:lang w:val="en-US" w:eastAsia="ja-JP"/>
        </w:rPr>
        <w:t>flourish</w:t>
      </w:r>
      <w:r>
        <w:rPr>
          <w:rFonts w:eastAsia="Times New Roman"/>
          <w:lang w:val="en-US" w:eastAsia="ja-JP"/>
        </w:rPr>
        <w:t xml:space="preserve"> in your role and in the Trust. </w:t>
      </w:r>
    </w:p>
    <w:p w14:paraId="04C12D26" w14:textId="77777777" w:rsidR="00686480" w:rsidRDefault="00686480" w:rsidP="00686480">
      <w:pPr>
        <w:pStyle w:val="NoSpacing"/>
      </w:pPr>
    </w:p>
    <w:p w14:paraId="527F898D" w14:textId="2FE2832C" w:rsidR="00686480" w:rsidRPr="00D672DC" w:rsidRDefault="00686480" w:rsidP="00D672DC">
      <w:r>
        <w:t xml:space="preserve">We know </w:t>
      </w:r>
      <w:r>
        <w:rPr>
          <w:b/>
          <w:bCs/>
        </w:rPr>
        <w:t>our people</w:t>
      </w:r>
      <w:r>
        <w:t xml:space="preserve"> are the key to our success and so we’re committed to ensuring the </w:t>
      </w:r>
      <w:r>
        <w:rPr>
          <w:b/>
          <w:bCs/>
        </w:rPr>
        <w:t>employment experience</w:t>
      </w:r>
      <w:r>
        <w:t xml:space="preserve"> at </w:t>
      </w:r>
      <w:r>
        <w:rPr>
          <w:b/>
          <w:bCs/>
          <w:color w:val="0070C0"/>
        </w:rPr>
        <w:t>Shaw Education Trust</w:t>
      </w:r>
      <w:r>
        <w:rPr>
          <w:color w:val="0070C0"/>
        </w:rPr>
        <w:t xml:space="preserve"> </w:t>
      </w:r>
      <w:r>
        <w:t xml:space="preserve">is a </w:t>
      </w:r>
      <w:r>
        <w:rPr>
          <w:b/>
          <w:bCs/>
        </w:rPr>
        <w:t xml:space="preserve">rewarding </w:t>
      </w:r>
      <w:r>
        <w:t xml:space="preserve">one. </w:t>
      </w:r>
    </w:p>
    <w:p w14:paraId="01CCC6F6" w14:textId="69719404" w:rsidR="00686480" w:rsidRDefault="00686480" w:rsidP="00686480">
      <w:pPr>
        <w:pStyle w:val="xmsonormal"/>
        <w:jc w:val="both"/>
      </w:pPr>
      <w:r>
        <w:rPr>
          <w:b/>
          <w:bCs/>
        </w:rPr>
        <w:t>Redhill Primary</w:t>
      </w:r>
      <w:r w:rsidRPr="007856B0">
        <w:rPr>
          <w:b/>
          <w:bCs/>
        </w:rPr>
        <w:t xml:space="preserve"> </w:t>
      </w:r>
      <w:r>
        <w:t xml:space="preserve">is committed to safeguarding and promoting the welfare of children and young people and expects all staff and volunteers to share this commitment, click here to review Safeguarding and Pupil Protection Policy </w:t>
      </w:r>
      <w:hyperlink r:id="rId12" w:history="1">
        <w:r>
          <w:rPr>
            <w:rStyle w:val="Hyperlink"/>
          </w:rPr>
          <w:t>https://www.shaw-education.org.uk/our-trust/key-information</w:t>
        </w:r>
      </w:hyperlink>
    </w:p>
    <w:p w14:paraId="27F96B97" w14:textId="77777777" w:rsidR="00686480" w:rsidRDefault="00686480" w:rsidP="00686480">
      <w:pPr>
        <w:pStyle w:val="xmsonormal"/>
        <w:jc w:val="both"/>
      </w:pPr>
    </w:p>
    <w:p w14:paraId="26A13762" w14:textId="77777777" w:rsidR="00686480" w:rsidRDefault="00686480" w:rsidP="00686480">
      <w:pPr>
        <w:pStyle w:val="xmsonormal"/>
        <w:jc w:val="both"/>
      </w:pPr>
      <w:r>
        <w:t>This position is subject to appropriate vetting procedures including an online checks and criminal record check from the Disclosure and Barring Service (formerly CRB) which will require you to disclose details of all unspent and unfiltered spent reprimands, formal warnings, cautions and convictions.</w:t>
      </w:r>
      <w:r w:rsidRPr="000C7D22">
        <w:t xml:space="preserve"> </w:t>
      </w:r>
    </w:p>
    <w:p w14:paraId="11D66593" w14:textId="77777777" w:rsidR="00686480" w:rsidRDefault="00686480" w:rsidP="00686480">
      <w:pPr>
        <w:pStyle w:val="xmsonormal"/>
        <w:jc w:val="both"/>
      </w:pPr>
    </w:p>
    <w:p w14:paraId="69036A01" w14:textId="77777777" w:rsidR="00686480" w:rsidRDefault="00686480" w:rsidP="00686480">
      <w:pPr>
        <w:pStyle w:val="xmsonormal"/>
        <w:jc w:val="both"/>
      </w:pPr>
      <w:r w:rsidRPr="000C7D22">
        <w:t xml:space="preserve">All shortlisted candidates will undergo an online search as part of </w:t>
      </w:r>
      <w:r>
        <w:t xml:space="preserve">Trust safer recruitment </w:t>
      </w:r>
      <w:r w:rsidRPr="000C7D22">
        <w:t>checks.</w:t>
      </w:r>
    </w:p>
    <w:p w14:paraId="43068BA5" w14:textId="77777777" w:rsidR="00686480" w:rsidRDefault="00686480" w:rsidP="00686480">
      <w:pPr>
        <w:pStyle w:val="xmsonospacing"/>
        <w:jc w:val="both"/>
      </w:pPr>
      <w:r>
        <w:rPr>
          <w:rFonts w:ascii="Calibri" w:hAnsi="Calibri" w:cs="Calibri"/>
          <w:sz w:val="22"/>
          <w:szCs w:val="22"/>
          <w:lang w:val="en-US"/>
        </w:rPr>
        <w:t xml:space="preserve">We are an Equal Opportunities employer and will ensure that all our recruitment and selection practices reflect this commitment. </w:t>
      </w:r>
    </w:p>
    <w:p w14:paraId="35AFF0B6" w14:textId="72F9BCE2" w:rsidR="00686480" w:rsidRPr="00D672DC" w:rsidRDefault="00686480" w:rsidP="00686480">
      <w:pPr>
        <w:pStyle w:val="xmsonormal"/>
        <w:jc w:val="both"/>
      </w:pPr>
      <w:r>
        <w:rPr>
          <w:b/>
          <w:bCs/>
        </w:rPr>
        <w:t>In accordance with our safer recruitment policy CVs alone will not be accepted.</w:t>
      </w:r>
    </w:p>
    <w:p w14:paraId="57A6D294" w14:textId="77777777" w:rsidR="00686480" w:rsidRDefault="00686480" w:rsidP="00686480">
      <w:pPr>
        <w:pStyle w:val="xmsonormal"/>
        <w:jc w:val="both"/>
        <w:rPr>
          <w:b/>
          <w:bCs/>
        </w:rPr>
      </w:pPr>
    </w:p>
    <w:p w14:paraId="1B71E03E" w14:textId="62AC75C5" w:rsidR="00686480" w:rsidRPr="00573115" w:rsidRDefault="00686480" w:rsidP="00686480">
      <w:pPr>
        <w:pStyle w:val="xmsonormal"/>
        <w:jc w:val="both"/>
      </w:pPr>
      <w:r>
        <w:rPr>
          <w:b/>
          <w:bCs/>
        </w:rPr>
        <w:t xml:space="preserve">Application deadline:     </w:t>
      </w:r>
      <w:r w:rsidR="001E42E4">
        <w:rPr>
          <w:b/>
          <w:bCs/>
        </w:rPr>
        <w:t>Wednesday, 4</w:t>
      </w:r>
      <w:r w:rsidR="001E42E4" w:rsidRPr="001E42E4">
        <w:rPr>
          <w:b/>
          <w:bCs/>
          <w:vertAlign w:val="superscript"/>
        </w:rPr>
        <w:t>th</w:t>
      </w:r>
      <w:r w:rsidR="001E42E4">
        <w:rPr>
          <w:b/>
          <w:bCs/>
        </w:rPr>
        <w:t xml:space="preserve"> December 2024 at 9am </w:t>
      </w:r>
      <w:r w:rsidR="00FA7637">
        <w:rPr>
          <w:b/>
          <w:bCs/>
        </w:rPr>
        <w:t xml:space="preserve"> </w:t>
      </w:r>
      <w:r w:rsidR="00FF25DF">
        <w:rPr>
          <w:b/>
          <w:bCs/>
        </w:rPr>
        <w:t xml:space="preserve"> </w:t>
      </w:r>
      <w:r w:rsidR="00D672DC">
        <w:rPr>
          <w:b/>
          <w:bCs/>
        </w:rPr>
        <w:t xml:space="preserve"> </w:t>
      </w:r>
    </w:p>
    <w:p w14:paraId="7AB46783" w14:textId="58710B97" w:rsidR="00686480" w:rsidRPr="00573115" w:rsidRDefault="00686480" w:rsidP="00686480">
      <w:pPr>
        <w:pStyle w:val="xmsonormal"/>
        <w:jc w:val="both"/>
      </w:pPr>
      <w:r w:rsidRPr="00573115">
        <w:rPr>
          <w:b/>
          <w:bCs/>
        </w:rPr>
        <w:t xml:space="preserve">Interview date: </w:t>
      </w:r>
      <w:r w:rsidR="00D672DC">
        <w:rPr>
          <w:b/>
          <w:bCs/>
        </w:rPr>
        <w:t xml:space="preserve"> </w:t>
      </w:r>
      <w:r w:rsidR="00D672DC">
        <w:rPr>
          <w:b/>
          <w:bCs/>
        </w:rPr>
        <w:tab/>
        <w:t xml:space="preserve">TBC </w:t>
      </w:r>
    </w:p>
    <w:p w14:paraId="75F4073F" w14:textId="77777777" w:rsidR="00686480" w:rsidRDefault="00686480" w:rsidP="00686480">
      <w:pPr>
        <w:pStyle w:val="xmsonormal"/>
        <w:jc w:val="both"/>
      </w:pPr>
      <w:r>
        <w:rPr>
          <w:b/>
          <w:bCs/>
        </w:rPr>
        <w:t> </w:t>
      </w:r>
    </w:p>
    <w:p w14:paraId="2DC6E310" w14:textId="77777777" w:rsidR="00686480" w:rsidRPr="00A73FAA" w:rsidRDefault="00686480" w:rsidP="00686480">
      <w:pPr>
        <w:pStyle w:val="NoSpacing"/>
        <w:rPr>
          <w:b/>
          <w:bCs/>
        </w:rPr>
      </w:pPr>
      <w:r w:rsidRPr="00A73FAA">
        <w:rPr>
          <w:b/>
          <w:bCs/>
        </w:rPr>
        <w:t>We reserve the right to appoint before the closing date as we review applications on an on-going basis and interviews may be arranged as suitable candidates are identified, therefore, we encourage early applications.</w:t>
      </w:r>
    </w:p>
    <w:p w14:paraId="4201BB4C" w14:textId="77777777" w:rsidR="00686480" w:rsidRDefault="00686480" w:rsidP="00686480">
      <w:pPr>
        <w:pStyle w:val="xmsonospacing"/>
        <w:jc w:val="both"/>
        <w:rPr>
          <w:rFonts w:ascii="Calibri" w:hAnsi="Calibri" w:cs="Calibri"/>
          <w:sz w:val="22"/>
          <w:szCs w:val="22"/>
          <w:lang w:val="en-US"/>
        </w:rPr>
      </w:pPr>
    </w:p>
    <w:p w14:paraId="577B2E52" w14:textId="77777777" w:rsidR="00686480" w:rsidRDefault="00686480" w:rsidP="00686480">
      <w:pPr>
        <w:pStyle w:val="xmsonospacing"/>
        <w:jc w:val="both"/>
      </w:pPr>
      <w:r>
        <w:rPr>
          <w:rFonts w:ascii="Calibri" w:hAnsi="Calibri" w:cs="Calibri"/>
          <w:sz w:val="22"/>
          <w:szCs w:val="22"/>
          <w:lang w:val="en-US"/>
        </w:rPr>
        <w:t xml:space="preserve">Successful candidates will be subject to a fully Enhanced DBS check along with other relevant employment checks. </w:t>
      </w:r>
    </w:p>
    <w:p w14:paraId="2BACE638" w14:textId="77777777" w:rsidR="00686480" w:rsidRDefault="00686480" w:rsidP="00686480">
      <w:pPr>
        <w:pStyle w:val="xmsonormal"/>
        <w:jc w:val="both"/>
      </w:pPr>
      <w:r>
        <w:rPr>
          <w:b/>
          <w:bCs/>
          <w:lang w:val="en-US"/>
        </w:rPr>
        <w:t> </w:t>
      </w:r>
    </w:p>
    <w:p w14:paraId="7EC6FB8D" w14:textId="77777777" w:rsidR="00686480" w:rsidRPr="00140538" w:rsidRDefault="00686480" w:rsidP="006141BA"/>
    <w:sectPr w:rsidR="00686480" w:rsidRPr="00140538" w:rsidSect="006141BA">
      <w:head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D8077A" w14:textId="77777777" w:rsidR="00025B69" w:rsidRDefault="00025B69" w:rsidP="006141BA">
      <w:pPr>
        <w:spacing w:after="0" w:line="240" w:lineRule="auto"/>
      </w:pPr>
      <w:r>
        <w:separator/>
      </w:r>
    </w:p>
  </w:endnote>
  <w:endnote w:type="continuationSeparator" w:id="0">
    <w:p w14:paraId="21D90FE6" w14:textId="77777777" w:rsidR="00025B69" w:rsidRDefault="00025B69" w:rsidP="006141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40DB84" w14:textId="77777777" w:rsidR="00025B69" w:rsidRDefault="00025B69" w:rsidP="006141BA">
      <w:pPr>
        <w:spacing w:after="0" w:line="240" w:lineRule="auto"/>
      </w:pPr>
      <w:r>
        <w:separator/>
      </w:r>
    </w:p>
  </w:footnote>
  <w:footnote w:type="continuationSeparator" w:id="0">
    <w:p w14:paraId="67174080" w14:textId="77777777" w:rsidR="00025B69" w:rsidRDefault="00025B69" w:rsidP="006141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EAD5A9" w14:textId="4E7C02BE" w:rsidR="006141BA" w:rsidRDefault="00A462A5" w:rsidP="006141BA">
    <w:pPr>
      <w:pStyle w:val="Header"/>
      <w:jc w:val="center"/>
    </w:pPr>
    <w:r w:rsidRPr="00A462A5">
      <w:rPr>
        <w:noProof/>
      </w:rPr>
      <w:drawing>
        <wp:anchor distT="0" distB="0" distL="114300" distR="114300" simplePos="0" relativeHeight="251658240" behindDoc="1" locked="0" layoutInCell="1" allowOverlap="1" wp14:anchorId="455A9B55" wp14:editId="5DEAE38F">
          <wp:simplePos x="0" y="0"/>
          <wp:positionH relativeFrom="margin">
            <wp:align>left</wp:align>
          </wp:positionH>
          <wp:positionV relativeFrom="paragraph">
            <wp:posOffset>22860</wp:posOffset>
          </wp:positionV>
          <wp:extent cx="1005840" cy="464820"/>
          <wp:effectExtent l="0" t="0" r="3810" b="0"/>
          <wp:wrapTight wrapText="bothSides">
            <wp:wrapPolygon edited="0">
              <wp:start x="0" y="0"/>
              <wp:lineTo x="0" y="20361"/>
              <wp:lineTo x="21273" y="20361"/>
              <wp:lineTo x="21273" y="0"/>
              <wp:lineTo x="0" y="0"/>
            </wp:wrapPolygon>
          </wp:wrapTight>
          <wp:docPr id="559639996" name="Picture 1" descr="A logo for a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9639996" name="Picture 1" descr="A logo for a school&#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5840" cy="4648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141BA">
      <w:tab/>
    </w:r>
    <w:r w:rsidR="006141BA">
      <w:tab/>
    </w:r>
    <w:r w:rsidR="006141BA">
      <w:rPr>
        <w:rFonts w:ascii="Verdana" w:hAnsi="Verdana"/>
        <w:noProof/>
        <w:color w:val="000000"/>
        <w:sz w:val="20"/>
        <w:szCs w:val="20"/>
      </w:rPr>
      <w:drawing>
        <wp:inline distT="0" distB="0" distL="0" distR="0" wp14:anchorId="5959D1E6" wp14:editId="1A5B9DCA">
          <wp:extent cx="1357819" cy="510540"/>
          <wp:effectExtent l="0" t="0" r="0" b="381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76216" cy="51745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4772F4"/>
    <w:multiLevelType w:val="hybridMultilevel"/>
    <w:tmpl w:val="A5DA4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687686"/>
    <w:multiLevelType w:val="multilevel"/>
    <w:tmpl w:val="64D6F1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73A1629"/>
    <w:multiLevelType w:val="multilevel"/>
    <w:tmpl w:val="C96CB4F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47AC5E74"/>
    <w:multiLevelType w:val="multilevel"/>
    <w:tmpl w:val="93A0D1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5D7B0986"/>
    <w:multiLevelType w:val="multilevel"/>
    <w:tmpl w:val="98E4E43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7F582C13"/>
    <w:multiLevelType w:val="hybridMultilevel"/>
    <w:tmpl w:val="FA9CD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31815026">
    <w:abstractNumId w:val="0"/>
  </w:num>
  <w:num w:numId="2" w16cid:durableId="41400996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200387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1732874">
    <w:abstractNumId w:val="4"/>
  </w:num>
  <w:num w:numId="5" w16cid:durableId="1410927975">
    <w:abstractNumId w:val="2"/>
  </w:num>
  <w:num w:numId="6" w16cid:durableId="1393230083">
    <w:abstractNumId w:val="5"/>
  </w:num>
  <w:num w:numId="7" w16cid:durableId="166338933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1BA"/>
    <w:rsid w:val="00025B69"/>
    <w:rsid w:val="00037431"/>
    <w:rsid w:val="0007291A"/>
    <w:rsid w:val="00094E15"/>
    <w:rsid w:val="000A176C"/>
    <w:rsid w:val="000B137D"/>
    <w:rsid w:val="000C7D22"/>
    <w:rsid w:val="00116D07"/>
    <w:rsid w:val="001340E6"/>
    <w:rsid w:val="00140538"/>
    <w:rsid w:val="00144099"/>
    <w:rsid w:val="001818C7"/>
    <w:rsid w:val="001C665F"/>
    <w:rsid w:val="001E42E4"/>
    <w:rsid w:val="002E372F"/>
    <w:rsid w:val="002E4EDE"/>
    <w:rsid w:val="00301FEB"/>
    <w:rsid w:val="00333782"/>
    <w:rsid w:val="00345D1C"/>
    <w:rsid w:val="00354290"/>
    <w:rsid w:val="00392433"/>
    <w:rsid w:val="003B35E8"/>
    <w:rsid w:val="0042289C"/>
    <w:rsid w:val="00423DDF"/>
    <w:rsid w:val="004F67E4"/>
    <w:rsid w:val="004F6F3C"/>
    <w:rsid w:val="00515904"/>
    <w:rsid w:val="005178DD"/>
    <w:rsid w:val="005B314A"/>
    <w:rsid w:val="005B6BE2"/>
    <w:rsid w:val="005F51E7"/>
    <w:rsid w:val="006141BA"/>
    <w:rsid w:val="0061506D"/>
    <w:rsid w:val="00616528"/>
    <w:rsid w:val="006521A8"/>
    <w:rsid w:val="00686480"/>
    <w:rsid w:val="006E0792"/>
    <w:rsid w:val="00795CD5"/>
    <w:rsid w:val="007F455E"/>
    <w:rsid w:val="00802210"/>
    <w:rsid w:val="00820CFA"/>
    <w:rsid w:val="00893B49"/>
    <w:rsid w:val="008B13E1"/>
    <w:rsid w:val="008E4C35"/>
    <w:rsid w:val="0091397B"/>
    <w:rsid w:val="00925E18"/>
    <w:rsid w:val="00967F7F"/>
    <w:rsid w:val="00996779"/>
    <w:rsid w:val="009B69FD"/>
    <w:rsid w:val="00A42175"/>
    <w:rsid w:val="00A462A5"/>
    <w:rsid w:val="00A94BE9"/>
    <w:rsid w:val="00AA2D2D"/>
    <w:rsid w:val="00AD1A88"/>
    <w:rsid w:val="00AF22C0"/>
    <w:rsid w:val="00B54BCE"/>
    <w:rsid w:val="00B62D14"/>
    <w:rsid w:val="00B76816"/>
    <w:rsid w:val="00B86804"/>
    <w:rsid w:val="00C16151"/>
    <w:rsid w:val="00C1624D"/>
    <w:rsid w:val="00CC4948"/>
    <w:rsid w:val="00CE6264"/>
    <w:rsid w:val="00D2036A"/>
    <w:rsid w:val="00D672DC"/>
    <w:rsid w:val="00DA5100"/>
    <w:rsid w:val="00DA6BE4"/>
    <w:rsid w:val="00DE4492"/>
    <w:rsid w:val="00E01EB7"/>
    <w:rsid w:val="00ED4A12"/>
    <w:rsid w:val="00F3242F"/>
    <w:rsid w:val="00F342F0"/>
    <w:rsid w:val="00F41E1D"/>
    <w:rsid w:val="00F571FC"/>
    <w:rsid w:val="00F67223"/>
    <w:rsid w:val="00FA5A61"/>
    <w:rsid w:val="00FA7637"/>
    <w:rsid w:val="00FE3DF4"/>
    <w:rsid w:val="00FF25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08BC9"/>
  <w15:chartTrackingRefBased/>
  <w15:docId w15:val="{318FA80E-DCAC-4F07-BDC9-B34155276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141BA"/>
    <w:rPr>
      <w:color w:val="0563C1"/>
      <w:u w:val="single"/>
    </w:rPr>
  </w:style>
  <w:style w:type="paragraph" w:customStyle="1" w:styleId="xmsonormal">
    <w:name w:val="x_msonormal"/>
    <w:basedOn w:val="Normal"/>
    <w:rsid w:val="006141BA"/>
    <w:pPr>
      <w:spacing w:after="0" w:line="240" w:lineRule="auto"/>
    </w:pPr>
    <w:rPr>
      <w:rFonts w:ascii="Calibri" w:hAnsi="Calibri" w:cs="Calibri"/>
      <w:lang w:eastAsia="en-GB"/>
    </w:rPr>
  </w:style>
  <w:style w:type="paragraph" w:customStyle="1" w:styleId="xmsonospacing">
    <w:name w:val="x_msonospacing"/>
    <w:basedOn w:val="Normal"/>
    <w:rsid w:val="006141BA"/>
    <w:pPr>
      <w:spacing w:after="0" w:line="240" w:lineRule="auto"/>
    </w:pPr>
    <w:rPr>
      <w:rFonts w:ascii="Arial" w:hAnsi="Arial" w:cs="Arial"/>
      <w:color w:val="000000"/>
      <w:sz w:val="24"/>
      <w:szCs w:val="24"/>
      <w:lang w:eastAsia="en-GB"/>
    </w:rPr>
  </w:style>
  <w:style w:type="paragraph" w:styleId="Header">
    <w:name w:val="header"/>
    <w:basedOn w:val="Normal"/>
    <w:link w:val="HeaderChar"/>
    <w:uiPriority w:val="99"/>
    <w:unhideWhenUsed/>
    <w:rsid w:val="006141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41BA"/>
  </w:style>
  <w:style w:type="paragraph" w:styleId="Footer">
    <w:name w:val="footer"/>
    <w:basedOn w:val="Normal"/>
    <w:link w:val="FooterChar"/>
    <w:uiPriority w:val="99"/>
    <w:unhideWhenUsed/>
    <w:rsid w:val="006141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41BA"/>
  </w:style>
  <w:style w:type="character" w:customStyle="1" w:styleId="normaltextrun">
    <w:name w:val="normaltextrun"/>
    <w:basedOn w:val="DefaultParagraphFont"/>
    <w:rsid w:val="006141BA"/>
  </w:style>
  <w:style w:type="paragraph" w:styleId="ListParagraph">
    <w:name w:val="List Paragraph"/>
    <w:basedOn w:val="Normal"/>
    <w:uiPriority w:val="34"/>
    <w:qFormat/>
    <w:rsid w:val="006141BA"/>
    <w:pPr>
      <w:ind w:left="720"/>
      <w:contextualSpacing/>
    </w:pPr>
  </w:style>
  <w:style w:type="paragraph" w:styleId="NoSpacing">
    <w:name w:val="No Spacing"/>
    <w:uiPriority w:val="1"/>
    <w:qFormat/>
    <w:rsid w:val="006141B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696766">
      <w:bodyDiv w:val="1"/>
      <w:marLeft w:val="0"/>
      <w:marRight w:val="0"/>
      <w:marTop w:val="0"/>
      <w:marBottom w:val="0"/>
      <w:divBdr>
        <w:top w:val="none" w:sz="0" w:space="0" w:color="auto"/>
        <w:left w:val="none" w:sz="0" w:space="0" w:color="auto"/>
        <w:bottom w:val="none" w:sz="0" w:space="0" w:color="auto"/>
        <w:right w:val="none" w:sz="0" w:space="0" w:color="auto"/>
      </w:divBdr>
    </w:div>
    <w:div w:id="498276864">
      <w:bodyDiv w:val="1"/>
      <w:marLeft w:val="0"/>
      <w:marRight w:val="0"/>
      <w:marTop w:val="0"/>
      <w:marBottom w:val="0"/>
      <w:divBdr>
        <w:top w:val="none" w:sz="0" w:space="0" w:color="auto"/>
        <w:left w:val="none" w:sz="0" w:space="0" w:color="auto"/>
        <w:bottom w:val="none" w:sz="0" w:space="0" w:color="auto"/>
        <w:right w:val="none" w:sz="0" w:space="0" w:color="auto"/>
      </w:divBdr>
    </w:div>
    <w:div w:id="868686031">
      <w:bodyDiv w:val="1"/>
      <w:marLeft w:val="0"/>
      <w:marRight w:val="0"/>
      <w:marTop w:val="0"/>
      <w:marBottom w:val="0"/>
      <w:divBdr>
        <w:top w:val="none" w:sz="0" w:space="0" w:color="auto"/>
        <w:left w:val="none" w:sz="0" w:space="0" w:color="auto"/>
        <w:bottom w:val="none" w:sz="0" w:space="0" w:color="auto"/>
        <w:right w:val="none" w:sz="0" w:space="0" w:color="auto"/>
      </w:divBdr>
    </w:div>
    <w:div w:id="1067144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shaw-education.org.uk/our-trust/key-informatio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redhill-staffs.schoolrecruiter.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18fee5d-ce45-4ef4-b439-34bb3e5ae35f" xsi:nil="true"/>
    <lcf76f155ced4ddcb4097134ff3c332f xmlns="41469704-1bf2-45ce-a62f-db515b16472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64436DF09CDA640ACA7891B8E40E3CE" ma:contentTypeVersion="12" ma:contentTypeDescription="Create a new document." ma:contentTypeScope="" ma:versionID="3baa1dc928542be669062493a158695e">
  <xsd:schema xmlns:xsd="http://www.w3.org/2001/XMLSchema" xmlns:xs="http://www.w3.org/2001/XMLSchema" xmlns:p="http://schemas.microsoft.com/office/2006/metadata/properties" xmlns:ns2="41469704-1bf2-45ce-a62f-db515b16472e" xmlns:ns3="718fee5d-ce45-4ef4-b439-34bb3e5ae35f" targetNamespace="http://schemas.microsoft.com/office/2006/metadata/properties" ma:root="true" ma:fieldsID="256b6350ad3377d8b348b96cf2e57523" ns2:_="" ns3:_="">
    <xsd:import namespace="41469704-1bf2-45ce-a62f-db515b16472e"/>
    <xsd:import namespace="718fee5d-ce45-4ef4-b439-34bb3e5ae35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469704-1bf2-45ce-a62f-db515b1647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5acb547-e68f-4851-913e-d94120a6af4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8fee5d-ce45-4ef4-b439-34bb3e5ae35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32877d2-9903-4962-92c7-28d0e72bb6f3}" ma:internalName="TaxCatchAll" ma:showField="CatchAllData" ma:web="718fee5d-ce45-4ef4-b439-34bb3e5ae3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62BBE4-974D-4815-958D-C092DA7EF838}">
  <ds:schemaRefs>
    <ds:schemaRef ds:uri="http://schemas.microsoft.com/office/2006/metadata/properties"/>
    <ds:schemaRef ds:uri="http://schemas.microsoft.com/office/infopath/2007/PartnerControls"/>
    <ds:schemaRef ds:uri="718fee5d-ce45-4ef4-b439-34bb3e5ae35f"/>
    <ds:schemaRef ds:uri="41469704-1bf2-45ce-a62f-db515b16472e"/>
  </ds:schemaRefs>
</ds:datastoreItem>
</file>

<file path=customXml/itemProps2.xml><?xml version="1.0" encoding="utf-8"?>
<ds:datastoreItem xmlns:ds="http://schemas.openxmlformats.org/officeDocument/2006/customXml" ds:itemID="{44D7050B-0C72-4A60-8328-1259B5F06BA3}">
  <ds:schemaRefs>
    <ds:schemaRef ds:uri="http://schemas.microsoft.com/sharepoint/v3/contenttype/forms"/>
  </ds:schemaRefs>
</ds:datastoreItem>
</file>

<file path=customXml/itemProps3.xml><?xml version="1.0" encoding="utf-8"?>
<ds:datastoreItem xmlns:ds="http://schemas.openxmlformats.org/officeDocument/2006/customXml" ds:itemID="{298FEF3A-1AC1-479F-8BAD-7AD95D080F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469704-1bf2-45ce-a62f-db515b16472e"/>
    <ds:schemaRef ds:uri="718fee5d-ce45-4ef4-b439-34bb3e5ae3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965</Words>
  <Characters>5507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Turner (SET Head Office)</dc:creator>
  <cp:keywords/>
  <dc:description/>
  <cp:lastModifiedBy>Jayne Clarence (SET Head Office)</cp:lastModifiedBy>
  <cp:revision>2</cp:revision>
  <dcterms:created xsi:type="dcterms:W3CDTF">2024-11-25T10:19:00Z</dcterms:created>
  <dcterms:modified xsi:type="dcterms:W3CDTF">2024-11-25T10:19:00Z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0x010100E64436DF09CDA640ACA7891B8E40E3CE</vt:lpwstr>
  </property>
  <property fmtid="{D5CDD505-2E9C-101B-9397-08002B2CF9AE}" pid="3" name="MediaServiceImageTags">
    <vt:lpwstr/>
  </property>
</Properties>
</file>