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A3D" w:rsidRDefault="001B62E9">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rsidR="00BC1A3D" w:rsidRDefault="00BC1A3D">
      <w:pPr>
        <w:rPr>
          <w:rFonts w:ascii="Calibri" w:eastAsia="Calibri" w:hAnsi="Calibri" w:cs="Calibri"/>
        </w:rPr>
      </w:pPr>
    </w:p>
    <w:p w:rsidR="00746086" w:rsidRPr="00AE4698" w:rsidRDefault="001B62E9" w:rsidP="00746086">
      <w:pPr>
        <w:rPr>
          <w:rFonts w:asciiTheme="minorHAnsi" w:hAnsiTheme="minorHAnsi" w:cstheme="minorHAnsi"/>
          <w:b/>
          <w:sz w:val="22"/>
          <w:szCs w:val="22"/>
          <w:u w:val="single"/>
        </w:rPr>
      </w:pPr>
      <w:bookmarkStart w:id="0" w:name="_heading=h.gjdgxs" w:colFirst="0" w:colLast="0"/>
      <w:bookmarkEnd w:id="0"/>
      <w:r w:rsidRPr="00AE4698">
        <w:rPr>
          <w:rFonts w:asciiTheme="minorHAnsi" w:eastAsia="Calibri" w:hAnsiTheme="minorHAnsi" w:cstheme="minorHAnsi"/>
          <w:b/>
          <w:sz w:val="22"/>
          <w:szCs w:val="22"/>
        </w:rPr>
        <w:t>Post Title:</w:t>
      </w:r>
      <w:r w:rsidRPr="00AE4698">
        <w:rPr>
          <w:rFonts w:asciiTheme="minorHAnsi" w:eastAsia="Calibri" w:hAnsiTheme="minorHAnsi" w:cstheme="minorHAnsi"/>
          <w:b/>
          <w:sz w:val="22"/>
          <w:szCs w:val="22"/>
        </w:rPr>
        <w:tab/>
      </w:r>
      <w:r w:rsidRPr="00AE4698">
        <w:rPr>
          <w:rFonts w:asciiTheme="minorHAnsi" w:eastAsia="Calibri" w:hAnsiTheme="minorHAnsi" w:cstheme="minorHAnsi"/>
          <w:b/>
          <w:sz w:val="22"/>
          <w:szCs w:val="22"/>
        </w:rPr>
        <w:tab/>
      </w:r>
      <w:r w:rsidR="00746086" w:rsidRPr="00AE4698">
        <w:rPr>
          <w:rFonts w:asciiTheme="minorHAnsi" w:hAnsiTheme="minorHAnsi" w:cstheme="minorHAnsi"/>
          <w:sz w:val="22"/>
          <w:szCs w:val="22"/>
        </w:rPr>
        <w:t>Marketing and Communications Officer</w:t>
      </w:r>
    </w:p>
    <w:p w:rsidR="00BC1A3D" w:rsidRPr="00AE4698" w:rsidRDefault="00BC1A3D">
      <w:pPr>
        <w:rPr>
          <w:rFonts w:asciiTheme="minorHAnsi" w:hAnsiTheme="minorHAnsi" w:cstheme="minorHAnsi"/>
          <w:sz w:val="22"/>
          <w:szCs w:val="22"/>
        </w:rPr>
      </w:pPr>
    </w:p>
    <w:p w:rsidR="00BC1A3D" w:rsidRDefault="001B62E9">
      <w:pPr>
        <w:pBdr>
          <w:top w:val="nil"/>
          <w:left w:val="nil"/>
          <w:bottom w:val="nil"/>
          <w:right w:val="nil"/>
          <w:between w:val="nil"/>
        </w:pBdr>
        <w:rPr>
          <w:rFonts w:asciiTheme="minorHAnsi" w:eastAsia="Calibri" w:hAnsiTheme="minorHAnsi" w:cstheme="minorHAnsi"/>
          <w:color w:val="000000"/>
          <w:sz w:val="22"/>
          <w:szCs w:val="22"/>
        </w:rPr>
      </w:pPr>
      <w:r w:rsidRPr="00AE4698">
        <w:rPr>
          <w:rFonts w:asciiTheme="minorHAnsi" w:eastAsia="Calibri" w:hAnsiTheme="minorHAnsi" w:cstheme="minorHAnsi"/>
          <w:b/>
          <w:color w:val="000000"/>
          <w:sz w:val="22"/>
          <w:szCs w:val="22"/>
        </w:rPr>
        <w:t xml:space="preserve">Location: </w:t>
      </w:r>
      <w:r w:rsidRPr="00AE4698">
        <w:rPr>
          <w:rFonts w:asciiTheme="minorHAnsi" w:eastAsia="Calibri" w:hAnsiTheme="minorHAnsi" w:cstheme="minorHAnsi"/>
          <w:b/>
          <w:color w:val="000000"/>
          <w:sz w:val="22"/>
          <w:szCs w:val="22"/>
        </w:rPr>
        <w:tab/>
      </w:r>
      <w:r w:rsidRPr="00AE4698">
        <w:rPr>
          <w:rFonts w:asciiTheme="minorHAnsi" w:eastAsia="Calibri" w:hAnsiTheme="minorHAnsi" w:cstheme="minorHAnsi"/>
          <w:b/>
          <w:color w:val="000000"/>
          <w:sz w:val="22"/>
          <w:szCs w:val="22"/>
        </w:rPr>
        <w:tab/>
      </w:r>
      <w:r w:rsidR="00F93A0E">
        <w:rPr>
          <w:rFonts w:asciiTheme="minorHAnsi" w:eastAsia="Calibri" w:hAnsiTheme="minorHAnsi" w:cstheme="minorHAnsi"/>
          <w:color w:val="000000"/>
          <w:sz w:val="22"/>
          <w:szCs w:val="22"/>
        </w:rPr>
        <w:t xml:space="preserve">Derby Moor Spencer Academy and Heanor Gate Spencer Academy </w:t>
      </w:r>
    </w:p>
    <w:p w:rsidR="00F93A0E" w:rsidRPr="00AE4698" w:rsidRDefault="00F93A0E">
      <w:pPr>
        <w:pBdr>
          <w:top w:val="nil"/>
          <w:left w:val="nil"/>
          <w:bottom w:val="nil"/>
          <w:right w:val="nil"/>
          <w:between w:val="nil"/>
        </w:pBdr>
        <w:rPr>
          <w:rFonts w:asciiTheme="minorHAnsi" w:eastAsia="Calibri" w:hAnsiTheme="minorHAnsi" w:cstheme="minorHAnsi"/>
          <w:b/>
          <w:color w:val="000000"/>
          <w:sz w:val="22"/>
          <w:szCs w:val="22"/>
        </w:rPr>
      </w:pPr>
    </w:p>
    <w:p w:rsidR="00BC1A3D" w:rsidRPr="007618FA" w:rsidRDefault="001B62E9">
      <w:pPr>
        <w:pBdr>
          <w:top w:val="nil"/>
          <w:left w:val="nil"/>
          <w:bottom w:val="nil"/>
          <w:right w:val="nil"/>
          <w:between w:val="nil"/>
        </w:pBdr>
        <w:ind w:left="2160" w:hanging="2160"/>
        <w:rPr>
          <w:rFonts w:asciiTheme="minorHAnsi" w:eastAsia="Calibri" w:hAnsiTheme="minorHAnsi" w:cstheme="minorHAnsi"/>
          <w:b/>
          <w:color w:val="000000"/>
          <w:sz w:val="22"/>
          <w:szCs w:val="22"/>
        </w:rPr>
      </w:pPr>
      <w:r w:rsidRPr="00AE4698">
        <w:rPr>
          <w:rFonts w:asciiTheme="minorHAnsi" w:eastAsia="Calibri" w:hAnsiTheme="minorHAnsi" w:cstheme="minorHAnsi"/>
          <w:b/>
          <w:color w:val="000000"/>
          <w:sz w:val="22"/>
          <w:szCs w:val="22"/>
        </w:rPr>
        <w:t>Salary/Pay Range:</w:t>
      </w:r>
      <w:r w:rsidRPr="00AE4698">
        <w:rPr>
          <w:rFonts w:asciiTheme="minorHAnsi" w:eastAsia="Calibri" w:hAnsiTheme="minorHAnsi" w:cstheme="minorHAnsi"/>
          <w:b/>
          <w:color w:val="000000"/>
          <w:sz w:val="22"/>
          <w:szCs w:val="22"/>
        </w:rPr>
        <w:tab/>
      </w:r>
      <w:r w:rsidR="00AB6790" w:rsidRPr="007618FA">
        <w:rPr>
          <w:rFonts w:asciiTheme="minorHAnsi" w:eastAsia="Calibri" w:hAnsiTheme="minorHAnsi" w:cstheme="minorHAnsi"/>
          <w:i/>
          <w:color w:val="000000"/>
          <w:sz w:val="22"/>
          <w:szCs w:val="22"/>
        </w:rPr>
        <w:t>NJC -12 – 16, (£24,496 - £26,357) actual pay per annum</w:t>
      </w:r>
    </w:p>
    <w:p w:rsidR="00BC1A3D" w:rsidRPr="007618FA" w:rsidRDefault="00BC1A3D">
      <w:pPr>
        <w:pBdr>
          <w:top w:val="nil"/>
          <w:left w:val="nil"/>
          <w:bottom w:val="nil"/>
          <w:right w:val="nil"/>
          <w:between w:val="nil"/>
        </w:pBdr>
        <w:rPr>
          <w:rFonts w:asciiTheme="minorHAnsi" w:eastAsia="Calibri" w:hAnsiTheme="minorHAnsi" w:cstheme="minorHAnsi"/>
          <w:b/>
          <w:color w:val="000000"/>
          <w:sz w:val="22"/>
          <w:szCs w:val="22"/>
        </w:rPr>
      </w:pPr>
    </w:p>
    <w:p w:rsidR="00BC1A3D" w:rsidRPr="007618FA" w:rsidRDefault="001B62E9">
      <w:pPr>
        <w:pBdr>
          <w:top w:val="nil"/>
          <w:left w:val="nil"/>
          <w:bottom w:val="nil"/>
          <w:right w:val="nil"/>
          <w:between w:val="nil"/>
        </w:pBdr>
        <w:rPr>
          <w:rFonts w:asciiTheme="minorHAnsi" w:eastAsia="Calibri" w:hAnsiTheme="minorHAnsi" w:cstheme="minorHAnsi"/>
          <w:b/>
          <w:color w:val="000000"/>
          <w:sz w:val="22"/>
          <w:szCs w:val="22"/>
        </w:rPr>
      </w:pPr>
      <w:r w:rsidRPr="007618FA">
        <w:rPr>
          <w:rFonts w:asciiTheme="minorHAnsi" w:eastAsia="Calibri" w:hAnsiTheme="minorHAnsi" w:cstheme="minorHAnsi"/>
          <w:b/>
          <w:color w:val="000000"/>
          <w:sz w:val="22"/>
          <w:szCs w:val="22"/>
        </w:rPr>
        <w:t xml:space="preserve">Hours of work: </w:t>
      </w:r>
      <w:r w:rsidRPr="007618FA">
        <w:rPr>
          <w:rFonts w:asciiTheme="minorHAnsi" w:eastAsia="Calibri" w:hAnsiTheme="minorHAnsi" w:cstheme="minorHAnsi"/>
          <w:b/>
          <w:color w:val="000000"/>
          <w:sz w:val="22"/>
          <w:szCs w:val="22"/>
        </w:rPr>
        <w:tab/>
      </w:r>
      <w:r w:rsidR="00F93A0E" w:rsidRPr="007618FA">
        <w:rPr>
          <w:rFonts w:asciiTheme="minorHAnsi" w:eastAsia="Calibri" w:hAnsiTheme="minorHAnsi" w:cstheme="minorHAnsi"/>
          <w:b/>
          <w:color w:val="000000"/>
          <w:sz w:val="22"/>
          <w:szCs w:val="22"/>
        </w:rPr>
        <w:t xml:space="preserve">               </w:t>
      </w:r>
      <w:r w:rsidR="00746086" w:rsidRPr="007618FA">
        <w:rPr>
          <w:rFonts w:asciiTheme="minorHAnsi" w:eastAsia="Calibri" w:hAnsiTheme="minorHAnsi" w:cstheme="minorHAnsi"/>
          <w:color w:val="000000"/>
          <w:sz w:val="22"/>
          <w:szCs w:val="22"/>
        </w:rPr>
        <w:t>Permanent, Full-time, 37 hours week, 52 weeks a year</w:t>
      </w:r>
      <w:r w:rsidR="00746086" w:rsidRPr="007618FA">
        <w:rPr>
          <w:rFonts w:asciiTheme="minorHAnsi" w:eastAsia="Calibri" w:hAnsiTheme="minorHAnsi" w:cstheme="minorHAnsi"/>
          <w:b/>
          <w:color w:val="000000"/>
          <w:sz w:val="22"/>
          <w:szCs w:val="22"/>
        </w:rPr>
        <w:t xml:space="preserve"> </w:t>
      </w:r>
    </w:p>
    <w:p w:rsidR="00BC1A3D" w:rsidRPr="007618FA" w:rsidRDefault="00BC1A3D">
      <w:pPr>
        <w:pBdr>
          <w:top w:val="nil"/>
          <w:left w:val="nil"/>
          <w:bottom w:val="nil"/>
          <w:right w:val="nil"/>
          <w:between w:val="nil"/>
        </w:pBdr>
        <w:rPr>
          <w:rFonts w:asciiTheme="minorHAnsi" w:eastAsia="Calibri" w:hAnsiTheme="minorHAnsi" w:cstheme="minorHAnsi"/>
          <w:b/>
          <w:color w:val="000000"/>
          <w:sz w:val="22"/>
          <w:szCs w:val="22"/>
        </w:rPr>
      </w:pPr>
    </w:p>
    <w:p w:rsidR="00BC1A3D" w:rsidRPr="007618FA" w:rsidRDefault="001B62E9">
      <w:pPr>
        <w:pBdr>
          <w:top w:val="nil"/>
          <w:left w:val="nil"/>
          <w:bottom w:val="nil"/>
          <w:right w:val="nil"/>
          <w:between w:val="nil"/>
        </w:pBdr>
        <w:ind w:left="1440" w:hanging="1440"/>
        <w:rPr>
          <w:rFonts w:asciiTheme="minorHAnsi" w:eastAsia="Calibri" w:hAnsiTheme="minorHAnsi" w:cstheme="minorHAnsi"/>
          <w:b/>
          <w:color w:val="000000"/>
          <w:sz w:val="22"/>
          <w:szCs w:val="22"/>
        </w:rPr>
      </w:pPr>
      <w:r w:rsidRPr="007618FA">
        <w:rPr>
          <w:rFonts w:asciiTheme="minorHAnsi" w:eastAsia="Calibri" w:hAnsiTheme="minorHAnsi" w:cstheme="minorHAnsi"/>
          <w:b/>
          <w:color w:val="000000"/>
          <w:sz w:val="22"/>
          <w:szCs w:val="22"/>
        </w:rPr>
        <w:t>Reporting to:</w:t>
      </w:r>
      <w:r w:rsidRPr="007618FA">
        <w:rPr>
          <w:rFonts w:asciiTheme="minorHAnsi" w:eastAsia="Calibri" w:hAnsiTheme="minorHAnsi" w:cstheme="minorHAnsi"/>
          <w:b/>
          <w:color w:val="000000"/>
          <w:sz w:val="22"/>
          <w:szCs w:val="22"/>
        </w:rPr>
        <w:tab/>
      </w:r>
      <w:r w:rsidRPr="007618FA">
        <w:rPr>
          <w:rFonts w:asciiTheme="minorHAnsi" w:eastAsia="Calibri" w:hAnsiTheme="minorHAnsi" w:cstheme="minorHAnsi"/>
          <w:b/>
          <w:color w:val="000000"/>
          <w:sz w:val="22"/>
          <w:szCs w:val="22"/>
        </w:rPr>
        <w:tab/>
      </w:r>
      <w:r w:rsidR="00E7106F" w:rsidRPr="007618FA">
        <w:rPr>
          <w:rFonts w:asciiTheme="minorHAnsi" w:eastAsia="Calibri" w:hAnsiTheme="minorHAnsi" w:cstheme="minorHAnsi"/>
          <w:b/>
          <w:color w:val="000000"/>
          <w:sz w:val="22"/>
          <w:szCs w:val="22"/>
        </w:rPr>
        <w:t>TBC</w:t>
      </w:r>
    </w:p>
    <w:p w:rsidR="00954259" w:rsidRPr="007618FA" w:rsidRDefault="001B62E9" w:rsidP="00954259">
      <w:pPr>
        <w:spacing w:before="100" w:beforeAutospacing="1" w:after="100" w:afterAutospacing="1"/>
        <w:rPr>
          <w:rFonts w:asciiTheme="minorHAnsi" w:eastAsia="Calibri" w:hAnsiTheme="minorHAnsi" w:cstheme="minorHAnsi"/>
          <w:sz w:val="22"/>
          <w:szCs w:val="22"/>
        </w:rPr>
      </w:pPr>
      <w:r w:rsidRPr="00AE4698">
        <w:rPr>
          <w:rFonts w:asciiTheme="minorHAnsi" w:eastAsia="Calibri" w:hAnsiTheme="minorHAnsi" w:cstheme="minorHAnsi"/>
          <w:b/>
          <w:sz w:val="22"/>
          <w:szCs w:val="22"/>
        </w:rPr>
        <w:t>Purpose of Role</w:t>
      </w:r>
      <w:r w:rsidR="00954259" w:rsidRPr="00AE4698">
        <w:rPr>
          <w:rFonts w:asciiTheme="minorHAnsi" w:eastAsia="Calibri" w:hAnsiTheme="minorHAnsi" w:cstheme="minorHAnsi"/>
          <w:b/>
          <w:sz w:val="22"/>
          <w:szCs w:val="22"/>
        </w:rPr>
        <w:t xml:space="preserve">: </w:t>
      </w:r>
    </w:p>
    <w:p w:rsidR="00954259" w:rsidRPr="00AE4698" w:rsidRDefault="00954259" w:rsidP="00954259">
      <w:p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Spencer Academies Trust is looking to appoint an enthusiastic and committed Marketing and Communications Officer to support our Academies.</w:t>
      </w:r>
    </w:p>
    <w:p w:rsidR="00BC1A3D" w:rsidRPr="00AE4698" w:rsidRDefault="001B62E9">
      <w:pPr>
        <w:jc w:val="both"/>
        <w:rPr>
          <w:rFonts w:asciiTheme="minorHAnsi" w:eastAsia="Calibri" w:hAnsiTheme="minorHAnsi" w:cstheme="minorHAnsi"/>
          <w:b/>
          <w:sz w:val="22"/>
          <w:szCs w:val="22"/>
        </w:rPr>
      </w:pPr>
      <w:r w:rsidRPr="00AE4698">
        <w:rPr>
          <w:rFonts w:asciiTheme="minorHAnsi" w:eastAsia="Calibri" w:hAnsiTheme="minorHAnsi" w:cstheme="minorHAnsi"/>
          <w:b/>
          <w:sz w:val="22"/>
          <w:szCs w:val="22"/>
        </w:rPr>
        <w:t>Nature and Scope</w:t>
      </w:r>
      <w:r w:rsidR="00954259" w:rsidRPr="00AE4698">
        <w:rPr>
          <w:rFonts w:asciiTheme="minorHAnsi" w:eastAsia="Calibri" w:hAnsiTheme="minorHAnsi" w:cstheme="minorHAnsi"/>
          <w:b/>
          <w:sz w:val="22"/>
          <w:szCs w:val="22"/>
        </w:rPr>
        <w:t>:</w:t>
      </w:r>
    </w:p>
    <w:p w:rsidR="005729F0" w:rsidRPr="00AE4698" w:rsidRDefault="005729F0" w:rsidP="005729F0">
      <w:p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This is a unique opportunity to join a successful, friendly team in an exciting and forward-thinking Trust based across a selection of Academies. The role would suit a team player who enjoys meeting and getting to know a wide variety of people, wants to make a difference, and has a strong work ethic and a positive ‘can-do’ attitude.</w:t>
      </w:r>
    </w:p>
    <w:p w:rsidR="00954259" w:rsidRPr="00AE4698" w:rsidRDefault="001B62E9" w:rsidP="00954259">
      <w:p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Calibri" w:hAnsiTheme="minorHAnsi" w:cstheme="minorHAnsi"/>
          <w:b/>
          <w:sz w:val="22"/>
          <w:szCs w:val="22"/>
        </w:rPr>
        <w:t>Main Duties and Responsibilities</w:t>
      </w:r>
      <w:r w:rsidR="00954259" w:rsidRPr="00AE4698">
        <w:rPr>
          <w:rFonts w:asciiTheme="minorHAnsi" w:eastAsia="Calibri" w:hAnsiTheme="minorHAnsi" w:cstheme="minorHAnsi"/>
          <w:b/>
          <w:sz w:val="22"/>
          <w:szCs w:val="22"/>
        </w:rPr>
        <w:t>:</w:t>
      </w:r>
    </w:p>
    <w:p w:rsidR="00954259" w:rsidRPr="00AE4698" w:rsidRDefault="00954259" w:rsidP="00954259">
      <w:p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The post holder will join a busy Marketing team, to:</w:t>
      </w:r>
    </w:p>
    <w:p w:rsidR="00954259" w:rsidRPr="00AE4698" w:rsidRDefault="00954259" w:rsidP="00954259">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Oversee a selection of Academies marketing activities, including website, social media, advertising, and publications.</w:t>
      </w:r>
    </w:p>
    <w:p w:rsidR="00954259" w:rsidRPr="00AE4698" w:rsidRDefault="00954259" w:rsidP="00954259">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Support the Principals and Trust’s Head of Marketing and Communications in delivering the Academies communications and marketing strategies</w:t>
      </w:r>
      <w:r w:rsidR="00F93A0E">
        <w:rPr>
          <w:rFonts w:asciiTheme="minorHAnsi" w:eastAsia="Times New Roman" w:hAnsiTheme="minorHAnsi" w:cstheme="minorHAnsi"/>
          <w:color w:val="2D2D2D"/>
          <w:sz w:val="22"/>
          <w:szCs w:val="22"/>
          <w:lang w:eastAsia="en-GB"/>
        </w:rPr>
        <w:t>.</w:t>
      </w:r>
    </w:p>
    <w:p w:rsidR="00954259" w:rsidRPr="00AE4698" w:rsidRDefault="00954259" w:rsidP="00954259">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Create and design internal and external assets that support the Marketing and Communications Strategies.</w:t>
      </w:r>
    </w:p>
    <w:p w:rsidR="00954259" w:rsidRPr="00AE4698" w:rsidRDefault="00954259" w:rsidP="00954259">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Work across Admissions, Marketing, and Development departments to enhance and protect the reputation of the Academies.</w:t>
      </w:r>
    </w:p>
    <w:p w:rsidR="00954259" w:rsidRDefault="00954259" w:rsidP="00954259">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Engage proactively in school life, getting to know people and practices to showcase our Academies.</w:t>
      </w:r>
    </w:p>
    <w:p w:rsidR="00AB6790" w:rsidRPr="00196E42" w:rsidRDefault="00AB6790" w:rsidP="00AB6790">
      <w:pPr>
        <w:jc w:val="both"/>
        <w:rPr>
          <w:rFonts w:asciiTheme="minorHAnsi" w:eastAsia="Calibri" w:hAnsiTheme="minorHAnsi" w:cstheme="minorHAnsi"/>
          <w:b/>
          <w:sz w:val="22"/>
          <w:szCs w:val="22"/>
        </w:rPr>
      </w:pPr>
      <w:r w:rsidRPr="00196E42">
        <w:rPr>
          <w:rFonts w:asciiTheme="minorHAnsi" w:eastAsia="Calibri" w:hAnsiTheme="minorHAnsi" w:cstheme="minorHAnsi"/>
          <w:b/>
          <w:sz w:val="22"/>
          <w:szCs w:val="22"/>
        </w:rPr>
        <w:t>Web site and social media</w:t>
      </w:r>
    </w:p>
    <w:p w:rsidR="00AB6790" w:rsidRPr="007618FA" w:rsidRDefault="00AB6790" w:rsidP="00196E42">
      <w:pPr>
        <w:spacing w:before="100" w:beforeAutospacing="1" w:after="100" w:afterAutospacing="1"/>
        <w:rPr>
          <w:rFonts w:asciiTheme="minorHAnsi" w:eastAsia="Times New Roman" w:hAnsiTheme="minorHAnsi" w:cstheme="minorHAnsi"/>
          <w:b/>
          <w:color w:val="2D2D2D"/>
          <w:sz w:val="22"/>
          <w:szCs w:val="22"/>
          <w:lang w:eastAsia="en-GB"/>
        </w:rPr>
      </w:pPr>
      <w:r w:rsidRPr="007618FA">
        <w:rPr>
          <w:rFonts w:asciiTheme="minorHAnsi" w:eastAsia="Times New Roman" w:hAnsiTheme="minorHAnsi" w:cstheme="minorHAnsi"/>
          <w:b/>
          <w:color w:val="2D2D2D"/>
          <w:sz w:val="22"/>
          <w:szCs w:val="22"/>
          <w:lang w:eastAsia="en-GB"/>
        </w:rPr>
        <w:t>To be responsible for:</w:t>
      </w:r>
    </w:p>
    <w:p w:rsidR="00AB6790" w:rsidRPr="00196E42" w:rsidRDefault="00196E42" w:rsidP="00196E42">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Pr>
          <w:rFonts w:asciiTheme="minorHAnsi" w:eastAsia="Times New Roman" w:hAnsiTheme="minorHAnsi" w:cstheme="minorHAnsi"/>
          <w:color w:val="2D2D2D"/>
          <w:sz w:val="22"/>
          <w:szCs w:val="22"/>
          <w:lang w:eastAsia="en-GB"/>
        </w:rPr>
        <w:t>Maintenance and updating of</w:t>
      </w:r>
      <w:r w:rsidR="00AB6790" w:rsidRPr="00196E42">
        <w:rPr>
          <w:rFonts w:asciiTheme="minorHAnsi" w:eastAsia="Times New Roman" w:hAnsiTheme="minorHAnsi" w:cstheme="minorHAnsi"/>
          <w:color w:val="2D2D2D"/>
          <w:sz w:val="22"/>
          <w:szCs w:val="22"/>
          <w:lang w:eastAsia="en-GB"/>
        </w:rPr>
        <w:t xml:space="preserve"> Academy website</w:t>
      </w:r>
      <w:r>
        <w:rPr>
          <w:rFonts w:asciiTheme="minorHAnsi" w:eastAsia="Times New Roman" w:hAnsiTheme="minorHAnsi" w:cstheme="minorHAnsi"/>
          <w:color w:val="2D2D2D"/>
          <w:sz w:val="22"/>
          <w:szCs w:val="22"/>
          <w:lang w:eastAsia="en-GB"/>
        </w:rPr>
        <w:t>s</w:t>
      </w:r>
    </w:p>
    <w:p w:rsidR="00196E42" w:rsidRDefault="00196E42" w:rsidP="00196E42">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Pr>
          <w:rFonts w:asciiTheme="minorHAnsi" w:eastAsia="Times New Roman" w:hAnsiTheme="minorHAnsi" w:cstheme="minorHAnsi"/>
          <w:color w:val="2D2D2D"/>
          <w:sz w:val="22"/>
          <w:szCs w:val="22"/>
          <w:lang w:eastAsia="en-GB"/>
        </w:rPr>
        <w:t xml:space="preserve">Marketing of Academies </w:t>
      </w:r>
      <w:r w:rsidR="00AB6790" w:rsidRPr="00196E42">
        <w:rPr>
          <w:rFonts w:asciiTheme="minorHAnsi" w:eastAsia="Times New Roman" w:hAnsiTheme="minorHAnsi" w:cstheme="minorHAnsi"/>
          <w:color w:val="2D2D2D"/>
          <w:sz w:val="22"/>
          <w:szCs w:val="22"/>
          <w:lang w:eastAsia="en-GB"/>
        </w:rPr>
        <w:t>brand</w:t>
      </w:r>
      <w:r>
        <w:rPr>
          <w:rFonts w:asciiTheme="minorHAnsi" w:eastAsia="Times New Roman" w:hAnsiTheme="minorHAnsi" w:cstheme="minorHAnsi"/>
          <w:color w:val="2D2D2D"/>
          <w:sz w:val="22"/>
          <w:szCs w:val="22"/>
          <w:lang w:eastAsia="en-GB"/>
        </w:rPr>
        <w:t>s</w:t>
      </w:r>
      <w:r w:rsidR="00AB6790" w:rsidRPr="00196E42">
        <w:rPr>
          <w:rFonts w:asciiTheme="minorHAnsi" w:eastAsia="Times New Roman" w:hAnsiTheme="minorHAnsi" w:cstheme="minorHAnsi"/>
          <w:color w:val="2D2D2D"/>
          <w:sz w:val="22"/>
          <w:szCs w:val="22"/>
          <w:lang w:eastAsia="en-GB"/>
        </w:rPr>
        <w:t xml:space="preserve"> through social channels.</w:t>
      </w:r>
    </w:p>
    <w:p w:rsidR="00196E42" w:rsidRDefault="00AB6790" w:rsidP="00196E42">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sidRPr="00196E42">
        <w:rPr>
          <w:rFonts w:asciiTheme="minorHAnsi" w:eastAsia="Times New Roman" w:hAnsiTheme="minorHAnsi" w:cstheme="minorHAnsi"/>
          <w:color w:val="2D2D2D"/>
          <w:sz w:val="22"/>
          <w:szCs w:val="22"/>
          <w:lang w:eastAsia="en-GB"/>
        </w:rPr>
        <w:t>Regular posting of content to enhance Academy profile</w:t>
      </w:r>
      <w:r w:rsidR="00196E42">
        <w:rPr>
          <w:rFonts w:asciiTheme="minorHAnsi" w:eastAsia="Times New Roman" w:hAnsiTheme="minorHAnsi" w:cstheme="minorHAnsi"/>
          <w:color w:val="2D2D2D"/>
          <w:sz w:val="22"/>
          <w:szCs w:val="22"/>
          <w:lang w:eastAsia="en-GB"/>
        </w:rPr>
        <w:t>s</w:t>
      </w:r>
      <w:r w:rsidRPr="00196E42">
        <w:rPr>
          <w:rFonts w:asciiTheme="minorHAnsi" w:eastAsia="Times New Roman" w:hAnsiTheme="minorHAnsi" w:cstheme="minorHAnsi"/>
          <w:color w:val="2D2D2D"/>
          <w:sz w:val="22"/>
          <w:szCs w:val="22"/>
          <w:lang w:eastAsia="en-GB"/>
        </w:rPr>
        <w:t xml:space="preserve"> and communication.</w:t>
      </w:r>
    </w:p>
    <w:p w:rsidR="00AB6790" w:rsidRPr="00196E42" w:rsidRDefault="00196E42" w:rsidP="00196E42">
      <w:pPr>
        <w:numPr>
          <w:ilvl w:val="0"/>
          <w:numId w:val="1"/>
        </w:numPr>
        <w:spacing w:before="100" w:beforeAutospacing="1" w:after="100" w:afterAutospacing="1"/>
        <w:rPr>
          <w:rFonts w:asciiTheme="minorHAnsi" w:eastAsia="Times New Roman" w:hAnsiTheme="minorHAnsi" w:cstheme="minorHAnsi"/>
          <w:color w:val="2D2D2D"/>
          <w:sz w:val="22"/>
          <w:szCs w:val="22"/>
          <w:lang w:eastAsia="en-GB"/>
        </w:rPr>
      </w:pPr>
      <w:r>
        <w:rPr>
          <w:rFonts w:asciiTheme="minorHAnsi" w:eastAsia="Times New Roman" w:hAnsiTheme="minorHAnsi" w:cstheme="minorHAnsi"/>
          <w:color w:val="2D2D2D"/>
          <w:sz w:val="22"/>
          <w:szCs w:val="22"/>
          <w:lang w:eastAsia="en-GB"/>
        </w:rPr>
        <w:t>Strategy and advertising.</w:t>
      </w:r>
    </w:p>
    <w:p w:rsidR="00AB6790" w:rsidRDefault="00AB6790" w:rsidP="00AB6790">
      <w:pPr>
        <w:jc w:val="both"/>
        <w:rPr>
          <w:rFonts w:ascii="Calibri" w:hAnsi="Calibri"/>
          <w:color w:val="000000"/>
        </w:rPr>
      </w:pPr>
    </w:p>
    <w:p w:rsidR="00AB6790" w:rsidRDefault="00AB6790" w:rsidP="00AB6790">
      <w:pPr>
        <w:jc w:val="both"/>
        <w:rPr>
          <w:rFonts w:ascii="Calibri" w:hAnsi="Calibri"/>
          <w:color w:val="000000"/>
        </w:rPr>
      </w:pPr>
    </w:p>
    <w:p w:rsidR="007618FA" w:rsidRDefault="007618FA" w:rsidP="00AB6790">
      <w:pPr>
        <w:jc w:val="both"/>
        <w:rPr>
          <w:rFonts w:ascii="Calibri" w:hAnsi="Calibri"/>
          <w:color w:val="000000"/>
        </w:rPr>
      </w:pPr>
    </w:p>
    <w:p w:rsidR="00AB6790" w:rsidRDefault="00AB6790" w:rsidP="00AB6790">
      <w:pPr>
        <w:jc w:val="both"/>
        <w:rPr>
          <w:rFonts w:ascii="Calibri" w:hAnsi="Calibri"/>
          <w:color w:val="000000"/>
        </w:rPr>
      </w:pPr>
    </w:p>
    <w:p w:rsidR="001A574F" w:rsidRDefault="001A574F" w:rsidP="00196E42">
      <w:pPr>
        <w:jc w:val="both"/>
        <w:rPr>
          <w:rFonts w:asciiTheme="minorHAnsi" w:eastAsia="Calibri" w:hAnsiTheme="minorHAnsi" w:cstheme="minorHAnsi"/>
          <w:b/>
          <w:sz w:val="22"/>
          <w:szCs w:val="22"/>
        </w:rPr>
      </w:pPr>
      <w:bookmarkStart w:id="1" w:name="_GoBack"/>
      <w:bookmarkEnd w:id="1"/>
    </w:p>
    <w:p w:rsidR="00AB6790" w:rsidRPr="00196E42" w:rsidRDefault="00AB6790" w:rsidP="00196E42">
      <w:pPr>
        <w:jc w:val="both"/>
        <w:rPr>
          <w:rFonts w:asciiTheme="minorHAnsi" w:eastAsia="Calibri" w:hAnsiTheme="minorHAnsi" w:cstheme="minorHAnsi"/>
          <w:b/>
          <w:sz w:val="22"/>
          <w:szCs w:val="22"/>
        </w:rPr>
      </w:pPr>
      <w:r w:rsidRPr="00196E42">
        <w:rPr>
          <w:rFonts w:asciiTheme="minorHAnsi" w:eastAsia="Calibri" w:hAnsiTheme="minorHAnsi" w:cstheme="minorHAnsi"/>
          <w:b/>
          <w:sz w:val="22"/>
          <w:szCs w:val="22"/>
        </w:rPr>
        <w:lastRenderedPageBreak/>
        <w:t>Publicity</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be responsible for positive publicity of the school</w:t>
      </w:r>
      <w:r w:rsidR="001A574F">
        <w:rPr>
          <w:rFonts w:asciiTheme="minorHAnsi" w:eastAsia="Calibri" w:hAnsiTheme="minorHAnsi" w:cstheme="minorHAnsi"/>
          <w:sz w:val="22"/>
          <w:szCs w:val="22"/>
        </w:rPr>
        <w:t>s</w:t>
      </w:r>
      <w:r w:rsidRPr="00196E42">
        <w:rPr>
          <w:rFonts w:asciiTheme="minorHAnsi" w:eastAsia="Calibri" w:hAnsiTheme="minorHAnsi" w:cstheme="minorHAnsi"/>
          <w:sz w:val="22"/>
          <w:szCs w:val="22"/>
        </w:rPr>
        <w:t>; creation and publication of regular press releases and social media output.</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be responsible for local press/radio contact and relationship building.</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be the first point of contact for all leads received during school hours.</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assist the Facilities Manager</w:t>
      </w:r>
      <w:r w:rsidR="001A574F">
        <w:rPr>
          <w:rFonts w:asciiTheme="minorHAnsi" w:eastAsia="Calibri" w:hAnsiTheme="minorHAnsi" w:cstheme="minorHAnsi"/>
          <w:sz w:val="22"/>
          <w:szCs w:val="22"/>
        </w:rPr>
        <w:t>/SLT</w:t>
      </w:r>
      <w:r w:rsidRPr="00196E42">
        <w:rPr>
          <w:rFonts w:asciiTheme="minorHAnsi" w:eastAsia="Calibri" w:hAnsiTheme="minorHAnsi" w:cstheme="minorHAnsi"/>
          <w:sz w:val="22"/>
          <w:szCs w:val="22"/>
        </w:rPr>
        <w:t xml:space="preserve"> in showing prospects around the school during the school week.</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be responsible for Newsletter creation and distribution to parents and staff on a termly basis.</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be responsible for Parent communications; Parent Forum, Parent View, Text and Email messages, Parent Evenings and School Events.</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support at school related events (including photography) and meeting and greeting attendees.</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lead on research of networking opportunities.</w:t>
      </w:r>
    </w:p>
    <w:p w:rsidR="00AB6790" w:rsidRPr="00AB6790" w:rsidRDefault="00AB6790" w:rsidP="00AB6790">
      <w:pPr>
        <w:rPr>
          <w:rFonts w:ascii="Calibri" w:hAnsi="Calibri" w:cs="Times New Roman"/>
          <w:color w:val="000000"/>
          <w:highlight w:val="cyan"/>
        </w:rPr>
      </w:pPr>
    </w:p>
    <w:p w:rsidR="00AB6790" w:rsidRPr="00196E42" w:rsidRDefault="00AB6790" w:rsidP="00196E42">
      <w:pPr>
        <w:jc w:val="both"/>
        <w:rPr>
          <w:rFonts w:asciiTheme="minorHAnsi" w:eastAsia="Calibri" w:hAnsiTheme="minorHAnsi" w:cstheme="minorHAnsi"/>
          <w:b/>
          <w:sz w:val="22"/>
          <w:szCs w:val="22"/>
        </w:rPr>
      </w:pPr>
      <w:r w:rsidRPr="00196E42">
        <w:rPr>
          <w:rFonts w:asciiTheme="minorHAnsi" w:eastAsia="Calibri" w:hAnsiTheme="minorHAnsi" w:cstheme="minorHAnsi"/>
          <w:b/>
          <w:sz w:val="22"/>
          <w:szCs w:val="22"/>
        </w:rPr>
        <w:t>Marketing</w:t>
      </w:r>
    </w:p>
    <w:p w:rsidR="00AB6790" w:rsidRPr="001A574F" w:rsidRDefault="00AB6790" w:rsidP="001A574F">
      <w:pPr>
        <w:jc w:val="both"/>
        <w:rPr>
          <w:rFonts w:asciiTheme="minorHAnsi" w:eastAsia="Calibri" w:hAnsiTheme="minorHAnsi" w:cstheme="minorHAnsi"/>
          <w:sz w:val="22"/>
          <w:szCs w:val="22"/>
        </w:rPr>
      </w:pPr>
      <w:r w:rsidRPr="001A574F">
        <w:rPr>
          <w:rFonts w:asciiTheme="minorHAnsi" w:eastAsia="Calibri" w:hAnsiTheme="minorHAnsi" w:cstheme="minorHAnsi"/>
          <w:sz w:val="22"/>
          <w:szCs w:val="22"/>
        </w:rPr>
        <w:t>To be responsible for:</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School prospectus and Options booklets.</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Advertising, internal publications, signage, flyers, business cards etc.</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Liaison with suppliers and advertising agents.</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To compile Marketing reporting as requested by the Facilities Manager, including:</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KPI reporting.</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Social Media reporting.</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Google analytics reporting.</w:t>
      </w:r>
    </w:p>
    <w:p w:rsidR="00AB6790" w:rsidRDefault="00AB6790" w:rsidP="00196E42">
      <w:pPr>
        <w:pStyle w:val="ListParagraph"/>
        <w:numPr>
          <w:ilvl w:val="0"/>
          <w:numId w:val="12"/>
        </w:numPr>
        <w:jc w:val="both"/>
        <w:rPr>
          <w:rFonts w:ascii="Calibri" w:hAnsi="Calibri"/>
          <w:color w:val="000000"/>
        </w:rPr>
      </w:pPr>
      <w:r w:rsidRPr="00196E42">
        <w:rPr>
          <w:rFonts w:asciiTheme="minorHAnsi" w:eastAsia="Calibri" w:hAnsiTheme="minorHAnsi" w:cstheme="minorHAnsi"/>
          <w:sz w:val="22"/>
          <w:szCs w:val="22"/>
        </w:rPr>
        <w:t>Campaign reporting and analysis</w:t>
      </w:r>
    </w:p>
    <w:p w:rsidR="00AB6790" w:rsidRPr="00AB6790" w:rsidRDefault="00AB6790" w:rsidP="00AB6790">
      <w:pPr>
        <w:jc w:val="both"/>
        <w:rPr>
          <w:rFonts w:ascii="Calibri" w:hAnsi="Calibri"/>
          <w:color w:val="000000"/>
        </w:rPr>
      </w:pPr>
    </w:p>
    <w:p w:rsidR="00AB6790" w:rsidRPr="00196E42" w:rsidRDefault="00AB6790" w:rsidP="00196E42">
      <w:pPr>
        <w:jc w:val="both"/>
        <w:rPr>
          <w:rFonts w:ascii="Calibri" w:hAnsi="Calibri"/>
          <w:b/>
          <w:color w:val="000000"/>
        </w:rPr>
      </w:pPr>
      <w:r w:rsidRPr="00196E42">
        <w:rPr>
          <w:rFonts w:ascii="Calibri" w:hAnsi="Calibri"/>
          <w:b/>
          <w:color w:val="000000"/>
        </w:rPr>
        <w:t>Safeguarding</w:t>
      </w:r>
    </w:p>
    <w:p w:rsidR="00AB6790" w:rsidRPr="00196E42" w:rsidRDefault="00AB6790" w:rsidP="00196E42">
      <w:pPr>
        <w:pStyle w:val="ListParagraph"/>
        <w:numPr>
          <w:ilvl w:val="0"/>
          <w:numId w:val="12"/>
        </w:numPr>
        <w:jc w:val="both"/>
        <w:rPr>
          <w:rFonts w:asciiTheme="minorHAnsi" w:eastAsia="Calibri" w:hAnsiTheme="minorHAnsi" w:cstheme="minorHAnsi"/>
          <w:sz w:val="22"/>
          <w:szCs w:val="22"/>
        </w:rPr>
      </w:pPr>
      <w:r w:rsidRPr="00196E42">
        <w:rPr>
          <w:rFonts w:asciiTheme="minorHAnsi" w:eastAsia="Calibri" w:hAnsiTheme="minorHAnsi" w:cstheme="minorHAnsi"/>
          <w:sz w:val="22"/>
          <w:szCs w:val="22"/>
        </w:rPr>
        <w:t>Ensure that you act according to the principles of best practice, and in accordance with the requirements of the Keeping Children Safe in Education guidance, as issued by the Department for Education.</w:t>
      </w:r>
    </w:p>
    <w:p w:rsidR="00954259" w:rsidRPr="00AE4698" w:rsidRDefault="00954259">
      <w:pPr>
        <w:rPr>
          <w:rFonts w:asciiTheme="minorHAnsi" w:eastAsia="Calibri" w:hAnsiTheme="minorHAnsi" w:cstheme="minorHAnsi"/>
          <w:color w:val="000000"/>
          <w:sz w:val="22"/>
          <w:szCs w:val="22"/>
        </w:rPr>
      </w:pPr>
    </w:p>
    <w:p w:rsidR="00BC1A3D" w:rsidRPr="00AE4698" w:rsidRDefault="001B62E9">
      <w:pPr>
        <w:jc w:val="both"/>
        <w:rPr>
          <w:rFonts w:asciiTheme="minorHAnsi" w:eastAsia="Calibri" w:hAnsiTheme="minorHAnsi" w:cstheme="minorHAnsi"/>
          <w:b/>
          <w:sz w:val="22"/>
          <w:szCs w:val="22"/>
        </w:rPr>
      </w:pPr>
      <w:r w:rsidRPr="00AE4698">
        <w:rPr>
          <w:rFonts w:asciiTheme="minorHAnsi" w:eastAsia="Calibri" w:hAnsiTheme="minorHAnsi" w:cstheme="minorHAnsi"/>
          <w:b/>
          <w:sz w:val="22"/>
          <w:szCs w:val="22"/>
        </w:rPr>
        <w:t>General</w:t>
      </w:r>
      <w:r w:rsidR="00954259" w:rsidRPr="00AE4698">
        <w:rPr>
          <w:rFonts w:asciiTheme="minorHAnsi" w:eastAsia="Calibri" w:hAnsiTheme="minorHAnsi" w:cstheme="minorHAnsi"/>
          <w:b/>
          <w:sz w:val="22"/>
          <w:szCs w:val="22"/>
        </w:rPr>
        <w:t>:</w:t>
      </w:r>
    </w:p>
    <w:p w:rsidR="00954259" w:rsidRPr="00AE4698" w:rsidRDefault="00954259" w:rsidP="00954259">
      <w:pPr>
        <w:spacing w:before="100" w:beforeAutospacing="1" w:after="100" w:afterAutospacing="1"/>
        <w:rPr>
          <w:rFonts w:asciiTheme="minorHAnsi" w:eastAsia="Times New Roman" w:hAnsiTheme="minorHAnsi" w:cstheme="minorHAnsi"/>
          <w:color w:val="2D2D2D"/>
          <w:sz w:val="22"/>
          <w:szCs w:val="22"/>
          <w:lang w:eastAsia="en-GB"/>
        </w:rPr>
      </w:pPr>
      <w:r w:rsidRPr="00AE4698">
        <w:rPr>
          <w:rFonts w:asciiTheme="minorHAnsi" w:eastAsia="Times New Roman" w:hAnsiTheme="minorHAnsi" w:cstheme="minorHAnsi"/>
          <w:color w:val="2D2D2D"/>
          <w:sz w:val="22"/>
          <w:szCs w:val="22"/>
          <w:lang w:eastAsia="en-GB"/>
        </w:rPr>
        <w:t>The successful candidate will have proven ‘hands-on’ experience in media relations, advertising, print production, branding, copywriting, online/social media communications, and digital media/marketing technology (including graphic design). Excellent communication and interpersonal skills are essential in this busy role.</w:t>
      </w:r>
    </w:p>
    <w:p w:rsidR="005729F0" w:rsidRPr="00AE4698" w:rsidRDefault="005729F0" w:rsidP="005729F0">
      <w:pPr>
        <w:pStyle w:val="ListParagraph"/>
        <w:numPr>
          <w:ilvl w:val="0"/>
          <w:numId w:val="3"/>
        </w:numPr>
        <w:spacing w:before="100" w:beforeAutospacing="1" w:after="100" w:afterAutospacing="1"/>
        <w:rPr>
          <w:rFonts w:asciiTheme="minorHAnsi" w:hAnsiTheme="minorHAnsi" w:cstheme="minorHAnsi"/>
          <w:sz w:val="22"/>
          <w:szCs w:val="22"/>
        </w:rPr>
      </w:pPr>
      <w:r w:rsidRPr="00AE4698">
        <w:rPr>
          <w:rFonts w:asciiTheme="minorHAnsi" w:hAnsiTheme="minorHAnsi" w:cstheme="minorHAnsi"/>
          <w:sz w:val="22"/>
          <w:szCs w:val="22"/>
        </w:rPr>
        <w:t>Work in a professional manner and with integrity and maintain confidentiality of records and information.</w:t>
      </w:r>
    </w:p>
    <w:p w:rsidR="005729F0" w:rsidRPr="00AE4698" w:rsidRDefault="005729F0" w:rsidP="005729F0">
      <w:pPr>
        <w:pStyle w:val="ListParagraph"/>
        <w:numPr>
          <w:ilvl w:val="0"/>
          <w:numId w:val="3"/>
        </w:numPr>
        <w:spacing w:before="100" w:beforeAutospacing="1" w:after="100" w:afterAutospacing="1"/>
        <w:rPr>
          <w:rFonts w:asciiTheme="minorHAnsi" w:hAnsiTheme="minorHAnsi" w:cstheme="minorHAnsi"/>
          <w:sz w:val="22"/>
          <w:szCs w:val="22"/>
        </w:rPr>
      </w:pPr>
      <w:r w:rsidRPr="00AE4698">
        <w:rPr>
          <w:rFonts w:asciiTheme="minorHAnsi" w:hAnsiTheme="minorHAnsi" w:cstheme="minorHAnsi"/>
          <w:sz w:val="22"/>
          <w:szCs w:val="22"/>
        </w:rPr>
        <w:t xml:space="preserve">Maintain up-to-date knowledge in line with national changes and legislation as appropriate to the role. </w:t>
      </w:r>
    </w:p>
    <w:p w:rsidR="005729F0" w:rsidRPr="00AE4698" w:rsidRDefault="005729F0" w:rsidP="00954259">
      <w:pPr>
        <w:pStyle w:val="ListParagraph"/>
        <w:numPr>
          <w:ilvl w:val="0"/>
          <w:numId w:val="3"/>
        </w:numPr>
        <w:spacing w:before="100" w:beforeAutospacing="1" w:after="100" w:afterAutospacing="1"/>
        <w:rPr>
          <w:rFonts w:asciiTheme="minorHAnsi" w:hAnsiTheme="minorHAnsi" w:cstheme="minorHAnsi"/>
          <w:sz w:val="22"/>
          <w:szCs w:val="22"/>
        </w:rPr>
      </w:pPr>
      <w:r w:rsidRPr="00AE4698">
        <w:rPr>
          <w:rFonts w:asciiTheme="minorHAnsi" w:hAnsiTheme="minorHAnsi" w:cstheme="minorHAnsi"/>
          <w:sz w:val="22"/>
          <w:szCs w:val="22"/>
        </w:rPr>
        <w:t xml:space="preserve">Be aware of and comply with all Academy policies including, in particular, Health and Safety and Safeguarding. </w:t>
      </w:r>
    </w:p>
    <w:p w:rsidR="005729F0" w:rsidRPr="00AE4698" w:rsidRDefault="005729F0" w:rsidP="00954259">
      <w:pPr>
        <w:pStyle w:val="ListParagraph"/>
        <w:numPr>
          <w:ilvl w:val="0"/>
          <w:numId w:val="3"/>
        </w:numPr>
        <w:spacing w:before="100" w:beforeAutospacing="1" w:after="100" w:afterAutospacing="1"/>
        <w:rPr>
          <w:rFonts w:asciiTheme="minorHAnsi" w:hAnsiTheme="minorHAnsi" w:cstheme="minorHAnsi"/>
          <w:sz w:val="22"/>
          <w:szCs w:val="22"/>
        </w:rPr>
      </w:pPr>
      <w:r w:rsidRPr="00AE4698">
        <w:rPr>
          <w:rFonts w:asciiTheme="minorHAnsi" w:hAnsiTheme="minorHAnsi" w:cstheme="minorHAnsi"/>
          <w:sz w:val="22"/>
          <w:szCs w:val="22"/>
        </w:rPr>
        <w:t xml:space="preserve">Participate in the Trust Appraisal process and undertake professional development as required. </w:t>
      </w:r>
    </w:p>
    <w:p w:rsidR="005729F0" w:rsidRPr="00AE4698" w:rsidRDefault="005729F0" w:rsidP="00954259">
      <w:pPr>
        <w:pStyle w:val="ListParagraph"/>
        <w:numPr>
          <w:ilvl w:val="0"/>
          <w:numId w:val="3"/>
        </w:numPr>
        <w:spacing w:before="100" w:beforeAutospacing="1" w:after="100" w:afterAutospacing="1"/>
        <w:rPr>
          <w:rFonts w:asciiTheme="minorHAnsi" w:hAnsiTheme="minorHAnsi" w:cstheme="minorHAnsi"/>
          <w:sz w:val="22"/>
          <w:szCs w:val="22"/>
        </w:rPr>
      </w:pPr>
      <w:r w:rsidRPr="00AE4698">
        <w:rPr>
          <w:rFonts w:asciiTheme="minorHAnsi" w:hAnsiTheme="minorHAnsi" w:cstheme="minorHAnsi"/>
          <w:sz w:val="22"/>
          <w:szCs w:val="22"/>
        </w:rPr>
        <w:t xml:space="preserve">Adhere to all internal and external deadlines. </w:t>
      </w:r>
    </w:p>
    <w:p w:rsidR="005729F0" w:rsidRDefault="005729F0" w:rsidP="00954259">
      <w:pPr>
        <w:pStyle w:val="ListParagraph"/>
        <w:numPr>
          <w:ilvl w:val="0"/>
          <w:numId w:val="3"/>
        </w:numPr>
        <w:spacing w:before="100" w:beforeAutospacing="1" w:after="100" w:afterAutospacing="1"/>
        <w:rPr>
          <w:rFonts w:asciiTheme="minorHAnsi" w:hAnsiTheme="minorHAnsi" w:cstheme="minorHAnsi"/>
          <w:sz w:val="22"/>
          <w:szCs w:val="22"/>
        </w:rPr>
      </w:pPr>
      <w:r w:rsidRPr="00AE4698">
        <w:rPr>
          <w:rFonts w:asciiTheme="minorHAnsi" w:hAnsiTheme="minorHAnsi" w:cstheme="minorHAnsi"/>
          <w:sz w:val="22"/>
          <w:szCs w:val="22"/>
        </w:rPr>
        <w:t>Contribute to the overall aims and ethos of the Spencer Academies Trust and establish constructive relationships with nominated Academies and other agencies as appropriate to the role</w:t>
      </w:r>
    </w:p>
    <w:p w:rsidR="006773B8" w:rsidRDefault="006773B8" w:rsidP="006773B8">
      <w:pPr>
        <w:spacing w:before="100" w:beforeAutospacing="1" w:after="100" w:afterAutospacing="1"/>
        <w:rPr>
          <w:rFonts w:asciiTheme="minorHAnsi" w:hAnsiTheme="minorHAnsi" w:cstheme="minorHAnsi"/>
          <w:sz w:val="22"/>
          <w:szCs w:val="22"/>
        </w:rPr>
      </w:pPr>
    </w:p>
    <w:p w:rsidR="006773B8" w:rsidRDefault="006773B8" w:rsidP="006773B8">
      <w:pPr>
        <w:spacing w:before="100" w:beforeAutospacing="1" w:after="100" w:afterAutospacing="1"/>
        <w:rPr>
          <w:rFonts w:asciiTheme="minorHAnsi" w:hAnsiTheme="minorHAnsi" w:cstheme="minorHAnsi"/>
          <w:sz w:val="22"/>
          <w:szCs w:val="22"/>
        </w:rPr>
      </w:pPr>
    </w:p>
    <w:p w:rsidR="006773B8" w:rsidRPr="006773B8" w:rsidRDefault="006773B8" w:rsidP="006773B8">
      <w:pPr>
        <w:spacing w:before="100" w:beforeAutospacing="1" w:after="100" w:afterAutospacing="1"/>
        <w:rPr>
          <w:rFonts w:asciiTheme="minorHAnsi" w:hAnsiTheme="minorHAnsi" w:cstheme="minorHAnsi"/>
          <w:sz w:val="22"/>
          <w:szCs w:val="22"/>
        </w:rPr>
      </w:pPr>
    </w:p>
    <w:p w:rsidR="00BC1A3D" w:rsidRPr="00AE4698" w:rsidRDefault="001B62E9">
      <w:pPr>
        <w:rPr>
          <w:rFonts w:asciiTheme="minorHAnsi" w:eastAsia="Calibri" w:hAnsiTheme="minorHAnsi" w:cstheme="minorHAnsi"/>
          <w:sz w:val="22"/>
          <w:szCs w:val="22"/>
        </w:rPr>
      </w:pPr>
      <w:r w:rsidRPr="00AE4698">
        <w:rPr>
          <w:rFonts w:asciiTheme="minorHAnsi" w:eastAsia="Calibri" w:hAnsiTheme="minorHAnsi" w:cstheme="minorHAnsi"/>
          <w:sz w:val="22"/>
          <w:szCs w:val="22"/>
        </w:rPr>
        <w:lastRenderedPageBreak/>
        <w:t>These above-mentioned duties are neither exclusive nor exhaustive, the post- holder may be required to carry out other duties as required by the Trust.</w:t>
      </w:r>
    </w:p>
    <w:p w:rsidR="00BC1A3D" w:rsidRPr="00AE4698" w:rsidRDefault="00BC1A3D">
      <w:pPr>
        <w:rPr>
          <w:rFonts w:asciiTheme="minorHAnsi" w:eastAsia="Calibri" w:hAnsiTheme="minorHAnsi" w:cstheme="minorHAnsi"/>
          <w:sz w:val="22"/>
          <w:szCs w:val="22"/>
        </w:rPr>
      </w:pPr>
    </w:p>
    <w:p w:rsidR="00BC1A3D" w:rsidRPr="00AE4698" w:rsidRDefault="001B62E9">
      <w:pPr>
        <w:rPr>
          <w:rFonts w:asciiTheme="minorHAnsi" w:eastAsia="Calibri" w:hAnsiTheme="minorHAnsi" w:cstheme="minorHAnsi"/>
          <w:b/>
          <w:sz w:val="22"/>
          <w:szCs w:val="22"/>
        </w:rPr>
      </w:pPr>
      <w:r w:rsidRPr="00AE4698">
        <w:rPr>
          <w:rFonts w:asciiTheme="minorHAnsi" w:eastAsia="Calibri" w:hAnsiTheme="minorHAnsi" w:cstheme="minorHAnsi"/>
          <w:b/>
          <w:sz w:val="22"/>
          <w:szCs w:val="22"/>
        </w:rPr>
        <w:t>Additional Information</w:t>
      </w:r>
    </w:p>
    <w:p w:rsidR="00BC1A3D" w:rsidRPr="00AE4698" w:rsidRDefault="00BC1A3D">
      <w:pPr>
        <w:rPr>
          <w:rFonts w:asciiTheme="minorHAnsi" w:eastAsia="Calibri" w:hAnsiTheme="minorHAnsi" w:cstheme="minorHAnsi"/>
          <w:sz w:val="22"/>
          <w:szCs w:val="22"/>
        </w:rPr>
      </w:pPr>
    </w:p>
    <w:p w:rsidR="00BC1A3D" w:rsidRPr="00725AEE" w:rsidRDefault="001B62E9" w:rsidP="00725AEE">
      <w:pPr>
        <w:rPr>
          <w:rFonts w:asciiTheme="minorHAnsi" w:eastAsia="Calibri" w:hAnsiTheme="minorHAnsi" w:cstheme="minorHAnsi"/>
          <w:color w:val="000000"/>
          <w:sz w:val="22"/>
          <w:szCs w:val="22"/>
        </w:rPr>
      </w:pPr>
      <w:r w:rsidRPr="00AE4698">
        <w:rPr>
          <w:rFonts w:asciiTheme="minorHAnsi" w:eastAsia="Calibri" w:hAnsiTheme="minorHAnsi" w:cstheme="minorHAnsi"/>
          <w:b/>
          <w:sz w:val="22"/>
          <w:szCs w:val="22"/>
        </w:rPr>
        <w:t>The Spencer Academies Trust is committed to safeguarding and promoting the welfare of all our students and expects all employees and volunteers to share this commitment.  All posts are subject to enhanced DBS checks and completion of Level 2 safeguarding training.</w:t>
      </w:r>
    </w:p>
    <w:sectPr w:rsidR="00BC1A3D" w:rsidRPr="00725AEE">
      <w:headerReference w:type="default" r:id="rId9"/>
      <w:footerReference w:type="default" r:id="rId10"/>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5A6" w:rsidRDefault="001165A6">
      <w:r>
        <w:separator/>
      </w:r>
    </w:p>
  </w:endnote>
  <w:endnote w:type="continuationSeparator" w:id="0">
    <w:p w:rsidR="001165A6" w:rsidRDefault="0011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A3D" w:rsidRDefault="00F93A0E">
    <w:pPr>
      <w:pBdr>
        <w:top w:val="nil"/>
        <w:left w:val="nil"/>
        <w:bottom w:val="nil"/>
        <w:right w:val="nil"/>
        <w:between w:val="nil"/>
      </w:pBdr>
      <w:tabs>
        <w:tab w:val="center" w:pos="4819"/>
        <w:tab w:val="right" w:pos="9071"/>
      </w:tabs>
      <w:rPr>
        <w:rFonts w:eastAsia="Arial"/>
        <w:color w:val="000000"/>
      </w:rPr>
    </w:pPr>
    <w:r>
      <w:rPr>
        <w:rFonts w:eastAsia="Arial"/>
        <w:color w:val="000000"/>
      </w:rPr>
      <w:t>December</w:t>
    </w:r>
    <w:r w:rsidR="002F1D74">
      <w:rPr>
        <w:rFonts w:eastAsia="Arial"/>
        <w:color w:val="000000"/>
      </w:rPr>
      <w:t xml:space="preserve"> </w:t>
    </w:r>
    <w:r w:rsidR="0039231D">
      <w:rPr>
        <w:rFonts w:eastAsia="Arial"/>
        <w:color w:val="00000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5A6" w:rsidRDefault="001165A6">
      <w:r>
        <w:separator/>
      </w:r>
    </w:p>
  </w:footnote>
  <w:footnote w:type="continuationSeparator" w:id="0">
    <w:p w:rsidR="001165A6" w:rsidRDefault="0011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A3D" w:rsidRDefault="001B62E9">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lang w:eastAsia="en-GB"/>
      </w:rPr>
      <w:drawing>
        <wp:inline distT="0" distB="0" distL="0" distR="0">
          <wp:extent cx="2552700" cy="6248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7224B"/>
    <w:multiLevelType w:val="multilevel"/>
    <w:tmpl w:val="B35A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13A8E"/>
    <w:multiLevelType w:val="multilevel"/>
    <w:tmpl w:val="1E8C5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6641B"/>
    <w:multiLevelType w:val="hybridMultilevel"/>
    <w:tmpl w:val="EBB8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F1671"/>
    <w:multiLevelType w:val="hybridMultilevel"/>
    <w:tmpl w:val="2D60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21EBE"/>
    <w:multiLevelType w:val="hybridMultilevel"/>
    <w:tmpl w:val="3520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4403D"/>
    <w:multiLevelType w:val="hybridMultilevel"/>
    <w:tmpl w:val="9F3C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C6A96"/>
    <w:multiLevelType w:val="hybridMultilevel"/>
    <w:tmpl w:val="A6DC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935ED"/>
    <w:multiLevelType w:val="hybridMultilevel"/>
    <w:tmpl w:val="E252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64B2A"/>
    <w:multiLevelType w:val="hybridMultilevel"/>
    <w:tmpl w:val="8E0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7328E"/>
    <w:multiLevelType w:val="hybridMultilevel"/>
    <w:tmpl w:val="D062C5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6E4DA2"/>
    <w:multiLevelType w:val="hybridMultilevel"/>
    <w:tmpl w:val="0F38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30673"/>
    <w:multiLevelType w:val="multilevel"/>
    <w:tmpl w:val="2598A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10"/>
  </w:num>
  <w:num w:numId="6">
    <w:abstractNumId w:val="11"/>
  </w:num>
  <w:num w:numId="7">
    <w:abstractNumId w:val="0"/>
  </w:num>
  <w:num w:numId="8">
    <w:abstractNumId w:val="9"/>
  </w:num>
  <w:num w:numId="9">
    <w:abstractNumId w:val="8"/>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A3D"/>
    <w:rsid w:val="0006560F"/>
    <w:rsid w:val="001165A6"/>
    <w:rsid w:val="001675D1"/>
    <w:rsid w:val="00196E42"/>
    <w:rsid w:val="001A574F"/>
    <w:rsid w:val="001B62E9"/>
    <w:rsid w:val="001C0F35"/>
    <w:rsid w:val="00217860"/>
    <w:rsid w:val="002F1D74"/>
    <w:rsid w:val="002F5DDB"/>
    <w:rsid w:val="0039231D"/>
    <w:rsid w:val="003C7A47"/>
    <w:rsid w:val="005729F0"/>
    <w:rsid w:val="006773B8"/>
    <w:rsid w:val="00725AEE"/>
    <w:rsid w:val="00746086"/>
    <w:rsid w:val="007618FA"/>
    <w:rsid w:val="00954259"/>
    <w:rsid w:val="00A724E1"/>
    <w:rsid w:val="00AB6790"/>
    <w:rsid w:val="00AE4698"/>
    <w:rsid w:val="00B243A8"/>
    <w:rsid w:val="00B6325A"/>
    <w:rsid w:val="00BC1A3D"/>
    <w:rsid w:val="00C138C7"/>
    <w:rsid w:val="00C25C2C"/>
    <w:rsid w:val="00CA29AA"/>
    <w:rsid w:val="00E7106F"/>
    <w:rsid w:val="00E71AD9"/>
    <w:rsid w:val="00EF78B6"/>
    <w:rsid w:val="00F93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5E91"/>
  <w15:docId w15:val="{96C77A9E-F584-4CC4-9FF4-9E2FD00A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7839">
      <w:bodyDiv w:val="1"/>
      <w:marLeft w:val="0"/>
      <w:marRight w:val="0"/>
      <w:marTop w:val="0"/>
      <w:marBottom w:val="0"/>
      <w:divBdr>
        <w:top w:val="none" w:sz="0" w:space="0" w:color="auto"/>
        <w:left w:val="none" w:sz="0" w:space="0" w:color="auto"/>
        <w:bottom w:val="none" w:sz="0" w:space="0" w:color="auto"/>
        <w:right w:val="none" w:sz="0" w:space="0" w:color="auto"/>
      </w:divBdr>
    </w:div>
    <w:div w:id="152609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AMUW2mVFY4anXyhTe9sX6lrIS/ztoyov0W+tMX5DyhJ42QRgUff7hiQv0iCFVaBb5VUGF4fGnnkOOOtyq62ojCDJKoPOk0WIm2hnwiwNTOa1oooGvFGF42vOdRSIFIIE265KmbkcipYv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CD85F2-2AB5-4786-914D-83D5FAE4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Application Servies</dc:creator>
  <cp:lastModifiedBy>D. Betteridge</cp:lastModifiedBy>
  <cp:revision>3</cp:revision>
  <cp:lastPrinted>2022-09-29T08:32:00Z</cp:lastPrinted>
  <dcterms:created xsi:type="dcterms:W3CDTF">2022-12-22T09:21:00Z</dcterms:created>
  <dcterms:modified xsi:type="dcterms:W3CDTF">2022-12-22T09:21:00Z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y fmtid="{D5CDD505-2E9C-101B-9397-08002B2CF9AE}" pid="3" name="GrammarlyDocumentId">
    <vt:lpwstr>9ea4f4663a0d2ab2b75f957f65b76d52756c5dad41515ca3a4fff9ff97938c65</vt:lpwstr>
  </property>
</Properties>
</file>