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3963A" w14:textId="77777777" w:rsidR="00F15335" w:rsidRDefault="00000000">
      <w:pPr>
        <w:spacing w:line="259" w:lineRule="auto"/>
        <w:ind w:left="0" w:firstLine="0"/>
      </w:pPr>
      <w:r>
        <w:rPr>
          <w:noProof/>
        </w:rPr>
        <w:drawing>
          <wp:anchor distT="0" distB="0" distL="114300" distR="114300" simplePos="0" relativeHeight="251658240" behindDoc="0" locked="0" layoutInCell="1" allowOverlap="0" wp14:anchorId="32554583" wp14:editId="0C588B9C">
            <wp:simplePos x="0" y="0"/>
            <wp:positionH relativeFrom="column">
              <wp:posOffset>4931304</wp:posOffset>
            </wp:positionH>
            <wp:positionV relativeFrom="paragraph">
              <wp:posOffset>-3533</wp:posOffset>
            </wp:positionV>
            <wp:extent cx="971550" cy="9525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971550" cy="952500"/>
                    </a:xfrm>
                    <a:prstGeom prst="rect">
                      <a:avLst/>
                    </a:prstGeom>
                  </pic:spPr>
                </pic:pic>
              </a:graphicData>
            </a:graphic>
          </wp:anchor>
        </w:drawing>
      </w:r>
      <w:r>
        <w:rPr>
          <w:b/>
          <w:sz w:val="28"/>
        </w:rPr>
        <w:t xml:space="preserve"> </w:t>
      </w:r>
    </w:p>
    <w:p w14:paraId="50E6EF35" w14:textId="77777777" w:rsidR="00F15335" w:rsidRDefault="00000000">
      <w:pPr>
        <w:spacing w:after="55" w:line="259" w:lineRule="auto"/>
        <w:ind w:left="0" w:firstLine="0"/>
      </w:pPr>
      <w:r>
        <w:rPr>
          <w:rFonts w:ascii="Arial" w:eastAsia="Arial" w:hAnsi="Arial" w:cs="Arial"/>
          <w:sz w:val="22"/>
        </w:rPr>
        <w:t xml:space="preserve"> </w:t>
      </w:r>
    </w:p>
    <w:p w14:paraId="4673B0AD" w14:textId="77777777" w:rsidR="00F15335" w:rsidRDefault="00000000">
      <w:pPr>
        <w:spacing w:after="46" w:line="232" w:lineRule="auto"/>
        <w:ind w:left="0" w:right="2819" w:firstLine="0"/>
      </w:pPr>
      <w:r>
        <w:rPr>
          <w:b/>
          <w:sz w:val="28"/>
        </w:rPr>
        <w:t xml:space="preserve">Sutton in Craven Community Primary </w:t>
      </w:r>
      <w:proofErr w:type="gramStart"/>
      <w:r>
        <w:rPr>
          <w:b/>
          <w:sz w:val="28"/>
        </w:rPr>
        <w:t>School  Maternity</w:t>
      </w:r>
      <w:proofErr w:type="gramEnd"/>
      <w:r>
        <w:rPr>
          <w:b/>
          <w:sz w:val="28"/>
        </w:rPr>
        <w:t xml:space="preserve"> Cover - MAIN SCALE TEACHER</w:t>
      </w:r>
      <w:r>
        <w:rPr>
          <w:rFonts w:ascii="Arial" w:eastAsia="Arial" w:hAnsi="Arial" w:cs="Arial"/>
          <w:sz w:val="22"/>
        </w:rPr>
        <w:t xml:space="preserve"> </w:t>
      </w:r>
    </w:p>
    <w:p w14:paraId="5F4DB051" w14:textId="77777777" w:rsidR="00F15335" w:rsidRDefault="00000000">
      <w:pPr>
        <w:spacing w:after="18" w:line="259" w:lineRule="auto"/>
        <w:ind w:left="0" w:firstLine="0"/>
      </w:pPr>
      <w:r>
        <w:rPr>
          <w:sz w:val="22"/>
        </w:rPr>
        <w:t xml:space="preserve"> </w:t>
      </w:r>
    </w:p>
    <w:p w14:paraId="4271FA9A" w14:textId="77777777" w:rsidR="00F15335" w:rsidRDefault="00000000">
      <w:pPr>
        <w:spacing w:line="259" w:lineRule="auto"/>
        <w:ind w:left="90" w:firstLine="0"/>
        <w:jc w:val="center"/>
      </w:pPr>
      <w:r>
        <w:rPr>
          <w:b/>
          <w:color w:val="9900FF"/>
        </w:rPr>
        <w:t xml:space="preserve"> </w:t>
      </w:r>
    </w:p>
    <w:p w14:paraId="29A7C45B" w14:textId="77777777" w:rsidR="00F15335" w:rsidRDefault="00000000">
      <w:pPr>
        <w:spacing w:after="11" w:line="249" w:lineRule="auto"/>
        <w:ind w:left="35" w:hanging="10"/>
        <w:jc w:val="center"/>
      </w:pPr>
      <w:r>
        <w:rPr>
          <w:b/>
          <w:color w:val="9900FF"/>
        </w:rPr>
        <w:t xml:space="preserve">We are an aspirational place where learners grow. </w:t>
      </w:r>
    </w:p>
    <w:p w14:paraId="2424ABCE" w14:textId="77777777" w:rsidR="00F15335" w:rsidRDefault="00000000">
      <w:pPr>
        <w:spacing w:after="11" w:line="249" w:lineRule="auto"/>
        <w:ind w:left="35" w:right="25" w:hanging="10"/>
        <w:jc w:val="center"/>
      </w:pPr>
      <w:r>
        <w:rPr>
          <w:b/>
          <w:color w:val="9900FF"/>
        </w:rPr>
        <w:t xml:space="preserve">Our school is kind and happy and we respect and celebrate the differences in ourselves, our community and our world. </w:t>
      </w:r>
    </w:p>
    <w:p w14:paraId="2DDFC206" w14:textId="77777777" w:rsidR="00F15335" w:rsidRDefault="00000000">
      <w:pPr>
        <w:spacing w:after="11" w:line="249" w:lineRule="auto"/>
        <w:ind w:left="35" w:hanging="10"/>
        <w:jc w:val="center"/>
      </w:pPr>
      <w:r>
        <w:rPr>
          <w:b/>
          <w:color w:val="9900FF"/>
        </w:rPr>
        <w:t>Our children become responsible, determined and independent citizens.</w:t>
      </w:r>
      <w:r>
        <w:rPr>
          <w:sz w:val="22"/>
        </w:rPr>
        <w:t xml:space="preserve"> </w:t>
      </w:r>
    </w:p>
    <w:p w14:paraId="7C231EE4" w14:textId="77777777" w:rsidR="00F15335" w:rsidRDefault="00000000">
      <w:pPr>
        <w:spacing w:after="19" w:line="259" w:lineRule="auto"/>
        <w:ind w:left="0" w:firstLine="0"/>
      </w:pPr>
      <w:r>
        <w:rPr>
          <w:sz w:val="22"/>
        </w:rPr>
        <w:t xml:space="preserve"> </w:t>
      </w:r>
    </w:p>
    <w:p w14:paraId="6A65124D" w14:textId="77777777" w:rsidR="00F15335" w:rsidRDefault="00000000">
      <w:pPr>
        <w:spacing w:after="223"/>
        <w:ind w:left="0" w:firstLine="0"/>
      </w:pPr>
      <w:r>
        <w:rPr>
          <w:b/>
        </w:rPr>
        <w:t xml:space="preserve">JOB TITLE: </w:t>
      </w:r>
      <w:r>
        <w:t>KS2 Class Teacher (Maternity Cover)</w:t>
      </w:r>
      <w:r>
        <w:rPr>
          <w:b/>
        </w:rPr>
        <w:t xml:space="preserve"> </w:t>
      </w:r>
    </w:p>
    <w:p w14:paraId="427C0F61" w14:textId="77777777" w:rsidR="00F15335" w:rsidRDefault="00000000">
      <w:pPr>
        <w:spacing w:after="223"/>
        <w:ind w:left="0" w:firstLine="0"/>
      </w:pPr>
      <w:r>
        <w:rPr>
          <w:b/>
        </w:rPr>
        <w:t xml:space="preserve">Salary: </w:t>
      </w:r>
      <w:r>
        <w:t xml:space="preserve">Main Scale MPS 3 </w:t>
      </w:r>
    </w:p>
    <w:p w14:paraId="2C66DC4C" w14:textId="77777777" w:rsidR="00F15335" w:rsidRDefault="00000000">
      <w:pPr>
        <w:spacing w:after="208" w:line="259" w:lineRule="auto"/>
        <w:ind w:left="-5" w:hanging="10"/>
      </w:pPr>
      <w:r>
        <w:rPr>
          <w:b/>
        </w:rPr>
        <w:t xml:space="preserve">Hours: </w:t>
      </w:r>
      <w:r>
        <w:t xml:space="preserve">FTE </w:t>
      </w:r>
    </w:p>
    <w:p w14:paraId="011E2435" w14:textId="77777777" w:rsidR="00F15335" w:rsidRDefault="00000000">
      <w:pPr>
        <w:spacing w:after="223"/>
        <w:ind w:left="0" w:firstLine="0"/>
      </w:pPr>
      <w:r>
        <w:rPr>
          <w:b/>
        </w:rPr>
        <w:t xml:space="preserve">Contract type: </w:t>
      </w:r>
      <w:r>
        <w:t xml:space="preserve">Maternity Cover </w:t>
      </w:r>
    </w:p>
    <w:p w14:paraId="7C5FBB80" w14:textId="77777777" w:rsidR="00F15335" w:rsidRDefault="00000000">
      <w:pPr>
        <w:pStyle w:val="Heading1"/>
        <w:ind w:left="-5"/>
      </w:pPr>
      <w:r>
        <w:t xml:space="preserve">Reporting to: </w:t>
      </w:r>
      <w:r>
        <w:rPr>
          <w:b w:val="0"/>
        </w:rPr>
        <w:t xml:space="preserve">Headteacher </w:t>
      </w:r>
    </w:p>
    <w:p w14:paraId="7FA90AD1" w14:textId="77777777" w:rsidR="00F15335" w:rsidRDefault="00000000">
      <w:pPr>
        <w:spacing w:after="229"/>
        <w:ind w:left="0" w:firstLine="0"/>
      </w:pPr>
      <w:r>
        <w:rPr>
          <w:b/>
        </w:rPr>
        <w:t xml:space="preserve">Responsible for: </w:t>
      </w:r>
      <w:r>
        <w:t>Deployment of support staff allocated</w:t>
      </w:r>
      <w:r>
        <w:rPr>
          <w:b/>
        </w:rPr>
        <w:t xml:space="preserve"> </w:t>
      </w:r>
    </w:p>
    <w:p w14:paraId="13110045" w14:textId="77777777" w:rsidR="00F15335" w:rsidRDefault="00000000">
      <w:pPr>
        <w:spacing w:after="208" w:line="259" w:lineRule="auto"/>
        <w:ind w:left="-5" w:hanging="10"/>
      </w:pPr>
      <w:r>
        <w:rPr>
          <w:b/>
        </w:rPr>
        <w:t>JOB PURPOSE</w:t>
      </w:r>
      <w:r>
        <w:t xml:space="preserve">:  </w:t>
      </w:r>
    </w:p>
    <w:p w14:paraId="0E4412CA" w14:textId="77777777" w:rsidR="00F15335" w:rsidRDefault="00000000">
      <w:pPr>
        <w:spacing w:after="228"/>
        <w:ind w:left="715"/>
      </w:pPr>
      <w:r>
        <w:rPr>
          <w:rFonts w:ascii="Arial" w:eastAsia="Arial" w:hAnsi="Arial" w:cs="Arial"/>
        </w:rPr>
        <w:t xml:space="preserve">● </w:t>
      </w:r>
      <w:r>
        <w:t xml:space="preserve">To be responsible for achieving the best possible standards in work and conduct for all pupils in the class and to promote and safeguard the welfare of all pupils within the school. </w:t>
      </w:r>
    </w:p>
    <w:p w14:paraId="649179F1" w14:textId="77777777" w:rsidR="00F15335" w:rsidRDefault="00000000">
      <w:pPr>
        <w:spacing w:after="208" w:line="259" w:lineRule="auto"/>
        <w:ind w:left="-5" w:hanging="10"/>
      </w:pPr>
      <w:r>
        <w:rPr>
          <w:b/>
        </w:rPr>
        <w:t xml:space="preserve">DUTIES &amp; RESPONSIBILITIES </w:t>
      </w:r>
    </w:p>
    <w:p w14:paraId="3BFFF2FC" w14:textId="77777777" w:rsidR="00F15335" w:rsidRDefault="00000000">
      <w:pPr>
        <w:pStyle w:val="Heading1"/>
        <w:ind w:left="-5"/>
      </w:pPr>
      <w:r>
        <w:t xml:space="preserve">Teaching </w:t>
      </w:r>
    </w:p>
    <w:p w14:paraId="65197E9E" w14:textId="77777777" w:rsidR="00F15335" w:rsidRDefault="00000000">
      <w:pPr>
        <w:numPr>
          <w:ilvl w:val="0"/>
          <w:numId w:val="1"/>
        </w:numPr>
        <w:ind w:hanging="395"/>
      </w:pPr>
      <w:r>
        <w:t xml:space="preserve">Plan and teach well-structured lessons to assigned classes, following the school’s plans, curriculum and schemes of work </w:t>
      </w:r>
    </w:p>
    <w:p w14:paraId="1E1B61C5" w14:textId="77777777" w:rsidR="00F15335" w:rsidRDefault="00000000">
      <w:pPr>
        <w:numPr>
          <w:ilvl w:val="0"/>
          <w:numId w:val="1"/>
        </w:numPr>
        <w:ind w:hanging="395"/>
      </w:pPr>
      <w:r>
        <w:t xml:space="preserve">Assess, monitor, record and report on the learning needs, progress and achievements of assigned pupils, making accurate and productive use of assessment </w:t>
      </w:r>
    </w:p>
    <w:p w14:paraId="1B828B66" w14:textId="77777777" w:rsidR="00F15335" w:rsidRDefault="00000000">
      <w:pPr>
        <w:numPr>
          <w:ilvl w:val="0"/>
          <w:numId w:val="1"/>
        </w:numPr>
        <w:ind w:hanging="395"/>
      </w:pPr>
      <w:r>
        <w:t xml:space="preserve">Adapt teaching to respond to the strengths and needs of pupils </w:t>
      </w:r>
    </w:p>
    <w:p w14:paraId="7A2A90CF" w14:textId="77777777" w:rsidR="00F15335" w:rsidRDefault="00000000">
      <w:pPr>
        <w:numPr>
          <w:ilvl w:val="0"/>
          <w:numId w:val="1"/>
        </w:numPr>
        <w:ind w:hanging="395"/>
      </w:pPr>
      <w:r>
        <w:t xml:space="preserve">Set high expectations which inspire, motivate and challenge pupils </w:t>
      </w:r>
    </w:p>
    <w:p w14:paraId="4E023D59" w14:textId="77777777" w:rsidR="00F15335" w:rsidRDefault="00000000">
      <w:pPr>
        <w:numPr>
          <w:ilvl w:val="0"/>
          <w:numId w:val="1"/>
        </w:numPr>
        <w:ind w:hanging="395"/>
      </w:pPr>
      <w:r>
        <w:t xml:space="preserve">Promote good progress and outcomes by pupils </w:t>
      </w:r>
    </w:p>
    <w:p w14:paraId="46F86BC1" w14:textId="77777777" w:rsidR="00F15335" w:rsidRDefault="00000000">
      <w:pPr>
        <w:numPr>
          <w:ilvl w:val="0"/>
          <w:numId w:val="1"/>
        </w:numPr>
        <w:spacing w:line="419" w:lineRule="auto"/>
        <w:ind w:hanging="395"/>
      </w:pPr>
      <w:r>
        <w:t xml:space="preserve">Demonstrate good subject and curriculum knowledge </w:t>
      </w:r>
      <w:r>
        <w:rPr>
          <w:b/>
        </w:rPr>
        <w:t>Promote good progress and outcomes by pupils</w:t>
      </w:r>
      <w:r>
        <w:rPr>
          <w:b/>
          <w:color w:val="12263F"/>
          <w:sz w:val="24"/>
        </w:rPr>
        <w:t xml:space="preserve"> </w:t>
      </w:r>
    </w:p>
    <w:p w14:paraId="434A9E95" w14:textId="77777777" w:rsidR="00F15335" w:rsidRDefault="00000000">
      <w:pPr>
        <w:spacing w:after="223"/>
        <w:ind w:left="0" w:firstLine="0"/>
      </w:pPr>
      <w:r>
        <w:t xml:space="preserve">As a class teacher: </w:t>
      </w:r>
    </w:p>
    <w:p w14:paraId="20B2A14F" w14:textId="77777777" w:rsidR="00F15335" w:rsidRDefault="00000000">
      <w:pPr>
        <w:numPr>
          <w:ilvl w:val="0"/>
          <w:numId w:val="1"/>
        </w:numPr>
        <w:spacing w:after="824"/>
        <w:ind w:hanging="395"/>
      </w:pPr>
      <w:r>
        <w:t xml:space="preserve">Monitor the personal and social development, health and welfare of each pupil in the class </w:t>
      </w:r>
    </w:p>
    <w:p w14:paraId="7FE30BBE" w14:textId="77777777" w:rsidR="00F15335" w:rsidRDefault="00000000">
      <w:pPr>
        <w:spacing w:line="259" w:lineRule="auto"/>
        <w:ind w:left="0" w:firstLine="0"/>
      </w:pPr>
      <w:r>
        <w:rPr>
          <w:rFonts w:ascii="Arial" w:eastAsia="Arial" w:hAnsi="Arial" w:cs="Arial"/>
          <w:sz w:val="22"/>
        </w:rPr>
        <w:lastRenderedPageBreak/>
        <w:t xml:space="preserve"> </w:t>
      </w:r>
    </w:p>
    <w:p w14:paraId="44467321" w14:textId="77777777" w:rsidR="00F15335" w:rsidRDefault="00000000">
      <w:pPr>
        <w:numPr>
          <w:ilvl w:val="0"/>
          <w:numId w:val="1"/>
        </w:numPr>
        <w:ind w:hanging="395"/>
      </w:pPr>
      <w:r>
        <w:t xml:space="preserve">Have a thorough knowledge of all pupils in the class through data provided, and contact with pupils, parents and staff colleagues as appropriate </w:t>
      </w:r>
    </w:p>
    <w:p w14:paraId="5DBBA39C" w14:textId="77777777" w:rsidR="00F15335" w:rsidRDefault="00000000">
      <w:pPr>
        <w:numPr>
          <w:ilvl w:val="0"/>
          <w:numId w:val="1"/>
        </w:numPr>
        <w:ind w:hanging="395"/>
      </w:pPr>
      <w:r>
        <w:t xml:space="preserve">Be aware of the relevant curriculum for all pupils in the class and monitor the academic progress of pupils in their care </w:t>
      </w:r>
    </w:p>
    <w:p w14:paraId="028083B9" w14:textId="77777777" w:rsidR="00F15335" w:rsidRDefault="00000000">
      <w:pPr>
        <w:numPr>
          <w:ilvl w:val="0"/>
          <w:numId w:val="1"/>
        </w:numPr>
        <w:ind w:hanging="395"/>
      </w:pPr>
      <w:r>
        <w:t xml:space="preserve">Encourage and be aware of the involvement of pupils in the school’s extracurricular activities. </w:t>
      </w:r>
    </w:p>
    <w:p w14:paraId="174A00D7" w14:textId="77777777" w:rsidR="00F15335" w:rsidRDefault="00000000">
      <w:pPr>
        <w:numPr>
          <w:ilvl w:val="0"/>
          <w:numId w:val="1"/>
        </w:numPr>
        <w:ind w:hanging="395"/>
      </w:pPr>
      <w:r>
        <w:t xml:space="preserve">Be aware of pupils’ capabilities and prior knowledge. Plan teaching to build on these, demonstrating knowledge and understanding of how pupils learn. </w:t>
      </w:r>
    </w:p>
    <w:p w14:paraId="0D0EE72B" w14:textId="77777777" w:rsidR="00F15335" w:rsidRDefault="00000000">
      <w:pPr>
        <w:numPr>
          <w:ilvl w:val="0"/>
          <w:numId w:val="1"/>
        </w:numPr>
        <w:spacing w:after="227"/>
        <w:ind w:hanging="395"/>
      </w:pPr>
      <w:r>
        <w:t xml:space="preserve">Use an appropriate range of observation, assessment, monitoring and recording strategies as a basis for setting challenging learning objectives for pupils of all backgrounds, abilities and dispositions and to underpin good quality teaching and learning. </w:t>
      </w:r>
    </w:p>
    <w:p w14:paraId="0FC70370" w14:textId="77777777" w:rsidR="00F15335" w:rsidRDefault="00000000">
      <w:pPr>
        <w:pStyle w:val="Heading2"/>
        <w:spacing w:after="213"/>
        <w:ind w:left="-5"/>
      </w:pPr>
      <w:r>
        <w:t xml:space="preserve">Demonstrate good subject and curriculum knowledge </w:t>
      </w:r>
    </w:p>
    <w:p w14:paraId="60DB969C" w14:textId="77777777" w:rsidR="00F15335" w:rsidRDefault="00000000">
      <w:pPr>
        <w:numPr>
          <w:ilvl w:val="0"/>
          <w:numId w:val="2"/>
        </w:numPr>
        <w:ind w:hanging="360"/>
      </w:pPr>
      <w:r>
        <w:t xml:space="preserve">Maintain a secure up-to-date knowledge of relevant subject areas through participation in training and development opportunities identified by the school or as an outcome of the appraisal process. </w:t>
      </w:r>
    </w:p>
    <w:p w14:paraId="632DBDFB" w14:textId="77777777" w:rsidR="00F15335" w:rsidRDefault="00000000">
      <w:pPr>
        <w:numPr>
          <w:ilvl w:val="0"/>
          <w:numId w:val="2"/>
        </w:numPr>
        <w:ind w:hanging="360"/>
      </w:pPr>
      <w:r>
        <w:t xml:space="preserve">Deliver the curriculum as relevant to the age and ability of the pupils. </w:t>
      </w:r>
    </w:p>
    <w:p w14:paraId="6CDE21D2" w14:textId="77777777" w:rsidR="00F15335" w:rsidRDefault="00000000">
      <w:pPr>
        <w:numPr>
          <w:ilvl w:val="0"/>
          <w:numId w:val="2"/>
        </w:numPr>
        <w:ind w:hanging="360"/>
      </w:pPr>
      <w:r>
        <w:t xml:space="preserve">Set appropriate homework in line with school policy. </w:t>
      </w:r>
    </w:p>
    <w:p w14:paraId="20C454C0" w14:textId="77777777" w:rsidR="00F15335" w:rsidRDefault="00000000">
      <w:pPr>
        <w:numPr>
          <w:ilvl w:val="0"/>
          <w:numId w:val="2"/>
        </w:numPr>
        <w:ind w:hanging="360"/>
      </w:pPr>
      <w:r>
        <w:t xml:space="preserve">Support the development of the pupils’ reading, writing, mathematics and oracy skills through the curriculum. </w:t>
      </w:r>
    </w:p>
    <w:p w14:paraId="26F40D1D" w14:textId="77777777" w:rsidR="00F15335" w:rsidRDefault="00000000">
      <w:pPr>
        <w:numPr>
          <w:ilvl w:val="0"/>
          <w:numId w:val="2"/>
        </w:numPr>
        <w:spacing w:after="243"/>
        <w:ind w:hanging="360"/>
      </w:pPr>
      <w:r>
        <w:t xml:space="preserve">Demonstrate an understanding of and take responsibility for promoting high standards of literacy </w:t>
      </w:r>
      <w:proofErr w:type="gramStart"/>
      <w:r>
        <w:t>including the correct use of spoken English at all times</w:t>
      </w:r>
      <w:proofErr w:type="gramEnd"/>
      <w:r>
        <w:t xml:space="preserve">. </w:t>
      </w:r>
    </w:p>
    <w:p w14:paraId="7BA7D052" w14:textId="77777777" w:rsidR="00F15335" w:rsidRDefault="00000000">
      <w:pPr>
        <w:pStyle w:val="Heading2"/>
        <w:ind w:left="-5"/>
      </w:pPr>
      <w:r>
        <w:t>Plan and teach well-structured lessons</w:t>
      </w:r>
      <w:r>
        <w:rPr>
          <w:b w:val="0"/>
          <w:color w:val="000000"/>
          <w:sz w:val="28"/>
        </w:rPr>
        <w:t xml:space="preserve"> </w:t>
      </w:r>
    </w:p>
    <w:p w14:paraId="6FEFE23B" w14:textId="77777777" w:rsidR="00F15335" w:rsidRDefault="00000000">
      <w:pPr>
        <w:numPr>
          <w:ilvl w:val="0"/>
          <w:numId w:val="3"/>
        </w:numPr>
        <w:spacing w:after="26" w:line="234" w:lineRule="auto"/>
        <w:ind w:hanging="360"/>
      </w:pPr>
      <w:r>
        <w:rPr>
          <w:sz w:val="24"/>
        </w:rPr>
        <w:t xml:space="preserve">Contribute to the development of schemes of work. </w:t>
      </w:r>
    </w:p>
    <w:p w14:paraId="60C6E8CB" w14:textId="77777777" w:rsidR="00F15335" w:rsidRDefault="00000000">
      <w:pPr>
        <w:numPr>
          <w:ilvl w:val="0"/>
          <w:numId w:val="3"/>
        </w:numPr>
        <w:spacing w:line="234" w:lineRule="auto"/>
        <w:ind w:hanging="360"/>
      </w:pPr>
      <w:r>
        <w:rPr>
          <w:sz w:val="24"/>
        </w:rPr>
        <w:t xml:space="preserve">Engage in </w:t>
      </w:r>
      <w:proofErr w:type="gramStart"/>
      <w:r>
        <w:rPr>
          <w:sz w:val="24"/>
        </w:rPr>
        <w:t>short, medium and long term</w:t>
      </w:r>
      <w:proofErr w:type="gramEnd"/>
      <w:r>
        <w:rPr>
          <w:sz w:val="24"/>
        </w:rPr>
        <w:t xml:space="preserve"> planning of lessons and sequences of lessons. </w:t>
      </w:r>
    </w:p>
    <w:p w14:paraId="49DD9B39" w14:textId="77777777" w:rsidR="00F15335" w:rsidRDefault="00000000">
      <w:pPr>
        <w:numPr>
          <w:ilvl w:val="0"/>
          <w:numId w:val="3"/>
        </w:numPr>
        <w:spacing w:line="234" w:lineRule="auto"/>
        <w:ind w:hanging="360"/>
      </w:pPr>
      <w:r>
        <w:rPr>
          <w:sz w:val="24"/>
        </w:rPr>
        <w:t xml:space="preserve">Demonstrate a clear understanding of appropriate teaching strategies relevant to the age and abilities within the group. </w:t>
      </w:r>
    </w:p>
    <w:p w14:paraId="5598ADA0" w14:textId="77777777" w:rsidR="00F15335" w:rsidRDefault="00000000">
      <w:pPr>
        <w:numPr>
          <w:ilvl w:val="0"/>
          <w:numId w:val="3"/>
        </w:numPr>
        <w:spacing w:after="260" w:line="234" w:lineRule="auto"/>
        <w:ind w:hanging="360"/>
      </w:pPr>
      <w:r>
        <w:rPr>
          <w:sz w:val="24"/>
        </w:rPr>
        <w:t xml:space="preserve">Plan and undertake enrichment &amp; extension activities where possible to consolidate and extend the knowledge and understanding pupils have acquired. </w:t>
      </w:r>
    </w:p>
    <w:p w14:paraId="5D49BDBF" w14:textId="77777777" w:rsidR="00F15335" w:rsidRDefault="00000000">
      <w:pPr>
        <w:pStyle w:val="Heading1"/>
        <w:ind w:left="-5"/>
      </w:pPr>
      <w:r>
        <w:t>Adapt teaching to respond to the strengths and needs of all pupils</w:t>
      </w:r>
      <w:r>
        <w:rPr>
          <w:color w:val="12263F"/>
          <w:sz w:val="24"/>
        </w:rPr>
        <w:t xml:space="preserve"> </w:t>
      </w:r>
    </w:p>
    <w:p w14:paraId="7101346E" w14:textId="77777777" w:rsidR="00F15335" w:rsidRDefault="00000000">
      <w:pPr>
        <w:numPr>
          <w:ilvl w:val="0"/>
          <w:numId w:val="4"/>
        </w:numPr>
        <w:spacing w:after="26" w:line="234" w:lineRule="auto"/>
        <w:ind w:hanging="360"/>
      </w:pPr>
      <w:r>
        <w:rPr>
          <w:sz w:val="24"/>
        </w:rPr>
        <w:t xml:space="preserve">Monitor the progress of groups to close any gaps between them. </w:t>
      </w:r>
    </w:p>
    <w:p w14:paraId="56455D51" w14:textId="77777777" w:rsidR="00F15335" w:rsidRDefault="00000000">
      <w:pPr>
        <w:numPr>
          <w:ilvl w:val="0"/>
          <w:numId w:val="4"/>
        </w:numPr>
        <w:spacing w:after="260" w:line="234" w:lineRule="auto"/>
        <w:ind w:hanging="360"/>
      </w:pPr>
      <w:r>
        <w:rPr>
          <w:sz w:val="24"/>
        </w:rPr>
        <w:t xml:space="preserve">Teach appropriately adapted lessons which will enable pupils with barriers to learning the ability to engage with the subject and learn effectively to challenge and stretch pupils of higher ability. </w:t>
      </w:r>
    </w:p>
    <w:p w14:paraId="3E19C1EB" w14:textId="77777777" w:rsidR="00F15335" w:rsidRDefault="00000000">
      <w:pPr>
        <w:pStyle w:val="Heading1"/>
        <w:ind w:left="-5"/>
      </w:pPr>
      <w:r>
        <w:t>Make accurate and productive use of assessment</w:t>
      </w:r>
      <w:r>
        <w:rPr>
          <w:color w:val="12263F"/>
          <w:sz w:val="24"/>
        </w:rPr>
        <w:t xml:space="preserve"> </w:t>
      </w:r>
    </w:p>
    <w:p w14:paraId="7D3137DF" w14:textId="77777777" w:rsidR="00F15335" w:rsidRDefault="00000000">
      <w:pPr>
        <w:numPr>
          <w:ilvl w:val="0"/>
          <w:numId w:val="5"/>
        </w:numPr>
        <w:ind w:hanging="360"/>
      </w:pPr>
      <w:r>
        <w:t xml:space="preserve">Use formative and summative assessment opportunities to maximise pupils’ progress. </w:t>
      </w:r>
    </w:p>
    <w:p w14:paraId="64396E9B" w14:textId="77777777" w:rsidR="00F15335" w:rsidRDefault="00000000">
      <w:pPr>
        <w:numPr>
          <w:ilvl w:val="0"/>
          <w:numId w:val="5"/>
        </w:numPr>
        <w:spacing w:after="228"/>
        <w:ind w:hanging="360"/>
      </w:pPr>
      <w:r>
        <w:t xml:space="preserve">Use relevant data to monitor progress and to inform future teaching and learning opportunities. </w:t>
      </w:r>
    </w:p>
    <w:p w14:paraId="0A550F3F" w14:textId="77777777" w:rsidR="00F15335" w:rsidRDefault="00000000">
      <w:pPr>
        <w:pStyle w:val="Heading1"/>
        <w:ind w:left="-5"/>
      </w:pPr>
      <w:r>
        <w:t>Manage behaviour effectively to ensure a good and safe learning environment</w:t>
      </w:r>
      <w:r>
        <w:rPr>
          <w:color w:val="12263F"/>
          <w:sz w:val="24"/>
        </w:rPr>
        <w:t xml:space="preserve"> </w:t>
      </w:r>
    </w:p>
    <w:p w14:paraId="7C369CAE" w14:textId="77777777" w:rsidR="00F15335" w:rsidRDefault="00000000">
      <w:pPr>
        <w:numPr>
          <w:ilvl w:val="0"/>
          <w:numId w:val="6"/>
        </w:numPr>
        <w:ind w:hanging="360"/>
      </w:pPr>
      <w:r>
        <w:t xml:space="preserve">Implement whole school strategies to support behaviour for learning. </w:t>
      </w:r>
    </w:p>
    <w:p w14:paraId="5625B346" w14:textId="77777777" w:rsidR="00F15335" w:rsidRDefault="00000000">
      <w:pPr>
        <w:numPr>
          <w:ilvl w:val="0"/>
          <w:numId w:val="6"/>
        </w:numPr>
        <w:ind w:hanging="360"/>
      </w:pPr>
      <w:r>
        <w:t xml:space="preserve">Carry out morning afternoon and break time duties as directed. </w:t>
      </w:r>
    </w:p>
    <w:p w14:paraId="7F5B6C34" w14:textId="77777777" w:rsidR="00F15335" w:rsidRDefault="00000000">
      <w:pPr>
        <w:numPr>
          <w:ilvl w:val="0"/>
          <w:numId w:val="6"/>
        </w:numPr>
        <w:ind w:hanging="360"/>
      </w:pPr>
      <w:r>
        <w:t xml:space="preserve">Establish a framework for positive behaviour and recognition, with a range of strategies using praise, recognition and rewards consistently and fairly. </w:t>
      </w:r>
    </w:p>
    <w:p w14:paraId="7152F6AE" w14:textId="77777777" w:rsidR="00F15335" w:rsidRDefault="00000000">
      <w:pPr>
        <w:numPr>
          <w:ilvl w:val="0"/>
          <w:numId w:val="6"/>
        </w:numPr>
        <w:ind w:hanging="360"/>
      </w:pPr>
      <w:r>
        <w:t xml:space="preserve">Maintain good relationships with pupils, exercise appropriate authority and act decisively as necessary. </w:t>
      </w:r>
    </w:p>
    <w:p w14:paraId="16CE71B7" w14:textId="77777777" w:rsidR="00F15335" w:rsidRDefault="00000000">
      <w:pPr>
        <w:numPr>
          <w:ilvl w:val="0"/>
          <w:numId w:val="6"/>
        </w:numPr>
        <w:ind w:hanging="360"/>
      </w:pPr>
      <w:r>
        <w:t xml:space="preserve">Be a positive role model and consistently demonstrate the positive attitudes, values and behaviour which are expected of pupils. </w:t>
      </w:r>
    </w:p>
    <w:p w14:paraId="08ED40BE" w14:textId="77777777" w:rsidR="00F15335" w:rsidRDefault="00000000">
      <w:pPr>
        <w:numPr>
          <w:ilvl w:val="0"/>
          <w:numId w:val="6"/>
        </w:numPr>
        <w:spacing w:after="228"/>
        <w:ind w:hanging="360"/>
      </w:pPr>
      <w:r>
        <w:t xml:space="preserve">Promote and safeguard the welfare of all pupils within the school, raising any concerns in accordance with the school’s protocols and procedures. </w:t>
      </w:r>
    </w:p>
    <w:p w14:paraId="10D96289" w14:textId="77777777" w:rsidR="00F15335" w:rsidRDefault="00000000">
      <w:pPr>
        <w:pStyle w:val="Heading1"/>
        <w:ind w:left="-5"/>
      </w:pPr>
      <w:r>
        <w:t>Fulfil wider professional responsibilities</w:t>
      </w:r>
      <w:r>
        <w:rPr>
          <w:b w:val="0"/>
        </w:rPr>
        <w:t xml:space="preserve"> </w:t>
      </w:r>
    </w:p>
    <w:p w14:paraId="7EA5ED5E" w14:textId="77777777" w:rsidR="00F15335" w:rsidRDefault="00000000">
      <w:pPr>
        <w:numPr>
          <w:ilvl w:val="0"/>
          <w:numId w:val="7"/>
        </w:numPr>
        <w:ind w:hanging="360"/>
      </w:pPr>
      <w:r>
        <w:t xml:space="preserve">Take opportunities to develop professionally and share good practice to develop consistently high standards of teaching and learning. </w:t>
      </w:r>
    </w:p>
    <w:p w14:paraId="3E9039EB" w14:textId="77777777" w:rsidR="00F15335" w:rsidRDefault="00000000">
      <w:pPr>
        <w:numPr>
          <w:ilvl w:val="0"/>
          <w:numId w:val="7"/>
        </w:numPr>
        <w:ind w:hanging="360"/>
      </w:pPr>
      <w:r>
        <w:t xml:space="preserve">Facilitate the work of support staff to enhance pupils’ progress. </w:t>
      </w:r>
    </w:p>
    <w:p w14:paraId="3E0AAF22" w14:textId="77777777" w:rsidR="00F15335" w:rsidRDefault="00000000">
      <w:pPr>
        <w:numPr>
          <w:ilvl w:val="0"/>
          <w:numId w:val="7"/>
        </w:numPr>
        <w:ind w:hanging="360"/>
      </w:pPr>
      <w:r>
        <w:t xml:space="preserve">Work collaboratively with parents and carers to support pupils’ progress. </w:t>
      </w:r>
      <w:r>
        <w:rPr>
          <w:rFonts w:ascii="Arial" w:eastAsia="Arial" w:hAnsi="Arial" w:cs="Arial"/>
        </w:rPr>
        <w:t xml:space="preserve">● </w:t>
      </w:r>
      <w:r>
        <w:t xml:space="preserve">Support pupils to develop wider key skills </w:t>
      </w:r>
    </w:p>
    <w:p w14:paraId="3AED7F1F" w14:textId="77777777" w:rsidR="00F15335" w:rsidRDefault="00000000">
      <w:pPr>
        <w:numPr>
          <w:ilvl w:val="0"/>
          <w:numId w:val="7"/>
        </w:numPr>
        <w:ind w:hanging="360"/>
      </w:pPr>
      <w:r>
        <w:t xml:space="preserve">Attend and actively participate in meetings. </w:t>
      </w:r>
    </w:p>
    <w:p w14:paraId="4432A4F3" w14:textId="77777777" w:rsidR="00F15335" w:rsidRDefault="00000000">
      <w:pPr>
        <w:numPr>
          <w:ilvl w:val="0"/>
          <w:numId w:val="7"/>
        </w:numPr>
        <w:spacing w:after="223"/>
        <w:ind w:hanging="360"/>
      </w:pPr>
      <w:r>
        <w:t xml:space="preserve">Make a positive contribution to the wider life and ethos of the school. </w:t>
      </w:r>
    </w:p>
    <w:p w14:paraId="65EECC33" w14:textId="77777777" w:rsidR="00F15335" w:rsidRDefault="00000000">
      <w:pPr>
        <w:pStyle w:val="Heading1"/>
        <w:ind w:left="-5"/>
      </w:pPr>
      <w:r>
        <w:t xml:space="preserve">SAFEGUARDING </w:t>
      </w:r>
    </w:p>
    <w:p w14:paraId="151CBD23" w14:textId="77777777" w:rsidR="00F15335" w:rsidRDefault="00000000">
      <w:pPr>
        <w:numPr>
          <w:ilvl w:val="0"/>
          <w:numId w:val="8"/>
        </w:numPr>
        <w:ind w:hanging="360"/>
      </w:pPr>
      <w:r>
        <w:t xml:space="preserve">Work in line with statutory safeguarding guidance (e.g. Keeping Children Safe in Education, Prevent) and our safeguarding and child protection policies </w:t>
      </w:r>
    </w:p>
    <w:p w14:paraId="0A909DD1" w14:textId="77777777" w:rsidR="00F15335" w:rsidRDefault="00000000">
      <w:pPr>
        <w:numPr>
          <w:ilvl w:val="0"/>
          <w:numId w:val="8"/>
        </w:numPr>
        <w:ind w:hanging="360"/>
      </w:pPr>
      <w:r>
        <w:t xml:space="preserve">Work with the designated safeguarding lead (DSL) to promote the best interests of pupils, including sharing concerns where necessary </w:t>
      </w:r>
    </w:p>
    <w:p w14:paraId="690313F2" w14:textId="77777777" w:rsidR="00F15335" w:rsidRDefault="00000000">
      <w:pPr>
        <w:numPr>
          <w:ilvl w:val="0"/>
          <w:numId w:val="8"/>
        </w:numPr>
        <w:spacing w:after="223"/>
        <w:ind w:hanging="360"/>
      </w:pPr>
      <w:r>
        <w:t xml:space="preserve">Promote the safeguarding of all pupils in the school </w:t>
      </w:r>
    </w:p>
    <w:p w14:paraId="36210D85" w14:textId="77777777" w:rsidR="00F15335" w:rsidRDefault="00000000">
      <w:pPr>
        <w:spacing w:after="240" w:line="237" w:lineRule="auto"/>
        <w:ind w:left="0" w:firstLine="0"/>
      </w:pPr>
      <w:r>
        <w:rPr>
          <w:b/>
          <w:i/>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 </w:t>
      </w:r>
    </w:p>
    <w:p w14:paraId="2D1082A8" w14:textId="77777777" w:rsidR="00F15335" w:rsidRDefault="00000000">
      <w:pPr>
        <w:spacing w:after="230"/>
        <w:ind w:left="0" w:firstLine="0"/>
      </w:pPr>
      <w:r>
        <w:rPr>
          <w:b/>
        </w:rPr>
        <w:t xml:space="preserve">SIGNED </w:t>
      </w:r>
      <w:r>
        <w:t xml:space="preserve">…………………………………………………… </w:t>
      </w:r>
      <w:r>
        <w:rPr>
          <w:b/>
        </w:rPr>
        <w:t xml:space="preserve">POST HOLDER  </w:t>
      </w:r>
    </w:p>
    <w:p w14:paraId="6D712A9D" w14:textId="77777777" w:rsidR="00F15335" w:rsidRDefault="00000000">
      <w:pPr>
        <w:ind w:left="0" w:firstLine="0"/>
      </w:pPr>
      <w:r>
        <w:rPr>
          <w:b/>
        </w:rPr>
        <w:t xml:space="preserve">SIGNED </w:t>
      </w:r>
      <w:r>
        <w:t xml:space="preserve">…………………………………………………… </w:t>
      </w:r>
      <w:r>
        <w:rPr>
          <w:b/>
        </w:rPr>
        <w:t xml:space="preserve">HEADTEACHER  </w:t>
      </w:r>
    </w:p>
    <w:p w14:paraId="297CC318" w14:textId="77777777" w:rsidR="00F15335" w:rsidRDefault="00000000">
      <w:pPr>
        <w:ind w:left="0" w:firstLine="0"/>
      </w:pPr>
      <w:r>
        <w:rPr>
          <w:b/>
        </w:rPr>
        <w:t xml:space="preserve">DATE </w:t>
      </w:r>
      <w:r>
        <w:t xml:space="preserve">………………………………………………………. </w:t>
      </w:r>
    </w:p>
    <w:sectPr w:rsidR="00F15335">
      <w:footerReference w:type="even" r:id="rId8"/>
      <w:footerReference w:type="default" r:id="rId9"/>
      <w:footerReference w:type="first" r:id="rId10"/>
      <w:pgSz w:w="11920" w:h="16840"/>
      <w:pgMar w:top="164" w:right="1348" w:bottom="1127"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FF886" w14:textId="77777777" w:rsidR="00083A94" w:rsidRDefault="00083A94" w:rsidP="00DB248A">
      <w:pPr>
        <w:spacing w:line="240" w:lineRule="auto"/>
      </w:pPr>
      <w:r>
        <w:separator/>
      </w:r>
    </w:p>
  </w:endnote>
  <w:endnote w:type="continuationSeparator" w:id="0">
    <w:p w14:paraId="50481673" w14:textId="77777777" w:rsidR="00083A94" w:rsidRDefault="00083A94" w:rsidP="00DB24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6C8F" w14:textId="17E987E3" w:rsidR="00DB248A" w:rsidRDefault="00DB248A">
    <w:pPr>
      <w:pStyle w:val="Footer"/>
    </w:pPr>
    <w:r>
      <w:rPr>
        <w:noProof/>
      </w:rPr>
      <mc:AlternateContent>
        <mc:Choice Requires="wps">
          <w:drawing>
            <wp:anchor distT="0" distB="0" distL="0" distR="0" simplePos="0" relativeHeight="251659264" behindDoc="0" locked="0" layoutInCell="1" allowOverlap="1" wp14:anchorId="750ED811" wp14:editId="191BDAA2">
              <wp:simplePos x="635" y="635"/>
              <wp:positionH relativeFrom="page">
                <wp:align>center</wp:align>
              </wp:positionH>
              <wp:positionV relativeFrom="page">
                <wp:align>bottom</wp:align>
              </wp:positionV>
              <wp:extent cx="459740" cy="350520"/>
              <wp:effectExtent l="0" t="0" r="16510" b="0"/>
              <wp:wrapNone/>
              <wp:docPr id="120850997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0520"/>
                      </a:xfrm>
                      <a:prstGeom prst="rect">
                        <a:avLst/>
                      </a:prstGeom>
                      <a:noFill/>
                      <a:ln>
                        <a:noFill/>
                      </a:ln>
                    </wps:spPr>
                    <wps:txbx>
                      <w:txbxContent>
                        <w:p w14:paraId="4276AB7D" w14:textId="5D9DAA82" w:rsidR="00DB248A" w:rsidRPr="00DB248A" w:rsidRDefault="00DB248A" w:rsidP="00DB248A">
                          <w:pPr>
                            <w:rPr>
                              <w:noProof/>
                              <w:color w:val="FF0000"/>
                              <w:sz w:val="20"/>
                              <w:szCs w:val="20"/>
                            </w:rPr>
                          </w:pPr>
                          <w:r w:rsidRPr="00DB248A">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0ED811" id="_x0000_t202" coordsize="21600,21600" o:spt="202" path="m,l,21600r21600,l21600,xe">
              <v:stroke joinstyle="miter"/>
              <v:path gradientshapeok="t" o:connecttype="rect"/>
            </v:shapetype>
            <v:shape id="Text Box 2" o:spid="_x0000_s1026" type="#_x0000_t202" alt="OFFICIAL" style="position:absolute;left:0;text-align:left;margin-left:0;margin-top:0;width:36.2pt;height:27.6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" filled="f" stroked="f">
              <v:fill o:detectmouseclick="t"/>
              <v:textbox style="mso-fit-shape-to-text:t" inset="0,0,0,15pt">
                <w:txbxContent>
                  <w:p w14:paraId="4276AB7D" w14:textId="5D9DAA82" w:rsidR="00DB248A" w:rsidRPr="00DB248A" w:rsidRDefault="00DB248A" w:rsidP="00DB248A">
                    <w:pPr>
                      <w:rPr>
                        <w:noProof/>
                        <w:color w:val="FF0000"/>
                        <w:sz w:val="20"/>
                        <w:szCs w:val="20"/>
                      </w:rPr>
                    </w:pPr>
                    <w:r w:rsidRPr="00DB248A">
                      <w:rPr>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0D77" w14:textId="61FE5DFA" w:rsidR="00DB248A" w:rsidRDefault="00DB248A">
    <w:pPr>
      <w:pStyle w:val="Footer"/>
    </w:pPr>
    <w:r>
      <w:rPr>
        <w:noProof/>
      </w:rPr>
      <mc:AlternateContent>
        <mc:Choice Requires="wps">
          <w:drawing>
            <wp:anchor distT="0" distB="0" distL="0" distR="0" simplePos="0" relativeHeight="251660288" behindDoc="0" locked="0" layoutInCell="1" allowOverlap="1" wp14:anchorId="76683993" wp14:editId="047E38A5">
              <wp:simplePos x="828675" y="10039350"/>
              <wp:positionH relativeFrom="page">
                <wp:align>center</wp:align>
              </wp:positionH>
              <wp:positionV relativeFrom="page">
                <wp:align>bottom</wp:align>
              </wp:positionV>
              <wp:extent cx="459740" cy="350520"/>
              <wp:effectExtent l="0" t="0" r="16510" b="0"/>
              <wp:wrapNone/>
              <wp:docPr id="70957305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0520"/>
                      </a:xfrm>
                      <a:prstGeom prst="rect">
                        <a:avLst/>
                      </a:prstGeom>
                      <a:noFill/>
                      <a:ln>
                        <a:noFill/>
                      </a:ln>
                    </wps:spPr>
                    <wps:txbx>
                      <w:txbxContent>
                        <w:p w14:paraId="098A3A48" w14:textId="16EAA3DE" w:rsidR="00DB248A" w:rsidRPr="00DB248A" w:rsidRDefault="00DB248A" w:rsidP="00DB248A">
                          <w:pPr>
                            <w:rPr>
                              <w:noProof/>
                              <w:color w:val="FF0000"/>
                              <w:sz w:val="20"/>
                              <w:szCs w:val="20"/>
                            </w:rPr>
                          </w:pPr>
                          <w:r w:rsidRPr="00DB248A">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683993"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7.6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" filled="f" stroked="f">
              <v:fill o:detectmouseclick="t"/>
              <v:textbox style="mso-fit-shape-to-text:t" inset="0,0,0,15pt">
                <w:txbxContent>
                  <w:p w14:paraId="098A3A48" w14:textId="16EAA3DE" w:rsidR="00DB248A" w:rsidRPr="00DB248A" w:rsidRDefault="00DB248A" w:rsidP="00DB248A">
                    <w:pPr>
                      <w:rPr>
                        <w:noProof/>
                        <w:color w:val="FF0000"/>
                        <w:sz w:val="20"/>
                        <w:szCs w:val="20"/>
                      </w:rPr>
                    </w:pPr>
                    <w:r w:rsidRPr="00DB248A">
                      <w:rPr>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4B2" w14:textId="19E22D9A" w:rsidR="00DB248A" w:rsidRDefault="00DB248A">
    <w:pPr>
      <w:pStyle w:val="Footer"/>
    </w:pPr>
    <w:r>
      <w:rPr>
        <w:noProof/>
      </w:rPr>
      <mc:AlternateContent>
        <mc:Choice Requires="wps">
          <w:drawing>
            <wp:anchor distT="0" distB="0" distL="0" distR="0" simplePos="0" relativeHeight="251658240" behindDoc="0" locked="0" layoutInCell="1" allowOverlap="1" wp14:anchorId="14FC2B70" wp14:editId="4174F6C7">
              <wp:simplePos x="635" y="635"/>
              <wp:positionH relativeFrom="page">
                <wp:align>center</wp:align>
              </wp:positionH>
              <wp:positionV relativeFrom="page">
                <wp:align>bottom</wp:align>
              </wp:positionV>
              <wp:extent cx="459740" cy="350520"/>
              <wp:effectExtent l="0" t="0" r="16510" b="0"/>
              <wp:wrapNone/>
              <wp:docPr id="130530803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0520"/>
                      </a:xfrm>
                      <a:prstGeom prst="rect">
                        <a:avLst/>
                      </a:prstGeom>
                      <a:noFill/>
                      <a:ln>
                        <a:noFill/>
                      </a:ln>
                    </wps:spPr>
                    <wps:txbx>
                      <w:txbxContent>
                        <w:p w14:paraId="66444B84" w14:textId="6511E61C" w:rsidR="00DB248A" w:rsidRPr="00DB248A" w:rsidRDefault="00DB248A" w:rsidP="00DB248A">
                          <w:pPr>
                            <w:rPr>
                              <w:noProof/>
                              <w:color w:val="FF0000"/>
                              <w:sz w:val="20"/>
                              <w:szCs w:val="20"/>
                            </w:rPr>
                          </w:pPr>
                          <w:r w:rsidRPr="00DB248A">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FC2B70" id="_x0000_t202" coordsize="21600,21600" o:spt="202" path="m,l,21600r21600,l21600,xe">
              <v:stroke joinstyle="miter"/>
              <v:path gradientshapeok="t" o:connecttype="rect"/>
            </v:shapetype>
            <v:shape id="Text Box 1" o:spid="_x0000_s1028" type="#_x0000_t202" alt="OFFICIAL" style="position:absolute;left:0;text-align:left;margin-left:0;margin-top:0;width:36.2pt;height:27.6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" filled="f" stroked="f">
              <v:fill o:detectmouseclick="t"/>
              <v:textbox style="mso-fit-shape-to-text:t" inset="0,0,0,15pt">
                <w:txbxContent>
                  <w:p w14:paraId="66444B84" w14:textId="6511E61C" w:rsidR="00DB248A" w:rsidRPr="00DB248A" w:rsidRDefault="00DB248A" w:rsidP="00DB248A">
                    <w:pPr>
                      <w:rPr>
                        <w:noProof/>
                        <w:color w:val="FF0000"/>
                        <w:sz w:val="20"/>
                        <w:szCs w:val="20"/>
                      </w:rPr>
                    </w:pPr>
                    <w:r w:rsidRPr="00DB248A">
                      <w:rPr>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9A36C" w14:textId="77777777" w:rsidR="00083A94" w:rsidRDefault="00083A94" w:rsidP="00DB248A">
      <w:pPr>
        <w:spacing w:line="240" w:lineRule="auto"/>
      </w:pPr>
      <w:r>
        <w:separator/>
      </w:r>
    </w:p>
  </w:footnote>
  <w:footnote w:type="continuationSeparator" w:id="0">
    <w:p w14:paraId="280894A6" w14:textId="77777777" w:rsidR="00083A94" w:rsidRDefault="00083A94" w:rsidP="00DB24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0FD6"/>
    <w:multiLevelType w:val="hybridMultilevel"/>
    <w:tmpl w:val="6D76C322"/>
    <w:lvl w:ilvl="0" w:tplc="A31036B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60F53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64D4D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9C57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60A3E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862D6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5E6B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E24E0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489AF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8240EE"/>
    <w:multiLevelType w:val="hybridMultilevel"/>
    <w:tmpl w:val="42225D36"/>
    <w:lvl w:ilvl="0" w:tplc="7E46B7F4">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2D66CB8">
      <w:start w:val="1"/>
      <w:numFmt w:val="bullet"/>
      <w:lvlText w:val="o"/>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5BEA8D22">
      <w:start w:val="1"/>
      <w:numFmt w:val="bullet"/>
      <w:lvlText w:val="▪"/>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E50ED270">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48E9860">
      <w:start w:val="1"/>
      <w:numFmt w:val="bullet"/>
      <w:lvlText w:val="o"/>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1AA236D2">
      <w:start w:val="1"/>
      <w:numFmt w:val="bullet"/>
      <w:lvlText w:val="▪"/>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DE254B8">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A2E5F7C">
      <w:start w:val="1"/>
      <w:numFmt w:val="bullet"/>
      <w:lvlText w:val="o"/>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8C8C3B1E">
      <w:start w:val="1"/>
      <w:numFmt w:val="bullet"/>
      <w:lvlText w:val="▪"/>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88735C4"/>
    <w:multiLevelType w:val="hybridMultilevel"/>
    <w:tmpl w:val="E1286C00"/>
    <w:lvl w:ilvl="0" w:tplc="C28024C4">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C1986924">
      <w:start w:val="1"/>
      <w:numFmt w:val="bullet"/>
      <w:lvlText w:val="o"/>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0A9E986A">
      <w:start w:val="1"/>
      <w:numFmt w:val="bullet"/>
      <w:lvlText w:val="▪"/>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95F437C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0D3644B4">
      <w:start w:val="1"/>
      <w:numFmt w:val="bullet"/>
      <w:lvlText w:val="o"/>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A42FAE6">
      <w:start w:val="1"/>
      <w:numFmt w:val="bullet"/>
      <w:lvlText w:val="▪"/>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D10AE9FA">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B6F8F060">
      <w:start w:val="1"/>
      <w:numFmt w:val="bullet"/>
      <w:lvlText w:val="o"/>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20EE90E2">
      <w:start w:val="1"/>
      <w:numFmt w:val="bullet"/>
      <w:lvlText w:val="▪"/>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CC55A63"/>
    <w:multiLevelType w:val="hybridMultilevel"/>
    <w:tmpl w:val="C1E85FB4"/>
    <w:lvl w:ilvl="0" w:tplc="D7404808">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3000E68">
      <w:start w:val="1"/>
      <w:numFmt w:val="bullet"/>
      <w:lvlText w:val="o"/>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033EE08A">
      <w:start w:val="1"/>
      <w:numFmt w:val="bullet"/>
      <w:lvlText w:val="▪"/>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8ED86B68">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E026B1BA">
      <w:start w:val="1"/>
      <w:numFmt w:val="bullet"/>
      <w:lvlText w:val="o"/>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B10468D2">
      <w:start w:val="1"/>
      <w:numFmt w:val="bullet"/>
      <w:lvlText w:val="▪"/>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B8D65F46">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43CC964">
      <w:start w:val="1"/>
      <w:numFmt w:val="bullet"/>
      <w:lvlText w:val="o"/>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761A2474">
      <w:start w:val="1"/>
      <w:numFmt w:val="bullet"/>
      <w:lvlText w:val="▪"/>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D2D293F"/>
    <w:multiLevelType w:val="hybridMultilevel"/>
    <w:tmpl w:val="04860682"/>
    <w:lvl w:ilvl="0" w:tplc="02A0039C">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B4489FF0">
      <w:start w:val="1"/>
      <w:numFmt w:val="bullet"/>
      <w:lvlText w:val="o"/>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27ECEBFA">
      <w:start w:val="1"/>
      <w:numFmt w:val="bullet"/>
      <w:lvlText w:val="▪"/>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8108A8A">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48641F2">
      <w:start w:val="1"/>
      <w:numFmt w:val="bullet"/>
      <w:lvlText w:val="o"/>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978D258">
      <w:start w:val="1"/>
      <w:numFmt w:val="bullet"/>
      <w:lvlText w:val="▪"/>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20D6FC0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1602C514">
      <w:start w:val="1"/>
      <w:numFmt w:val="bullet"/>
      <w:lvlText w:val="o"/>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345CFDDC">
      <w:start w:val="1"/>
      <w:numFmt w:val="bullet"/>
      <w:lvlText w:val="▪"/>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26B242D"/>
    <w:multiLevelType w:val="hybridMultilevel"/>
    <w:tmpl w:val="203276FE"/>
    <w:lvl w:ilvl="0" w:tplc="7FAEB9C4">
      <w:start w:val="1"/>
      <w:numFmt w:val="bullet"/>
      <w:lvlText w:val="●"/>
      <w:lvlJc w:val="left"/>
      <w:pPr>
        <w:ind w:left="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20B0D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DCFBC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9EF3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D64E9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E4DC1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44F7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3AE51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34381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B1152C9"/>
    <w:multiLevelType w:val="hybridMultilevel"/>
    <w:tmpl w:val="76D08C1A"/>
    <w:lvl w:ilvl="0" w:tplc="531E1896">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841EF7A0">
      <w:start w:val="1"/>
      <w:numFmt w:val="bullet"/>
      <w:lvlText w:val="o"/>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5798C8E4">
      <w:start w:val="1"/>
      <w:numFmt w:val="bullet"/>
      <w:lvlText w:val="▪"/>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6804BAEA">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1A94FEEC">
      <w:start w:val="1"/>
      <w:numFmt w:val="bullet"/>
      <w:lvlText w:val="o"/>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E0E9E14">
      <w:start w:val="1"/>
      <w:numFmt w:val="bullet"/>
      <w:lvlText w:val="▪"/>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141A88C4">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F6AFFAE">
      <w:start w:val="1"/>
      <w:numFmt w:val="bullet"/>
      <w:lvlText w:val="o"/>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476AF9CE">
      <w:start w:val="1"/>
      <w:numFmt w:val="bullet"/>
      <w:lvlText w:val="▪"/>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F2F121F"/>
    <w:multiLevelType w:val="hybridMultilevel"/>
    <w:tmpl w:val="C9CA062C"/>
    <w:lvl w:ilvl="0" w:tplc="325AF2A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E29F3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3027E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94FA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5A5C8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58441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60C3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4EDDB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820E5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32566235">
    <w:abstractNumId w:val="5"/>
  </w:num>
  <w:num w:numId="2" w16cid:durableId="860969334">
    <w:abstractNumId w:val="2"/>
  </w:num>
  <w:num w:numId="3" w16cid:durableId="1911689467">
    <w:abstractNumId w:val="7"/>
  </w:num>
  <w:num w:numId="4" w16cid:durableId="1181966475">
    <w:abstractNumId w:val="0"/>
  </w:num>
  <w:num w:numId="5" w16cid:durableId="1919365650">
    <w:abstractNumId w:val="3"/>
  </w:num>
  <w:num w:numId="6" w16cid:durableId="160121672">
    <w:abstractNumId w:val="6"/>
  </w:num>
  <w:num w:numId="7" w16cid:durableId="372198869">
    <w:abstractNumId w:val="1"/>
  </w:num>
  <w:num w:numId="8" w16cid:durableId="1426337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335"/>
    <w:rsid w:val="00083A94"/>
    <w:rsid w:val="009905A6"/>
    <w:rsid w:val="00DB248A"/>
    <w:rsid w:val="00F15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7786"/>
  <w15:docId w15:val="{913E4518-3694-40B8-9BDC-3508069E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370" w:hanging="370"/>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208" w:line="259" w:lineRule="auto"/>
      <w:ind w:left="10" w:hanging="10"/>
      <w:outlineLvl w:val="0"/>
    </w:pPr>
    <w:rPr>
      <w:rFonts w:ascii="Calibri" w:eastAsia="Calibri" w:hAnsi="Calibri" w:cs="Calibri"/>
      <w:b/>
      <w:color w:val="000000"/>
      <w:sz w:val="26"/>
    </w:rPr>
  </w:style>
  <w:style w:type="paragraph" w:styleId="Heading2">
    <w:name w:val="heading 2"/>
    <w:next w:val="Normal"/>
    <w:link w:val="Heading2Char"/>
    <w:uiPriority w:val="9"/>
    <w:unhideWhenUsed/>
    <w:qFormat/>
    <w:pPr>
      <w:keepNext/>
      <w:keepLines/>
      <w:spacing w:after="171" w:line="259" w:lineRule="auto"/>
      <w:ind w:left="10" w:hanging="10"/>
      <w:outlineLvl w:val="1"/>
    </w:pPr>
    <w:rPr>
      <w:rFonts w:ascii="Calibri" w:eastAsia="Calibri" w:hAnsi="Calibri" w:cs="Calibri"/>
      <w:b/>
      <w:color w:val="12263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character" w:customStyle="1" w:styleId="Heading2Char">
    <w:name w:val="Heading 2 Char"/>
    <w:link w:val="Heading2"/>
    <w:rPr>
      <w:rFonts w:ascii="Calibri" w:eastAsia="Calibri" w:hAnsi="Calibri" w:cs="Calibri"/>
      <w:b/>
      <w:color w:val="12263F"/>
      <w:sz w:val="26"/>
    </w:rPr>
  </w:style>
  <w:style w:type="paragraph" w:styleId="Footer">
    <w:name w:val="footer"/>
    <w:basedOn w:val="Normal"/>
    <w:link w:val="FooterChar"/>
    <w:uiPriority w:val="99"/>
    <w:unhideWhenUsed/>
    <w:rsid w:val="00DB248A"/>
    <w:pPr>
      <w:tabs>
        <w:tab w:val="center" w:pos="4513"/>
        <w:tab w:val="right" w:pos="9026"/>
      </w:tabs>
      <w:spacing w:line="240" w:lineRule="auto"/>
    </w:pPr>
  </w:style>
  <w:style w:type="character" w:customStyle="1" w:styleId="FooterChar">
    <w:name w:val="Footer Char"/>
    <w:basedOn w:val="DefaultParagraphFont"/>
    <w:link w:val="Footer"/>
    <w:uiPriority w:val="99"/>
    <w:rsid w:val="00DB248A"/>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4998</Characters>
  <Application>Microsoft Office Word</Application>
  <DocSecurity>0</DocSecurity>
  <Lines>41</Lines>
  <Paragraphs>11</Paragraphs>
  <ScaleCrop>false</ScaleCrop>
  <Company>North Yorkshire Council</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 Teacher Job Description September 2025 (Mat Cover)</dc:title>
  <dc:subject/>
  <dc:creator>Lauren Jackson</dc:creator>
  <cp:keywords/>
  <cp:lastModifiedBy>Lauren Jackson</cp:lastModifiedBy>
  <cp:revision>2</cp:revision>
  <dcterms:created xsi:type="dcterms:W3CDTF">2025-04-01T14:14:00Z</dcterms:created>
  <dcterms:modified xsi:type="dcterms:W3CDTF">2025-04-01T14:14:00Z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4dcd6b84,48086618,2a4b39ba</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2025-04-01T14:14:48Z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598d44b9-711d-4799-82c8-0ed6aaa0d951</vt:lpwstr>
  </property>
  <property fmtid="{D5CDD505-2E9C-101B-9397-08002B2CF9AE}" pid="11" name="MSIP_Label_3ecdfc32-7be5-4b17-9f97-00453388bdd7_ContentBits">
    <vt:lpwstr>2</vt:lpwstr>
  </property>
</Properties>
</file>