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D384B" w14:textId="6262E44B" w:rsidR="00F12B1F" w:rsidRPr="00C52DC6" w:rsidRDefault="00C52DC6" w:rsidP="00C52DC6">
      <w:pPr>
        <w:pStyle w:val="NormalWeb"/>
        <w:shd w:val="clear" w:color="auto" w:fill="FFFFFF"/>
        <w:spacing w:before="0" w:beforeAutospacing="0" w:after="0" w:afterAutospacing="0"/>
        <w:rPr>
          <w:rFonts w:asciiTheme="minorHAnsi" w:hAnsiTheme="minorHAnsi"/>
          <w:b/>
          <w:noProof/>
          <w:color w:val="000000" w:themeColor="text1"/>
          <w:sz w:val="2"/>
          <w:szCs w:val="44"/>
        </w:rPr>
      </w:pPr>
      <w:r w:rsidRPr="00C52DC6">
        <w:rPr>
          <w:noProof/>
          <w:sz w:val="2"/>
        </w:rPr>
        <w:drawing>
          <wp:anchor distT="0" distB="0" distL="114300" distR="114300" simplePos="0" relativeHeight="251659264" behindDoc="0" locked="0" layoutInCell="1" allowOverlap="1" wp14:anchorId="402DD390" wp14:editId="67FCBEC5">
            <wp:simplePos x="0" y="0"/>
            <wp:positionH relativeFrom="margin">
              <wp:posOffset>5495925</wp:posOffset>
            </wp:positionH>
            <wp:positionV relativeFrom="paragraph">
              <wp:posOffset>-1000125</wp:posOffset>
            </wp:positionV>
            <wp:extent cx="783108" cy="756000"/>
            <wp:effectExtent l="0" t="0" r="0" b="6350"/>
            <wp:wrapNone/>
            <wp:docPr id="11" name="Picture 1" descr="Walberton &amp; Binst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lberton &amp; Binsted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3108" cy="75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CB0248" w14:textId="77777777" w:rsidR="002A25F4" w:rsidRPr="00BB62AE" w:rsidRDefault="00393959" w:rsidP="00393959">
      <w:pPr>
        <w:spacing w:after="0"/>
        <w:jc w:val="center"/>
        <w:rPr>
          <w:rFonts w:ascii="Calibri" w:hAnsi="Calibri" w:cs="Calibri"/>
          <w:b/>
          <w:sz w:val="32"/>
          <w:lang w:eastAsia="en-GB"/>
        </w:rPr>
      </w:pPr>
      <w:r w:rsidRPr="00BB62AE">
        <w:rPr>
          <w:rFonts w:ascii="Calibri" w:hAnsi="Calibri" w:cs="Calibri"/>
          <w:b/>
          <w:sz w:val="32"/>
          <w:lang w:eastAsia="en-GB"/>
        </w:rPr>
        <w:t>Job Description</w:t>
      </w:r>
      <w:r w:rsidR="009B122E" w:rsidRPr="00BB62AE">
        <w:rPr>
          <w:rFonts w:ascii="Calibri" w:hAnsi="Calibri" w:cs="Calibri"/>
          <w:b/>
          <w:sz w:val="32"/>
          <w:lang w:eastAsia="en-GB"/>
        </w:rPr>
        <w:t xml:space="preserve"> </w:t>
      </w:r>
    </w:p>
    <w:p w14:paraId="41E6A251" w14:textId="3F5A72CC" w:rsidR="00C52DC6" w:rsidRPr="00BB62AE" w:rsidRDefault="00C321FC" w:rsidP="00393959">
      <w:pPr>
        <w:spacing w:after="0"/>
        <w:jc w:val="center"/>
        <w:rPr>
          <w:rFonts w:ascii="Calibri" w:hAnsi="Calibri" w:cs="Calibri"/>
          <w:b/>
          <w:sz w:val="12"/>
          <w:lang w:eastAsia="en-GB"/>
        </w:rPr>
      </w:pPr>
      <w:r>
        <w:rPr>
          <w:rFonts w:ascii="Calibri" w:hAnsi="Calibri" w:cs="Calibri"/>
          <w:b/>
          <w:sz w:val="32"/>
          <w:lang w:eastAsia="en-GB"/>
        </w:rPr>
        <w:t xml:space="preserve">Mainscale </w:t>
      </w:r>
      <w:r w:rsidR="009B122E" w:rsidRPr="00BB62AE">
        <w:rPr>
          <w:rFonts w:ascii="Calibri" w:hAnsi="Calibri" w:cs="Calibri"/>
          <w:b/>
          <w:sz w:val="32"/>
          <w:lang w:eastAsia="en-GB"/>
        </w:rPr>
        <w:t>Class Teacher</w:t>
      </w:r>
    </w:p>
    <w:p w14:paraId="54340FEA" w14:textId="77777777" w:rsidR="00C52DC6" w:rsidRPr="00BB62AE" w:rsidRDefault="00C52DC6" w:rsidP="00C52DC6">
      <w:pPr>
        <w:spacing w:after="120"/>
        <w:jc w:val="center"/>
        <w:rPr>
          <w:rFonts w:ascii="Calibri" w:hAnsi="Calibri" w:cs="Calibri"/>
          <w:b/>
          <w:lang w:eastAsia="en-GB"/>
        </w:rPr>
      </w:pPr>
    </w:p>
    <w:p w14:paraId="2DEC2081" w14:textId="77777777" w:rsidR="00C52DC6" w:rsidRPr="00BB62AE" w:rsidRDefault="00C52DC6" w:rsidP="00C52DC6">
      <w:pPr>
        <w:spacing w:after="0"/>
        <w:jc w:val="both"/>
        <w:rPr>
          <w:rFonts w:ascii="Calibri" w:hAnsi="Calibri" w:cs="Calibri"/>
          <w:b/>
          <w:lang w:eastAsia="en-GB"/>
        </w:rPr>
      </w:pPr>
    </w:p>
    <w:p w14:paraId="491FCF18" w14:textId="77777777" w:rsidR="00393959" w:rsidRPr="0042089B" w:rsidRDefault="00393959" w:rsidP="0042089B">
      <w:pPr>
        <w:pStyle w:val="Sub-heading"/>
        <w:spacing w:line="276" w:lineRule="auto"/>
        <w:jc w:val="both"/>
        <w:rPr>
          <w:rFonts w:asciiTheme="minorHAnsi" w:hAnsiTheme="minorHAnsi" w:cstheme="minorHAnsi"/>
          <w:b w:val="0"/>
          <w:sz w:val="22"/>
          <w:szCs w:val="22"/>
          <w:lang w:val="en-GB"/>
        </w:rPr>
      </w:pPr>
      <w:r w:rsidRPr="0042089B">
        <w:rPr>
          <w:rFonts w:asciiTheme="minorHAnsi" w:hAnsiTheme="minorHAnsi" w:cstheme="minorHAnsi"/>
          <w:sz w:val="22"/>
          <w:szCs w:val="22"/>
          <w:lang w:val="en-GB"/>
        </w:rPr>
        <w:t xml:space="preserve">Job title: </w:t>
      </w:r>
      <w:r w:rsidRPr="0042089B">
        <w:rPr>
          <w:rFonts w:asciiTheme="minorHAnsi" w:hAnsiTheme="minorHAnsi" w:cstheme="minorHAnsi"/>
          <w:b w:val="0"/>
          <w:sz w:val="22"/>
          <w:szCs w:val="22"/>
          <w:lang w:val="en-GB"/>
        </w:rPr>
        <w:t>Class teacher</w:t>
      </w:r>
    </w:p>
    <w:p w14:paraId="6458A1E2" w14:textId="7761E71C" w:rsidR="00393959" w:rsidRPr="0042089B" w:rsidRDefault="00393959" w:rsidP="0042089B">
      <w:pPr>
        <w:pStyle w:val="Sub-heading"/>
        <w:spacing w:line="276" w:lineRule="auto"/>
        <w:jc w:val="both"/>
        <w:rPr>
          <w:rFonts w:asciiTheme="minorHAnsi" w:hAnsiTheme="minorHAnsi" w:cstheme="minorHAnsi"/>
          <w:b w:val="0"/>
          <w:sz w:val="22"/>
          <w:szCs w:val="22"/>
          <w:lang w:val="en-GB"/>
        </w:rPr>
      </w:pPr>
      <w:r w:rsidRPr="0042089B">
        <w:rPr>
          <w:rStyle w:val="Sub-headingChar"/>
          <w:rFonts w:asciiTheme="minorHAnsi" w:hAnsiTheme="minorHAnsi" w:cstheme="minorHAnsi"/>
          <w:b/>
          <w:sz w:val="22"/>
          <w:szCs w:val="22"/>
          <w:lang w:val="en-GB"/>
        </w:rPr>
        <w:t>Salary:</w:t>
      </w:r>
      <w:r w:rsidRPr="0042089B">
        <w:rPr>
          <w:rFonts w:asciiTheme="minorHAnsi" w:hAnsiTheme="minorHAnsi" w:cstheme="minorHAnsi"/>
          <w:sz w:val="22"/>
          <w:szCs w:val="22"/>
          <w:lang w:val="en-GB"/>
        </w:rPr>
        <w:t xml:space="preserve"> </w:t>
      </w:r>
      <w:r w:rsidR="00236CE7" w:rsidRPr="00236CE7">
        <w:rPr>
          <w:rFonts w:asciiTheme="minorHAnsi" w:hAnsiTheme="minorHAnsi" w:cstheme="minorHAnsi"/>
          <w:b w:val="0"/>
          <w:sz w:val="22"/>
          <w:szCs w:val="22"/>
          <w:lang w:val="en-GB"/>
        </w:rPr>
        <w:t>TMS</w:t>
      </w:r>
      <w:r w:rsidR="005B0349" w:rsidRPr="00236CE7">
        <w:rPr>
          <w:rFonts w:asciiTheme="minorHAnsi" w:hAnsiTheme="minorHAnsi" w:cstheme="minorHAnsi"/>
          <w:b w:val="0"/>
          <w:sz w:val="22"/>
          <w:szCs w:val="22"/>
          <w:lang w:val="en-GB"/>
        </w:rPr>
        <w:t xml:space="preserve"> 1 - </w:t>
      </w:r>
      <w:r w:rsidR="00236CE7" w:rsidRPr="00236CE7">
        <w:rPr>
          <w:rFonts w:asciiTheme="minorHAnsi" w:hAnsiTheme="minorHAnsi" w:cstheme="minorHAnsi"/>
          <w:b w:val="0"/>
          <w:sz w:val="22"/>
          <w:szCs w:val="22"/>
          <w:lang w:val="en-GB"/>
        </w:rPr>
        <w:t>6</w:t>
      </w:r>
    </w:p>
    <w:p w14:paraId="46DFD882" w14:textId="3C27489E" w:rsidR="00393959" w:rsidRPr="0042089B" w:rsidRDefault="00393959" w:rsidP="0042089B">
      <w:pPr>
        <w:pStyle w:val="Text"/>
        <w:spacing w:line="276" w:lineRule="auto"/>
        <w:jc w:val="both"/>
        <w:rPr>
          <w:rFonts w:asciiTheme="minorHAnsi" w:hAnsiTheme="minorHAnsi" w:cstheme="minorHAnsi"/>
          <w:i/>
          <w:sz w:val="22"/>
          <w:szCs w:val="22"/>
          <w:lang w:val="en-GB"/>
        </w:rPr>
      </w:pPr>
      <w:r w:rsidRPr="0042089B">
        <w:rPr>
          <w:rStyle w:val="Sub-headingChar"/>
          <w:rFonts w:asciiTheme="minorHAnsi" w:hAnsiTheme="minorHAnsi" w:cstheme="minorHAnsi"/>
          <w:sz w:val="22"/>
          <w:szCs w:val="22"/>
          <w:lang w:val="en-GB"/>
        </w:rPr>
        <w:t>Line Manager:</w:t>
      </w:r>
      <w:r w:rsidRPr="0042089B">
        <w:rPr>
          <w:rFonts w:asciiTheme="minorHAnsi" w:hAnsiTheme="minorHAnsi" w:cstheme="minorHAnsi"/>
          <w:sz w:val="22"/>
          <w:szCs w:val="22"/>
          <w:lang w:val="en-GB"/>
        </w:rPr>
        <w:t xml:space="preserve"> </w:t>
      </w:r>
      <w:r w:rsidR="00E919B9">
        <w:rPr>
          <w:rFonts w:asciiTheme="minorHAnsi" w:hAnsiTheme="minorHAnsi" w:cstheme="minorHAnsi"/>
          <w:sz w:val="22"/>
          <w:szCs w:val="22"/>
          <w:lang w:val="en-GB"/>
        </w:rPr>
        <w:t>Headteacher</w:t>
      </w:r>
    </w:p>
    <w:p w14:paraId="1481D576" w14:textId="77777777" w:rsidR="00393959" w:rsidRPr="0042089B" w:rsidRDefault="00393959" w:rsidP="0042089B">
      <w:pPr>
        <w:pStyle w:val="Text"/>
        <w:spacing w:line="276" w:lineRule="auto"/>
        <w:jc w:val="both"/>
        <w:rPr>
          <w:rFonts w:asciiTheme="minorHAnsi" w:hAnsiTheme="minorHAnsi" w:cstheme="minorHAnsi"/>
          <w:b/>
          <w:sz w:val="22"/>
          <w:szCs w:val="22"/>
          <w:lang w:val="en-GB"/>
        </w:rPr>
      </w:pPr>
      <w:r w:rsidRPr="0042089B">
        <w:rPr>
          <w:rFonts w:asciiTheme="minorHAnsi" w:hAnsiTheme="minorHAnsi" w:cstheme="minorHAnsi"/>
          <w:b/>
          <w:sz w:val="22"/>
          <w:szCs w:val="22"/>
          <w:lang w:val="en-GB"/>
        </w:rPr>
        <w:t>Duties and responsibilities</w:t>
      </w:r>
    </w:p>
    <w:p w14:paraId="53E6C85D" w14:textId="421BA85B" w:rsidR="00393959" w:rsidRDefault="00393959" w:rsidP="0042089B">
      <w:pPr>
        <w:pStyle w:val="Text"/>
        <w:spacing w:line="276" w:lineRule="auto"/>
        <w:jc w:val="both"/>
        <w:rPr>
          <w:rFonts w:asciiTheme="minorHAnsi" w:hAnsiTheme="minorHAnsi" w:cstheme="minorHAnsi"/>
          <w:b/>
          <w:sz w:val="22"/>
          <w:szCs w:val="22"/>
          <w:lang w:val="en-GB"/>
        </w:rPr>
      </w:pPr>
      <w:r w:rsidRPr="0042089B">
        <w:rPr>
          <w:rFonts w:asciiTheme="minorHAnsi" w:hAnsiTheme="minorHAnsi" w:cstheme="minorHAnsi"/>
          <w:b/>
          <w:sz w:val="22"/>
          <w:szCs w:val="22"/>
          <w:lang w:val="en-GB"/>
        </w:rPr>
        <w:t>All teachers are required to carry out the duties of a schoolteacher as asset out in the current School Teachers Pay and Conditions Document. Teachers should also have due regards to the Teachers Standards (20</w:t>
      </w:r>
      <w:r w:rsidR="0042089B">
        <w:rPr>
          <w:rFonts w:asciiTheme="minorHAnsi" w:hAnsiTheme="minorHAnsi" w:cstheme="minorHAnsi"/>
          <w:b/>
          <w:sz w:val="22"/>
          <w:szCs w:val="22"/>
          <w:lang w:val="en-GB"/>
        </w:rPr>
        <w:t>1</w:t>
      </w:r>
      <w:r w:rsidR="00DA4B62">
        <w:rPr>
          <w:rFonts w:asciiTheme="minorHAnsi" w:hAnsiTheme="minorHAnsi" w:cstheme="minorHAnsi"/>
          <w:b/>
          <w:sz w:val="22"/>
          <w:szCs w:val="22"/>
          <w:lang w:val="en-GB"/>
        </w:rPr>
        <w:t>2</w:t>
      </w:r>
      <w:r w:rsidRPr="0042089B">
        <w:rPr>
          <w:rFonts w:asciiTheme="minorHAnsi" w:hAnsiTheme="minorHAnsi" w:cstheme="minorHAnsi"/>
          <w:b/>
          <w:sz w:val="22"/>
          <w:szCs w:val="22"/>
          <w:lang w:val="en-GB"/>
        </w:rPr>
        <w:t xml:space="preserve">). Teachers performance will be assessed against the teachers’ standards as part of the appraisal process as relevant to their role in the school. </w:t>
      </w:r>
    </w:p>
    <w:p w14:paraId="3A1688CB" w14:textId="0D8AB681" w:rsidR="00E919B9" w:rsidRDefault="00E919B9" w:rsidP="0042089B">
      <w:pPr>
        <w:pStyle w:val="Text"/>
        <w:spacing w:line="276" w:lineRule="auto"/>
        <w:jc w:val="both"/>
        <w:rPr>
          <w:rFonts w:asciiTheme="minorHAnsi" w:hAnsiTheme="minorHAnsi" w:cstheme="minorHAnsi"/>
          <w:b/>
          <w:sz w:val="22"/>
          <w:szCs w:val="22"/>
          <w:lang w:val="en-GB"/>
        </w:rPr>
      </w:pPr>
    </w:p>
    <w:p w14:paraId="1D8835C7" w14:textId="71B7AF46" w:rsidR="00E919B9" w:rsidRDefault="00321CF4" w:rsidP="0042089B">
      <w:pPr>
        <w:pStyle w:val="Text"/>
        <w:spacing w:line="276" w:lineRule="auto"/>
        <w:jc w:val="both"/>
        <w:rPr>
          <w:rFonts w:asciiTheme="minorHAnsi" w:hAnsiTheme="minorHAnsi" w:cstheme="minorHAnsi"/>
          <w:b/>
          <w:sz w:val="22"/>
          <w:szCs w:val="22"/>
          <w:lang w:val="en-GB"/>
        </w:rPr>
      </w:pPr>
      <w:r>
        <w:rPr>
          <w:rFonts w:asciiTheme="minorHAnsi" w:hAnsiTheme="minorHAnsi" w:cstheme="minorHAnsi"/>
          <w:b/>
          <w:sz w:val="22"/>
          <w:szCs w:val="22"/>
          <w:lang w:val="en-GB"/>
        </w:rPr>
        <w:t>Distinctively Chri</w:t>
      </w:r>
      <w:r w:rsidR="005D1472">
        <w:rPr>
          <w:rFonts w:asciiTheme="minorHAnsi" w:hAnsiTheme="minorHAnsi" w:cstheme="minorHAnsi"/>
          <w:b/>
          <w:sz w:val="22"/>
          <w:szCs w:val="22"/>
          <w:lang w:val="en-GB"/>
        </w:rPr>
        <w:t>stian Character, Whole-school organisation, strategy and development</w:t>
      </w:r>
    </w:p>
    <w:p w14:paraId="7950E991" w14:textId="0D0DB8F6" w:rsidR="005D1472" w:rsidRDefault="005D1472" w:rsidP="005D1472">
      <w:pPr>
        <w:pStyle w:val="Text"/>
        <w:numPr>
          <w:ilvl w:val="0"/>
          <w:numId w:val="35"/>
        </w:num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Support the Headteacher in promoting the distinctively Christian ethos of the school and be able to articulate the school’s vision, values and current development issues;</w:t>
      </w:r>
    </w:p>
    <w:p w14:paraId="627D5CA1" w14:textId="417ACD80" w:rsidR="005D1472" w:rsidRDefault="005D1472" w:rsidP="005D1472">
      <w:pPr>
        <w:pStyle w:val="Text"/>
        <w:numPr>
          <w:ilvl w:val="0"/>
          <w:numId w:val="35"/>
        </w:num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Promote the welfare of children and to support the school in safeguarding children through relevant policies and procedure;</w:t>
      </w:r>
    </w:p>
    <w:p w14:paraId="42690250" w14:textId="0838F5C8" w:rsidR="005D1472" w:rsidRDefault="005D1472" w:rsidP="005D1472">
      <w:pPr>
        <w:pStyle w:val="Text"/>
        <w:numPr>
          <w:ilvl w:val="0"/>
          <w:numId w:val="35"/>
        </w:num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Promote equality as an integral part of the role and to treat everyone with fairness and dignity</w:t>
      </w:r>
    </w:p>
    <w:p w14:paraId="0C399EAD" w14:textId="5C8851AB" w:rsidR="005D1472" w:rsidRDefault="005D1472" w:rsidP="005D1472">
      <w:pPr>
        <w:pStyle w:val="Text"/>
        <w:numPr>
          <w:ilvl w:val="0"/>
          <w:numId w:val="35"/>
        </w:num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Contribute to the development, implementation and evaluation ofc the school’s policies, practices and procedures, supporting the school’s values and vision and in a team approach to all aspects of school life;</w:t>
      </w:r>
    </w:p>
    <w:p w14:paraId="7F572C59" w14:textId="79DA4C44" w:rsidR="005D1472" w:rsidRDefault="005D1472" w:rsidP="005D1472">
      <w:pPr>
        <w:pStyle w:val="Text"/>
        <w:numPr>
          <w:ilvl w:val="0"/>
          <w:numId w:val="35"/>
        </w:num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Recognise health and safety is a responsibility of every employee, to take reasonable care of self and others and to comply with the school’s Health and Safety Policy and any school-specific procedures/rules that apply to this role;</w:t>
      </w:r>
    </w:p>
    <w:p w14:paraId="165D14EC" w14:textId="7357A2ED" w:rsidR="005D1472" w:rsidRPr="005D1472" w:rsidRDefault="005D1472" w:rsidP="0042089B">
      <w:pPr>
        <w:pStyle w:val="Text"/>
        <w:numPr>
          <w:ilvl w:val="0"/>
          <w:numId w:val="35"/>
        </w:num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Promote the school and develop effective relationships with the parish of Walberton and Binsted, other local churches and the wider community.</w:t>
      </w:r>
    </w:p>
    <w:p w14:paraId="57A16FFA" w14:textId="77777777" w:rsidR="00393959" w:rsidRPr="0042089B" w:rsidRDefault="00393959" w:rsidP="0042089B">
      <w:pPr>
        <w:pStyle w:val="Text"/>
        <w:spacing w:after="0" w:line="276" w:lineRule="auto"/>
        <w:jc w:val="both"/>
        <w:rPr>
          <w:rFonts w:asciiTheme="minorHAnsi" w:hAnsiTheme="minorHAnsi" w:cstheme="minorHAnsi"/>
          <w:b/>
          <w:sz w:val="22"/>
          <w:szCs w:val="22"/>
          <w:lang w:val="en-GB"/>
        </w:rPr>
      </w:pPr>
    </w:p>
    <w:p w14:paraId="67519BA4" w14:textId="0412540A" w:rsidR="00393959" w:rsidRDefault="006D575F" w:rsidP="0042089B">
      <w:pPr>
        <w:pStyle w:val="Text"/>
        <w:spacing w:after="0" w:line="276" w:lineRule="auto"/>
        <w:jc w:val="both"/>
        <w:rPr>
          <w:rFonts w:asciiTheme="minorHAnsi" w:hAnsiTheme="minorHAnsi" w:cstheme="minorHAnsi"/>
          <w:b/>
          <w:sz w:val="22"/>
          <w:szCs w:val="22"/>
          <w:lang w:val="en-GB"/>
        </w:rPr>
      </w:pPr>
      <w:r w:rsidRPr="0042089B">
        <w:rPr>
          <w:rFonts w:asciiTheme="minorHAnsi" w:hAnsiTheme="minorHAnsi" w:cstheme="minorHAnsi"/>
          <w:b/>
          <w:sz w:val="22"/>
          <w:szCs w:val="22"/>
          <w:lang w:val="en-GB"/>
        </w:rPr>
        <w:t xml:space="preserve">Key Responsibilities – </w:t>
      </w:r>
      <w:r w:rsidR="00393959" w:rsidRPr="0042089B">
        <w:rPr>
          <w:rFonts w:asciiTheme="minorHAnsi" w:hAnsiTheme="minorHAnsi" w:cstheme="minorHAnsi"/>
          <w:b/>
          <w:sz w:val="22"/>
          <w:szCs w:val="22"/>
          <w:lang w:val="en-GB"/>
        </w:rPr>
        <w:t>Teaching</w:t>
      </w:r>
      <w:r w:rsidRPr="0042089B">
        <w:rPr>
          <w:rFonts w:asciiTheme="minorHAnsi" w:hAnsiTheme="minorHAnsi" w:cstheme="minorHAnsi"/>
          <w:b/>
          <w:sz w:val="22"/>
          <w:szCs w:val="22"/>
          <w:lang w:val="en-GB"/>
        </w:rPr>
        <w:t xml:space="preserve"> and Learning</w:t>
      </w:r>
    </w:p>
    <w:p w14:paraId="4E2EB383" w14:textId="0172FB59" w:rsidR="005D1472" w:rsidRPr="0042089B" w:rsidRDefault="005D1472" w:rsidP="0042089B">
      <w:pPr>
        <w:pStyle w:val="Text"/>
        <w:spacing w:after="0" w:line="276" w:lineRule="auto"/>
        <w:jc w:val="both"/>
        <w:rPr>
          <w:rFonts w:asciiTheme="minorHAnsi" w:hAnsiTheme="minorHAnsi" w:cstheme="minorHAnsi"/>
          <w:b/>
          <w:sz w:val="22"/>
          <w:szCs w:val="22"/>
          <w:lang w:val="en-GB"/>
        </w:rPr>
      </w:pPr>
    </w:p>
    <w:p w14:paraId="1E33BBDD" w14:textId="38398DF5" w:rsidR="005D1472" w:rsidRDefault="005D1472" w:rsidP="0042089B">
      <w:pPr>
        <w:pStyle w:val="Text"/>
        <w:numPr>
          <w:ilvl w:val="0"/>
          <w:numId w:val="22"/>
        </w:numPr>
        <w:spacing w:after="0"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Create and manage a caring, supportive, purposeful, interactive and stimulating environment, conducive to children’s learning and which encourages each child to thrive;</w:t>
      </w:r>
    </w:p>
    <w:p w14:paraId="40CCC9E8" w14:textId="332143D3" w:rsidR="00393959" w:rsidRPr="0042089B" w:rsidRDefault="00393959" w:rsidP="0042089B">
      <w:pPr>
        <w:pStyle w:val="Text"/>
        <w:numPr>
          <w:ilvl w:val="0"/>
          <w:numId w:val="22"/>
        </w:numPr>
        <w:spacing w:after="0" w:line="276" w:lineRule="auto"/>
        <w:jc w:val="both"/>
        <w:rPr>
          <w:rFonts w:asciiTheme="minorHAnsi" w:hAnsiTheme="minorHAnsi" w:cstheme="minorHAnsi"/>
          <w:sz w:val="22"/>
          <w:szCs w:val="22"/>
          <w:lang w:val="en-GB"/>
        </w:rPr>
      </w:pPr>
      <w:r w:rsidRPr="0042089B">
        <w:rPr>
          <w:rFonts w:asciiTheme="minorHAnsi" w:hAnsiTheme="minorHAnsi" w:cstheme="minorHAnsi"/>
          <w:sz w:val="22"/>
          <w:szCs w:val="22"/>
          <w:lang w:val="en-GB"/>
        </w:rPr>
        <w:t>Deliver the curriculum as relevant to the age and ability group/subject/s that you teach;</w:t>
      </w:r>
    </w:p>
    <w:p w14:paraId="0B6A8F45" w14:textId="77777777" w:rsidR="00393959" w:rsidRPr="0042089B" w:rsidRDefault="00393959" w:rsidP="0042089B">
      <w:pPr>
        <w:pStyle w:val="Text"/>
        <w:numPr>
          <w:ilvl w:val="0"/>
          <w:numId w:val="22"/>
        </w:numPr>
        <w:spacing w:after="0" w:line="276" w:lineRule="auto"/>
        <w:jc w:val="both"/>
        <w:rPr>
          <w:rFonts w:asciiTheme="minorHAnsi" w:hAnsiTheme="minorHAnsi" w:cstheme="minorHAnsi"/>
          <w:sz w:val="22"/>
          <w:szCs w:val="22"/>
          <w:lang w:val="en-GB"/>
        </w:rPr>
      </w:pPr>
      <w:r w:rsidRPr="0042089B">
        <w:rPr>
          <w:rFonts w:asciiTheme="minorHAnsi" w:hAnsiTheme="minorHAnsi" w:cstheme="minorHAnsi"/>
          <w:sz w:val="22"/>
          <w:szCs w:val="22"/>
          <w:lang w:val="en-GB"/>
        </w:rPr>
        <w:t>Plan and teach well-structured lessons to assigned classes, following the school’s plans, curriculum and schemes of work;</w:t>
      </w:r>
    </w:p>
    <w:p w14:paraId="1206F035" w14:textId="4CF8921E" w:rsidR="00393959" w:rsidRPr="0042089B" w:rsidRDefault="00393959" w:rsidP="0042089B">
      <w:pPr>
        <w:pStyle w:val="Text"/>
        <w:numPr>
          <w:ilvl w:val="0"/>
          <w:numId w:val="22"/>
        </w:numPr>
        <w:spacing w:after="0" w:line="276" w:lineRule="auto"/>
        <w:jc w:val="both"/>
        <w:rPr>
          <w:rFonts w:asciiTheme="minorHAnsi" w:hAnsiTheme="minorHAnsi" w:cstheme="minorHAnsi"/>
          <w:sz w:val="22"/>
          <w:szCs w:val="22"/>
          <w:lang w:val="en-GB"/>
        </w:rPr>
      </w:pPr>
      <w:r w:rsidRPr="0042089B">
        <w:rPr>
          <w:rFonts w:asciiTheme="minorHAnsi" w:hAnsiTheme="minorHAnsi" w:cstheme="minorHAnsi"/>
          <w:sz w:val="22"/>
          <w:szCs w:val="22"/>
          <w:lang w:val="en-GB"/>
        </w:rPr>
        <w:t xml:space="preserve">Be responsible </w:t>
      </w:r>
      <w:r w:rsidR="005D1472">
        <w:rPr>
          <w:rFonts w:asciiTheme="minorHAnsi" w:hAnsiTheme="minorHAnsi" w:cstheme="minorHAnsi"/>
          <w:sz w:val="22"/>
          <w:szCs w:val="22"/>
          <w:lang w:val="en-GB"/>
        </w:rPr>
        <w:t>for</w:t>
      </w:r>
      <w:r w:rsidRPr="0042089B">
        <w:rPr>
          <w:rFonts w:asciiTheme="minorHAnsi" w:hAnsiTheme="minorHAnsi" w:cstheme="minorHAnsi"/>
          <w:sz w:val="22"/>
          <w:szCs w:val="22"/>
          <w:lang w:val="en-GB"/>
        </w:rPr>
        <w:t xml:space="preserve"> the preparation and development of teaching materials, teaching programmes and pastoral arrangements as appropriate;</w:t>
      </w:r>
    </w:p>
    <w:p w14:paraId="2F39E630" w14:textId="77777777" w:rsidR="00393959" w:rsidRPr="0042089B" w:rsidRDefault="00393959" w:rsidP="0042089B">
      <w:pPr>
        <w:pStyle w:val="Text"/>
        <w:numPr>
          <w:ilvl w:val="0"/>
          <w:numId w:val="22"/>
        </w:numPr>
        <w:spacing w:after="0" w:line="276" w:lineRule="auto"/>
        <w:jc w:val="both"/>
        <w:rPr>
          <w:rFonts w:asciiTheme="minorHAnsi" w:hAnsiTheme="minorHAnsi" w:cstheme="minorHAnsi"/>
          <w:sz w:val="22"/>
          <w:szCs w:val="22"/>
          <w:lang w:val="en-GB"/>
        </w:rPr>
      </w:pPr>
      <w:r w:rsidRPr="0042089B">
        <w:rPr>
          <w:rFonts w:asciiTheme="minorHAnsi" w:hAnsiTheme="minorHAnsi" w:cstheme="minorHAnsi"/>
          <w:sz w:val="22"/>
          <w:szCs w:val="22"/>
          <w:lang w:val="en-GB"/>
        </w:rPr>
        <w:t>Assess, monitor, record and report on the learning needs, progress and achievements of assigned pupils, making accurate and productive use of assessment;</w:t>
      </w:r>
    </w:p>
    <w:p w14:paraId="5B409D79" w14:textId="6F3FAFE7" w:rsidR="00393959" w:rsidRDefault="00393959" w:rsidP="0042089B">
      <w:pPr>
        <w:pStyle w:val="Text"/>
        <w:numPr>
          <w:ilvl w:val="0"/>
          <w:numId w:val="22"/>
        </w:numPr>
        <w:spacing w:after="0" w:line="276" w:lineRule="auto"/>
        <w:jc w:val="both"/>
        <w:rPr>
          <w:rFonts w:asciiTheme="minorHAnsi" w:hAnsiTheme="minorHAnsi" w:cstheme="minorHAnsi"/>
          <w:sz w:val="22"/>
          <w:szCs w:val="22"/>
          <w:lang w:val="en-GB"/>
        </w:rPr>
      </w:pPr>
      <w:r w:rsidRPr="0042089B">
        <w:rPr>
          <w:rFonts w:asciiTheme="minorHAnsi" w:hAnsiTheme="minorHAnsi" w:cstheme="minorHAnsi"/>
          <w:sz w:val="22"/>
          <w:szCs w:val="22"/>
          <w:lang w:val="en-GB"/>
        </w:rPr>
        <w:lastRenderedPageBreak/>
        <w:t>Be accountable for the attainment, progress and outcomes of pupils you teach;</w:t>
      </w:r>
    </w:p>
    <w:p w14:paraId="794C2B6C" w14:textId="5BDA04B3" w:rsidR="007727CC" w:rsidRDefault="007727CC" w:rsidP="0042089B">
      <w:pPr>
        <w:pStyle w:val="Text"/>
        <w:numPr>
          <w:ilvl w:val="0"/>
          <w:numId w:val="22"/>
        </w:numPr>
        <w:spacing w:after="0"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Make adaptions as appropriate to your teaching, responding in a timely manner to the strengths, needs and abilities of pupils;</w:t>
      </w:r>
    </w:p>
    <w:p w14:paraId="55F334B9" w14:textId="55506C2B" w:rsidR="007727CC" w:rsidRDefault="007727CC" w:rsidP="0042089B">
      <w:pPr>
        <w:pStyle w:val="Text"/>
        <w:numPr>
          <w:ilvl w:val="0"/>
          <w:numId w:val="22"/>
        </w:numPr>
        <w:spacing w:after="0"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Mark and give prompt feedback on work set in school so that the pupils are encouraged to enter into a dialogue about their learning and are clear about their next steps;</w:t>
      </w:r>
    </w:p>
    <w:p w14:paraId="095293D4" w14:textId="019FB2F1" w:rsidR="007727CC" w:rsidRDefault="007727CC" w:rsidP="0042089B">
      <w:pPr>
        <w:pStyle w:val="Text"/>
        <w:numPr>
          <w:ilvl w:val="0"/>
          <w:numId w:val="22"/>
        </w:numPr>
        <w:spacing w:after="0"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Meet with children regularly to discuss their progress and attitude, and their personal and academic targets; ensuring these reflect their current level of achievement;</w:t>
      </w:r>
    </w:p>
    <w:p w14:paraId="0B167A80" w14:textId="730E6553" w:rsidR="00393959" w:rsidRDefault="00393959" w:rsidP="0042089B">
      <w:pPr>
        <w:pStyle w:val="Text"/>
        <w:numPr>
          <w:ilvl w:val="0"/>
          <w:numId w:val="22"/>
        </w:numPr>
        <w:spacing w:after="0" w:line="276" w:lineRule="auto"/>
        <w:jc w:val="both"/>
        <w:rPr>
          <w:rFonts w:asciiTheme="minorHAnsi" w:hAnsiTheme="minorHAnsi" w:cstheme="minorHAnsi"/>
          <w:sz w:val="22"/>
          <w:szCs w:val="22"/>
          <w:lang w:val="en-GB"/>
        </w:rPr>
      </w:pPr>
      <w:r w:rsidRPr="0042089B">
        <w:rPr>
          <w:rFonts w:asciiTheme="minorHAnsi" w:hAnsiTheme="minorHAnsi" w:cstheme="minorHAnsi"/>
          <w:sz w:val="22"/>
          <w:szCs w:val="22"/>
          <w:lang w:val="en-GB"/>
        </w:rPr>
        <w:t xml:space="preserve">Be aware of pupils’ capabilities, their prior knowledge and plan </w:t>
      </w:r>
      <w:r w:rsidR="007727CC">
        <w:rPr>
          <w:rFonts w:asciiTheme="minorHAnsi" w:hAnsiTheme="minorHAnsi" w:cstheme="minorHAnsi"/>
          <w:sz w:val="22"/>
          <w:szCs w:val="22"/>
          <w:lang w:val="en-GB"/>
        </w:rPr>
        <w:t xml:space="preserve">differentiated learning </w:t>
      </w:r>
      <w:r w:rsidRPr="0042089B">
        <w:rPr>
          <w:rFonts w:asciiTheme="minorHAnsi" w:hAnsiTheme="minorHAnsi" w:cstheme="minorHAnsi"/>
          <w:sz w:val="22"/>
          <w:szCs w:val="22"/>
          <w:lang w:val="en-GB"/>
        </w:rPr>
        <w:t>appropriately to build on this demonstrating knowledge and understanding of how pupils learn;</w:t>
      </w:r>
    </w:p>
    <w:p w14:paraId="0A520E1A" w14:textId="529316AE" w:rsidR="007727CC" w:rsidRPr="0042089B" w:rsidRDefault="007727CC" w:rsidP="0042089B">
      <w:pPr>
        <w:pStyle w:val="Text"/>
        <w:numPr>
          <w:ilvl w:val="0"/>
          <w:numId w:val="22"/>
        </w:numPr>
        <w:spacing w:after="0"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Maintain good behaviour and discipline among the pupils, motivating them through the consistent application of the school’s positive behaviour policy and safeguarding their health and safety;</w:t>
      </w:r>
    </w:p>
    <w:p w14:paraId="78663D57" w14:textId="77777777" w:rsidR="00393959" w:rsidRPr="0042089B" w:rsidRDefault="00393959" w:rsidP="0042089B">
      <w:pPr>
        <w:pStyle w:val="Text"/>
        <w:numPr>
          <w:ilvl w:val="0"/>
          <w:numId w:val="22"/>
        </w:numPr>
        <w:spacing w:after="0" w:line="276" w:lineRule="auto"/>
        <w:jc w:val="both"/>
        <w:rPr>
          <w:rFonts w:asciiTheme="minorHAnsi" w:hAnsiTheme="minorHAnsi" w:cstheme="minorHAnsi"/>
          <w:sz w:val="22"/>
          <w:szCs w:val="22"/>
          <w:lang w:val="en-GB"/>
        </w:rPr>
      </w:pPr>
      <w:r w:rsidRPr="0042089B">
        <w:rPr>
          <w:rFonts w:asciiTheme="minorHAnsi" w:hAnsiTheme="minorHAnsi" w:cstheme="minorHAnsi"/>
          <w:sz w:val="22"/>
          <w:szCs w:val="22"/>
          <w:lang w:val="en-GB"/>
        </w:rPr>
        <w:t>Have a clear understanding of the needs of all pupils, including those with special educational needs and be able to use and evaluate distinctive teaching approaches to engage and support them;</w:t>
      </w:r>
    </w:p>
    <w:p w14:paraId="054C1F55" w14:textId="77777777" w:rsidR="00393959" w:rsidRPr="0042089B" w:rsidRDefault="00393959" w:rsidP="0042089B">
      <w:pPr>
        <w:pStyle w:val="Text"/>
        <w:numPr>
          <w:ilvl w:val="0"/>
          <w:numId w:val="22"/>
        </w:numPr>
        <w:spacing w:after="0" w:line="276" w:lineRule="auto"/>
        <w:jc w:val="both"/>
        <w:rPr>
          <w:rFonts w:asciiTheme="minorHAnsi" w:hAnsiTheme="minorHAnsi" w:cstheme="minorHAnsi"/>
          <w:sz w:val="22"/>
          <w:szCs w:val="22"/>
          <w:lang w:val="en-GB"/>
        </w:rPr>
      </w:pPr>
      <w:r w:rsidRPr="0042089B">
        <w:rPr>
          <w:rFonts w:asciiTheme="minorHAnsi" w:hAnsiTheme="minorHAnsi" w:cstheme="minorHAnsi"/>
          <w:sz w:val="22"/>
          <w:szCs w:val="22"/>
          <w:lang w:val="en-GB"/>
        </w:rPr>
        <w:t>If teaching early reading, demonstrate a clear understanding of appropriate teaching strategies e.g. systematic synthetic phonics;</w:t>
      </w:r>
    </w:p>
    <w:p w14:paraId="545AA292" w14:textId="0E3EEA39" w:rsidR="00393959" w:rsidRPr="0042089B" w:rsidRDefault="00393959" w:rsidP="0042089B">
      <w:pPr>
        <w:pStyle w:val="Text"/>
        <w:numPr>
          <w:ilvl w:val="0"/>
          <w:numId w:val="22"/>
        </w:numPr>
        <w:spacing w:after="0" w:line="276" w:lineRule="auto"/>
        <w:jc w:val="both"/>
        <w:rPr>
          <w:rFonts w:asciiTheme="minorHAnsi" w:hAnsiTheme="minorHAnsi" w:cstheme="minorHAnsi"/>
          <w:sz w:val="22"/>
          <w:szCs w:val="22"/>
          <w:lang w:val="en-GB"/>
        </w:rPr>
      </w:pPr>
      <w:r w:rsidRPr="0042089B">
        <w:rPr>
          <w:rFonts w:asciiTheme="minorHAnsi" w:hAnsiTheme="minorHAnsi" w:cstheme="minorHAnsi"/>
          <w:sz w:val="22"/>
          <w:szCs w:val="22"/>
          <w:lang w:val="en-GB"/>
        </w:rPr>
        <w:t>Set high expectations which inspire, motivate and challenge pupil</w:t>
      </w:r>
      <w:r w:rsidR="007727CC">
        <w:rPr>
          <w:rFonts w:asciiTheme="minorHAnsi" w:hAnsiTheme="minorHAnsi" w:cstheme="minorHAnsi"/>
          <w:sz w:val="22"/>
          <w:szCs w:val="22"/>
          <w:lang w:val="en-GB"/>
        </w:rPr>
        <w:t>s and promote good progress and outcomes;</w:t>
      </w:r>
    </w:p>
    <w:p w14:paraId="21BDE6D1" w14:textId="77777777" w:rsidR="00393959" w:rsidRPr="0042089B" w:rsidRDefault="00393959" w:rsidP="0042089B">
      <w:pPr>
        <w:pStyle w:val="Text"/>
        <w:numPr>
          <w:ilvl w:val="0"/>
          <w:numId w:val="22"/>
        </w:numPr>
        <w:spacing w:after="0" w:line="276" w:lineRule="auto"/>
        <w:jc w:val="both"/>
        <w:rPr>
          <w:rFonts w:asciiTheme="minorHAnsi" w:hAnsiTheme="minorHAnsi" w:cstheme="minorHAnsi"/>
          <w:sz w:val="22"/>
          <w:szCs w:val="22"/>
          <w:lang w:val="en-GB"/>
        </w:rPr>
      </w:pPr>
      <w:r w:rsidRPr="0042089B">
        <w:rPr>
          <w:rFonts w:asciiTheme="minorHAnsi" w:hAnsiTheme="minorHAnsi" w:cstheme="minorHAnsi"/>
          <w:sz w:val="22"/>
          <w:szCs w:val="22"/>
          <w:lang w:val="en-GB"/>
        </w:rPr>
        <w:t>Demonstrate good subject and curriculum knowledge;</w:t>
      </w:r>
    </w:p>
    <w:p w14:paraId="08C67E87" w14:textId="77777777" w:rsidR="007727CC" w:rsidRDefault="00393959" w:rsidP="0042089B">
      <w:pPr>
        <w:pStyle w:val="Text"/>
        <w:numPr>
          <w:ilvl w:val="0"/>
          <w:numId w:val="22"/>
        </w:numPr>
        <w:spacing w:after="0" w:line="276" w:lineRule="auto"/>
        <w:jc w:val="both"/>
        <w:rPr>
          <w:rFonts w:asciiTheme="minorHAnsi" w:hAnsiTheme="minorHAnsi" w:cstheme="minorHAnsi"/>
          <w:sz w:val="22"/>
          <w:szCs w:val="22"/>
          <w:lang w:val="en-GB"/>
        </w:rPr>
      </w:pPr>
      <w:r w:rsidRPr="0042089B">
        <w:rPr>
          <w:rFonts w:asciiTheme="minorHAnsi" w:hAnsiTheme="minorHAnsi" w:cstheme="minorHAnsi"/>
          <w:sz w:val="22"/>
          <w:szCs w:val="22"/>
          <w:lang w:val="en-GB"/>
        </w:rPr>
        <w:t>Plan and set homework</w:t>
      </w:r>
      <w:r w:rsidR="007727CC">
        <w:rPr>
          <w:rFonts w:asciiTheme="minorHAnsi" w:hAnsiTheme="minorHAnsi" w:cstheme="minorHAnsi"/>
          <w:sz w:val="22"/>
          <w:szCs w:val="22"/>
          <w:lang w:val="en-GB"/>
        </w:rPr>
        <w:t xml:space="preserve"> relevant to current learning</w:t>
      </w:r>
    </w:p>
    <w:p w14:paraId="0D4CA6F6" w14:textId="7A5E4999" w:rsidR="00393959" w:rsidRDefault="007727CC" w:rsidP="0042089B">
      <w:pPr>
        <w:pStyle w:val="Text"/>
        <w:numPr>
          <w:ilvl w:val="0"/>
          <w:numId w:val="22"/>
        </w:numPr>
        <w:spacing w:after="0"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Maintain a regular system of monitoring, assessment, record-keeping and reporting of pupil’s progress, using these assessments to inform planning and set targets that promote continuity and progression;</w:t>
      </w:r>
    </w:p>
    <w:p w14:paraId="0BB0595C" w14:textId="1EB88208" w:rsidR="00DA4B62" w:rsidRPr="007727CC" w:rsidRDefault="00DA4B62" w:rsidP="0042089B">
      <w:pPr>
        <w:pStyle w:val="Text"/>
        <w:numPr>
          <w:ilvl w:val="0"/>
          <w:numId w:val="22"/>
        </w:numPr>
        <w:spacing w:after="0" w:line="276" w:lineRule="auto"/>
        <w:jc w:val="both"/>
        <w:rPr>
          <w:rFonts w:asciiTheme="minorHAnsi" w:hAnsiTheme="minorHAnsi" w:cstheme="minorHAnsi"/>
          <w:sz w:val="22"/>
          <w:szCs w:val="22"/>
          <w:lang w:val="en-GB"/>
        </w:rPr>
      </w:pPr>
      <w:r w:rsidRPr="007727CC">
        <w:rPr>
          <w:rFonts w:asciiTheme="minorHAnsi" w:hAnsiTheme="minorHAnsi" w:cstheme="minorHAnsi"/>
          <w:sz w:val="22"/>
          <w:szCs w:val="22"/>
          <w:lang w:val="en-GB"/>
        </w:rPr>
        <w:t>Work in partnership with support staff within the classroom, making clear their role in lesson planning, sharing planning ahead of the lesson and reviewing teaching, learning and assessment with them afterwards</w:t>
      </w:r>
      <w:r w:rsidR="007727CC" w:rsidRPr="007727CC">
        <w:rPr>
          <w:rFonts w:asciiTheme="minorHAnsi" w:hAnsiTheme="minorHAnsi" w:cstheme="minorHAnsi"/>
          <w:sz w:val="22"/>
          <w:szCs w:val="22"/>
          <w:lang w:val="en-GB"/>
        </w:rPr>
        <w:t>;</w:t>
      </w:r>
    </w:p>
    <w:p w14:paraId="50ADE656" w14:textId="4AE5663F" w:rsidR="00393959" w:rsidRPr="0042089B" w:rsidRDefault="00393959" w:rsidP="0042089B">
      <w:pPr>
        <w:pStyle w:val="Text"/>
        <w:numPr>
          <w:ilvl w:val="0"/>
          <w:numId w:val="22"/>
        </w:numPr>
        <w:spacing w:after="0" w:line="276" w:lineRule="auto"/>
        <w:jc w:val="both"/>
        <w:rPr>
          <w:rFonts w:asciiTheme="minorHAnsi" w:hAnsiTheme="minorHAnsi" w:cstheme="minorHAnsi"/>
          <w:sz w:val="22"/>
          <w:szCs w:val="22"/>
          <w:lang w:val="en-GB"/>
        </w:rPr>
      </w:pPr>
      <w:r w:rsidRPr="0042089B">
        <w:rPr>
          <w:rFonts w:asciiTheme="minorHAnsi" w:hAnsiTheme="minorHAnsi" w:cstheme="minorHAnsi"/>
          <w:sz w:val="22"/>
          <w:szCs w:val="22"/>
          <w:lang w:val="en-GB"/>
        </w:rPr>
        <w:t>Participate in arrangements for preparing pupils for external tests.</w:t>
      </w:r>
    </w:p>
    <w:p w14:paraId="5D906ADB" w14:textId="086049F3" w:rsidR="006D575F" w:rsidRPr="0042089B" w:rsidRDefault="006D575F" w:rsidP="0042089B">
      <w:pPr>
        <w:pStyle w:val="Text"/>
        <w:spacing w:after="0" w:line="276" w:lineRule="auto"/>
        <w:jc w:val="both"/>
        <w:rPr>
          <w:rFonts w:asciiTheme="minorHAnsi" w:hAnsiTheme="minorHAnsi" w:cstheme="minorHAnsi"/>
          <w:sz w:val="22"/>
          <w:szCs w:val="22"/>
          <w:lang w:val="en-GB"/>
        </w:rPr>
      </w:pPr>
    </w:p>
    <w:p w14:paraId="0225E462" w14:textId="29F3156C" w:rsidR="00DA4B62" w:rsidRPr="0042089B" w:rsidRDefault="006D575F" w:rsidP="0042089B">
      <w:pPr>
        <w:pStyle w:val="Default"/>
        <w:spacing w:line="276" w:lineRule="auto"/>
        <w:rPr>
          <w:rFonts w:asciiTheme="minorHAnsi" w:hAnsiTheme="minorHAnsi" w:cstheme="minorHAnsi"/>
          <w:b/>
          <w:bCs/>
          <w:sz w:val="22"/>
          <w:szCs w:val="22"/>
        </w:rPr>
      </w:pPr>
      <w:r w:rsidRPr="0042089B">
        <w:rPr>
          <w:rFonts w:asciiTheme="minorHAnsi" w:hAnsiTheme="minorHAnsi" w:cstheme="minorHAnsi"/>
          <w:b/>
          <w:bCs/>
          <w:sz w:val="22"/>
          <w:szCs w:val="22"/>
        </w:rPr>
        <w:t xml:space="preserve">Key Responsibilities - Subject Leader </w:t>
      </w:r>
    </w:p>
    <w:p w14:paraId="7B558916" w14:textId="173F27B4" w:rsidR="00DA4B62" w:rsidRPr="00DA4B62" w:rsidRDefault="00DA4B62" w:rsidP="00DA4B62">
      <w:pPr>
        <w:pStyle w:val="ColorfulList-Accent11"/>
        <w:spacing w:before="0" w:after="0" w:line="276" w:lineRule="auto"/>
        <w:rPr>
          <w:rFonts w:cstheme="minorHAnsi"/>
        </w:rPr>
      </w:pPr>
      <w:r>
        <w:rPr>
          <w:rFonts w:cstheme="minorHAnsi"/>
        </w:rPr>
        <w:t>Contribute to the development and co-ordination of a particular area of the curriculum;</w:t>
      </w:r>
    </w:p>
    <w:p w14:paraId="3492F289" w14:textId="6CE2F4DC" w:rsidR="006D575F" w:rsidRDefault="006D575F" w:rsidP="0042089B">
      <w:pPr>
        <w:pStyle w:val="ColorfulList-Accent11"/>
        <w:spacing w:before="0" w:after="0" w:line="276" w:lineRule="auto"/>
        <w:rPr>
          <w:rFonts w:cstheme="minorHAnsi"/>
        </w:rPr>
      </w:pPr>
      <w:r w:rsidRPr="0042089B">
        <w:rPr>
          <w:rFonts w:cstheme="minorHAnsi"/>
        </w:rPr>
        <w:t xml:space="preserve">Be an exemplary practitioner in the subject; </w:t>
      </w:r>
    </w:p>
    <w:p w14:paraId="7F9B0146" w14:textId="41C4CBAB" w:rsidR="00DA4B62" w:rsidRPr="0068760B" w:rsidRDefault="00DA4B62" w:rsidP="00DA4B62">
      <w:pPr>
        <w:pStyle w:val="ColorfulList-Accent11"/>
      </w:pPr>
      <w:r w:rsidRPr="0068760B">
        <w:t>Monitor the implementation and teaching of the National Curriculum subject requirements, ensuring full curriculum coverage across the school</w:t>
      </w:r>
      <w:r w:rsidR="00C321FC" w:rsidRPr="0068760B">
        <w:t>;</w:t>
      </w:r>
    </w:p>
    <w:p w14:paraId="63F1F571" w14:textId="7DA997BE" w:rsidR="00DA4B62" w:rsidRPr="0068760B" w:rsidRDefault="00DA4B62" w:rsidP="00DA4B62">
      <w:pPr>
        <w:pStyle w:val="ColorfulList-Accent11"/>
      </w:pPr>
      <w:r w:rsidRPr="0068760B">
        <w:t>Supporting colleagues in their teaching of the subject, planning and leading any relevant in-service training;</w:t>
      </w:r>
    </w:p>
    <w:p w14:paraId="7324BB01" w14:textId="70FBA88B" w:rsidR="00DA4B62" w:rsidRPr="0068760B" w:rsidRDefault="00DA4B62" w:rsidP="00DA4B62">
      <w:pPr>
        <w:pStyle w:val="ColorfulList-Accent11"/>
      </w:pPr>
      <w:r w:rsidRPr="0068760B">
        <w:t>Update the school’s subject policy</w:t>
      </w:r>
      <w:r w:rsidR="00C321FC" w:rsidRPr="0068760B">
        <w:t>;</w:t>
      </w:r>
    </w:p>
    <w:p w14:paraId="319A3B0D" w14:textId="15838114" w:rsidR="00DA4B62" w:rsidRPr="0068760B" w:rsidRDefault="00DA4B62" w:rsidP="00DA4B62">
      <w:pPr>
        <w:pStyle w:val="ColorfulList-Accent11"/>
      </w:pPr>
      <w:r w:rsidRPr="0068760B">
        <w:t>Promote the profile of the subject across the school, including through the mounting of displays, the organisation of visits and visitors, etc</w:t>
      </w:r>
      <w:r w:rsidR="00C321FC" w:rsidRPr="0068760B">
        <w:t>;</w:t>
      </w:r>
    </w:p>
    <w:p w14:paraId="5F943B0E" w14:textId="77777777" w:rsidR="007825C1" w:rsidRPr="00760B6D" w:rsidRDefault="007825C1" w:rsidP="007825C1">
      <w:pPr>
        <w:pStyle w:val="ColorfulList-Accent11"/>
      </w:pPr>
      <w:bookmarkStart w:id="0" w:name="_Hlk147993022"/>
      <w:r w:rsidRPr="00760B6D">
        <w:t xml:space="preserve">Co-ordinate the </w:t>
      </w:r>
      <w:r>
        <w:t>audit,</w:t>
      </w:r>
      <w:r w:rsidRPr="00760B6D">
        <w:t xml:space="preserve"> storage, maintenance and deployment of resources and equipment needed for the teaching of the subject in accordance with the school’s policy;</w:t>
      </w:r>
    </w:p>
    <w:bookmarkEnd w:id="0"/>
    <w:p w14:paraId="54AA690B" w14:textId="77777777" w:rsidR="007825C1" w:rsidRPr="00760B6D" w:rsidRDefault="007825C1" w:rsidP="007825C1">
      <w:pPr>
        <w:pStyle w:val="ColorfulList-Accent11"/>
      </w:pPr>
      <w:r w:rsidRPr="00760B6D">
        <w:t>Collate examples of subject work for displays and for a school portfolio of pupils’ work;</w:t>
      </w:r>
    </w:p>
    <w:p w14:paraId="288CA67C" w14:textId="6C2DA4BA" w:rsidR="007825C1" w:rsidRPr="00760B6D" w:rsidRDefault="007825C1" w:rsidP="007825C1">
      <w:pPr>
        <w:pStyle w:val="ColorfulList-Accent11"/>
      </w:pPr>
      <w:bookmarkStart w:id="1" w:name="_Hlk147992994"/>
      <w:r>
        <w:lastRenderedPageBreak/>
        <w:t>Ensure</w:t>
      </w:r>
      <w:r w:rsidRPr="00760B6D">
        <w:t xml:space="preserve"> the subject</w:t>
      </w:r>
      <w:r>
        <w:t xml:space="preserve"> content of your lead curriculum area is updated and keeps parents fully informed. To liaise with the </w:t>
      </w:r>
      <w:r w:rsidR="00893F1A">
        <w:t>website lead</w:t>
      </w:r>
      <w:r>
        <w:t xml:space="preserve"> regarding curriculum files that are ready to publish on the school website.  </w:t>
      </w:r>
    </w:p>
    <w:bookmarkEnd w:id="1"/>
    <w:p w14:paraId="69E9643A" w14:textId="0D762A38" w:rsidR="006D575F" w:rsidRPr="0042089B" w:rsidRDefault="006D575F" w:rsidP="0042089B">
      <w:pPr>
        <w:pStyle w:val="ColorfulList-Accent11"/>
        <w:spacing w:before="0" w:after="0" w:line="276" w:lineRule="auto"/>
        <w:rPr>
          <w:rFonts w:cstheme="minorHAnsi"/>
        </w:rPr>
      </w:pPr>
      <w:r w:rsidRPr="0042089B">
        <w:rPr>
          <w:rFonts w:cstheme="minorHAnsi"/>
        </w:rPr>
        <w:t xml:space="preserve">Analyse year group, class, group and individual achievement each term/half term; use national and other benchmark data to review school performance; feedback, report and monitor actions to improve further; </w:t>
      </w:r>
    </w:p>
    <w:p w14:paraId="39B6E98D" w14:textId="66EEF52A" w:rsidR="006D575F" w:rsidRPr="0042089B" w:rsidRDefault="006D575F" w:rsidP="0042089B">
      <w:pPr>
        <w:pStyle w:val="ColorfulList-Accent11"/>
        <w:spacing w:before="0" w:after="0" w:line="276" w:lineRule="auto"/>
        <w:rPr>
          <w:rFonts w:cstheme="minorHAnsi"/>
        </w:rPr>
      </w:pPr>
      <w:r w:rsidRPr="0042089B">
        <w:rPr>
          <w:rFonts w:cstheme="minorHAnsi"/>
        </w:rPr>
        <w:t>Give feedback to Head</w:t>
      </w:r>
      <w:r w:rsidR="00C321FC">
        <w:rPr>
          <w:rFonts w:cstheme="minorHAnsi"/>
        </w:rPr>
        <w:t>t</w:t>
      </w:r>
      <w:r w:rsidRPr="0042089B">
        <w:rPr>
          <w:rFonts w:cstheme="minorHAnsi"/>
        </w:rPr>
        <w:t xml:space="preserve">eacher, Class Teachers and Governors on progress and value-added progress, using the reporting systems in place; </w:t>
      </w:r>
    </w:p>
    <w:p w14:paraId="392A8FF4" w14:textId="120E61FB" w:rsidR="006D575F" w:rsidRPr="0042089B" w:rsidRDefault="006D575F" w:rsidP="0042089B">
      <w:pPr>
        <w:pStyle w:val="ColorfulList-Accent11"/>
        <w:spacing w:before="0" w:after="0" w:line="276" w:lineRule="auto"/>
        <w:rPr>
          <w:rFonts w:cstheme="minorHAnsi"/>
        </w:rPr>
      </w:pPr>
      <w:r w:rsidRPr="0042089B">
        <w:rPr>
          <w:rFonts w:cstheme="minorHAnsi"/>
        </w:rPr>
        <w:t>Review the curriculum plans for the subject, policy and procedures annually and present to the Head</w:t>
      </w:r>
      <w:r w:rsidR="00C321FC">
        <w:rPr>
          <w:rFonts w:cstheme="minorHAnsi"/>
        </w:rPr>
        <w:t>t</w:t>
      </w:r>
      <w:r w:rsidRPr="0042089B">
        <w:rPr>
          <w:rFonts w:cstheme="minorHAnsi"/>
        </w:rPr>
        <w:t>eacher and Governors for information; consult and communicate with staff;</w:t>
      </w:r>
    </w:p>
    <w:p w14:paraId="30E1534A" w14:textId="14EAFA16" w:rsidR="006D575F" w:rsidRPr="0042089B" w:rsidRDefault="006D575F" w:rsidP="0042089B">
      <w:pPr>
        <w:pStyle w:val="ColorfulList-Accent11"/>
        <w:spacing w:before="0" w:after="0" w:line="276" w:lineRule="auto"/>
        <w:rPr>
          <w:rFonts w:cstheme="minorHAnsi"/>
        </w:rPr>
      </w:pPr>
      <w:r w:rsidRPr="0042089B">
        <w:rPr>
          <w:rFonts w:cstheme="minorHAnsi"/>
        </w:rPr>
        <w:t>Ensure that the time allocations for each subject are adjusted annually in the light of school trends and priorities; present to staff and Head</w:t>
      </w:r>
      <w:r w:rsidR="00C321FC">
        <w:rPr>
          <w:rFonts w:cstheme="minorHAnsi"/>
        </w:rPr>
        <w:t>t</w:t>
      </w:r>
      <w:r w:rsidRPr="0042089B">
        <w:rPr>
          <w:rFonts w:cstheme="minorHAnsi"/>
        </w:rPr>
        <w:t>eacher;</w:t>
      </w:r>
    </w:p>
    <w:p w14:paraId="4F451AF1" w14:textId="77777777" w:rsidR="006D575F" w:rsidRPr="0042089B" w:rsidRDefault="006D575F" w:rsidP="0042089B">
      <w:pPr>
        <w:pStyle w:val="ColorfulList-Accent11"/>
        <w:spacing w:before="0" w:after="0" w:line="276" w:lineRule="auto"/>
        <w:rPr>
          <w:rFonts w:cstheme="minorHAnsi"/>
        </w:rPr>
      </w:pPr>
      <w:r w:rsidRPr="0042089B">
        <w:rPr>
          <w:rFonts w:cstheme="minorHAnsi"/>
        </w:rPr>
        <w:t>Monitor planning to ensure that the long-term plans for each subject cover the curriculum for the Foundation Stage, Key Stage 1 and Key Stage 2, over the period the pupils are in the school. Report back to the year group teams and the Head Teacher when aspects have not been covered;</w:t>
      </w:r>
    </w:p>
    <w:p w14:paraId="29278052" w14:textId="77777777" w:rsidR="006D575F" w:rsidRPr="0042089B" w:rsidRDefault="006D575F" w:rsidP="0042089B">
      <w:pPr>
        <w:pStyle w:val="ColorfulList-Accent11"/>
        <w:spacing w:before="0" w:after="0" w:line="276" w:lineRule="auto"/>
        <w:rPr>
          <w:rFonts w:cstheme="minorHAnsi"/>
        </w:rPr>
      </w:pPr>
      <w:r w:rsidRPr="0042089B">
        <w:rPr>
          <w:rFonts w:cstheme="minorHAnsi"/>
        </w:rPr>
        <w:t>Monitor the medium- and short-term planning for the subject in all classes to ensure that they contain the relevant information for the term as per school policy and priorities, and that they are completed to a good standard; report back to class teachers and Head Teacher each term;</w:t>
      </w:r>
    </w:p>
    <w:p w14:paraId="6B728B6D" w14:textId="77777777" w:rsidR="006D575F" w:rsidRPr="0042089B" w:rsidRDefault="006D575F" w:rsidP="0042089B">
      <w:pPr>
        <w:pStyle w:val="ColorfulList-Accent11"/>
        <w:spacing w:before="0" w:after="0" w:line="276" w:lineRule="auto"/>
        <w:rPr>
          <w:rFonts w:cstheme="minorHAnsi"/>
        </w:rPr>
      </w:pPr>
      <w:r w:rsidRPr="0042089B">
        <w:rPr>
          <w:rFonts w:cstheme="minorHAnsi"/>
        </w:rPr>
        <w:t xml:space="preserve">Consult annually with pupils about their enjoyment of the subject; </w:t>
      </w:r>
    </w:p>
    <w:p w14:paraId="245BB2EF" w14:textId="77777777" w:rsidR="006D575F" w:rsidRPr="0042089B" w:rsidRDefault="006D575F" w:rsidP="0042089B">
      <w:pPr>
        <w:pStyle w:val="ColorfulList-Accent11"/>
        <w:spacing w:before="0" w:after="0" w:line="276" w:lineRule="auto"/>
        <w:rPr>
          <w:rFonts w:cstheme="minorHAnsi"/>
        </w:rPr>
      </w:pPr>
      <w:r w:rsidRPr="0042089B">
        <w:rPr>
          <w:rFonts w:cstheme="minorHAnsi"/>
        </w:rPr>
        <w:t xml:space="preserve">Create a positive attitude for learning in the subject; </w:t>
      </w:r>
    </w:p>
    <w:p w14:paraId="6CEC48AC" w14:textId="77777777" w:rsidR="006D575F" w:rsidRPr="0042089B" w:rsidRDefault="006D575F" w:rsidP="0042089B">
      <w:pPr>
        <w:pStyle w:val="ColorfulList-Accent11"/>
        <w:spacing w:before="0" w:after="0" w:line="276" w:lineRule="auto"/>
        <w:rPr>
          <w:rFonts w:cstheme="minorHAnsi"/>
        </w:rPr>
      </w:pPr>
      <w:r w:rsidRPr="0042089B">
        <w:rPr>
          <w:rFonts w:cstheme="minorHAnsi"/>
        </w:rPr>
        <w:t xml:space="preserve">Annual self-review of subject and report; </w:t>
      </w:r>
    </w:p>
    <w:p w14:paraId="3FACE41F" w14:textId="77777777" w:rsidR="006D575F" w:rsidRPr="0042089B" w:rsidRDefault="006D575F" w:rsidP="0042089B">
      <w:pPr>
        <w:pStyle w:val="ColorfulList-Accent11"/>
        <w:spacing w:before="0" w:after="0" w:line="276" w:lineRule="auto"/>
        <w:rPr>
          <w:rFonts w:cstheme="minorHAnsi"/>
        </w:rPr>
      </w:pPr>
      <w:r w:rsidRPr="0042089B">
        <w:rPr>
          <w:rFonts w:cstheme="minorHAnsi"/>
        </w:rPr>
        <w:t xml:space="preserve">Termly analysis of subject and report for governors; </w:t>
      </w:r>
    </w:p>
    <w:p w14:paraId="66B859FE" w14:textId="77777777" w:rsidR="006D575F" w:rsidRPr="0042089B" w:rsidRDefault="006D575F" w:rsidP="0042089B">
      <w:pPr>
        <w:pStyle w:val="ColorfulList-Accent11"/>
        <w:spacing w:before="0" w:after="0" w:line="276" w:lineRule="auto"/>
        <w:rPr>
          <w:rFonts w:cstheme="minorHAnsi"/>
        </w:rPr>
      </w:pPr>
      <w:r w:rsidRPr="0042089B">
        <w:rPr>
          <w:rFonts w:cstheme="minorHAnsi"/>
        </w:rPr>
        <w:t xml:space="preserve">Tracking and monitoring the progress and attainment of pupils in the subject; </w:t>
      </w:r>
    </w:p>
    <w:p w14:paraId="49615238" w14:textId="77777777" w:rsidR="006D575F" w:rsidRPr="0042089B" w:rsidRDefault="006D575F" w:rsidP="0042089B">
      <w:pPr>
        <w:pStyle w:val="ColorfulList-Accent11"/>
        <w:spacing w:before="0" w:after="0" w:line="276" w:lineRule="auto"/>
        <w:rPr>
          <w:rFonts w:cstheme="minorHAnsi"/>
        </w:rPr>
      </w:pPr>
      <w:r w:rsidRPr="0042089B">
        <w:rPr>
          <w:rFonts w:cstheme="minorHAnsi"/>
        </w:rPr>
        <w:t xml:space="preserve">Maintain, review, procure and organise resources for subject; </w:t>
      </w:r>
    </w:p>
    <w:p w14:paraId="359C0C3B" w14:textId="77777777" w:rsidR="006D575F" w:rsidRPr="0042089B" w:rsidRDefault="006D575F" w:rsidP="0042089B">
      <w:pPr>
        <w:pStyle w:val="ColorfulList-Accent11"/>
        <w:spacing w:before="0" w:after="0" w:line="276" w:lineRule="auto"/>
        <w:rPr>
          <w:rFonts w:cstheme="minorHAnsi"/>
        </w:rPr>
      </w:pPr>
      <w:r w:rsidRPr="0042089B">
        <w:rPr>
          <w:rFonts w:cstheme="minorHAnsi"/>
        </w:rPr>
        <w:t xml:space="preserve">Arrange staff development programmes; </w:t>
      </w:r>
    </w:p>
    <w:p w14:paraId="3E8DFDC3" w14:textId="09B3F675" w:rsidR="006D575F" w:rsidRPr="0042089B" w:rsidRDefault="006D575F" w:rsidP="0042089B">
      <w:pPr>
        <w:pStyle w:val="ColorfulList-Accent11"/>
        <w:spacing w:before="0" w:after="0" w:line="276" w:lineRule="auto"/>
        <w:rPr>
          <w:rFonts w:cstheme="minorHAnsi"/>
        </w:rPr>
      </w:pPr>
      <w:r w:rsidRPr="0042089B">
        <w:rPr>
          <w:rFonts w:cstheme="minorHAnsi"/>
        </w:rPr>
        <w:t>Organise special events/weeks annually or as agreed</w:t>
      </w:r>
      <w:r w:rsidR="00C321FC">
        <w:rPr>
          <w:rFonts w:cstheme="minorHAnsi"/>
        </w:rPr>
        <w:t>;</w:t>
      </w:r>
    </w:p>
    <w:p w14:paraId="5956298A" w14:textId="580297E1" w:rsidR="006D575F" w:rsidRDefault="006D575F" w:rsidP="00C321FC">
      <w:pPr>
        <w:pStyle w:val="ColorfulList-Accent11"/>
        <w:spacing w:before="0" w:after="0" w:line="276" w:lineRule="auto"/>
        <w:rPr>
          <w:rFonts w:cstheme="minorHAnsi"/>
        </w:rPr>
      </w:pPr>
      <w:r w:rsidRPr="0042089B">
        <w:rPr>
          <w:rFonts w:cstheme="minorHAnsi"/>
        </w:rPr>
        <w:t xml:space="preserve">Maintain a whole school file of: </w:t>
      </w:r>
      <w:r w:rsidR="00C321FC">
        <w:rPr>
          <w:rFonts w:cstheme="minorHAnsi"/>
        </w:rPr>
        <w:t xml:space="preserve"> </w:t>
      </w:r>
      <w:r w:rsidRPr="00C321FC">
        <w:rPr>
          <w:rFonts w:cstheme="minorHAnsi"/>
        </w:rPr>
        <w:t>Curriculum Vision, Intent, Implementation and Impact</w:t>
      </w:r>
      <w:r w:rsidR="00C321FC">
        <w:rPr>
          <w:rFonts w:cstheme="minorHAnsi"/>
        </w:rPr>
        <w:t xml:space="preserve">, </w:t>
      </w:r>
      <w:r w:rsidRPr="00C321FC">
        <w:rPr>
          <w:rFonts w:cstheme="minorHAnsi"/>
        </w:rPr>
        <w:t>Time allocations for subject</w:t>
      </w:r>
      <w:r w:rsidR="00C321FC">
        <w:rPr>
          <w:rFonts w:cstheme="minorHAnsi"/>
        </w:rPr>
        <w:t xml:space="preserve">, </w:t>
      </w:r>
      <w:r w:rsidRPr="00C321FC">
        <w:rPr>
          <w:rFonts w:cstheme="minorHAnsi"/>
        </w:rPr>
        <w:t>Long term plans – learning themes for each year group; and national curriculum map.</w:t>
      </w:r>
    </w:p>
    <w:p w14:paraId="76898779" w14:textId="459C56BF" w:rsidR="00C321FC" w:rsidRDefault="00C321FC" w:rsidP="00C321FC">
      <w:pPr>
        <w:pStyle w:val="ColorfulList-Accent11"/>
        <w:numPr>
          <w:ilvl w:val="0"/>
          <w:numId w:val="0"/>
        </w:numPr>
        <w:spacing w:before="0" w:after="0" w:line="276" w:lineRule="auto"/>
        <w:ind w:left="1004" w:hanging="360"/>
        <w:rPr>
          <w:rFonts w:cstheme="minorHAnsi"/>
        </w:rPr>
      </w:pPr>
    </w:p>
    <w:p w14:paraId="5CE44E8E" w14:textId="7F57BB42" w:rsidR="00C321FC" w:rsidRDefault="00C321FC" w:rsidP="00C321FC">
      <w:pPr>
        <w:pStyle w:val="Text"/>
        <w:spacing w:after="0" w:line="276" w:lineRule="auto"/>
        <w:jc w:val="both"/>
        <w:rPr>
          <w:rFonts w:asciiTheme="minorHAnsi" w:hAnsiTheme="minorHAnsi" w:cstheme="minorHAnsi"/>
          <w:b/>
          <w:sz w:val="22"/>
          <w:szCs w:val="22"/>
          <w:lang w:val="en-GB"/>
        </w:rPr>
      </w:pPr>
      <w:r>
        <w:rPr>
          <w:rFonts w:asciiTheme="minorHAnsi" w:hAnsiTheme="minorHAnsi" w:cstheme="minorHAnsi"/>
          <w:b/>
          <w:sz w:val="22"/>
          <w:szCs w:val="22"/>
          <w:lang w:val="en-GB"/>
        </w:rPr>
        <w:t>Professional development:</w:t>
      </w:r>
    </w:p>
    <w:p w14:paraId="63B7D6EC" w14:textId="490535FB" w:rsidR="00C321FC" w:rsidRPr="00C321FC" w:rsidRDefault="00C321FC" w:rsidP="00C321FC">
      <w:pPr>
        <w:pStyle w:val="Text"/>
        <w:numPr>
          <w:ilvl w:val="0"/>
          <w:numId w:val="36"/>
        </w:numPr>
        <w:spacing w:after="0" w:line="276" w:lineRule="auto"/>
        <w:jc w:val="both"/>
        <w:rPr>
          <w:rFonts w:asciiTheme="minorHAnsi" w:hAnsiTheme="minorHAnsi" w:cstheme="minorHAnsi"/>
          <w:sz w:val="22"/>
          <w:szCs w:val="22"/>
          <w:lang w:val="en-GB"/>
        </w:rPr>
      </w:pPr>
      <w:r w:rsidRPr="00C321FC">
        <w:rPr>
          <w:rFonts w:asciiTheme="minorHAnsi" w:hAnsiTheme="minorHAnsi" w:cstheme="minorHAnsi"/>
          <w:sz w:val="22"/>
          <w:szCs w:val="22"/>
          <w:lang w:val="en-GB"/>
        </w:rPr>
        <w:t>Demonstrate resilience and resourcefulness;</w:t>
      </w:r>
    </w:p>
    <w:p w14:paraId="67F4AA3C" w14:textId="1C8285E8" w:rsidR="00C321FC" w:rsidRPr="00C321FC" w:rsidRDefault="00C321FC" w:rsidP="00C321FC">
      <w:pPr>
        <w:pStyle w:val="Text"/>
        <w:numPr>
          <w:ilvl w:val="0"/>
          <w:numId w:val="36"/>
        </w:numPr>
        <w:spacing w:after="0" w:line="276" w:lineRule="auto"/>
        <w:jc w:val="both"/>
        <w:rPr>
          <w:rFonts w:asciiTheme="minorHAnsi" w:hAnsiTheme="minorHAnsi" w:cstheme="minorHAnsi"/>
          <w:sz w:val="22"/>
          <w:szCs w:val="22"/>
          <w:lang w:val="en-GB"/>
        </w:rPr>
      </w:pPr>
      <w:r w:rsidRPr="00C321FC">
        <w:rPr>
          <w:rFonts w:asciiTheme="minorHAnsi" w:hAnsiTheme="minorHAnsi" w:cstheme="minorHAnsi"/>
          <w:sz w:val="22"/>
          <w:szCs w:val="22"/>
          <w:lang w:val="en-GB"/>
        </w:rPr>
        <w:t>Think creatively and imaginatively to identity opportunities and to anticipate and solve problems;</w:t>
      </w:r>
    </w:p>
    <w:p w14:paraId="5368C375" w14:textId="1862A85E" w:rsidR="00C321FC" w:rsidRPr="00C321FC" w:rsidRDefault="00C321FC" w:rsidP="00C321FC">
      <w:pPr>
        <w:pStyle w:val="Text"/>
        <w:numPr>
          <w:ilvl w:val="0"/>
          <w:numId w:val="36"/>
        </w:numPr>
        <w:spacing w:after="0" w:line="276" w:lineRule="auto"/>
        <w:jc w:val="both"/>
        <w:rPr>
          <w:rFonts w:asciiTheme="minorHAnsi" w:hAnsiTheme="minorHAnsi" w:cstheme="minorHAnsi"/>
          <w:sz w:val="22"/>
          <w:szCs w:val="22"/>
          <w:lang w:val="en-GB"/>
        </w:rPr>
      </w:pPr>
      <w:r w:rsidRPr="00C321FC">
        <w:rPr>
          <w:rFonts w:asciiTheme="minorHAnsi" w:hAnsiTheme="minorHAnsi" w:cstheme="minorHAnsi"/>
          <w:sz w:val="22"/>
          <w:szCs w:val="22"/>
          <w:lang w:val="en-GB"/>
        </w:rPr>
        <w:t>Participate in the school’s appraisal and professional development process, ensuring that objectives are agreed and actioned within an agreed time-scale.</w:t>
      </w:r>
    </w:p>
    <w:p w14:paraId="1BE1CC88" w14:textId="7B6853C5" w:rsidR="00C321FC" w:rsidRPr="00C321FC" w:rsidRDefault="00C321FC" w:rsidP="00C321FC">
      <w:pPr>
        <w:pStyle w:val="Text"/>
        <w:numPr>
          <w:ilvl w:val="0"/>
          <w:numId w:val="36"/>
        </w:numPr>
        <w:spacing w:after="0" w:line="276" w:lineRule="auto"/>
        <w:jc w:val="both"/>
        <w:rPr>
          <w:rFonts w:asciiTheme="minorHAnsi" w:hAnsiTheme="minorHAnsi" w:cstheme="minorHAnsi"/>
          <w:sz w:val="22"/>
          <w:szCs w:val="22"/>
          <w:lang w:val="en-GB"/>
        </w:rPr>
      </w:pPr>
      <w:r w:rsidRPr="00C321FC">
        <w:rPr>
          <w:rFonts w:asciiTheme="minorHAnsi" w:hAnsiTheme="minorHAnsi" w:cstheme="minorHAnsi"/>
          <w:sz w:val="22"/>
          <w:szCs w:val="22"/>
          <w:lang w:val="en-GB"/>
        </w:rPr>
        <w:t>Maintain a portfolio of training undertaken and sharing expertise and experience as required;</w:t>
      </w:r>
    </w:p>
    <w:p w14:paraId="192C9A9C" w14:textId="77777777" w:rsidR="00C321FC" w:rsidRPr="0042089B" w:rsidRDefault="00C321FC" w:rsidP="00C321FC">
      <w:pPr>
        <w:numPr>
          <w:ilvl w:val="0"/>
          <w:numId w:val="28"/>
        </w:numPr>
        <w:overflowPunct w:val="0"/>
        <w:autoSpaceDE w:val="0"/>
        <w:autoSpaceDN w:val="0"/>
        <w:adjustRightInd w:val="0"/>
        <w:spacing w:after="0"/>
        <w:rPr>
          <w:rFonts w:cstheme="minorHAnsi"/>
          <w:lang w:eastAsia="en-GB"/>
        </w:rPr>
      </w:pPr>
      <w:r w:rsidRPr="0042089B">
        <w:rPr>
          <w:rFonts w:cstheme="minorHAnsi"/>
          <w:lang w:eastAsia="en-GB"/>
        </w:rPr>
        <w:t>Attend and participate in all relevant training sharing the knowledge and ideas gained with colleagues e.g. Staff Meetings and INSET training;</w:t>
      </w:r>
    </w:p>
    <w:p w14:paraId="5F3412E2" w14:textId="0F49DEC8" w:rsidR="00C321FC" w:rsidRDefault="00C321FC" w:rsidP="00C321FC">
      <w:pPr>
        <w:pStyle w:val="Text"/>
        <w:numPr>
          <w:ilvl w:val="0"/>
          <w:numId w:val="28"/>
        </w:numPr>
        <w:spacing w:after="0" w:line="276" w:lineRule="auto"/>
        <w:jc w:val="both"/>
        <w:rPr>
          <w:rFonts w:asciiTheme="minorHAnsi" w:hAnsiTheme="minorHAnsi" w:cstheme="minorHAnsi"/>
          <w:sz w:val="22"/>
          <w:szCs w:val="22"/>
          <w:lang w:val="en-GB"/>
        </w:rPr>
      </w:pPr>
      <w:r w:rsidRPr="0042089B">
        <w:rPr>
          <w:rFonts w:asciiTheme="minorHAnsi" w:hAnsiTheme="minorHAnsi" w:cstheme="minorHAnsi"/>
          <w:sz w:val="22"/>
          <w:szCs w:val="22"/>
          <w:lang w:val="en-GB"/>
        </w:rPr>
        <w:t>Where appropriate, take part in the appraisal and professional development of others.</w:t>
      </w:r>
    </w:p>
    <w:p w14:paraId="1FF46338" w14:textId="3F61BEBB" w:rsidR="00C321FC" w:rsidRDefault="00C321FC" w:rsidP="00C321FC">
      <w:pPr>
        <w:pStyle w:val="Text"/>
        <w:spacing w:after="0" w:line="276" w:lineRule="auto"/>
        <w:ind w:left="720"/>
        <w:jc w:val="both"/>
        <w:rPr>
          <w:rFonts w:asciiTheme="minorHAnsi" w:hAnsiTheme="minorHAnsi" w:cstheme="minorHAnsi"/>
          <w:sz w:val="22"/>
          <w:szCs w:val="22"/>
          <w:lang w:val="en-GB"/>
        </w:rPr>
      </w:pPr>
    </w:p>
    <w:p w14:paraId="28E4CCF8" w14:textId="77777777" w:rsidR="00C321FC" w:rsidRPr="0042089B" w:rsidRDefault="00C321FC" w:rsidP="00C321FC">
      <w:pPr>
        <w:overflowPunct w:val="0"/>
        <w:autoSpaceDE w:val="0"/>
        <w:autoSpaceDN w:val="0"/>
        <w:adjustRightInd w:val="0"/>
        <w:outlineLvl w:val="0"/>
        <w:rPr>
          <w:rFonts w:cstheme="minorHAnsi"/>
          <w:b/>
          <w:lang w:eastAsia="en-GB"/>
        </w:rPr>
      </w:pPr>
      <w:bookmarkStart w:id="2" w:name="_Hlk115691185"/>
      <w:r w:rsidRPr="0042089B">
        <w:rPr>
          <w:rFonts w:cstheme="minorHAnsi"/>
          <w:b/>
          <w:lang w:eastAsia="en-GB"/>
        </w:rPr>
        <w:t>Responsibilities regarding parents and the school community</w:t>
      </w:r>
      <w:bookmarkEnd w:id="2"/>
      <w:r w:rsidRPr="0042089B">
        <w:rPr>
          <w:rFonts w:cstheme="minorHAnsi"/>
          <w:b/>
          <w:lang w:eastAsia="en-GB"/>
        </w:rPr>
        <w:t>:</w:t>
      </w:r>
    </w:p>
    <w:p w14:paraId="6C97FDC3" w14:textId="77777777" w:rsidR="00C321FC" w:rsidRPr="0042089B" w:rsidRDefault="00C321FC" w:rsidP="00C321FC">
      <w:pPr>
        <w:pStyle w:val="Text"/>
        <w:numPr>
          <w:ilvl w:val="0"/>
          <w:numId w:val="21"/>
        </w:numPr>
        <w:spacing w:after="0" w:line="276" w:lineRule="auto"/>
        <w:jc w:val="both"/>
        <w:rPr>
          <w:rFonts w:asciiTheme="minorHAnsi" w:hAnsiTheme="minorHAnsi" w:cstheme="minorHAnsi"/>
          <w:sz w:val="22"/>
          <w:szCs w:val="22"/>
          <w:lang w:val="en-GB"/>
        </w:rPr>
      </w:pPr>
      <w:r w:rsidRPr="0042089B">
        <w:rPr>
          <w:rFonts w:asciiTheme="minorHAnsi" w:hAnsiTheme="minorHAnsi" w:cstheme="minorHAnsi"/>
          <w:sz w:val="22"/>
          <w:szCs w:val="22"/>
          <w:lang w:val="en-GB"/>
        </w:rPr>
        <w:t>Collaborate and work with colleagues and other relevant professionals within and beyond the school;</w:t>
      </w:r>
    </w:p>
    <w:p w14:paraId="1DEF2079" w14:textId="77777777" w:rsidR="00C321FC" w:rsidRPr="0042089B" w:rsidRDefault="00C321FC" w:rsidP="00C321FC">
      <w:pPr>
        <w:pStyle w:val="Text"/>
        <w:numPr>
          <w:ilvl w:val="0"/>
          <w:numId w:val="21"/>
        </w:numPr>
        <w:spacing w:after="0" w:line="276" w:lineRule="auto"/>
        <w:jc w:val="both"/>
        <w:rPr>
          <w:rFonts w:asciiTheme="minorHAnsi" w:hAnsiTheme="minorHAnsi" w:cstheme="minorHAnsi"/>
          <w:sz w:val="22"/>
          <w:szCs w:val="22"/>
          <w:lang w:val="en-GB"/>
        </w:rPr>
      </w:pPr>
      <w:r w:rsidRPr="0042089B">
        <w:rPr>
          <w:rFonts w:asciiTheme="minorHAnsi" w:hAnsiTheme="minorHAnsi" w:cstheme="minorHAnsi"/>
          <w:sz w:val="22"/>
          <w:szCs w:val="22"/>
          <w:lang w:val="en-GB"/>
        </w:rPr>
        <w:lastRenderedPageBreak/>
        <w:t>Develop effective professional relationships with colleagues;</w:t>
      </w:r>
    </w:p>
    <w:p w14:paraId="79BD7488" w14:textId="77777777" w:rsidR="00C321FC" w:rsidRPr="0042089B" w:rsidRDefault="00C321FC" w:rsidP="00C321FC">
      <w:pPr>
        <w:numPr>
          <w:ilvl w:val="0"/>
          <w:numId w:val="21"/>
        </w:numPr>
        <w:overflowPunct w:val="0"/>
        <w:autoSpaceDE w:val="0"/>
        <w:autoSpaceDN w:val="0"/>
        <w:adjustRightInd w:val="0"/>
        <w:spacing w:after="0"/>
        <w:rPr>
          <w:rFonts w:cstheme="minorHAnsi"/>
          <w:lang w:eastAsia="en-GB"/>
        </w:rPr>
      </w:pPr>
      <w:r w:rsidRPr="0042089B">
        <w:rPr>
          <w:rFonts w:cstheme="minorHAnsi"/>
          <w:lang w:eastAsia="en-GB"/>
        </w:rPr>
        <w:t>Play a full part in the life of the school community;</w:t>
      </w:r>
    </w:p>
    <w:p w14:paraId="742C768C" w14:textId="77777777" w:rsidR="00C321FC" w:rsidRPr="0042089B" w:rsidRDefault="00C321FC" w:rsidP="00C321FC">
      <w:pPr>
        <w:numPr>
          <w:ilvl w:val="0"/>
          <w:numId w:val="21"/>
        </w:numPr>
        <w:overflowPunct w:val="0"/>
        <w:autoSpaceDE w:val="0"/>
        <w:autoSpaceDN w:val="0"/>
        <w:adjustRightInd w:val="0"/>
        <w:spacing w:after="0"/>
        <w:rPr>
          <w:rFonts w:cstheme="minorHAnsi"/>
          <w:lang w:eastAsia="en-GB"/>
        </w:rPr>
      </w:pPr>
      <w:r w:rsidRPr="0042089B">
        <w:rPr>
          <w:rFonts w:cstheme="minorHAnsi"/>
          <w:lang w:eastAsia="en-GB"/>
        </w:rPr>
        <w:t>Liaise effectively with pupils’ parents, through informative oral and written communication with reference to their progress, attainment and wellbeing;</w:t>
      </w:r>
    </w:p>
    <w:p w14:paraId="68CCBD7C" w14:textId="77777777" w:rsidR="00C321FC" w:rsidRPr="0042089B" w:rsidRDefault="00C321FC" w:rsidP="00C321FC">
      <w:pPr>
        <w:numPr>
          <w:ilvl w:val="0"/>
          <w:numId w:val="21"/>
        </w:numPr>
        <w:overflowPunct w:val="0"/>
        <w:autoSpaceDE w:val="0"/>
        <w:autoSpaceDN w:val="0"/>
        <w:adjustRightInd w:val="0"/>
        <w:spacing w:after="0"/>
        <w:rPr>
          <w:rFonts w:cstheme="minorHAnsi"/>
          <w:lang w:eastAsia="en-GB"/>
        </w:rPr>
      </w:pPr>
      <w:r w:rsidRPr="0042089B">
        <w:rPr>
          <w:rFonts w:cstheme="minorHAnsi"/>
          <w:lang w:eastAsia="en-GB"/>
        </w:rPr>
        <w:t>Work sensitively with parents and families who have a child with SEND or entitlement to Pupil Premium, offering support and guidance;</w:t>
      </w:r>
    </w:p>
    <w:p w14:paraId="118E3C28" w14:textId="77777777" w:rsidR="00C321FC" w:rsidRPr="0042089B" w:rsidRDefault="00C321FC" w:rsidP="00C321FC">
      <w:pPr>
        <w:numPr>
          <w:ilvl w:val="0"/>
          <w:numId w:val="21"/>
        </w:numPr>
        <w:overflowPunct w:val="0"/>
        <w:autoSpaceDE w:val="0"/>
        <w:autoSpaceDN w:val="0"/>
        <w:adjustRightInd w:val="0"/>
        <w:spacing w:after="0"/>
        <w:rPr>
          <w:rFonts w:cstheme="minorHAnsi"/>
          <w:lang w:eastAsia="en-GB"/>
        </w:rPr>
      </w:pPr>
      <w:r w:rsidRPr="0042089B">
        <w:rPr>
          <w:rFonts w:cstheme="minorHAnsi"/>
          <w:lang w:eastAsia="en-GB"/>
        </w:rPr>
        <w:t>Encourage parents to participate in the life of the school in a variety of ways;</w:t>
      </w:r>
    </w:p>
    <w:p w14:paraId="18A6728C" w14:textId="77777777" w:rsidR="00C321FC" w:rsidRPr="0042089B" w:rsidRDefault="00C321FC" w:rsidP="00C321FC">
      <w:pPr>
        <w:numPr>
          <w:ilvl w:val="0"/>
          <w:numId w:val="21"/>
        </w:numPr>
        <w:overflowPunct w:val="0"/>
        <w:autoSpaceDE w:val="0"/>
        <w:autoSpaceDN w:val="0"/>
        <w:adjustRightInd w:val="0"/>
        <w:spacing w:after="0"/>
        <w:rPr>
          <w:rFonts w:cstheme="minorHAnsi"/>
          <w:lang w:eastAsia="en-GB"/>
        </w:rPr>
      </w:pPr>
      <w:r w:rsidRPr="0042089B">
        <w:rPr>
          <w:rFonts w:cstheme="minorHAnsi"/>
          <w:lang w:eastAsia="en-GB"/>
        </w:rPr>
        <w:t>Develop positive partnerships with parents, ensuring their views are considered and acted upon appropriately.</w:t>
      </w:r>
    </w:p>
    <w:p w14:paraId="23DEF343" w14:textId="4485182F" w:rsidR="00C321FC" w:rsidRDefault="00C321FC" w:rsidP="00C321FC">
      <w:pPr>
        <w:pStyle w:val="Text"/>
        <w:spacing w:after="0" w:line="276" w:lineRule="auto"/>
        <w:ind w:left="720"/>
        <w:jc w:val="both"/>
        <w:rPr>
          <w:rFonts w:asciiTheme="minorHAnsi" w:hAnsiTheme="minorHAnsi" w:cstheme="minorHAnsi"/>
          <w:sz w:val="22"/>
          <w:szCs w:val="22"/>
          <w:lang w:val="en-GB"/>
        </w:rPr>
      </w:pPr>
    </w:p>
    <w:p w14:paraId="40FDAD2C" w14:textId="1CA4E367" w:rsidR="00C321FC" w:rsidRDefault="00C321FC" w:rsidP="00C321FC">
      <w:pPr>
        <w:pStyle w:val="Text"/>
        <w:spacing w:after="0" w:line="276" w:lineRule="auto"/>
        <w:jc w:val="both"/>
        <w:rPr>
          <w:rFonts w:asciiTheme="minorHAnsi" w:hAnsiTheme="minorHAnsi" w:cstheme="minorHAnsi"/>
          <w:sz w:val="22"/>
          <w:szCs w:val="22"/>
          <w:lang w:val="en-GB"/>
        </w:rPr>
      </w:pPr>
      <w:r>
        <w:rPr>
          <w:rFonts w:asciiTheme="minorHAnsi" w:hAnsiTheme="minorHAnsi" w:cstheme="minorHAnsi"/>
          <w:b/>
          <w:sz w:val="22"/>
          <w:szCs w:val="22"/>
          <w:lang w:val="en-GB"/>
        </w:rPr>
        <w:t>Personal and professional conduct:</w:t>
      </w:r>
    </w:p>
    <w:p w14:paraId="65B697A7" w14:textId="77777777" w:rsidR="00C321FC" w:rsidRPr="0042089B" w:rsidRDefault="00C321FC" w:rsidP="00C321FC">
      <w:pPr>
        <w:pStyle w:val="Text"/>
        <w:spacing w:after="0" w:line="276" w:lineRule="auto"/>
        <w:ind w:left="720"/>
        <w:jc w:val="both"/>
        <w:rPr>
          <w:rFonts w:asciiTheme="minorHAnsi" w:hAnsiTheme="minorHAnsi" w:cstheme="minorHAnsi"/>
          <w:sz w:val="22"/>
          <w:szCs w:val="22"/>
          <w:lang w:val="en-GB"/>
        </w:rPr>
      </w:pPr>
    </w:p>
    <w:p w14:paraId="3DA675A1" w14:textId="77777777" w:rsidR="00C321FC" w:rsidRPr="0042089B" w:rsidRDefault="00C321FC" w:rsidP="00C321FC">
      <w:pPr>
        <w:numPr>
          <w:ilvl w:val="0"/>
          <w:numId w:val="28"/>
        </w:numPr>
        <w:overflowPunct w:val="0"/>
        <w:autoSpaceDE w:val="0"/>
        <w:autoSpaceDN w:val="0"/>
        <w:adjustRightInd w:val="0"/>
        <w:spacing w:after="0"/>
        <w:rPr>
          <w:rFonts w:cstheme="minorHAnsi"/>
          <w:lang w:eastAsia="en-GB"/>
        </w:rPr>
      </w:pPr>
      <w:r w:rsidRPr="0042089B">
        <w:rPr>
          <w:rFonts w:cstheme="minorHAnsi"/>
          <w:lang w:eastAsia="en-GB"/>
        </w:rPr>
        <w:t>Show commitment to the school, its inclusive ethos, Christian Values and equal opportunities for all in the school community, opposing strongly any form of discrimination;</w:t>
      </w:r>
    </w:p>
    <w:p w14:paraId="35FB6560" w14:textId="77777777" w:rsidR="00C321FC" w:rsidRPr="0042089B" w:rsidRDefault="00C321FC" w:rsidP="00C321FC">
      <w:pPr>
        <w:numPr>
          <w:ilvl w:val="0"/>
          <w:numId w:val="28"/>
        </w:numPr>
        <w:overflowPunct w:val="0"/>
        <w:autoSpaceDE w:val="0"/>
        <w:autoSpaceDN w:val="0"/>
        <w:adjustRightInd w:val="0"/>
        <w:spacing w:after="0"/>
        <w:rPr>
          <w:rFonts w:cstheme="minorHAnsi"/>
          <w:lang w:eastAsia="en-GB"/>
        </w:rPr>
      </w:pPr>
      <w:r w:rsidRPr="0042089B">
        <w:rPr>
          <w:rFonts w:cstheme="minorHAnsi"/>
          <w:lang w:eastAsia="en-GB"/>
        </w:rPr>
        <w:t>Demonstrate Christian vision and values in everyday work and practice;</w:t>
      </w:r>
    </w:p>
    <w:p w14:paraId="086CDD15" w14:textId="77777777" w:rsidR="00C321FC" w:rsidRPr="0042089B" w:rsidRDefault="00C321FC" w:rsidP="00C321FC">
      <w:pPr>
        <w:pStyle w:val="Text"/>
        <w:numPr>
          <w:ilvl w:val="0"/>
          <w:numId w:val="28"/>
        </w:numPr>
        <w:spacing w:after="0" w:line="276" w:lineRule="auto"/>
        <w:jc w:val="both"/>
        <w:rPr>
          <w:rFonts w:asciiTheme="minorHAnsi" w:hAnsiTheme="minorHAnsi" w:cstheme="minorHAnsi"/>
          <w:sz w:val="22"/>
          <w:szCs w:val="22"/>
          <w:lang w:val="en-GB"/>
        </w:rPr>
      </w:pPr>
      <w:r w:rsidRPr="0042089B">
        <w:rPr>
          <w:rFonts w:asciiTheme="minorHAnsi" w:hAnsiTheme="minorHAnsi" w:cstheme="minorHAnsi"/>
          <w:sz w:val="22"/>
          <w:szCs w:val="22"/>
          <w:lang w:val="en-GB"/>
        </w:rPr>
        <w:t>Uphold public trust in the profession and maintain high standards of ethics and behaviour, within and outside school;</w:t>
      </w:r>
    </w:p>
    <w:p w14:paraId="536A33DD" w14:textId="77777777" w:rsidR="00C321FC" w:rsidRPr="0042089B" w:rsidRDefault="00C321FC" w:rsidP="00C321FC">
      <w:pPr>
        <w:pStyle w:val="Text"/>
        <w:numPr>
          <w:ilvl w:val="0"/>
          <w:numId w:val="28"/>
        </w:numPr>
        <w:spacing w:after="0" w:line="276" w:lineRule="auto"/>
        <w:jc w:val="both"/>
        <w:rPr>
          <w:rFonts w:asciiTheme="minorHAnsi" w:hAnsiTheme="minorHAnsi" w:cstheme="minorHAnsi"/>
          <w:sz w:val="22"/>
          <w:szCs w:val="22"/>
          <w:lang w:val="en-GB"/>
        </w:rPr>
      </w:pPr>
      <w:r w:rsidRPr="0042089B">
        <w:rPr>
          <w:rFonts w:asciiTheme="minorHAnsi" w:hAnsiTheme="minorHAnsi" w:cstheme="minorHAnsi"/>
          <w:sz w:val="22"/>
          <w:szCs w:val="22"/>
          <w:lang w:val="en-GB"/>
        </w:rPr>
        <w:t>Have proper and professional regard for the ethos, policies and practices of the school, and maintain high standards of attendance and punctuality;</w:t>
      </w:r>
    </w:p>
    <w:p w14:paraId="2C5478D5" w14:textId="7CB4A92D" w:rsidR="00C321FC" w:rsidRDefault="00C321FC" w:rsidP="00C321FC">
      <w:pPr>
        <w:pStyle w:val="ListParagraph"/>
        <w:numPr>
          <w:ilvl w:val="0"/>
          <w:numId w:val="28"/>
        </w:numPr>
        <w:overflowPunct w:val="0"/>
        <w:autoSpaceDE w:val="0"/>
        <w:autoSpaceDN w:val="0"/>
        <w:adjustRightInd w:val="0"/>
        <w:spacing w:after="0"/>
        <w:jc w:val="both"/>
        <w:rPr>
          <w:rFonts w:cstheme="minorHAnsi"/>
          <w:lang w:eastAsia="en-GB"/>
        </w:rPr>
      </w:pPr>
      <w:r w:rsidRPr="0042089B">
        <w:rPr>
          <w:rFonts w:cstheme="minorHAnsi"/>
        </w:rPr>
        <w:t>Provide a good role model for members of the school community, demonstrating positive values and attitudes, adopting high standards of behaviour;</w:t>
      </w:r>
    </w:p>
    <w:p w14:paraId="39CB1D7B" w14:textId="7CA3C7DC" w:rsidR="00C321FC" w:rsidRPr="0042089B" w:rsidRDefault="00C321FC" w:rsidP="00C321FC">
      <w:pPr>
        <w:pStyle w:val="ListParagraph"/>
        <w:numPr>
          <w:ilvl w:val="0"/>
          <w:numId w:val="28"/>
        </w:numPr>
        <w:overflowPunct w:val="0"/>
        <w:autoSpaceDE w:val="0"/>
        <w:autoSpaceDN w:val="0"/>
        <w:adjustRightInd w:val="0"/>
        <w:spacing w:after="0"/>
        <w:jc w:val="both"/>
        <w:rPr>
          <w:rFonts w:cstheme="minorHAnsi"/>
          <w:lang w:eastAsia="en-GB"/>
        </w:rPr>
      </w:pPr>
      <w:r>
        <w:rPr>
          <w:rFonts w:cstheme="minorHAnsi"/>
          <w:lang w:eastAsia="en-GB"/>
        </w:rPr>
        <w:t>Be a proactive member of the school and class team, representing the school professionally outside the school day and beyond the school site;</w:t>
      </w:r>
    </w:p>
    <w:p w14:paraId="3FAC4B29" w14:textId="77777777" w:rsidR="00C321FC" w:rsidRPr="0042089B" w:rsidRDefault="00C321FC" w:rsidP="00C321FC">
      <w:pPr>
        <w:pStyle w:val="Text"/>
        <w:numPr>
          <w:ilvl w:val="0"/>
          <w:numId w:val="27"/>
        </w:numPr>
        <w:spacing w:after="0" w:line="276" w:lineRule="auto"/>
        <w:jc w:val="both"/>
        <w:rPr>
          <w:rFonts w:asciiTheme="minorHAnsi" w:hAnsiTheme="minorHAnsi" w:cstheme="minorHAnsi"/>
          <w:sz w:val="22"/>
          <w:szCs w:val="22"/>
          <w:lang w:val="en-GB"/>
        </w:rPr>
      </w:pPr>
      <w:r w:rsidRPr="0042089B">
        <w:rPr>
          <w:rFonts w:asciiTheme="minorHAnsi" w:hAnsiTheme="minorHAnsi" w:cstheme="minorHAnsi"/>
          <w:sz w:val="22"/>
          <w:szCs w:val="22"/>
          <w:lang w:val="en-GB"/>
        </w:rPr>
        <w:t>Understand and act within the statutory frameworks setting out their professional duties and responsibilities.</w:t>
      </w:r>
    </w:p>
    <w:p w14:paraId="19B8AD7D" w14:textId="77777777" w:rsidR="00C321FC" w:rsidRPr="00C321FC" w:rsidRDefault="00C321FC" w:rsidP="00C321FC">
      <w:pPr>
        <w:pStyle w:val="ColorfulList-Accent11"/>
        <w:numPr>
          <w:ilvl w:val="0"/>
          <w:numId w:val="0"/>
        </w:numPr>
        <w:spacing w:before="0" w:after="0" w:line="276" w:lineRule="auto"/>
        <w:ind w:left="1004" w:hanging="360"/>
        <w:rPr>
          <w:rFonts w:cstheme="minorHAnsi"/>
        </w:rPr>
      </w:pPr>
    </w:p>
    <w:p w14:paraId="7101A273" w14:textId="66C2184D" w:rsidR="006D575F" w:rsidRPr="0042089B" w:rsidRDefault="006D575F" w:rsidP="0042089B">
      <w:pPr>
        <w:pStyle w:val="Text"/>
        <w:spacing w:after="0" w:line="276" w:lineRule="auto"/>
        <w:jc w:val="both"/>
        <w:rPr>
          <w:rFonts w:asciiTheme="minorHAnsi" w:hAnsiTheme="minorHAnsi" w:cstheme="minorHAnsi"/>
          <w:sz w:val="22"/>
          <w:szCs w:val="22"/>
          <w:lang w:val="en-GB"/>
        </w:rPr>
      </w:pPr>
    </w:p>
    <w:p w14:paraId="1A875989" w14:textId="77777777" w:rsidR="00393959" w:rsidRPr="0042089B" w:rsidRDefault="00393959" w:rsidP="0042089B">
      <w:pPr>
        <w:pStyle w:val="Text"/>
        <w:spacing w:after="0" w:line="276" w:lineRule="auto"/>
        <w:jc w:val="both"/>
        <w:rPr>
          <w:rFonts w:asciiTheme="minorHAnsi" w:hAnsiTheme="minorHAnsi" w:cstheme="minorHAnsi"/>
          <w:b/>
          <w:sz w:val="22"/>
          <w:szCs w:val="22"/>
          <w:lang w:val="en-GB"/>
        </w:rPr>
      </w:pPr>
      <w:r w:rsidRPr="0042089B">
        <w:rPr>
          <w:rFonts w:asciiTheme="minorHAnsi" w:hAnsiTheme="minorHAnsi" w:cstheme="minorHAnsi"/>
          <w:b/>
          <w:sz w:val="22"/>
          <w:szCs w:val="22"/>
          <w:lang w:val="en-GB"/>
        </w:rPr>
        <w:t>Whole-school organisation, strategy and development</w:t>
      </w:r>
    </w:p>
    <w:p w14:paraId="5582AA18" w14:textId="77777777" w:rsidR="00393959" w:rsidRPr="0042089B" w:rsidRDefault="00393959" w:rsidP="0042089B">
      <w:pPr>
        <w:pStyle w:val="Text"/>
        <w:numPr>
          <w:ilvl w:val="0"/>
          <w:numId w:val="23"/>
        </w:numPr>
        <w:spacing w:after="0" w:line="276" w:lineRule="auto"/>
        <w:jc w:val="both"/>
        <w:rPr>
          <w:rFonts w:asciiTheme="minorHAnsi" w:hAnsiTheme="minorHAnsi" w:cstheme="minorHAnsi"/>
          <w:sz w:val="22"/>
          <w:szCs w:val="22"/>
          <w:lang w:val="en-GB"/>
        </w:rPr>
      </w:pPr>
      <w:r w:rsidRPr="0042089B">
        <w:rPr>
          <w:rFonts w:asciiTheme="minorHAnsi" w:hAnsiTheme="minorHAnsi" w:cstheme="minorHAnsi"/>
          <w:sz w:val="22"/>
          <w:szCs w:val="22"/>
          <w:lang w:val="en-GB"/>
        </w:rPr>
        <w:t>Contribute to the development, implementation and evaluation of the school’s policies, practices and procedures, so as to support the school’s values and vision;</w:t>
      </w:r>
    </w:p>
    <w:p w14:paraId="05DD9EE2" w14:textId="77777777" w:rsidR="006D575F" w:rsidRPr="0042089B" w:rsidRDefault="006D575F" w:rsidP="0042089B">
      <w:pPr>
        <w:pStyle w:val="NoSpacing"/>
        <w:numPr>
          <w:ilvl w:val="0"/>
          <w:numId w:val="23"/>
        </w:numPr>
        <w:spacing w:line="276" w:lineRule="auto"/>
        <w:jc w:val="both"/>
        <w:rPr>
          <w:rFonts w:cstheme="minorHAnsi"/>
        </w:rPr>
      </w:pPr>
      <w:r w:rsidRPr="0042089B">
        <w:rPr>
          <w:rFonts w:cstheme="minorHAnsi"/>
        </w:rPr>
        <w:t xml:space="preserve">Make a positive contribution to the wider life and Christian ethos of the school; </w:t>
      </w:r>
    </w:p>
    <w:p w14:paraId="2224F9C1" w14:textId="77777777" w:rsidR="006D575F" w:rsidRPr="0042089B" w:rsidRDefault="006D575F" w:rsidP="0042089B">
      <w:pPr>
        <w:pStyle w:val="NoSpacing"/>
        <w:numPr>
          <w:ilvl w:val="0"/>
          <w:numId w:val="23"/>
        </w:numPr>
        <w:spacing w:line="276" w:lineRule="auto"/>
        <w:jc w:val="both"/>
        <w:rPr>
          <w:rFonts w:cstheme="minorHAnsi"/>
        </w:rPr>
      </w:pPr>
      <w:r w:rsidRPr="0042089B">
        <w:rPr>
          <w:rFonts w:cstheme="minorHAnsi"/>
        </w:rPr>
        <w:t xml:space="preserve">Support the aims, values, mission and ethos of the school and participate in a team approach to all aspects of school life; </w:t>
      </w:r>
    </w:p>
    <w:p w14:paraId="7F8E16AF" w14:textId="77777777" w:rsidR="006D575F" w:rsidRPr="0042089B" w:rsidRDefault="006D575F" w:rsidP="0042089B">
      <w:pPr>
        <w:pStyle w:val="Default"/>
        <w:numPr>
          <w:ilvl w:val="0"/>
          <w:numId w:val="23"/>
        </w:numPr>
        <w:spacing w:line="276" w:lineRule="auto"/>
        <w:rPr>
          <w:rFonts w:asciiTheme="minorHAnsi" w:hAnsiTheme="minorHAnsi" w:cstheme="minorHAnsi"/>
          <w:sz w:val="22"/>
          <w:szCs w:val="22"/>
        </w:rPr>
      </w:pPr>
      <w:r w:rsidRPr="0042089B">
        <w:rPr>
          <w:rFonts w:asciiTheme="minorHAnsi" w:hAnsiTheme="minorHAnsi" w:cstheme="minorHAnsi"/>
          <w:sz w:val="22"/>
          <w:szCs w:val="22"/>
        </w:rPr>
        <w:t>Demonstrate Christian vision and values in everyday work and practice;</w:t>
      </w:r>
    </w:p>
    <w:p w14:paraId="090932E9" w14:textId="77777777" w:rsidR="006D575F" w:rsidRPr="0042089B" w:rsidRDefault="006D575F" w:rsidP="0042089B">
      <w:pPr>
        <w:pStyle w:val="Default"/>
        <w:numPr>
          <w:ilvl w:val="0"/>
          <w:numId w:val="23"/>
        </w:numPr>
        <w:spacing w:line="276" w:lineRule="auto"/>
        <w:rPr>
          <w:rFonts w:asciiTheme="minorHAnsi" w:hAnsiTheme="minorHAnsi" w:cstheme="minorHAnsi"/>
          <w:sz w:val="22"/>
          <w:szCs w:val="22"/>
        </w:rPr>
      </w:pPr>
      <w:r w:rsidRPr="0042089B">
        <w:rPr>
          <w:rFonts w:asciiTheme="minorHAnsi" w:hAnsiTheme="minorHAnsi" w:cstheme="minorHAnsi"/>
          <w:sz w:val="22"/>
          <w:szCs w:val="22"/>
        </w:rPr>
        <w:t xml:space="preserve">Promote the school and develop effective relationships with the Parish of Walberton and Binsted, other local churches and the wider community. </w:t>
      </w:r>
    </w:p>
    <w:p w14:paraId="40F2C785" w14:textId="77777777" w:rsidR="006D575F" w:rsidRPr="0042089B" w:rsidRDefault="006D575F" w:rsidP="0042089B">
      <w:pPr>
        <w:pStyle w:val="NoSpacing"/>
        <w:numPr>
          <w:ilvl w:val="0"/>
          <w:numId w:val="23"/>
        </w:numPr>
        <w:spacing w:line="276" w:lineRule="auto"/>
        <w:jc w:val="both"/>
        <w:rPr>
          <w:rFonts w:cstheme="minorHAnsi"/>
        </w:rPr>
      </w:pPr>
      <w:r w:rsidRPr="0042089B">
        <w:rPr>
          <w:rFonts w:cstheme="minorHAnsi"/>
        </w:rPr>
        <w:t>Provide cover when a teacher is unable to teach due to pre-arranged training courses or short-term sickness.</w:t>
      </w:r>
    </w:p>
    <w:p w14:paraId="531404BE" w14:textId="77777777" w:rsidR="0042089B" w:rsidRPr="0042089B" w:rsidRDefault="0042089B" w:rsidP="0042089B">
      <w:pPr>
        <w:pStyle w:val="ColorfulList-Accent11"/>
        <w:numPr>
          <w:ilvl w:val="0"/>
          <w:numId w:val="0"/>
        </w:numPr>
        <w:spacing w:before="0" w:after="0" w:line="276" w:lineRule="auto"/>
        <w:rPr>
          <w:rFonts w:cstheme="minorHAnsi"/>
          <w:b/>
        </w:rPr>
      </w:pPr>
    </w:p>
    <w:p w14:paraId="58932836" w14:textId="009AF0C9" w:rsidR="006D575F" w:rsidRPr="0042089B" w:rsidRDefault="006D575F" w:rsidP="0042089B">
      <w:pPr>
        <w:pStyle w:val="ColorfulList-Accent11"/>
        <w:numPr>
          <w:ilvl w:val="0"/>
          <w:numId w:val="0"/>
        </w:numPr>
        <w:spacing w:before="0" w:after="0" w:line="276" w:lineRule="auto"/>
        <w:rPr>
          <w:rFonts w:cstheme="minorHAnsi"/>
        </w:rPr>
      </w:pPr>
      <w:r w:rsidRPr="0042089B">
        <w:rPr>
          <w:rFonts w:cstheme="minorHAnsi"/>
          <w:b/>
        </w:rPr>
        <w:t>Behavioural and Pastoral</w:t>
      </w:r>
    </w:p>
    <w:p w14:paraId="207A7317" w14:textId="77777777" w:rsidR="006D575F" w:rsidRPr="0042089B" w:rsidRDefault="006D575F" w:rsidP="0042089B">
      <w:pPr>
        <w:pStyle w:val="Text"/>
        <w:numPr>
          <w:ilvl w:val="0"/>
          <w:numId w:val="31"/>
        </w:numPr>
        <w:spacing w:after="0" w:line="276" w:lineRule="auto"/>
        <w:jc w:val="both"/>
        <w:rPr>
          <w:rFonts w:asciiTheme="minorHAnsi" w:hAnsiTheme="minorHAnsi" w:cstheme="minorHAnsi"/>
          <w:sz w:val="22"/>
          <w:szCs w:val="22"/>
          <w:lang w:val="en-GB"/>
        </w:rPr>
      </w:pPr>
      <w:r w:rsidRPr="0042089B">
        <w:rPr>
          <w:rFonts w:asciiTheme="minorHAnsi" w:hAnsiTheme="minorHAnsi" w:cstheme="minorHAnsi"/>
          <w:sz w:val="22"/>
          <w:szCs w:val="22"/>
          <w:lang w:val="en-GB"/>
        </w:rPr>
        <w:t>Promote the safety and wellbeing of pupils;</w:t>
      </w:r>
    </w:p>
    <w:p w14:paraId="149DFA2C" w14:textId="77777777" w:rsidR="006D575F" w:rsidRPr="0042089B" w:rsidRDefault="006D575F" w:rsidP="0042089B">
      <w:pPr>
        <w:pStyle w:val="NormalWeb"/>
        <w:numPr>
          <w:ilvl w:val="0"/>
          <w:numId w:val="31"/>
        </w:numPr>
        <w:shd w:val="clear" w:color="auto" w:fill="FFFFFF"/>
        <w:spacing w:before="0" w:beforeAutospacing="0" w:after="0" w:afterAutospacing="0" w:line="276" w:lineRule="auto"/>
        <w:jc w:val="both"/>
        <w:rPr>
          <w:rFonts w:asciiTheme="minorHAnsi" w:hAnsiTheme="minorHAnsi" w:cstheme="minorHAnsi"/>
          <w:sz w:val="22"/>
          <w:szCs w:val="22"/>
        </w:rPr>
      </w:pPr>
      <w:r w:rsidRPr="0042089B">
        <w:rPr>
          <w:rFonts w:asciiTheme="minorHAnsi" w:hAnsiTheme="minorHAnsi" w:cstheme="minorHAnsi"/>
          <w:sz w:val="22"/>
          <w:szCs w:val="22"/>
        </w:rPr>
        <w:t>Recognise and challenge any incidents of racism, bullying, harassment, victimisation and any form of abuse of equal opportunities, ensuring compliance with relevant school policies and procedures and making sure the individuals involved understand it is unacceptable;</w:t>
      </w:r>
    </w:p>
    <w:p w14:paraId="0B932209" w14:textId="77777777" w:rsidR="006D575F" w:rsidRPr="0042089B" w:rsidRDefault="006D575F" w:rsidP="0042089B">
      <w:pPr>
        <w:pStyle w:val="NormalWeb"/>
        <w:numPr>
          <w:ilvl w:val="0"/>
          <w:numId w:val="31"/>
        </w:numPr>
        <w:shd w:val="clear" w:color="auto" w:fill="FFFFFF"/>
        <w:spacing w:before="0" w:beforeAutospacing="0" w:after="0" w:afterAutospacing="0" w:line="276" w:lineRule="auto"/>
        <w:jc w:val="both"/>
        <w:rPr>
          <w:rFonts w:asciiTheme="minorHAnsi" w:hAnsiTheme="minorHAnsi" w:cstheme="minorHAnsi"/>
          <w:sz w:val="22"/>
          <w:szCs w:val="22"/>
        </w:rPr>
      </w:pPr>
      <w:r w:rsidRPr="0042089B">
        <w:rPr>
          <w:rFonts w:asciiTheme="minorHAnsi" w:hAnsiTheme="minorHAnsi" w:cstheme="minorHAnsi"/>
          <w:sz w:val="22"/>
          <w:szCs w:val="22"/>
        </w:rPr>
        <w:t>Support pupils in social and emotional well-being, reporting problems to the teacher as appropriate;</w:t>
      </w:r>
    </w:p>
    <w:p w14:paraId="268D61A7" w14:textId="77777777" w:rsidR="006D575F" w:rsidRPr="0042089B" w:rsidRDefault="006D575F" w:rsidP="0042089B">
      <w:pPr>
        <w:pStyle w:val="Text"/>
        <w:numPr>
          <w:ilvl w:val="0"/>
          <w:numId w:val="31"/>
        </w:numPr>
        <w:spacing w:after="0" w:line="276" w:lineRule="auto"/>
        <w:jc w:val="both"/>
        <w:rPr>
          <w:rFonts w:asciiTheme="minorHAnsi" w:hAnsiTheme="minorHAnsi" w:cstheme="minorHAnsi"/>
          <w:sz w:val="22"/>
          <w:szCs w:val="22"/>
          <w:lang w:val="en-GB"/>
        </w:rPr>
      </w:pPr>
      <w:r w:rsidRPr="0042089B">
        <w:rPr>
          <w:rFonts w:asciiTheme="minorHAnsi" w:hAnsiTheme="minorHAnsi" w:cstheme="minorHAnsi"/>
          <w:sz w:val="22"/>
          <w:szCs w:val="22"/>
          <w:lang w:val="en-GB"/>
        </w:rPr>
        <w:lastRenderedPageBreak/>
        <w:t>Maintain good order and discipline among pupils, managing behaviour effectively to ensure a good and safe learning environment;</w:t>
      </w:r>
    </w:p>
    <w:p w14:paraId="18E807DB" w14:textId="77777777" w:rsidR="006D575F" w:rsidRPr="0042089B" w:rsidRDefault="006D575F" w:rsidP="0042089B">
      <w:pPr>
        <w:pStyle w:val="Text"/>
        <w:numPr>
          <w:ilvl w:val="0"/>
          <w:numId w:val="31"/>
        </w:numPr>
        <w:spacing w:after="0" w:line="276" w:lineRule="auto"/>
        <w:jc w:val="both"/>
        <w:rPr>
          <w:rFonts w:asciiTheme="minorHAnsi" w:hAnsiTheme="minorHAnsi" w:cstheme="minorHAnsi"/>
          <w:sz w:val="22"/>
          <w:szCs w:val="22"/>
          <w:lang w:val="en-GB"/>
        </w:rPr>
      </w:pPr>
      <w:r w:rsidRPr="0042089B">
        <w:rPr>
          <w:rFonts w:asciiTheme="minorHAnsi" w:hAnsiTheme="minorHAnsi" w:cstheme="minorHAnsi"/>
          <w:sz w:val="22"/>
          <w:szCs w:val="22"/>
        </w:rPr>
        <w:t>Understand current legal requirements, national policies and guidance on safeguarding and promotion of the well-being of children;</w:t>
      </w:r>
    </w:p>
    <w:p w14:paraId="18821B47" w14:textId="77777777" w:rsidR="006D575F" w:rsidRPr="0042089B" w:rsidRDefault="006D575F" w:rsidP="0042089B">
      <w:pPr>
        <w:pStyle w:val="NormalWeb"/>
        <w:numPr>
          <w:ilvl w:val="0"/>
          <w:numId w:val="31"/>
        </w:numPr>
        <w:shd w:val="clear" w:color="auto" w:fill="FFFFFF"/>
        <w:spacing w:before="0" w:beforeAutospacing="0" w:after="0" w:afterAutospacing="0" w:line="276" w:lineRule="auto"/>
        <w:jc w:val="both"/>
        <w:rPr>
          <w:rFonts w:asciiTheme="minorHAnsi" w:hAnsiTheme="minorHAnsi" w:cstheme="minorHAnsi"/>
          <w:sz w:val="22"/>
          <w:szCs w:val="22"/>
        </w:rPr>
      </w:pPr>
      <w:r w:rsidRPr="0042089B">
        <w:rPr>
          <w:rFonts w:asciiTheme="minorHAnsi" w:hAnsiTheme="minorHAnsi" w:cstheme="minorHAnsi"/>
          <w:sz w:val="22"/>
          <w:szCs w:val="22"/>
        </w:rPr>
        <w:t xml:space="preserve">Understand and implement school child protection procedures and comply with legal responsibilities; </w:t>
      </w:r>
    </w:p>
    <w:p w14:paraId="525D278B" w14:textId="5A4A8761" w:rsidR="006D575F" w:rsidRPr="00C321FC" w:rsidRDefault="006D575F" w:rsidP="0042089B">
      <w:pPr>
        <w:pStyle w:val="Text"/>
        <w:numPr>
          <w:ilvl w:val="0"/>
          <w:numId w:val="31"/>
        </w:numPr>
        <w:spacing w:after="0" w:line="276" w:lineRule="auto"/>
        <w:jc w:val="both"/>
        <w:rPr>
          <w:rFonts w:asciiTheme="minorHAnsi" w:hAnsiTheme="minorHAnsi" w:cstheme="minorHAnsi"/>
          <w:sz w:val="22"/>
          <w:szCs w:val="22"/>
          <w:lang w:val="en-GB"/>
        </w:rPr>
      </w:pPr>
      <w:r w:rsidRPr="0042089B">
        <w:rPr>
          <w:rFonts w:asciiTheme="minorHAnsi" w:hAnsiTheme="minorHAnsi" w:cstheme="minorHAnsi"/>
          <w:sz w:val="22"/>
          <w:szCs w:val="22"/>
        </w:rPr>
        <w:t>Know how to identify where ‘early help’ may be needed for vulnerable pupils, and identify potential child abuse or neglect, following the school’s safeguarding procedures and adopting the policy of ‘it could happen here’.</w:t>
      </w:r>
    </w:p>
    <w:p w14:paraId="783885AD" w14:textId="2B6D3E34" w:rsidR="00C321FC" w:rsidRDefault="00C321FC" w:rsidP="00C321FC">
      <w:pPr>
        <w:pStyle w:val="Text"/>
        <w:spacing w:after="0" w:line="276" w:lineRule="auto"/>
        <w:jc w:val="both"/>
        <w:rPr>
          <w:rFonts w:asciiTheme="minorHAnsi" w:hAnsiTheme="minorHAnsi" w:cstheme="minorHAnsi"/>
          <w:sz w:val="22"/>
          <w:szCs w:val="22"/>
          <w:lang w:val="en-GB"/>
        </w:rPr>
      </w:pPr>
    </w:p>
    <w:p w14:paraId="18F80A37" w14:textId="7EAC91BB" w:rsidR="00C321FC" w:rsidRDefault="00C321FC" w:rsidP="00C321FC">
      <w:pPr>
        <w:pStyle w:val="Text"/>
        <w:spacing w:after="0" w:line="276" w:lineRule="auto"/>
        <w:jc w:val="both"/>
        <w:rPr>
          <w:rFonts w:asciiTheme="minorHAnsi" w:hAnsiTheme="minorHAnsi" w:cstheme="minorHAnsi"/>
          <w:sz w:val="22"/>
          <w:szCs w:val="22"/>
          <w:lang w:val="en-GB"/>
        </w:rPr>
      </w:pPr>
    </w:p>
    <w:p w14:paraId="11ABC6A9" w14:textId="77777777" w:rsidR="0068760B" w:rsidRPr="00C4176B" w:rsidRDefault="0068760B" w:rsidP="0068760B">
      <w:pPr>
        <w:jc w:val="both"/>
        <w:rPr>
          <w:rFonts w:cstheme="minorHAnsi"/>
        </w:rPr>
      </w:pPr>
      <w:r w:rsidRPr="00C4176B">
        <w:rPr>
          <w:rFonts w:cstheme="minorHAnsi"/>
        </w:rPr>
        <w:t>The teacher will be required to safeguard and promote the welfare of children and young people, and follow school policies and the staff code of conduct.</w:t>
      </w:r>
    </w:p>
    <w:p w14:paraId="05F0FDDE" w14:textId="77777777" w:rsidR="0068760B" w:rsidRPr="00C4176B" w:rsidRDefault="0068760B" w:rsidP="0068760B">
      <w:pPr>
        <w:rPr>
          <w:rFonts w:cstheme="minorHAnsi"/>
        </w:rPr>
      </w:pPr>
      <w:r w:rsidRPr="00C4176B">
        <w:rPr>
          <w:rFonts w:cstheme="minorHAnsi"/>
        </w:rPr>
        <w:t>Please note that this is illustrative of the general nature and level of responsibility of the role. It is not a comprehensive list of all tasks that the teacher will carry out. The post holder may be required to do other duties appropriate to the level of the role, as directed by the Headteacher or line manager.</w:t>
      </w:r>
    </w:p>
    <w:p w14:paraId="0947D12B" w14:textId="5B836636" w:rsidR="0068760B" w:rsidRDefault="0068760B" w:rsidP="0068760B">
      <w:pPr>
        <w:rPr>
          <w:rFonts w:cstheme="minorHAnsi"/>
        </w:rPr>
      </w:pPr>
      <w:r w:rsidRPr="00C4176B">
        <w:rPr>
          <w:rFonts w:cstheme="minorHAnsi"/>
        </w:rPr>
        <w:t>An annual review of this job description and allocation of particular responsibilities will take place as part of the Performance Appraisal Review.</w:t>
      </w:r>
    </w:p>
    <w:p w14:paraId="5AF5017A" w14:textId="044699B0" w:rsidR="00831FFD" w:rsidRDefault="00831FFD" w:rsidP="0068760B">
      <w:pPr>
        <w:rPr>
          <w:rFonts w:cstheme="minorHAnsi"/>
        </w:rPr>
      </w:pPr>
    </w:p>
    <w:p w14:paraId="2382ABC9" w14:textId="77777777" w:rsidR="00831FFD" w:rsidRDefault="00831FFD" w:rsidP="0068760B">
      <w:pPr>
        <w:rPr>
          <w:rFonts w:cstheme="minorHAnsi"/>
        </w:rPr>
      </w:pPr>
    </w:p>
    <w:p w14:paraId="238293B5" w14:textId="77777777" w:rsidR="00831FFD" w:rsidRDefault="00831FFD" w:rsidP="00831FFD">
      <w:r>
        <w:t>Amended September 2023</w:t>
      </w:r>
    </w:p>
    <w:p w14:paraId="3D5FA427" w14:textId="77777777" w:rsidR="00C321FC" w:rsidRPr="0042089B" w:rsidRDefault="00C321FC" w:rsidP="00C321FC">
      <w:pPr>
        <w:pStyle w:val="Text"/>
        <w:spacing w:after="0" w:line="276" w:lineRule="auto"/>
        <w:jc w:val="both"/>
        <w:rPr>
          <w:rFonts w:asciiTheme="minorHAnsi" w:hAnsiTheme="minorHAnsi" w:cstheme="minorHAnsi"/>
          <w:sz w:val="22"/>
          <w:szCs w:val="22"/>
          <w:lang w:val="en-GB"/>
        </w:rPr>
      </w:pPr>
      <w:bookmarkStart w:id="3" w:name="_GoBack"/>
      <w:bookmarkEnd w:id="3"/>
    </w:p>
    <w:sectPr w:rsidR="00C321FC" w:rsidRPr="0042089B" w:rsidSect="00986E60">
      <w:headerReference w:type="first" r:id="rId12"/>
      <w:pgSz w:w="11906" w:h="16838"/>
      <w:pgMar w:top="1440"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78035" w14:textId="77777777" w:rsidR="00C52DC6" w:rsidRDefault="00C52DC6" w:rsidP="00C52DC6">
      <w:pPr>
        <w:spacing w:after="0" w:line="240" w:lineRule="auto"/>
      </w:pPr>
      <w:r>
        <w:separator/>
      </w:r>
    </w:p>
  </w:endnote>
  <w:endnote w:type="continuationSeparator" w:id="0">
    <w:p w14:paraId="0EF488D6" w14:textId="77777777" w:rsidR="00C52DC6" w:rsidRDefault="00C52DC6" w:rsidP="00C52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549FC" w14:textId="77777777" w:rsidR="00C52DC6" w:rsidRDefault="00C52DC6" w:rsidP="00C52DC6">
      <w:pPr>
        <w:spacing w:after="0" w:line="240" w:lineRule="auto"/>
      </w:pPr>
      <w:r>
        <w:separator/>
      </w:r>
    </w:p>
  </w:footnote>
  <w:footnote w:type="continuationSeparator" w:id="0">
    <w:p w14:paraId="52D7C115" w14:textId="77777777" w:rsidR="00C52DC6" w:rsidRDefault="00C52DC6" w:rsidP="00C52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D24B0" w14:textId="77777777" w:rsidR="00986E60" w:rsidRDefault="00986E60" w:rsidP="00986E60">
    <w:pPr>
      <w:pStyle w:val="NormalWeb"/>
      <w:shd w:val="clear" w:color="auto" w:fill="FFFFFF"/>
      <w:spacing w:before="0" w:beforeAutospacing="0" w:after="0" w:afterAutospacing="0"/>
      <w:jc w:val="center"/>
      <w:rPr>
        <w:rFonts w:asciiTheme="minorHAnsi" w:hAnsiTheme="minorHAnsi"/>
        <w:b/>
        <w:noProof/>
        <w:color w:val="000000" w:themeColor="text1"/>
        <w:sz w:val="44"/>
        <w:szCs w:val="44"/>
      </w:rPr>
    </w:pPr>
    <w:r>
      <w:rPr>
        <w:rFonts w:asciiTheme="minorHAnsi" w:hAnsiTheme="minorHAnsi"/>
        <w:b/>
        <w:noProof/>
        <w:color w:val="000000" w:themeColor="text1"/>
        <w:sz w:val="44"/>
        <w:szCs w:val="44"/>
      </w:rPr>
      <w:t>Walberton &amp; Binsted CE Primary School</w:t>
    </w:r>
  </w:p>
  <w:p w14:paraId="52153101" w14:textId="77777777" w:rsidR="00986E60" w:rsidRDefault="00986E60" w:rsidP="00986E60">
    <w:pPr>
      <w:spacing w:after="0"/>
      <w:jc w:val="center"/>
      <w:rPr>
        <w:rFonts w:ascii="Bradley Hand ITC" w:hAnsi="Bradley Hand ITC" w:cs="Tahoma"/>
        <w:b/>
        <w:i/>
        <w:sz w:val="20"/>
        <w:szCs w:val="20"/>
      </w:rPr>
    </w:pPr>
    <w:r w:rsidRPr="002146E9">
      <w:rPr>
        <w:rFonts w:ascii="Bradley Hand ITC" w:hAnsi="Bradley Hand ITC" w:cs="Tahoma"/>
        <w:b/>
        <w:i/>
        <w:sz w:val="20"/>
        <w:szCs w:val="20"/>
      </w:rPr>
      <w:t>The Joy, The Journey, The Learning</w:t>
    </w:r>
  </w:p>
  <w:p w14:paraId="5969009D" w14:textId="03D4B31C" w:rsidR="00986E60" w:rsidRPr="00986E60" w:rsidRDefault="00986E60" w:rsidP="00986E60">
    <w:pPr>
      <w:spacing w:after="120"/>
      <w:jc w:val="center"/>
      <w:rPr>
        <w:rFonts w:ascii="Calibri" w:eastAsia="Arial Unicode MS" w:hAnsi="Calibri" w:cs="Calibri"/>
        <w:b/>
        <w:i/>
        <w:sz w:val="18"/>
        <w:szCs w:val="18"/>
      </w:rPr>
    </w:pPr>
    <w:r w:rsidRPr="008524AF">
      <w:rPr>
        <w:rFonts w:ascii="Calibri" w:eastAsia="Arial Unicode MS" w:hAnsi="Calibri" w:cs="Calibri"/>
        <w:b/>
        <w:i/>
        <w:sz w:val="18"/>
        <w:szCs w:val="18"/>
      </w:rPr>
      <w:t xml:space="preserve">‘Be Bold, be </w:t>
    </w:r>
    <w:r>
      <w:rPr>
        <w:rFonts w:ascii="Calibri" w:eastAsia="Arial Unicode MS" w:hAnsi="Calibri" w:cs="Calibri"/>
        <w:b/>
        <w:i/>
        <w:sz w:val="18"/>
        <w:szCs w:val="18"/>
      </w:rPr>
      <w:t>S</w:t>
    </w:r>
    <w:r w:rsidRPr="008524AF">
      <w:rPr>
        <w:rFonts w:ascii="Calibri" w:eastAsia="Arial Unicode MS" w:hAnsi="Calibri" w:cs="Calibri"/>
        <w:b/>
        <w:i/>
        <w:sz w:val="18"/>
        <w:szCs w:val="18"/>
      </w:rPr>
      <w:t xml:space="preserve">trong for the Lord your God is with you.’  </w:t>
    </w:r>
    <w:r w:rsidRPr="008524AF">
      <w:rPr>
        <w:rFonts w:ascii="Calibri" w:eastAsia="Arial Unicode MS" w:hAnsi="Calibri" w:cs="Calibri"/>
        <w:i/>
        <w:sz w:val="18"/>
        <w:szCs w:val="18"/>
      </w:rPr>
      <w:t>Joshua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642A"/>
    <w:multiLevelType w:val="hybridMultilevel"/>
    <w:tmpl w:val="D04CB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C402F"/>
    <w:multiLevelType w:val="hybridMultilevel"/>
    <w:tmpl w:val="7EF28F8E"/>
    <w:lvl w:ilvl="0" w:tplc="B0D2DD9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911AF"/>
    <w:multiLevelType w:val="hybridMultilevel"/>
    <w:tmpl w:val="4C223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E3506"/>
    <w:multiLevelType w:val="hybridMultilevel"/>
    <w:tmpl w:val="DCCC3D46"/>
    <w:lvl w:ilvl="0" w:tplc="A91E7178">
      <w:start w:val="1"/>
      <w:numFmt w:val="bullet"/>
      <w:lvlText w:val=""/>
      <w:lvlJc w:val="left"/>
      <w:pPr>
        <w:tabs>
          <w:tab w:val="num" w:pos="720"/>
        </w:tabs>
        <w:ind w:left="720" w:hanging="360"/>
      </w:pPr>
      <w:rPr>
        <w:rFonts w:ascii="Symbol" w:hAnsi="Symbol" w:hint="default"/>
      </w:rPr>
    </w:lvl>
    <w:lvl w:ilvl="1" w:tplc="7166E7B6" w:tentative="1">
      <w:start w:val="1"/>
      <w:numFmt w:val="bullet"/>
      <w:lvlText w:val="o"/>
      <w:lvlJc w:val="left"/>
      <w:pPr>
        <w:tabs>
          <w:tab w:val="num" w:pos="1440"/>
        </w:tabs>
        <w:ind w:left="1440" w:hanging="360"/>
      </w:pPr>
      <w:rPr>
        <w:rFonts w:ascii="Courier New" w:hAnsi="Courier New" w:cs="Courier New" w:hint="default"/>
      </w:rPr>
    </w:lvl>
    <w:lvl w:ilvl="2" w:tplc="D7E2736C" w:tentative="1">
      <w:start w:val="1"/>
      <w:numFmt w:val="bullet"/>
      <w:lvlText w:val=""/>
      <w:lvlJc w:val="left"/>
      <w:pPr>
        <w:tabs>
          <w:tab w:val="num" w:pos="2160"/>
        </w:tabs>
        <w:ind w:left="2160" w:hanging="360"/>
      </w:pPr>
      <w:rPr>
        <w:rFonts w:ascii="Wingdings" w:hAnsi="Wingdings" w:hint="default"/>
      </w:rPr>
    </w:lvl>
    <w:lvl w:ilvl="3" w:tplc="6F70AECE" w:tentative="1">
      <w:start w:val="1"/>
      <w:numFmt w:val="bullet"/>
      <w:lvlText w:val=""/>
      <w:lvlJc w:val="left"/>
      <w:pPr>
        <w:tabs>
          <w:tab w:val="num" w:pos="2880"/>
        </w:tabs>
        <w:ind w:left="2880" w:hanging="360"/>
      </w:pPr>
      <w:rPr>
        <w:rFonts w:ascii="Symbol" w:hAnsi="Symbol" w:hint="default"/>
      </w:rPr>
    </w:lvl>
    <w:lvl w:ilvl="4" w:tplc="938E2A0A" w:tentative="1">
      <w:start w:val="1"/>
      <w:numFmt w:val="bullet"/>
      <w:lvlText w:val="o"/>
      <w:lvlJc w:val="left"/>
      <w:pPr>
        <w:tabs>
          <w:tab w:val="num" w:pos="3600"/>
        </w:tabs>
        <w:ind w:left="3600" w:hanging="360"/>
      </w:pPr>
      <w:rPr>
        <w:rFonts w:ascii="Courier New" w:hAnsi="Courier New" w:cs="Courier New" w:hint="default"/>
      </w:rPr>
    </w:lvl>
    <w:lvl w:ilvl="5" w:tplc="2B9C8ECA" w:tentative="1">
      <w:start w:val="1"/>
      <w:numFmt w:val="bullet"/>
      <w:lvlText w:val=""/>
      <w:lvlJc w:val="left"/>
      <w:pPr>
        <w:tabs>
          <w:tab w:val="num" w:pos="4320"/>
        </w:tabs>
        <w:ind w:left="4320" w:hanging="360"/>
      </w:pPr>
      <w:rPr>
        <w:rFonts w:ascii="Wingdings" w:hAnsi="Wingdings" w:hint="default"/>
      </w:rPr>
    </w:lvl>
    <w:lvl w:ilvl="6" w:tplc="84AAFC8C" w:tentative="1">
      <w:start w:val="1"/>
      <w:numFmt w:val="bullet"/>
      <w:lvlText w:val=""/>
      <w:lvlJc w:val="left"/>
      <w:pPr>
        <w:tabs>
          <w:tab w:val="num" w:pos="5040"/>
        </w:tabs>
        <w:ind w:left="5040" w:hanging="360"/>
      </w:pPr>
      <w:rPr>
        <w:rFonts w:ascii="Symbol" w:hAnsi="Symbol" w:hint="default"/>
      </w:rPr>
    </w:lvl>
    <w:lvl w:ilvl="7" w:tplc="317A67A6" w:tentative="1">
      <w:start w:val="1"/>
      <w:numFmt w:val="bullet"/>
      <w:lvlText w:val="o"/>
      <w:lvlJc w:val="left"/>
      <w:pPr>
        <w:tabs>
          <w:tab w:val="num" w:pos="5760"/>
        </w:tabs>
        <w:ind w:left="5760" w:hanging="360"/>
      </w:pPr>
      <w:rPr>
        <w:rFonts w:ascii="Courier New" w:hAnsi="Courier New" w:cs="Courier New" w:hint="default"/>
      </w:rPr>
    </w:lvl>
    <w:lvl w:ilvl="8" w:tplc="A68845E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566B4B"/>
    <w:multiLevelType w:val="hybridMultilevel"/>
    <w:tmpl w:val="CB727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9FC2D01"/>
    <w:multiLevelType w:val="hybridMultilevel"/>
    <w:tmpl w:val="7158B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A10A88"/>
    <w:multiLevelType w:val="hybridMultilevel"/>
    <w:tmpl w:val="810C5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F736CA"/>
    <w:multiLevelType w:val="hybridMultilevel"/>
    <w:tmpl w:val="300469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7607F77"/>
    <w:multiLevelType w:val="hybridMultilevel"/>
    <w:tmpl w:val="BDE219F2"/>
    <w:lvl w:ilvl="0" w:tplc="D5A0F394">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A5613"/>
    <w:multiLevelType w:val="hybridMultilevel"/>
    <w:tmpl w:val="ADFC4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B92FEA"/>
    <w:multiLevelType w:val="hybridMultilevel"/>
    <w:tmpl w:val="B3741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17DA6"/>
    <w:multiLevelType w:val="hybridMultilevel"/>
    <w:tmpl w:val="3D3E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8949AD"/>
    <w:multiLevelType w:val="hybridMultilevel"/>
    <w:tmpl w:val="E5685CF0"/>
    <w:lvl w:ilvl="0" w:tplc="D5A0F394">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C946A9"/>
    <w:multiLevelType w:val="hybridMultilevel"/>
    <w:tmpl w:val="2DF0B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7D4057"/>
    <w:multiLevelType w:val="hybridMultilevel"/>
    <w:tmpl w:val="2C007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D404E7"/>
    <w:multiLevelType w:val="hybridMultilevel"/>
    <w:tmpl w:val="655CD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376CF4"/>
    <w:multiLevelType w:val="hybridMultilevel"/>
    <w:tmpl w:val="B1721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271279"/>
    <w:multiLevelType w:val="hybridMultilevel"/>
    <w:tmpl w:val="E278B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7661BC"/>
    <w:multiLevelType w:val="hybridMultilevel"/>
    <w:tmpl w:val="597E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3F1A28"/>
    <w:multiLevelType w:val="hybridMultilevel"/>
    <w:tmpl w:val="646CE762"/>
    <w:lvl w:ilvl="0" w:tplc="08090003">
      <w:start w:val="1"/>
      <w:numFmt w:val="bullet"/>
      <w:lvlText w:val="o"/>
      <w:lvlJc w:val="left"/>
      <w:pPr>
        <w:ind w:left="1512" w:hanging="360"/>
      </w:pPr>
      <w:rPr>
        <w:rFonts w:ascii="Courier New" w:hAnsi="Courier New" w:cs="Courier New"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2" w15:restartNumberingAfterBreak="0">
    <w:nsid w:val="4ED51567"/>
    <w:multiLevelType w:val="hybridMultilevel"/>
    <w:tmpl w:val="A94A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5964F9"/>
    <w:multiLevelType w:val="hybridMultilevel"/>
    <w:tmpl w:val="D0CE13C4"/>
    <w:lvl w:ilvl="0" w:tplc="21FE4F8E">
      <w:start w:val="1"/>
      <w:numFmt w:val="bullet"/>
      <w:pStyle w:val="ColorfulList-Accent11"/>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58D94132"/>
    <w:multiLevelType w:val="hybridMultilevel"/>
    <w:tmpl w:val="2E1A2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88249B"/>
    <w:multiLevelType w:val="hybridMultilevel"/>
    <w:tmpl w:val="6504E950"/>
    <w:lvl w:ilvl="0" w:tplc="0809000B">
      <w:start w:val="1"/>
      <w:numFmt w:val="bullet"/>
      <w:lvlText w:val=""/>
      <w:lvlJc w:val="left"/>
      <w:pPr>
        <w:tabs>
          <w:tab w:val="num" w:pos="1680"/>
        </w:tabs>
        <w:ind w:left="168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6832A6"/>
    <w:multiLevelType w:val="hybridMultilevel"/>
    <w:tmpl w:val="2B4C6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F70B96"/>
    <w:multiLevelType w:val="hybridMultilevel"/>
    <w:tmpl w:val="629EC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135182"/>
    <w:multiLevelType w:val="hybridMultilevel"/>
    <w:tmpl w:val="709C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C40D53"/>
    <w:multiLevelType w:val="hybridMultilevel"/>
    <w:tmpl w:val="5EB4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DE19C3"/>
    <w:multiLevelType w:val="hybridMultilevel"/>
    <w:tmpl w:val="04441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646EB7"/>
    <w:multiLevelType w:val="hybridMultilevel"/>
    <w:tmpl w:val="636E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B16B1A"/>
    <w:multiLevelType w:val="hybridMultilevel"/>
    <w:tmpl w:val="34228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F20587"/>
    <w:multiLevelType w:val="hybridMultilevel"/>
    <w:tmpl w:val="A82AB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71A6813"/>
    <w:multiLevelType w:val="hybridMultilevel"/>
    <w:tmpl w:val="FD147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926FAF"/>
    <w:multiLevelType w:val="hybridMultilevel"/>
    <w:tmpl w:val="B5F4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4"/>
  </w:num>
  <w:num w:numId="3">
    <w:abstractNumId w:val="17"/>
  </w:num>
  <w:num w:numId="4">
    <w:abstractNumId w:val="14"/>
  </w:num>
  <w:num w:numId="5">
    <w:abstractNumId w:val="26"/>
  </w:num>
  <w:num w:numId="6">
    <w:abstractNumId w:val="15"/>
  </w:num>
  <w:num w:numId="7">
    <w:abstractNumId w:val="18"/>
  </w:num>
  <w:num w:numId="8">
    <w:abstractNumId w:val="0"/>
  </w:num>
  <w:num w:numId="9">
    <w:abstractNumId w:val="13"/>
  </w:num>
  <w:num w:numId="10">
    <w:abstractNumId w:val="8"/>
  </w:num>
  <w:num w:numId="11">
    <w:abstractNumId w:val="9"/>
  </w:num>
  <w:num w:numId="12">
    <w:abstractNumId w:val="16"/>
  </w:num>
  <w:num w:numId="13">
    <w:abstractNumId w:val="31"/>
  </w:num>
  <w:num w:numId="14">
    <w:abstractNumId w:val="11"/>
  </w:num>
  <w:num w:numId="15">
    <w:abstractNumId w:val="25"/>
  </w:num>
  <w:num w:numId="16">
    <w:abstractNumId w:val="7"/>
  </w:num>
  <w:num w:numId="17">
    <w:abstractNumId w:val="27"/>
  </w:num>
  <w:num w:numId="18">
    <w:abstractNumId w:val="10"/>
  </w:num>
  <w:num w:numId="19">
    <w:abstractNumId w:val="4"/>
  </w:num>
  <w:num w:numId="20">
    <w:abstractNumId w:val="5"/>
  </w:num>
  <w:num w:numId="21">
    <w:abstractNumId w:val="33"/>
  </w:num>
  <w:num w:numId="22">
    <w:abstractNumId w:val="12"/>
  </w:num>
  <w:num w:numId="23">
    <w:abstractNumId w:val="20"/>
  </w:num>
  <w:num w:numId="24">
    <w:abstractNumId w:val="6"/>
  </w:num>
  <w:num w:numId="25">
    <w:abstractNumId w:val="35"/>
  </w:num>
  <w:num w:numId="26">
    <w:abstractNumId w:val="28"/>
  </w:num>
  <w:num w:numId="27">
    <w:abstractNumId w:val="24"/>
  </w:num>
  <w:num w:numId="28">
    <w:abstractNumId w:val="22"/>
  </w:num>
  <w:num w:numId="29">
    <w:abstractNumId w:val="23"/>
  </w:num>
  <w:num w:numId="30">
    <w:abstractNumId w:val="19"/>
  </w:num>
  <w:num w:numId="31">
    <w:abstractNumId w:val="2"/>
  </w:num>
  <w:num w:numId="32">
    <w:abstractNumId w:val="30"/>
  </w:num>
  <w:num w:numId="33">
    <w:abstractNumId w:val="3"/>
  </w:num>
  <w:num w:numId="34">
    <w:abstractNumId w:val="21"/>
  </w:num>
  <w:num w:numId="35">
    <w:abstractNumId w:val="32"/>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9B0"/>
    <w:rsid w:val="00012CE7"/>
    <w:rsid w:val="0001659E"/>
    <w:rsid w:val="000215A7"/>
    <w:rsid w:val="00030131"/>
    <w:rsid w:val="00046778"/>
    <w:rsid w:val="00056D03"/>
    <w:rsid w:val="00056E05"/>
    <w:rsid w:val="00057FF7"/>
    <w:rsid w:val="00067A7E"/>
    <w:rsid w:val="00074E16"/>
    <w:rsid w:val="000763AC"/>
    <w:rsid w:val="0008342C"/>
    <w:rsid w:val="000A7314"/>
    <w:rsid w:val="000B2348"/>
    <w:rsid w:val="000C292E"/>
    <w:rsid w:val="000C5935"/>
    <w:rsid w:val="000D1CF3"/>
    <w:rsid w:val="000F04D9"/>
    <w:rsid w:val="001021C3"/>
    <w:rsid w:val="001075EB"/>
    <w:rsid w:val="0011300C"/>
    <w:rsid w:val="001236A6"/>
    <w:rsid w:val="00131777"/>
    <w:rsid w:val="00132FDA"/>
    <w:rsid w:val="00156811"/>
    <w:rsid w:val="001659C2"/>
    <w:rsid w:val="001751C8"/>
    <w:rsid w:val="00194041"/>
    <w:rsid w:val="001D0525"/>
    <w:rsid w:val="001D5848"/>
    <w:rsid w:val="00205319"/>
    <w:rsid w:val="00211A03"/>
    <w:rsid w:val="00230611"/>
    <w:rsid w:val="00234D7F"/>
    <w:rsid w:val="00236CE7"/>
    <w:rsid w:val="0026454E"/>
    <w:rsid w:val="00267197"/>
    <w:rsid w:val="002912A9"/>
    <w:rsid w:val="002A25F4"/>
    <w:rsid w:val="002C7BA6"/>
    <w:rsid w:val="002E3AAC"/>
    <w:rsid w:val="003125B1"/>
    <w:rsid w:val="00321CF4"/>
    <w:rsid w:val="0032663A"/>
    <w:rsid w:val="00333FD9"/>
    <w:rsid w:val="00346C9A"/>
    <w:rsid w:val="00355881"/>
    <w:rsid w:val="003810AD"/>
    <w:rsid w:val="00381410"/>
    <w:rsid w:val="003851BB"/>
    <w:rsid w:val="00393959"/>
    <w:rsid w:val="003A18B1"/>
    <w:rsid w:val="003A494C"/>
    <w:rsid w:val="003B4AD3"/>
    <w:rsid w:val="003C663E"/>
    <w:rsid w:val="00404F3C"/>
    <w:rsid w:val="00405394"/>
    <w:rsid w:val="00405C89"/>
    <w:rsid w:val="00406FF8"/>
    <w:rsid w:val="00416B9E"/>
    <w:rsid w:val="0042089B"/>
    <w:rsid w:val="004235D2"/>
    <w:rsid w:val="00433E0E"/>
    <w:rsid w:val="00437467"/>
    <w:rsid w:val="00445358"/>
    <w:rsid w:val="00476693"/>
    <w:rsid w:val="00483D09"/>
    <w:rsid w:val="00484D04"/>
    <w:rsid w:val="00484FA4"/>
    <w:rsid w:val="0048567F"/>
    <w:rsid w:val="004A6F7A"/>
    <w:rsid w:val="004B273C"/>
    <w:rsid w:val="004C31C1"/>
    <w:rsid w:val="004D791F"/>
    <w:rsid w:val="004F5510"/>
    <w:rsid w:val="004F5F81"/>
    <w:rsid w:val="00524A29"/>
    <w:rsid w:val="005305BB"/>
    <w:rsid w:val="00545660"/>
    <w:rsid w:val="005466B0"/>
    <w:rsid w:val="00556512"/>
    <w:rsid w:val="0056759A"/>
    <w:rsid w:val="00570794"/>
    <w:rsid w:val="00584245"/>
    <w:rsid w:val="005A49B0"/>
    <w:rsid w:val="005A6DFC"/>
    <w:rsid w:val="005B0349"/>
    <w:rsid w:val="005B53AB"/>
    <w:rsid w:val="005C1C4C"/>
    <w:rsid w:val="005D1472"/>
    <w:rsid w:val="006024E2"/>
    <w:rsid w:val="00605878"/>
    <w:rsid w:val="00611221"/>
    <w:rsid w:val="006132C1"/>
    <w:rsid w:val="00641389"/>
    <w:rsid w:val="00647C29"/>
    <w:rsid w:val="00647F25"/>
    <w:rsid w:val="00650048"/>
    <w:rsid w:val="0068760B"/>
    <w:rsid w:val="00692218"/>
    <w:rsid w:val="00692E5B"/>
    <w:rsid w:val="006D575F"/>
    <w:rsid w:val="006F361B"/>
    <w:rsid w:val="006F6D7E"/>
    <w:rsid w:val="00711190"/>
    <w:rsid w:val="00711CC5"/>
    <w:rsid w:val="00715C0F"/>
    <w:rsid w:val="00732AA7"/>
    <w:rsid w:val="00747739"/>
    <w:rsid w:val="007727CC"/>
    <w:rsid w:val="00776211"/>
    <w:rsid w:val="007825C1"/>
    <w:rsid w:val="007A26D0"/>
    <w:rsid w:val="007A74C0"/>
    <w:rsid w:val="007B5697"/>
    <w:rsid w:val="007B7805"/>
    <w:rsid w:val="007D35DF"/>
    <w:rsid w:val="007D37F6"/>
    <w:rsid w:val="007D5C28"/>
    <w:rsid w:val="007E227D"/>
    <w:rsid w:val="0080358F"/>
    <w:rsid w:val="00806926"/>
    <w:rsid w:val="00831FFD"/>
    <w:rsid w:val="00850639"/>
    <w:rsid w:val="00857881"/>
    <w:rsid w:val="0087683A"/>
    <w:rsid w:val="0089111C"/>
    <w:rsid w:val="00891FAD"/>
    <w:rsid w:val="00893F1A"/>
    <w:rsid w:val="008B49B2"/>
    <w:rsid w:val="008B667C"/>
    <w:rsid w:val="00906993"/>
    <w:rsid w:val="009229C6"/>
    <w:rsid w:val="00944A08"/>
    <w:rsid w:val="00947CB3"/>
    <w:rsid w:val="00966594"/>
    <w:rsid w:val="009677B1"/>
    <w:rsid w:val="00974272"/>
    <w:rsid w:val="00977686"/>
    <w:rsid w:val="009847D1"/>
    <w:rsid w:val="00986E60"/>
    <w:rsid w:val="009A1F7D"/>
    <w:rsid w:val="009A635B"/>
    <w:rsid w:val="009A6C78"/>
    <w:rsid w:val="009B03ED"/>
    <w:rsid w:val="009B122E"/>
    <w:rsid w:val="009C67F7"/>
    <w:rsid w:val="009C6B54"/>
    <w:rsid w:val="009E067B"/>
    <w:rsid w:val="009F312C"/>
    <w:rsid w:val="00A01414"/>
    <w:rsid w:val="00A20154"/>
    <w:rsid w:val="00A35CF3"/>
    <w:rsid w:val="00A64FDF"/>
    <w:rsid w:val="00A83EB1"/>
    <w:rsid w:val="00A86834"/>
    <w:rsid w:val="00AD30B1"/>
    <w:rsid w:val="00AF3D5F"/>
    <w:rsid w:val="00AF4462"/>
    <w:rsid w:val="00B04D1C"/>
    <w:rsid w:val="00B2322F"/>
    <w:rsid w:val="00B46CED"/>
    <w:rsid w:val="00B572E2"/>
    <w:rsid w:val="00B57DB3"/>
    <w:rsid w:val="00B73793"/>
    <w:rsid w:val="00B81AB6"/>
    <w:rsid w:val="00B92265"/>
    <w:rsid w:val="00B952C1"/>
    <w:rsid w:val="00BB362F"/>
    <w:rsid w:val="00BB62AE"/>
    <w:rsid w:val="00BB7410"/>
    <w:rsid w:val="00BD06B2"/>
    <w:rsid w:val="00BD2F39"/>
    <w:rsid w:val="00BD4CEA"/>
    <w:rsid w:val="00BE15A4"/>
    <w:rsid w:val="00BE457B"/>
    <w:rsid w:val="00C13BE2"/>
    <w:rsid w:val="00C321FC"/>
    <w:rsid w:val="00C32E4B"/>
    <w:rsid w:val="00C36FAD"/>
    <w:rsid w:val="00C46037"/>
    <w:rsid w:val="00C52DC6"/>
    <w:rsid w:val="00C94134"/>
    <w:rsid w:val="00CA0686"/>
    <w:rsid w:val="00CA6BE4"/>
    <w:rsid w:val="00CD39BD"/>
    <w:rsid w:val="00CE554A"/>
    <w:rsid w:val="00D06EF1"/>
    <w:rsid w:val="00D25223"/>
    <w:rsid w:val="00D31469"/>
    <w:rsid w:val="00D36D78"/>
    <w:rsid w:val="00D47A83"/>
    <w:rsid w:val="00D55AEC"/>
    <w:rsid w:val="00D55E94"/>
    <w:rsid w:val="00D81763"/>
    <w:rsid w:val="00D90A04"/>
    <w:rsid w:val="00DA45B3"/>
    <w:rsid w:val="00DA4B62"/>
    <w:rsid w:val="00DB3117"/>
    <w:rsid w:val="00DB6D9B"/>
    <w:rsid w:val="00DC0B8A"/>
    <w:rsid w:val="00DC35B7"/>
    <w:rsid w:val="00DC5609"/>
    <w:rsid w:val="00DE466A"/>
    <w:rsid w:val="00DE753A"/>
    <w:rsid w:val="00DF6999"/>
    <w:rsid w:val="00DF796C"/>
    <w:rsid w:val="00E126A9"/>
    <w:rsid w:val="00E15B0F"/>
    <w:rsid w:val="00E260AD"/>
    <w:rsid w:val="00E30499"/>
    <w:rsid w:val="00E53D94"/>
    <w:rsid w:val="00E553B8"/>
    <w:rsid w:val="00E66023"/>
    <w:rsid w:val="00E80489"/>
    <w:rsid w:val="00E91279"/>
    <w:rsid w:val="00E919B9"/>
    <w:rsid w:val="00EA4641"/>
    <w:rsid w:val="00EB01D8"/>
    <w:rsid w:val="00ED6C41"/>
    <w:rsid w:val="00F10836"/>
    <w:rsid w:val="00F12B1F"/>
    <w:rsid w:val="00F16C17"/>
    <w:rsid w:val="00F671F1"/>
    <w:rsid w:val="00F85274"/>
    <w:rsid w:val="00F95A2D"/>
    <w:rsid w:val="00F96D76"/>
    <w:rsid w:val="00FA3014"/>
    <w:rsid w:val="00FC2FBC"/>
    <w:rsid w:val="00FD31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168ED982"/>
  <w15:docId w15:val="{0DD0469A-F7A7-43EA-B591-5CDF207B3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49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46CED"/>
    <w:rPr>
      <w:color w:val="0000FF" w:themeColor="hyperlink"/>
      <w:u w:val="single"/>
    </w:rPr>
  </w:style>
  <w:style w:type="paragraph" w:styleId="ListParagraph">
    <w:name w:val="List Paragraph"/>
    <w:basedOn w:val="Normal"/>
    <w:uiPriority w:val="34"/>
    <w:qFormat/>
    <w:rsid w:val="00483D09"/>
    <w:pPr>
      <w:ind w:left="720"/>
      <w:contextualSpacing/>
    </w:pPr>
  </w:style>
  <w:style w:type="paragraph" w:styleId="NoSpacing">
    <w:name w:val="No Spacing"/>
    <w:uiPriority w:val="1"/>
    <w:qFormat/>
    <w:rsid w:val="003A18B1"/>
    <w:pPr>
      <w:spacing w:after="0" w:line="240" w:lineRule="auto"/>
    </w:pPr>
  </w:style>
  <w:style w:type="paragraph" w:styleId="Header">
    <w:name w:val="header"/>
    <w:basedOn w:val="Normal"/>
    <w:link w:val="HeaderChar"/>
    <w:uiPriority w:val="99"/>
    <w:unhideWhenUsed/>
    <w:rsid w:val="00C52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DC6"/>
  </w:style>
  <w:style w:type="paragraph" w:styleId="Footer">
    <w:name w:val="footer"/>
    <w:basedOn w:val="Normal"/>
    <w:link w:val="FooterChar"/>
    <w:uiPriority w:val="99"/>
    <w:unhideWhenUsed/>
    <w:rsid w:val="00C52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DC6"/>
  </w:style>
  <w:style w:type="paragraph" w:customStyle="1" w:styleId="ColorfulList-Accent11">
    <w:name w:val="Colorful List - Accent 11"/>
    <w:basedOn w:val="Normal"/>
    <w:autoRedefine/>
    <w:uiPriority w:val="34"/>
    <w:qFormat/>
    <w:rsid w:val="00393959"/>
    <w:pPr>
      <w:numPr>
        <w:numId w:val="29"/>
      </w:numPr>
      <w:spacing w:before="120" w:after="120" w:line="240" w:lineRule="auto"/>
      <w:jc w:val="both"/>
    </w:pPr>
    <w:rPr>
      <w:rFonts w:eastAsia="Times New Roman" w:cs="Times New Roman"/>
    </w:rPr>
  </w:style>
  <w:style w:type="paragraph" w:customStyle="1" w:styleId="Text">
    <w:name w:val="Text"/>
    <w:basedOn w:val="BodyText"/>
    <w:link w:val="TextChar"/>
    <w:qFormat/>
    <w:rsid w:val="00393959"/>
    <w:pPr>
      <w:spacing w:line="240" w:lineRule="auto"/>
    </w:pPr>
    <w:rPr>
      <w:rFonts w:ascii="Arial" w:eastAsia="MS Mincho" w:hAnsi="Arial" w:cs="Arial"/>
      <w:sz w:val="20"/>
      <w:szCs w:val="20"/>
      <w:lang w:val="en-US"/>
    </w:rPr>
  </w:style>
  <w:style w:type="character" w:customStyle="1" w:styleId="TextChar">
    <w:name w:val="Text Char"/>
    <w:link w:val="Text"/>
    <w:rsid w:val="00393959"/>
    <w:rPr>
      <w:rFonts w:ascii="Arial" w:eastAsia="MS Mincho" w:hAnsi="Arial" w:cs="Arial"/>
      <w:sz w:val="20"/>
      <w:szCs w:val="20"/>
      <w:lang w:val="en-US"/>
    </w:rPr>
  </w:style>
  <w:style w:type="paragraph" w:customStyle="1" w:styleId="Sub-heading">
    <w:name w:val="Sub-heading"/>
    <w:basedOn w:val="BodyText"/>
    <w:link w:val="Sub-headingChar"/>
    <w:qFormat/>
    <w:rsid w:val="00393959"/>
    <w:pPr>
      <w:spacing w:line="240" w:lineRule="auto"/>
    </w:pPr>
    <w:rPr>
      <w:rFonts w:ascii="Arial" w:eastAsia="MS Mincho" w:hAnsi="Arial" w:cs="Arial"/>
      <w:b/>
      <w:sz w:val="20"/>
      <w:szCs w:val="20"/>
      <w:lang w:val="en-US"/>
    </w:rPr>
  </w:style>
  <w:style w:type="character" w:customStyle="1" w:styleId="Sub-headingChar">
    <w:name w:val="Sub-heading Char"/>
    <w:link w:val="Sub-heading"/>
    <w:rsid w:val="00393959"/>
    <w:rPr>
      <w:rFonts w:ascii="Arial" w:eastAsia="MS Mincho" w:hAnsi="Arial" w:cs="Arial"/>
      <w:b/>
      <w:sz w:val="20"/>
      <w:szCs w:val="20"/>
      <w:lang w:val="en-US"/>
    </w:rPr>
  </w:style>
  <w:style w:type="paragraph" w:customStyle="1" w:styleId="Default">
    <w:name w:val="Default"/>
    <w:rsid w:val="00393959"/>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semiHidden/>
    <w:unhideWhenUsed/>
    <w:rsid w:val="00393959"/>
    <w:pPr>
      <w:spacing w:after="120"/>
    </w:pPr>
  </w:style>
  <w:style w:type="character" w:customStyle="1" w:styleId="BodyTextChar">
    <w:name w:val="Body Text Char"/>
    <w:basedOn w:val="DefaultParagraphFont"/>
    <w:link w:val="BodyText"/>
    <w:uiPriority w:val="99"/>
    <w:semiHidden/>
    <w:rsid w:val="00393959"/>
  </w:style>
  <w:style w:type="paragraph" w:styleId="BalloonText">
    <w:name w:val="Balloon Text"/>
    <w:basedOn w:val="Normal"/>
    <w:link w:val="BalloonTextChar"/>
    <w:uiPriority w:val="99"/>
    <w:semiHidden/>
    <w:unhideWhenUsed/>
    <w:rsid w:val="00986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E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3959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12353296">
          <w:marLeft w:val="0"/>
          <w:marRight w:val="0"/>
          <w:marTop w:val="0"/>
          <w:marBottom w:val="0"/>
          <w:divBdr>
            <w:top w:val="none" w:sz="0" w:space="0" w:color="auto"/>
            <w:left w:val="none" w:sz="0" w:space="0" w:color="auto"/>
            <w:bottom w:val="none" w:sz="0" w:space="0" w:color="auto"/>
            <w:right w:val="none" w:sz="0" w:space="0" w:color="auto"/>
          </w:divBdr>
          <w:divsChild>
            <w:div w:id="169108813">
              <w:marLeft w:val="0"/>
              <w:marRight w:val="0"/>
              <w:marTop w:val="0"/>
              <w:marBottom w:val="0"/>
              <w:divBdr>
                <w:top w:val="single" w:sz="6" w:space="0" w:color="999999"/>
                <w:left w:val="single" w:sz="6" w:space="0" w:color="999999"/>
                <w:bottom w:val="single" w:sz="6" w:space="0" w:color="999999"/>
                <w:right w:val="single" w:sz="6" w:space="0" w:color="999999"/>
              </w:divBdr>
              <w:divsChild>
                <w:div w:id="1159227076">
                  <w:marLeft w:val="0"/>
                  <w:marRight w:val="0"/>
                  <w:marTop w:val="0"/>
                  <w:marBottom w:val="0"/>
                  <w:divBdr>
                    <w:top w:val="none" w:sz="0" w:space="0" w:color="auto"/>
                    <w:left w:val="none" w:sz="0" w:space="0" w:color="auto"/>
                    <w:bottom w:val="none" w:sz="0" w:space="0" w:color="auto"/>
                    <w:right w:val="none" w:sz="0" w:space="0" w:color="auto"/>
                  </w:divBdr>
                  <w:divsChild>
                    <w:div w:id="986783871">
                      <w:marLeft w:val="0"/>
                      <w:marRight w:val="0"/>
                      <w:marTop w:val="0"/>
                      <w:marBottom w:val="0"/>
                      <w:divBdr>
                        <w:top w:val="none" w:sz="0" w:space="0" w:color="auto"/>
                        <w:left w:val="none" w:sz="0" w:space="0" w:color="auto"/>
                        <w:bottom w:val="none" w:sz="0" w:space="0" w:color="auto"/>
                        <w:right w:val="none" w:sz="0" w:space="0" w:color="auto"/>
                      </w:divBdr>
                      <w:divsChild>
                        <w:div w:id="1829398827">
                          <w:marLeft w:val="0"/>
                          <w:marRight w:val="0"/>
                          <w:marTop w:val="0"/>
                          <w:marBottom w:val="0"/>
                          <w:divBdr>
                            <w:top w:val="single" w:sz="6" w:space="8" w:color="CCCCCC"/>
                            <w:left w:val="none" w:sz="0" w:space="0" w:color="auto"/>
                            <w:bottom w:val="none" w:sz="0" w:space="0" w:color="auto"/>
                            <w:right w:val="none" w:sz="0" w:space="0" w:color="auto"/>
                          </w:divBdr>
                          <w:divsChild>
                            <w:div w:id="973752394">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801910">
      <w:bodyDiv w:val="1"/>
      <w:marLeft w:val="0"/>
      <w:marRight w:val="0"/>
      <w:marTop w:val="0"/>
      <w:marBottom w:val="0"/>
      <w:divBdr>
        <w:top w:val="none" w:sz="0" w:space="0" w:color="auto"/>
        <w:left w:val="none" w:sz="0" w:space="0" w:color="auto"/>
        <w:bottom w:val="none" w:sz="0" w:space="0" w:color="auto"/>
        <w:right w:val="none" w:sz="0" w:space="0" w:color="auto"/>
      </w:divBdr>
    </w:div>
    <w:div w:id="180815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F60A6579508D4F9407E2F12FB0AC6F" ma:contentTypeVersion="11" ma:contentTypeDescription="Create a new document." ma:contentTypeScope="" ma:versionID="6191fc74a08afba6c4424dfb7184de3d">
  <xsd:schema xmlns:xsd="http://www.w3.org/2001/XMLSchema" xmlns:xs="http://www.w3.org/2001/XMLSchema" xmlns:p="http://schemas.microsoft.com/office/2006/metadata/properties" xmlns:ns2="4c78fa68-a347-4ca5-804a-5fc071fcf0e9" xmlns:ns3="8fae188b-5211-4a5f-82e3-3c402cc19907" targetNamespace="http://schemas.microsoft.com/office/2006/metadata/properties" ma:root="true" ma:fieldsID="76517eb9ddb384c0ea5dfc50935518ad" ns2:_="" ns3:_="">
    <xsd:import namespace="4c78fa68-a347-4ca5-804a-5fc071fcf0e9"/>
    <xsd:import namespace="8fae188b-5211-4a5f-82e3-3c402cc1990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8fa68-a347-4ca5-804a-5fc071fcf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2bba095-f269-47b6-b627-9ffa904cca5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ae188b-5211-4a5f-82e3-3c402cc1990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1002f2d-afef-48be-bf0f-a33f77a5b726}" ma:internalName="TaxCatchAll" ma:showField="CatchAllData" ma:web="8fae188b-5211-4a5f-82e3-3c402cc1990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ae188b-5211-4a5f-82e3-3c402cc19907" xsi:nil="true"/>
    <lcf76f155ced4ddcb4097134ff3c332f xmlns="4c78fa68-a347-4ca5-804a-5fc071fcf0e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9B9C9-FF10-4D9C-B638-850C62D72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8fa68-a347-4ca5-804a-5fc071fcf0e9"/>
    <ds:schemaRef ds:uri="8fae188b-5211-4a5f-82e3-3c402cc19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BA1645-7A13-4B4E-9616-864227A2EF71}">
  <ds:schemaRefs>
    <ds:schemaRef ds:uri="http://schemas.microsoft.com/sharepoint/v3/contenttype/forms"/>
  </ds:schemaRefs>
</ds:datastoreItem>
</file>

<file path=customXml/itemProps3.xml><?xml version="1.0" encoding="utf-8"?>
<ds:datastoreItem xmlns:ds="http://schemas.openxmlformats.org/officeDocument/2006/customXml" ds:itemID="{CAE53B67-866E-4239-9203-44F57C372B95}">
  <ds:schemaRefs>
    <ds:schemaRef ds:uri="http://schemas.microsoft.com/office/2006/documentManagement/types"/>
    <ds:schemaRef ds:uri="http://purl.org/dc/dcmitype/"/>
    <ds:schemaRef ds:uri="http://purl.org/dc/elements/1.1/"/>
    <ds:schemaRef ds:uri="4c78fa68-a347-4ca5-804a-5fc071fcf0e9"/>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8fae188b-5211-4a5f-82e3-3c402cc19907"/>
  </ds:schemaRefs>
</ds:datastoreItem>
</file>

<file path=customXml/itemProps4.xml><?xml version="1.0" encoding="utf-8"?>
<ds:datastoreItem xmlns:ds="http://schemas.openxmlformats.org/officeDocument/2006/customXml" ds:itemID="{3C753AAB-9D4C-46B9-9FD5-59F6F2DE8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1783</Words>
  <Characters>10168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dc:creator>
  <cp:lastModifiedBy>Mrs Dalzeil</cp:lastModifiedBy>
  <cp:revision>2</cp:revision>
  <cp:lastPrinted>2023-10-06T08:53:00Z</cp:lastPrinted>
  <dcterms:created xsi:type="dcterms:W3CDTF">2023-11-07T13:21:00Z</dcterms:created>
  <dcterms:modified xsi:type="dcterms:W3CDTF">2023-11-07T13:21:00Z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0x010100B8F60A6579508D4F9407E2F12FB0AC6F</vt:lpwstr>
  </property>
  <property fmtid="{D5CDD505-2E9C-101B-9397-08002B2CF9AE}" pid="3" name="MediaServiceImageTags">
    <vt:lpwstr/>
  </property>
</Properties>
</file>