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8E" w:rsidRDefault="009B7A1A">
      <w:pPr>
        <w:pStyle w:val="Title"/>
        <w:rPr>
          <w:rFonts w:ascii="Arial" w:hAnsi="Arial" w:cs="Arial"/>
          <w:szCs w:val="32"/>
          <w:u w:val="none"/>
        </w:rPr>
      </w:pPr>
      <w:bookmarkStart w:id="0" w:name="_GoBack"/>
      <w:bookmarkEnd w:id="0"/>
      <w:r>
        <w:rPr>
          <w:rFonts w:ascii="Arial" w:hAnsi="Arial" w:cs="Arial"/>
          <w:noProof/>
          <w:szCs w:val="32"/>
          <w:u w:val="none"/>
          <w:lang w:eastAsia="en-GB"/>
        </w:rPr>
        <w:drawing>
          <wp:inline distT="0" distB="0" distL="0" distR="0">
            <wp:extent cx="907415" cy="1153160"/>
            <wp:effectExtent l="0" t="0" r="6985" b="889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415" cy="1153160"/>
                    </a:xfrm>
                    <a:prstGeom prst="rect">
                      <a:avLst/>
                    </a:prstGeom>
                    <a:noFill/>
                    <a:ln>
                      <a:noFill/>
                    </a:ln>
                  </pic:spPr>
                </pic:pic>
              </a:graphicData>
            </a:graphic>
          </wp:inline>
        </w:drawing>
      </w:r>
    </w:p>
    <w:p w:rsidR="00ED458E" w:rsidRDefault="009B7A1A">
      <w:pPr>
        <w:pStyle w:val="Title"/>
        <w:rPr>
          <w:rFonts w:ascii="Calibri" w:hAnsi="Calibri" w:cs="Arial"/>
          <w:sz w:val="36"/>
          <w:szCs w:val="36"/>
          <w:u w:val="none"/>
        </w:rPr>
      </w:pPr>
      <w:r>
        <w:rPr>
          <w:rFonts w:ascii="Calibri" w:hAnsi="Calibri" w:cs="Arial"/>
          <w:sz w:val="36"/>
          <w:szCs w:val="36"/>
          <w:u w:val="none"/>
        </w:rPr>
        <w:t>The Bishop’s Stortford High School</w:t>
      </w:r>
    </w:p>
    <w:p w:rsidR="00ED458E" w:rsidRDefault="009B7A1A">
      <w:pPr>
        <w:pStyle w:val="Subtitle"/>
        <w:rPr>
          <w:rFonts w:ascii="Calibri" w:hAnsi="Calibri"/>
          <w:b/>
          <w:bCs/>
          <w:sz w:val="44"/>
          <w:szCs w:val="44"/>
        </w:rPr>
      </w:pPr>
      <w:r>
        <w:rPr>
          <w:rFonts w:ascii="Calibri" w:hAnsi="Calibri"/>
          <w:b/>
          <w:bCs/>
          <w:sz w:val="36"/>
          <w:szCs w:val="36"/>
        </w:rPr>
        <w:t>Mathematics Department</w:t>
      </w:r>
    </w:p>
    <w:p w:rsidR="00ED458E" w:rsidRPr="008E465F" w:rsidRDefault="00ED458E">
      <w:pPr>
        <w:rPr>
          <w:rFonts w:ascii="Arial" w:hAnsi="Arial" w:cs="Arial"/>
          <w:sz w:val="16"/>
          <w:szCs w:val="16"/>
        </w:rPr>
      </w:pPr>
    </w:p>
    <w:p w:rsidR="00ED458E" w:rsidRDefault="009B7A1A">
      <w:pPr>
        <w:tabs>
          <w:tab w:val="left" w:pos="5445"/>
        </w:tabs>
        <w:rPr>
          <w:rFonts w:ascii="Arial" w:hAnsi="Arial" w:cs="Arial"/>
          <w:sz w:val="20"/>
          <w:szCs w:val="20"/>
        </w:rPr>
      </w:pPr>
      <w:r>
        <w:rPr>
          <w:rFonts w:ascii="Arial" w:hAnsi="Arial" w:cs="Arial"/>
          <w:sz w:val="20"/>
          <w:szCs w:val="20"/>
        </w:rPr>
        <w:t xml:space="preserve">The Maths department is a very successful department in the school. The department enjoys achieving above the average level for results in the school, and the school average is way above national average. This is true for all three key stages of learning. </w:t>
      </w:r>
      <w:r w:rsidR="003802A3">
        <w:rPr>
          <w:rFonts w:ascii="Arial" w:hAnsi="Arial" w:cs="Arial"/>
          <w:sz w:val="20"/>
          <w:szCs w:val="20"/>
        </w:rPr>
        <w:t>Typically,</w:t>
      </w:r>
      <w:r>
        <w:rPr>
          <w:rFonts w:ascii="Arial" w:hAnsi="Arial" w:cs="Arial"/>
          <w:sz w:val="20"/>
          <w:szCs w:val="20"/>
        </w:rPr>
        <w:t xml:space="preserve"> we achieve a positive Value Added score at GCSE.</w:t>
      </w:r>
    </w:p>
    <w:p w:rsidR="00ED458E" w:rsidRDefault="00ED458E">
      <w:pPr>
        <w:rPr>
          <w:rFonts w:ascii="Arial" w:hAnsi="Arial" w:cs="Arial"/>
          <w:sz w:val="20"/>
          <w:szCs w:val="20"/>
        </w:rPr>
      </w:pPr>
    </w:p>
    <w:p w:rsidR="00ED458E" w:rsidRDefault="009B7A1A">
      <w:pPr>
        <w:rPr>
          <w:rFonts w:ascii="Arial" w:hAnsi="Arial" w:cs="Arial"/>
          <w:sz w:val="20"/>
          <w:szCs w:val="20"/>
        </w:rPr>
      </w:pPr>
      <w:r>
        <w:rPr>
          <w:rFonts w:ascii="Arial" w:hAnsi="Arial" w:cs="Arial"/>
          <w:sz w:val="20"/>
          <w:szCs w:val="20"/>
        </w:rPr>
        <w:t xml:space="preserve">Staff within the department are line managed by the </w:t>
      </w:r>
      <w:r w:rsidR="003802A3">
        <w:rPr>
          <w:rFonts w:ascii="Arial" w:hAnsi="Arial" w:cs="Arial"/>
          <w:sz w:val="20"/>
          <w:szCs w:val="20"/>
        </w:rPr>
        <w:t xml:space="preserve">Subject Leader </w:t>
      </w:r>
      <w:r>
        <w:rPr>
          <w:rFonts w:ascii="Arial" w:hAnsi="Arial" w:cs="Arial"/>
          <w:sz w:val="20"/>
          <w:szCs w:val="20"/>
        </w:rPr>
        <w:t>or the 2</w:t>
      </w:r>
      <w:r>
        <w:rPr>
          <w:rFonts w:ascii="Arial" w:hAnsi="Arial" w:cs="Arial"/>
          <w:sz w:val="20"/>
          <w:szCs w:val="20"/>
          <w:vertAlign w:val="superscript"/>
        </w:rPr>
        <w:t>nd</w:t>
      </w:r>
      <w:r>
        <w:rPr>
          <w:rFonts w:ascii="Arial" w:hAnsi="Arial" w:cs="Arial"/>
          <w:sz w:val="20"/>
          <w:szCs w:val="20"/>
        </w:rPr>
        <w:t xml:space="preserve"> in Department unless they have whole school managerial roles.</w:t>
      </w:r>
    </w:p>
    <w:p w:rsidR="00ED458E" w:rsidRDefault="00ED458E">
      <w:pPr>
        <w:rPr>
          <w:rFonts w:ascii="Arial" w:hAnsi="Arial" w:cs="Arial"/>
          <w:sz w:val="20"/>
          <w:szCs w:val="20"/>
        </w:rPr>
      </w:pPr>
    </w:p>
    <w:p w:rsidR="00ED458E" w:rsidRDefault="009B7A1A">
      <w:pPr>
        <w:rPr>
          <w:rFonts w:ascii="Arial" w:hAnsi="Arial" w:cs="Arial"/>
          <w:sz w:val="20"/>
          <w:szCs w:val="20"/>
        </w:rPr>
      </w:pPr>
      <w:r>
        <w:rPr>
          <w:rFonts w:ascii="Arial" w:hAnsi="Arial" w:cs="Arial"/>
          <w:sz w:val="20"/>
          <w:szCs w:val="20"/>
        </w:rPr>
        <w:t>We have six sets in years 7, 8 and</w:t>
      </w:r>
      <w:r w:rsidR="003802A3">
        <w:rPr>
          <w:rFonts w:ascii="Arial" w:hAnsi="Arial" w:cs="Arial"/>
          <w:sz w:val="20"/>
          <w:szCs w:val="20"/>
        </w:rPr>
        <w:t xml:space="preserve"> 9 and seven in years 10 and 11, with a year group size of around 160 </w:t>
      </w:r>
      <w:r>
        <w:rPr>
          <w:rFonts w:ascii="Arial" w:hAnsi="Arial" w:cs="Arial"/>
          <w:sz w:val="20"/>
          <w:szCs w:val="20"/>
        </w:rPr>
        <w:t>the student/staff ratio is excellent. We are a popular department who have developed a culture of being available to students for help. Along these lines</w:t>
      </w:r>
      <w:r w:rsidR="003802A3">
        <w:rPr>
          <w:rFonts w:ascii="Arial" w:hAnsi="Arial" w:cs="Arial"/>
          <w:sz w:val="20"/>
          <w:szCs w:val="20"/>
        </w:rPr>
        <w:t xml:space="preserve">, we run </w:t>
      </w:r>
      <w:r>
        <w:rPr>
          <w:rFonts w:ascii="Arial" w:hAnsi="Arial" w:cs="Arial"/>
          <w:sz w:val="20"/>
          <w:szCs w:val="20"/>
        </w:rPr>
        <w:t>twice weekly Maths Clinic</w:t>
      </w:r>
      <w:r w:rsidR="003802A3">
        <w:rPr>
          <w:rFonts w:ascii="Arial" w:hAnsi="Arial" w:cs="Arial"/>
          <w:sz w:val="20"/>
          <w:szCs w:val="20"/>
        </w:rPr>
        <w:t>s</w:t>
      </w:r>
      <w:r>
        <w:rPr>
          <w:rFonts w:ascii="Arial" w:hAnsi="Arial" w:cs="Arial"/>
          <w:sz w:val="20"/>
          <w:szCs w:val="20"/>
        </w:rPr>
        <w:t>. We also run numerous challenges to extend the most able.</w:t>
      </w:r>
    </w:p>
    <w:p w:rsidR="00ED458E" w:rsidRPr="008E465F" w:rsidRDefault="00ED458E">
      <w:pPr>
        <w:rPr>
          <w:rFonts w:ascii="Arial" w:hAnsi="Arial" w:cs="Arial"/>
          <w:sz w:val="16"/>
          <w:szCs w:val="16"/>
        </w:rPr>
      </w:pPr>
    </w:p>
    <w:p w:rsidR="00ED458E" w:rsidRDefault="009B7A1A">
      <w:pPr>
        <w:rPr>
          <w:rFonts w:ascii="Arial" w:hAnsi="Arial" w:cs="Arial"/>
          <w:sz w:val="20"/>
          <w:szCs w:val="20"/>
        </w:rPr>
      </w:pPr>
      <w:r>
        <w:rPr>
          <w:rFonts w:ascii="Arial" w:hAnsi="Arial" w:cs="Arial"/>
          <w:sz w:val="20"/>
          <w:szCs w:val="20"/>
        </w:rPr>
        <w:t xml:space="preserve">Mathematics is a popular choice at KS5 and we have a history of excellent results both in Mathematics and </w:t>
      </w:r>
      <w:r w:rsidR="003802A3">
        <w:rPr>
          <w:rFonts w:ascii="Arial" w:hAnsi="Arial" w:cs="Arial"/>
          <w:sz w:val="20"/>
          <w:szCs w:val="20"/>
        </w:rPr>
        <w:t xml:space="preserve">in </w:t>
      </w:r>
      <w:r>
        <w:rPr>
          <w:rFonts w:ascii="Arial" w:hAnsi="Arial" w:cs="Arial"/>
          <w:sz w:val="20"/>
          <w:szCs w:val="20"/>
        </w:rPr>
        <w:t>Further Mathematics. Over the years</w:t>
      </w:r>
      <w:r w:rsidR="003802A3">
        <w:rPr>
          <w:rFonts w:ascii="Arial" w:hAnsi="Arial" w:cs="Arial"/>
          <w:sz w:val="20"/>
          <w:szCs w:val="20"/>
        </w:rPr>
        <w:t>,</w:t>
      </w:r>
      <w:r>
        <w:rPr>
          <w:rFonts w:ascii="Arial" w:hAnsi="Arial" w:cs="Arial"/>
          <w:sz w:val="20"/>
          <w:szCs w:val="20"/>
        </w:rPr>
        <w:t xml:space="preserve"> we have helped students to gain interviews and subsequently places at Oxford and Cambridge University to study Maths and the Sciences. Some of our students have studied </w:t>
      </w:r>
      <w:r w:rsidR="00900ABC">
        <w:rPr>
          <w:rFonts w:ascii="Arial" w:hAnsi="Arial" w:cs="Arial"/>
          <w:sz w:val="20"/>
          <w:szCs w:val="20"/>
        </w:rPr>
        <w:t>mathematics</w:t>
      </w:r>
      <w:r>
        <w:rPr>
          <w:rFonts w:ascii="Arial" w:hAnsi="Arial" w:cs="Arial"/>
          <w:sz w:val="20"/>
          <w:szCs w:val="20"/>
        </w:rPr>
        <w:t xml:space="preserve"> beyond the normal course in order to broaden their knowledge and </w:t>
      </w:r>
      <w:r w:rsidR="00900ABC">
        <w:rPr>
          <w:rFonts w:ascii="Arial" w:hAnsi="Arial" w:cs="Arial"/>
          <w:sz w:val="20"/>
          <w:szCs w:val="20"/>
        </w:rPr>
        <w:t>this has</w:t>
      </w:r>
      <w:r>
        <w:rPr>
          <w:rFonts w:ascii="Arial" w:hAnsi="Arial" w:cs="Arial"/>
          <w:sz w:val="20"/>
          <w:szCs w:val="20"/>
        </w:rPr>
        <w:t xml:space="preserve"> tended to prove fruitful</w:t>
      </w:r>
      <w:r w:rsidR="00900ABC">
        <w:rPr>
          <w:rFonts w:ascii="Arial" w:hAnsi="Arial" w:cs="Arial"/>
          <w:sz w:val="20"/>
          <w:szCs w:val="20"/>
        </w:rPr>
        <w:t xml:space="preserve"> to the students overall understanding</w:t>
      </w:r>
      <w:r>
        <w:rPr>
          <w:rFonts w:ascii="Arial" w:hAnsi="Arial" w:cs="Arial"/>
          <w:sz w:val="20"/>
          <w:szCs w:val="20"/>
        </w:rPr>
        <w:t>.</w:t>
      </w:r>
    </w:p>
    <w:p w:rsidR="00ED458E" w:rsidRPr="008E465F" w:rsidRDefault="00ED458E">
      <w:pPr>
        <w:rPr>
          <w:rFonts w:ascii="Arial" w:hAnsi="Arial" w:cs="Arial"/>
          <w:sz w:val="16"/>
          <w:szCs w:val="20"/>
        </w:rPr>
      </w:pPr>
    </w:p>
    <w:p w:rsidR="00ED458E" w:rsidRDefault="009B7A1A">
      <w:pPr>
        <w:rPr>
          <w:rFonts w:ascii="Arial" w:hAnsi="Arial" w:cs="Arial"/>
          <w:sz w:val="20"/>
          <w:szCs w:val="20"/>
        </w:rPr>
      </w:pPr>
      <w:r>
        <w:rPr>
          <w:rFonts w:ascii="Arial" w:hAnsi="Arial" w:cs="Arial"/>
          <w:sz w:val="20"/>
          <w:szCs w:val="20"/>
        </w:rPr>
        <w:t>We now offer Core Maths as an enrichment option to our sixth form</w:t>
      </w:r>
      <w:r w:rsidR="008E465F">
        <w:rPr>
          <w:rFonts w:ascii="Arial" w:hAnsi="Arial" w:cs="Arial"/>
          <w:sz w:val="20"/>
          <w:szCs w:val="20"/>
        </w:rPr>
        <w:t>er students</w:t>
      </w:r>
      <w:r w:rsidR="00900ABC">
        <w:rPr>
          <w:rFonts w:ascii="Arial" w:hAnsi="Arial" w:cs="Arial"/>
          <w:sz w:val="20"/>
          <w:szCs w:val="20"/>
        </w:rPr>
        <w:t>, which is a fantastic way for our</w:t>
      </w:r>
      <w:r>
        <w:rPr>
          <w:rFonts w:ascii="Arial" w:hAnsi="Arial" w:cs="Arial"/>
          <w:sz w:val="20"/>
          <w:szCs w:val="20"/>
        </w:rPr>
        <w:t xml:space="preserve"> students </w:t>
      </w:r>
      <w:r w:rsidR="00900ABC">
        <w:rPr>
          <w:rFonts w:ascii="Arial" w:hAnsi="Arial" w:cs="Arial"/>
          <w:sz w:val="20"/>
          <w:szCs w:val="20"/>
        </w:rPr>
        <w:t xml:space="preserve">to </w:t>
      </w:r>
      <w:r w:rsidR="008E465F">
        <w:rPr>
          <w:rFonts w:ascii="Arial" w:hAnsi="Arial" w:cs="Arial"/>
          <w:sz w:val="20"/>
          <w:szCs w:val="20"/>
        </w:rPr>
        <w:t xml:space="preserve">support </w:t>
      </w:r>
      <w:r>
        <w:rPr>
          <w:rFonts w:ascii="Arial" w:hAnsi="Arial" w:cs="Arial"/>
          <w:sz w:val="20"/>
          <w:szCs w:val="20"/>
        </w:rPr>
        <w:t xml:space="preserve">their </w:t>
      </w:r>
      <w:r w:rsidR="008E465F">
        <w:rPr>
          <w:rFonts w:ascii="Arial" w:hAnsi="Arial" w:cs="Arial"/>
          <w:sz w:val="20"/>
          <w:szCs w:val="20"/>
        </w:rPr>
        <w:t xml:space="preserve">learning in their </w:t>
      </w:r>
      <w:r>
        <w:rPr>
          <w:rFonts w:ascii="Arial" w:hAnsi="Arial" w:cs="Arial"/>
          <w:sz w:val="20"/>
          <w:szCs w:val="20"/>
        </w:rPr>
        <w:t xml:space="preserve">other </w:t>
      </w:r>
      <w:r w:rsidR="008E465F">
        <w:rPr>
          <w:rFonts w:ascii="Arial" w:hAnsi="Arial" w:cs="Arial"/>
          <w:sz w:val="20"/>
          <w:szCs w:val="20"/>
        </w:rPr>
        <w:t>subjects</w:t>
      </w:r>
      <w:r>
        <w:rPr>
          <w:rFonts w:ascii="Arial" w:hAnsi="Arial" w:cs="Arial"/>
          <w:sz w:val="20"/>
          <w:szCs w:val="20"/>
        </w:rPr>
        <w:t>.</w:t>
      </w:r>
    </w:p>
    <w:p w:rsidR="00ED458E" w:rsidRDefault="00ED458E">
      <w:pPr>
        <w:rPr>
          <w:rFonts w:ascii="Arial" w:hAnsi="Arial" w:cs="Arial"/>
          <w:sz w:val="20"/>
          <w:szCs w:val="20"/>
        </w:rPr>
      </w:pPr>
    </w:p>
    <w:p w:rsidR="00ED458E" w:rsidRDefault="009B7A1A">
      <w:pPr>
        <w:rPr>
          <w:rFonts w:ascii="Arial" w:hAnsi="Arial" w:cs="Arial"/>
          <w:sz w:val="20"/>
          <w:szCs w:val="20"/>
        </w:rPr>
      </w:pPr>
      <w:r>
        <w:rPr>
          <w:rFonts w:ascii="Arial" w:hAnsi="Arial" w:cs="Arial"/>
          <w:sz w:val="20"/>
          <w:szCs w:val="20"/>
        </w:rPr>
        <w:t>We follow the Edexcel GCSE course in years 9</w:t>
      </w:r>
      <w:r w:rsidR="00EA2413">
        <w:rPr>
          <w:rFonts w:ascii="Arial" w:hAnsi="Arial" w:cs="Arial"/>
          <w:sz w:val="20"/>
          <w:szCs w:val="20"/>
        </w:rPr>
        <w:t>, 10</w:t>
      </w:r>
      <w:r>
        <w:rPr>
          <w:rFonts w:ascii="Arial" w:hAnsi="Arial" w:cs="Arial"/>
          <w:sz w:val="20"/>
          <w:szCs w:val="20"/>
        </w:rPr>
        <w:t xml:space="preserve"> and 11 and the OCR (MEI) Mathematics and OCR (MEI) Further Mathematics courses at A Level.</w:t>
      </w:r>
    </w:p>
    <w:p w:rsidR="0091686F" w:rsidRDefault="0091686F">
      <w:pPr>
        <w:rPr>
          <w:rFonts w:ascii="Arial" w:hAnsi="Arial" w:cs="Arial"/>
          <w:sz w:val="20"/>
          <w:szCs w:val="20"/>
        </w:rPr>
      </w:pPr>
    </w:p>
    <w:p w:rsidR="00ED458E" w:rsidRDefault="009B7A1A">
      <w:pPr>
        <w:rPr>
          <w:rFonts w:ascii="Arial" w:hAnsi="Arial" w:cs="Arial"/>
          <w:sz w:val="20"/>
          <w:szCs w:val="20"/>
        </w:rPr>
      </w:pPr>
      <w:r>
        <w:rPr>
          <w:rFonts w:ascii="Arial" w:hAnsi="Arial" w:cs="Arial"/>
          <w:sz w:val="20"/>
          <w:szCs w:val="20"/>
        </w:rPr>
        <w:t>Teaching staff normally have their own classroom in the Maths department.</w:t>
      </w:r>
    </w:p>
    <w:p w:rsidR="00ED458E" w:rsidRDefault="009B7A1A">
      <w:pPr>
        <w:pStyle w:val="Heading2"/>
        <w:jc w:val="left"/>
        <w:rPr>
          <w:b/>
          <w:bCs/>
          <w:sz w:val="22"/>
          <w:szCs w:val="20"/>
          <w:u w:val="single"/>
        </w:rPr>
      </w:pPr>
      <w:r w:rsidRPr="0091686F">
        <w:rPr>
          <w:b/>
          <w:bCs/>
          <w:sz w:val="22"/>
          <w:szCs w:val="20"/>
          <w:u w:val="single"/>
        </w:rPr>
        <w:t>Results</w:t>
      </w:r>
    </w:p>
    <w:p w:rsidR="00B731B3" w:rsidRPr="00B731B3" w:rsidRDefault="00B731B3" w:rsidP="00B731B3">
      <w:pPr>
        <w:rPr>
          <w:sz w:val="16"/>
        </w:rPr>
      </w:pPr>
    </w:p>
    <w:p w:rsidR="00ED458E" w:rsidRDefault="009B7A1A">
      <w:pPr>
        <w:rPr>
          <w:rFonts w:ascii="Arial" w:hAnsi="Arial" w:cs="Arial"/>
          <w:b/>
          <w:sz w:val="20"/>
          <w:szCs w:val="20"/>
        </w:rPr>
      </w:pPr>
      <w:r>
        <w:rPr>
          <w:rFonts w:ascii="Arial" w:hAnsi="Arial" w:cs="Arial"/>
          <w:b/>
          <w:sz w:val="20"/>
          <w:szCs w:val="20"/>
        </w:rPr>
        <w:t>GCSE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55"/>
        <w:gridCol w:w="1154"/>
        <w:gridCol w:w="980"/>
        <w:gridCol w:w="1545"/>
        <w:gridCol w:w="1207"/>
        <w:gridCol w:w="1508"/>
        <w:gridCol w:w="1463"/>
      </w:tblGrid>
      <w:tr w:rsidR="003802A3" w:rsidRPr="00A5552F" w:rsidTr="003802A3">
        <w:tc>
          <w:tcPr>
            <w:tcW w:w="1344" w:type="dxa"/>
            <w:shd w:val="clear" w:color="auto" w:fill="auto"/>
          </w:tcPr>
          <w:p w:rsidR="003802A3" w:rsidRPr="00A5552F" w:rsidRDefault="003802A3" w:rsidP="00283D98">
            <w:pPr>
              <w:rPr>
                <w:rFonts w:ascii="Arial" w:hAnsi="Arial" w:cs="Arial"/>
                <w:b/>
                <w:sz w:val="20"/>
                <w:szCs w:val="20"/>
              </w:rPr>
            </w:pPr>
            <w:r w:rsidRPr="00A5552F">
              <w:rPr>
                <w:rFonts w:ascii="Arial" w:hAnsi="Arial" w:cs="Arial"/>
                <w:b/>
                <w:sz w:val="20"/>
                <w:szCs w:val="20"/>
              </w:rPr>
              <w:t>Results</w:t>
            </w:r>
          </w:p>
        </w:tc>
        <w:tc>
          <w:tcPr>
            <w:tcW w:w="1255" w:type="dxa"/>
          </w:tcPr>
          <w:p w:rsidR="003802A3" w:rsidRPr="00A5552F" w:rsidRDefault="003802A3" w:rsidP="00283D98">
            <w:pPr>
              <w:jc w:val="center"/>
              <w:rPr>
                <w:rFonts w:ascii="Arial" w:hAnsi="Arial" w:cs="Arial"/>
                <w:b/>
                <w:sz w:val="20"/>
                <w:szCs w:val="20"/>
              </w:rPr>
            </w:pPr>
            <w:r w:rsidRPr="00A5552F">
              <w:rPr>
                <w:rFonts w:ascii="Arial" w:hAnsi="Arial" w:cs="Arial"/>
                <w:b/>
                <w:sz w:val="20"/>
                <w:szCs w:val="20"/>
              </w:rPr>
              <w:t>2015</w:t>
            </w:r>
          </w:p>
        </w:tc>
        <w:tc>
          <w:tcPr>
            <w:tcW w:w="1154" w:type="dxa"/>
            <w:tcBorders>
              <w:right w:val="single" w:sz="12" w:space="0" w:color="auto"/>
            </w:tcBorders>
          </w:tcPr>
          <w:p w:rsidR="003802A3" w:rsidRPr="00A5552F" w:rsidRDefault="003802A3" w:rsidP="00283D98">
            <w:pPr>
              <w:jc w:val="center"/>
              <w:rPr>
                <w:rFonts w:ascii="Arial" w:hAnsi="Arial" w:cs="Arial"/>
                <w:b/>
                <w:sz w:val="20"/>
                <w:szCs w:val="20"/>
              </w:rPr>
            </w:pPr>
            <w:r w:rsidRPr="00A5552F">
              <w:rPr>
                <w:rFonts w:ascii="Arial" w:hAnsi="Arial" w:cs="Arial"/>
                <w:b/>
                <w:sz w:val="20"/>
                <w:szCs w:val="20"/>
              </w:rPr>
              <w:t>2016</w:t>
            </w:r>
          </w:p>
        </w:tc>
        <w:tc>
          <w:tcPr>
            <w:tcW w:w="980" w:type="dxa"/>
            <w:tcBorders>
              <w:top w:val="single" w:sz="12" w:space="0" w:color="auto"/>
              <w:left w:val="single" w:sz="12" w:space="0" w:color="auto"/>
              <w:bottom w:val="single" w:sz="6" w:space="0" w:color="auto"/>
              <w:right w:val="single" w:sz="12" w:space="0" w:color="auto"/>
            </w:tcBorders>
          </w:tcPr>
          <w:p w:rsidR="003802A3" w:rsidRPr="00A5552F" w:rsidRDefault="003802A3" w:rsidP="00283D98">
            <w:pPr>
              <w:jc w:val="center"/>
              <w:rPr>
                <w:rFonts w:ascii="Arial" w:hAnsi="Arial" w:cs="Arial"/>
                <w:b/>
                <w:sz w:val="20"/>
                <w:szCs w:val="20"/>
              </w:rPr>
            </w:pPr>
            <w:r>
              <w:rPr>
                <w:rFonts w:ascii="Arial" w:hAnsi="Arial" w:cs="Arial"/>
                <w:b/>
                <w:sz w:val="20"/>
                <w:szCs w:val="20"/>
              </w:rPr>
              <w:t xml:space="preserve">New </w:t>
            </w:r>
          </w:p>
        </w:tc>
        <w:tc>
          <w:tcPr>
            <w:tcW w:w="1545" w:type="dxa"/>
            <w:tcBorders>
              <w:left w:val="single" w:sz="12" w:space="0" w:color="auto"/>
            </w:tcBorders>
          </w:tcPr>
          <w:p w:rsidR="003802A3" w:rsidRPr="00A5552F" w:rsidRDefault="003802A3" w:rsidP="00283D98">
            <w:pPr>
              <w:jc w:val="center"/>
              <w:rPr>
                <w:rFonts w:ascii="Arial" w:hAnsi="Arial" w:cs="Arial"/>
                <w:b/>
                <w:sz w:val="20"/>
                <w:szCs w:val="20"/>
              </w:rPr>
            </w:pPr>
            <w:r w:rsidRPr="00A5552F">
              <w:rPr>
                <w:rFonts w:ascii="Arial" w:hAnsi="Arial" w:cs="Arial"/>
                <w:b/>
                <w:sz w:val="20"/>
                <w:szCs w:val="20"/>
              </w:rPr>
              <w:t>2017</w:t>
            </w:r>
          </w:p>
        </w:tc>
        <w:tc>
          <w:tcPr>
            <w:tcW w:w="1207" w:type="dxa"/>
            <w:shd w:val="clear" w:color="auto" w:fill="auto"/>
          </w:tcPr>
          <w:p w:rsidR="003802A3" w:rsidRPr="00A5552F" w:rsidRDefault="003802A3" w:rsidP="00283D98">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8</w:t>
            </w:r>
          </w:p>
        </w:tc>
        <w:tc>
          <w:tcPr>
            <w:tcW w:w="1508" w:type="dxa"/>
          </w:tcPr>
          <w:p w:rsidR="003802A3" w:rsidRPr="00A5552F" w:rsidRDefault="003802A3" w:rsidP="00283D98">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9</w:t>
            </w:r>
          </w:p>
        </w:tc>
        <w:tc>
          <w:tcPr>
            <w:tcW w:w="1463" w:type="dxa"/>
          </w:tcPr>
          <w:p w:rsidR="003802A3" w:rsidRPr="00A5552F" w:rsidRDefault="003802A3" w:rsidP="00283D98">
            <w:pPr>
              <w:jc w:val="center"/>
              <w:rPr>
                <w:rFonts w:ascii="Arial" w:hAnsi="Arial" w:cs="Arial"/>
                <w:b/>
                <w:sz w:val="20"/>
                <w:szCs w:val="20"/>
              </w:rPr>
            </w:pPr>
            <w:r>
              <w:rPr>
                <w:rFonts w:ascii="Arial" w:hAnsi="Arial" w:cs="Arial"/>
                <w:b/>
                <w:sz w:val="20"/>
                <w:szCs w:val="20"/>
              </w:rPr>
              <w:t>2020</w:t>
            </w:r>
          </w:p>
        </w:tc>
      </w:tr>
      <w:tr w:rsidR="003802A3" w:rsidTr="003802A3">
        <w:tc>
          <w:tcPr>
            <w:tcW w:w="1344" w:type="dxa"/>
            <w:shd w:val="clear" w:color="auto" w:fill="auto"/>
          </w:tcPr>
          <w:p w:rsidR="003802A3" w:rsidRDefault="003802A3" w:rsidP="00283D98">
            <w:pPr>
              <w:rPr>
                <w:rFonts w:ascii="Arial" w:hAnsi="Arial" w:cs="Arial"/>
                <w:sz w:val="20"/>
                <w:szCs w:val="20"/>
              </w:rPr>
            </w:pPr>
            <w:r>
              <w:rPr>
                <w:rFonts w:ascii="Arial" w:hAnsi="Arial" w:cs="Arial"/>
                <w:sz w:val="20"/>
                <w:szCs w:val="20"/>
              </w:rPr>
              <w:t>A* %</w:t>
            </w:r>
          </w:p>
        </w:tc>
        <w:tc>
          <w:tcPr>
            <w:tcW w:w="1255" w:type="dxa"/>
          </w:tcPr>
          <w:p w:rsidR="003802A3" w:rsidRDefault="003802A3" w:rsidP="00283D98">
            <w:pPr>
              <w:jc w:val="center"/>
              <w:rPr>
                <w:rFonts w:ascii="Arial" w:hAnsi="Arial" w:cs="Arial"/>
                <w:sz w:val="20"/>
                <w:szCs w:val="20"/>
              </w:rPr>
            </w:pPr>
            <w:r>
              <w:rPr>
                <w:rFonts w:ascii="Arial" w:hAnsi="Arial" w:cs="Arial"/>
                <w:sz w:val="20"/>
                <w:szCs w:val="20"/>
              </w:rPr>
              <w:t>15</w:t>
            </w:r>
          </w:p>
        </w:tc>
        <w:tc>
          <w:tcPr>
            <w:tcW w:w="1154" w:type="dxa"/>
            <w:tcBorders>
              <w:righ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16</w:t>
            </w:r>
          </w:p>
        </w:tc>
        <w:tc>
          <w:tcPr>
            <w:tcW w:w="980"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rsidR="003802A3" w:rsidRDefault="003802A3" w:rsidP="00283D98">
            <w:pPr>
              <w:jc w:val="center"/>
              <w:rPr>
                <w:rFonts w:ascii="Arial" w:hAnsi="Arial" w:cs="Arial"/>
                <w:sz w:val="20"/>
                <w:szCs w:val="20"/>
              </w:rPr>
            </w:pPr>
            <w:r>
              <w:rPr>
                <w:rFonts w:ascii="Arial" w:hAnsi="Arial" w:cs="Arial"/>
                <w:sz w:val="20"/>
                <w:szCs w:val="20"/>
              </w:rPr>
              <w:t>Grade 9</w:t>
            </w:r>
          </w:p>
        </w:tc>
        <w:tc>
          <w:tcPr>
            <w:tcW w:w="1545" w:type="dxa"/>
            <w:tcBorders>
              <w:lef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 xml:space="preserve">9 </w:t>
            </w:r>
          </w:p>
        </w:tc>
        <w:tc>
          <w:tcPr>
            <w:tcW w:w="1207" w:type="dxa"/>
            <w:shd w:val="clear" w:color="auto" w:fill="auto"/>
          </w:tcPr>
          <w:p w:rsidR="003802A3" w:rsidRDefault="003802A3" w:rsidP="00283D98">
            <w:pPr>
              <w:jc w:val="center"/>
              <w:rPr>
                <w:rFonts w:ascii="Arial" w:hAnsi="Arial" w:cs="Arial"/>
                <w:sz w:val="20"/>
                <w:szCs w:val="20"/>
              </w:rPr>
            </w:pPr>
            <w:r>
              <w:rPr>
                <w:rFonts w:ascii="Arial" w:hAnsi="Arial" w:cs="Arial"/>
                <w:sz w:val="20"/>
                <w:szCs w:val="20"/>
              </w:rPr>
              <w:t>9</w:t>
            </w:r>
          </w:p>
        </w:tc>
        <w:tc>
          <w:tcPr>
            <w:tcW w:w="1508" w:type="dxa"/>
          </w:tcPr>
          <w:p w:rsidR="003802A3" w:rsidRDefault="003802A3" w:rsidP="00283D98">
            <w:pPr>
              <w:jc w:val="center"/>
              <w:rPr>
                <w:rFonts w:ascii="Arial" w:hAnsi="Arial" w:cs="Arial"/>
                <w:sz w:val="20"/>
                <w:szCs w:val="20"/>
              </w:rPr>
            </w:pPr>
            <w:r>
              <w:rPr>
                <w:rFonts w:ascii="Arial" w:hAnsi="Arial" w:cs="Arial"/>
                <w:sz w:val="20"/>
                <w:szCs w:val="20"/>
              </w:rPr>
              <w:t>7</w:t>
            </w:r>
          </w:p>
        </w:tc>
        <w:tc>
          <w:tcPr>
            <w:tcW w:w="1463" w:type="dxa"/>
          </w:tcPr>
          <w:p w:rsidR="003802A3" w:rsidRDefault="003802A3" w:rsidP="00283D98">
            <w:pPr>
              <w:jc w:val="center"/>
              <w:rPr>
                <w:rFonts w:ascii="Arial" w:hAnsi="Arial" w:cs="Arial"/>
                <w:sz w:val="20"/>
                <w:szCs w:val="20"/>
              </w:rPr>
            </w:pPr>
            <w:r>
              <w:rPr>
                <w:rFonts w:ascii="Arial" w:hAnsi="Arial" w:cs="Arial"/>
                <w:sz w:val="20"/>
                <w:szCs w:val="20"/>
              </w:rPr>
              <w:t>8</w:t>
            </w:r>
          </w:p>
        </w:tc>
      </w:tr>
      <w:tr w:rsidR="003802A3" w:rsidTr="003802A3">
        <w:tc>
          <w:tcPr>
            <w:tcW w:w="1344" w:type="dxa"/>
            <w:shd w:val="clear" w:color="auto" w:fill="auto"/>
          </w:tcPr>
          <w:p w:rsidR="003802A3" w:rsidRDefault="003802A3" w:rsidP="00283D98">
            <w:pPr>
              <w:rPr>
                <w:rFonts w:ascii="Arial" w:hAnsi="Arial" w:cs="Arial"/>
                <w:sz w:val="20"/>
                <w:szCs w:val="20"/>
              </w:rPr>
            </w:pPr>
            <w:r>
              <w:rPr>
                <w:rFonts w:ascii="Arial" w:hAnsi="Arial" w:cs="Arial"/>
                <w:sz w:val="20"/>
                <w:szCs w:val="20"/>
              </w:rPr>
              <w:t>A*/A %</w:t>
            </w:r>
          </w:p>
        </w:tc>
        <w:tc>
          <w:tcPr>
            <w:tcW w:w="1255" w:type="dxa"/>
          </w:tcPr>
          <w:p w:rsidR="003802A3" w:rsidRDefault="003802A3" w:rsidP="00283D98">
            <w:pPr>
              <w:jc w:val="center"/>
              <w:rPr>
                <w:rFonts w:ascii="Arial" w:hAnsi="Arial" w:cs="Arial"/>
                <w:sz w:val="20"/>
                <w:szCs w:val="20"/>
              </w:rPr>
            </w:pPr>
            <w:r>
              <w:rPr>
                <w:rFonts w:ascii="Arial" w:hAnsi="Arial" w:cs="Arial"/>
                <w:sz w:val="20"/>
                <w:szCs w:val="20"/>
              </w:rPr>
              <w:t>35</w:t>
            </w:r>
          </w:p>
        </w:tc>
        <w:tc>
          <w:tcPr>
            <w:tcW w:w="1154" w:type="dxa"/>
            <w:tcBorders>
              <w:righ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36</w:t>
            </w:r>
          </w:p>
        </w:tc>
        <w:tc>
          <w:tcPr>
            <w:tcW w:w="980"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rsidR="003802A3" w:rsidRDefault="003802A3" w:rsidP="00283D98">
            <w:pPr>
              <w:jc w:val="center"/>
              <w:rPr>
                <w:rFonts w:ascii="Arial" w:hAnsi="Arial" w:cs="Arial"/>
                <w:sz w:val="20"/>
                <w:szCs w:val="20"/>
              </w:rPr>
            </w:pPr>
            <w:r>
              <w:rPr>
                <w:rFonts w:ascii="Arial" w:hAnsi="Arial" w:cs="Arial"/>
                <w:sz w:val="20"/>
                <w:szCs w:val="20"/>
              </w:rPr>
              <w:t>9 – 7 %</w:t>
            </w:r>
          </w:p>
        </w:tc>
        <w:tc>
          <w:tcPr>
            <w:tcW w:w="1545" w:type="dxa"/>
            <w:tcBorders>
              <w:lef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41</w:t>
            </w:r>
          </w:p>
        </w:tc>
        <w:tc>
          <w:tcPr>
            <w:tcW w:w="1207" w:type="dxa"/>
            <w:shd w:val="clear" w:color="auto" w:fill="auto"/>
          </w:tcPr>
          <w:p w:rsidR="003802A3" w:rsidRDefault="003802A3" w:rsidP="00283D98">
            <w:pPr>
              <w:jc w:val="center"/>
              <w:rPr>
                <w:rFonts w:ascii="Arial" w:hAnsi="Arial" w:cs="Arial"/>
                <w:sz w:val="20"/>
                <w:szCs w:val="20"/>
              </w:rPr>
            </w:pPr>
            <w:r>
              <w:rPr>
                <w:rFonts w:ascii="Arial" w:hAnsi="Arial" w:cs="Arial"/>
                <w:sz w:val="20"/>
                <w:szCs w:val="20"/>
              </w:rPr>
              <w:t>35</w:t>
            </w:r>
          </w:p>
        </w:tc>
        <w:tc>
          <w:tcPr>
            <w:tcW w:w="1508" w:type="dxa"/>
          </w:tcPr>
          <w:p w:rsidR="003802A3" w:rsidRDefault="003802A3" w:rsidP="00283D98">
            <w:pPr>
              <w:jc w:val="center"/>
              <w:rPr>
                <w:rFonts w:ascii="Arial" w:hAnsi="Arial" w:cs="Arial"/>
                <w:sz w:val="20"/>
                <w:szCs w:val="20"/>
              </w:rPr>
            </w:pPr>
            <w:r>
              <w:rPr>
                <w:rFonts w:ascii="Arial" w:hAnsi="Arial" w:cs="Arial"/>
                <w:sz w:val="20"/>
                <w:szCs w:val="20"/>
              </w:rPr>
              <w:t>36</w:t>
            </w:r>
          </w:p>
        </w:tc>
        <w:tc>
          <w:tcPr>
            <w:tcW w:w="1463" w:type="dxa"/>
          </w:tcPr>
          <w:p w:rsidR="003802A3" w:rsidRDefault="003802A3" w:rsidP="00283D98">
            <w:pPr>
              <w:jc w:val="center"/>
              <w:rPr>
                <w:rFonts w:ascii="Arial" w:hAnsi="Arial" w:cs="Arial"/>
                <w:sz w:val="20"/>
                <w:szCs w:val="20"/>
              </w:rPr>
            </w:pPr>
            <w:r>
              <w:rPr>
                <w:rFonts w:ascii="Arial" w:hAnsi="Arial" w:cs="Arial"/>
                <w:sz w:val="20"/>
                <w:szCs w:val="20"/>
              </w:rPr>
              <w:t>41</w:t>
            </w:r>
          </w:p>
        </w:tc>
      </w:tr>
      <w:tr w:rsidR="003802A3" w:rsidTr="003802A3">
        <w:tc>
          <w:tcPr>
            <w:tcW w:w="1344" w:type="dxa"/>
            <w:tcBorders>
              <w:top w:val="single" w:sz="4" w:space="0" w:color="auto"/>
              <w:left w:val="single" w:sz="4" w:space="0" w:color="auto"/>
              <w:bottom w:val="single" w:sz="4" w:space="0" w:color="auto"/>
              <w:right w:val="single" w:sz="4" w:space="0" w:color="auto"/>
            </w:tcBorders>
            <w:shd w:val="clear" w:color="auto" w:fill="auto"/>
          </w:tcPr>
          <w:p w:rsidR="003802A3" w:rsidRDefault="003802A3" w:rsidP="00283D98">
            <w:pPr>
              <w:rPr>
                <w:rFonts w:ascii="Arial" w:hAnsi="Arial" w:cs="Arial"/>
                <w:sz w:val="20"/>
                <w:szCs w:val="20"/>
              </w:rPr>
            </w:pPr>
            <w:r>
              <w:rPr>
                <w:rFonts w:ascii="Arial" w:hAnsi="Arial" w:cs="Arial"/>
                <w:sz w:val="20"/>
                <w:szCs w:val="20"/>
              </w:rPr>
              <w:t>A*-C %</w:t>
            </w:r>
          </w:p>
        </w:tc>
        <w:tc>
          <w:tcPr>
            <w:tcW w:w="1255" w:type="dxa"/>
            <w:tcBorders>
              <w:top w:val="single" w:sz="4" w:space="0" w:color="auto"/>
              <w:left w:val="single" w:sz="4" w:space="0" w:color="auto"/>
              <w:bottom w:val="single" w:sz="4" w:space="0" w:color="auto"/>
              <w:right w:val="single" w:sz="4" w:space="0" w:color="auto"/>
            </w:tcBorders>
          </w:tcPr>
          <w:p w:rsidR="003802A3" w:rsidRDefault="003802A3" w:rsidP="00283D98">
            <w:pPr>
              <w:jc w:val="center"/>
              <w:rPr>
                <w:rFonts w:ascii="Arial" w:hAnsi="Arial" w:cs="Arial"/>
                <w:sz w:val="20"/>
                <w:szCs w:val="20"/>
              </w:rPr>
            </w:pPr>
            <w:r>
              <w:rPr>
                <w:rFonts w:ascii="Arial" w:hAnsi="Arial" w:cs="Arial"/>
                <w:sz w:val="20"/>
                <w:szCs w:val="20"/>
              </w:rPr>
              <w:t>93</w:t>
            </w:r>
          </w:p>
        </w:tc>
        <w:tc>
          <w:tcPr>
            <w:tcW w:w="1154" w:type="dxa"/>
            <w:tcBorders>
              <w:top w:val="single" w:sz="4" w:space="0" w:color="auto"/>
              <w:left w:val="single" w:sz="4" w:space="0" w:color="auto"/>
              <w:bottom w:val="single" w:sz="4" w:space="0" w:color="auto"/>
              <w:righ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93</w:t>
            </w:r>
          </w:p>
        </w:tc>
        <w:tc>
          <w:tcPr>
            <w:tcW w:w="980" w:type="dxa"/>
            <w:tcBorders>
              <w:top w:val="single" w:sz="6" w:space="0" w:color="auto"/>
              <w:left w:val="single" w:sz="12" w:space="0" w:color="auto"/>
              <w:bottom w:val="single" w:sz="6" w:space="0" w:color="auto"/>
              <w:right w:val="single" w:sz="12" w:space="0" w:color="auto"/>
            </w:tcBorders>
            <w:shd w:val="clear" w:color="auto" w:fill="F2F2F2" w:themeFill="background1" w:themeFillShade="F2"/>
          </w:tcPr>
          <w:p w:rsidR="003802A3" w:rsidRDefault="003802A3" w:rsidP="00283D98">
            <w:pPr>
              <w:jc w:val="center"/>
              <w:rPr>
                <w:rFonts w:ascii="Arial" w:hAnsi="Arial" w:cs="Arial"/>
                <w:sz w:val="20"/>
                <w:szCs w:val="20"/>
              </w:rPr>
            </w:pPr>
            <w:r>
              <w:rPr>
                <w:rFonts w:ascii="Arial" w:hAnsi="Arial" w:cs="Arial"/>
                <w:sz w:val="20"/>
                <w:szCs w:val="20"/>
              </w:rPr>
              <w:t>9 – 4 %</w:t>
            </w:r>
          </w:p>
        </w:tc>
        <w:tc>
          <w:tcPr>
            <w:tcW w:w="1545" w:type="dxa"/>
            <w:tcBorders>
              <w:top w:val="single" w:sz="4" w:space="0" w:color="auto"/>
              <w:left w:val="single" w:sz="12" w:space="0" w:color="auto"/>
              <w:bottom w:val="single" w:sz="4" w:space="0" w:color="auto"/>
              <w:right w:val="single" w:sz="4" w:space="0" w:color="auto"/>
            </w:tcBorders>
          </w:tcPr>
          <w:p w:rsidR="003802A3" w:rsidRDefault="003802A3" w:rsidP="00283D98">
            <w:pPr>
              <w:jc w:val="center"/>
              <w:rPr>
                <w:rFonts w:ascii="Arial" w:hAnsi="Arial" w:cs="Arial"/>
                <w:sz w:val="20"/>
                <w:szCs w:val="20"/>
              </w:rPr>
            </w:pPr>
            <w:r>
              <w:rPr>
                <w:rFonts w:ascii="Arial" w:hAnsi="Arial" w:cs="Arial"/>
                <w:sz w:val="20"/>
                <w:szCs w:val="20"/>
              </w:rPr>
              <w:t>90</w:t>
            </w:r>
          </w:p>
        </w:tc>
        <w:tc>
          <w:tcPr>
            <w:tcW w:w="1207" w:type="dxa"/>
            <w:tcBorders>
              <w:top w:val="single" w:sz="4" w:space="0" w:color="auto"/>
              <w:left w:val="single" w:sz="4" w:space="0" w:color="auto"/>
              <w:bottom w:val="single" w:sz="4" w:space="0" w:color="auto"/>
              <w:right w:val="single" w:sz="4" w:space="0" w:color="auto"/>
            </w:tcBorders>
            <w:shd w:val="clear" w:color="auto" w:fill="auto"/>
          </w:tcPr>
          <w:p w:rsidR="003802A3" w:rsidRDefault="003802A3" w:rsidP="00283D98">
            <w:pPr>
              <w:jc w:val="center"/>
              <w:rPr>
                <w:rFonts w:ascii="Arial" w:hAnsi="Arial" w:cs="Arial"/>
                <w:sz w:val="20"/>
                <w:szCs w:val="20"/>
              </w:rPr>
            </w:pPr>
            <w:r>
              <w:rPr>
                <w:rFonts w:ascii="Arial" w:hAnsi="Arial" w:cs="Arial"/>
                <w:sz w:val="20"/>
                <w:szCs w:val="20"/>
              </w:rPr>
              <w:t>87</w:t>
            </w:r>
          </w:p>
        </w:tc>
        <w:tc>
          <w:tcPr>
            <w:tcW w:w="1508" w:type="dxa"/>
            <w:tcBorders>
              <w:top w:val="single" w:sz="4" w:space="0" w:color="auto"/>
              <w:left w:val="single" w:sz="4" w:space="0" w:color="auto"/>
              <w:bottom w:val="single" w:sz="4" w:space="0" w:color="auto"/>
              <w:right w:val="single" w:sz="4" w:space="0" w:color="auto"/>
            </w:tcBorders>
          </w:tcPr>
          <w:p w:rsidR="003802A3" w:rsidRDefault="003802A3" w:rsidP="00283D98">
            <w:pPr>
              <w:jc w:val="center"/>
              <w:rPr>
                <w:rFonts w:ascii="Arial" w:hAnsi="Arial" w:cs="Arial"/>
                <w:sz w:val="20"/>
                <w:szCs w:val="20"/>
              </w:rPr>
            </w:pPr>
            <w:r>
              <w:rPr>
                <w:rFonts w:ascii="Arial" w:hAnsi="Arial" w:cs="Arial"/>
                <w:sz w:val="20"/>
                <w:szCs w:val="20"/>
              </w:rPr>
              <w:t>93</w:t>
            </w:r>
          </w:p>
        </w:tc>
        <w:tc>
          <w:tcPr>
            <w:tcW w:w="1463" w:type="dxa"/>
            <w:tcBorders>
              <w:top w:val="single" w:sz="4" w:space="0" w:color="auto"/>
              <w:left w:val="single" w:sz="4" w:space="0" w:color="auto"/>
              <w:bottom w:val="single" w:sz="4" w:space="0" w:color="auto"/>
              <w:right w:val="single" w:sz="4" w:space="0" w:color="auto"/>
            </w:tcBorders>
          </w:tcPr>
          <w:p w:rsidR="003802A3" w:rsidRDefault="003802A3" w:rsidP="00283D98">
            <w:pPr>
              <w:jc w:val="center"/>
              <w:rPr>
                <w:rFonts w:ascii="Arial" w:hAnsi="Arial" w:cs="Arial"/>
                <w:sz w:val="20"/>
                <w:szCs w:val="20"/>
              </w:rPr>
            </w:pPr>
            <w:r>
              <w:rPr>
                <w:rFonts w:ascii="Arial" w:hAnsi="Arial" w:cs="Arial"/>
                <w:sz w:val="20"/>
                <w:szCs w:val="20"/>
              </w:rPr>
              <w:t>92</w:t>
            </w:r>
          </w:p>
        </w:tc>
      </w:tr>
      <w:tr w:rsidR="003802A3" w:rsidTr="003802A3">
        <w:tc>
          <w:tcPr>
            <w:tcW w:w="1344" w:type="dxa"/>
            <w:shd w:val="clear" w:color="auto" w:fill="auto"/>
          </w:tcPr>
          <w:p w:rsidR="003802A3" w:rsidRDefault="003802A3" w:rsidP="00283D98">
            <w:pPr>
              <w:rPr>
                <w:rFonts w:ascii="Arial" w:hAnsi="Arial" w:cs="Arial"/>
                <w:sz w:val="20"/>
                <w:szCs w:val="20"/>
              </w:rPr>
            </w:pPr>
            <w:r>
              <w:rPr>
                <w:rFonts w:ascii="Arial" w:hAnsi="Arial" w:cs="Arial"/>
                <w:sz w:val="20"/>
                <w:szCs w:val="20"/>
              </w:rPr>
              <w:t>Value Added</w:t>
            </w:r>
          </w:p>
        </w:tc>
        <w:tc>
          <w:tcPr>
            <w:tcW w:w="1255" w:type="dxa"/>
          </w:tcPr>
          <w:p w:rsidR="003802A3" w:rsidRDefault="003802A3" w:rsidP="00283D98">
            <w:pPr>
              <w:jc w:val="center"/>
              <w:rPr>
                <w:rFonts w:ascii="Arial" w:hAnsi="Arial" w:cs="Arial"/>
                <w:sz w:val="20"/>
                <w:szCs w:val="20"/>
              </w:rPr>
            </w:pPr>
            <w:r>
              <w:rPr>
                <w:rFonts w:ascii="Arial" w:hAnsi="Arial" w:cs="Arial"/>
                <w:sz w:val="20"/>
                <w:szCs w:val="20"/>
              </w:rPr>
              <w:t>Positive</w:t>
            </w:r>
          </w:p>
        </w:tc>
        <w:tc>
          <w:tcPr>
            <w:tcW w:w="1154" w:type="dxa"/>
            <w:tcBorders>
              <w:righ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Positive</w:t>
            </w:r>
          </w:p>
        </w:tc>
        <w:tc>
          <w:tcPr>
            <w:tcW w:w="980" w:type="dxa"/>
            <w:tcBorders>
              <w:top w:val="single" w:sz="6" w:space="0" w:color="auto"/>
              <w:left w:val="single" w:sz="12" w:space="0" w:color="auto"/>
              <w:bottom w:val="single" w:sz="12" w:space="0" w:color="auto"/>
              <w:right w:val="single" w:sz="12" w:space="0" w:color="auto"/>
            </w:tcBorders>
            <w:shd w:val="clear" w:color="auto" w:fill="F2F2F2" w:themeFill="background1" w:themeFillShade="F2"/>
          </w:tcPr>
          <w:p w:rsidR="003802A3" w:rsidRDefault="003802A3" w:rsidP="00283D98">
            <w:pPr>
              <w:jc w:val="center"/>
              <w:rPr>
                <w:rFonts w:ascii="Arial" w:hAnsi="Arial" w:cs="Arial"/>
                <w:sz w:val="20"/>
                <w:szCs w:val="20"/>
              </w:rPr>
            </w:pPr>
            <w:r>
              <w:rPr>
                <w:rFonts w:ascii="Arial" w:hAnsi="Arial" w:cs="Arial"/>
                <w:sz w:val="20"/>
                <w:szCs w:val="20"/>
              </w:rPr>
              <w:t>Value Added</w:t>
            </w:r>
          </w:p>
        </w:tc>
        <w:tc>
          <w:tcPr>
            <w:tcW w:w="1545" w:type="dxa"/>
            <w:tcBorders>
              <w:left w:val="single" w:sz="12" w:space="0" w:color="auto"/>
            </w:tcBorders>
          </w:tcPr>
          <w:p w:rsidR="003802A3" w:rsidRDefault="003802A3" w:rsidP="00283D98">
            <w:pPr>
              <w:jc w:val="center"/>
              <w:rPr>
                <w:rFonts w:ascii="Arial" w:hAnsi="Arial" w:cs="Arial"/>
                <w:sz w:val="20"/>
                <w:szCs w:val="20"/>
              </w:rPr>
            </w:pPr>
            <w:r>
              <w:rPr>
                <w:rFonts w:ascii="Arial" w:hAnsi="Arial" w:cs="Arial"/>
                <w:sz w:val="20"/>
                <w:szCs w:val="20"/>
              </w:rPr>
              <w:t>Positive</w:t>
            </w:r>
          </w:p>
        </w:tc>
        <w:tc>
          <w:tcPr>
            <w:tcW w:w="1207" w:type="dxa"/>
            <w:shd w:val="clear" w:color="auto" w:fill="auto"/>
          </w:tcPr>
          <w:p w:rsidR="003802A3" w:rsidRDefault="003802A3" w:rsidP="00283D98">
            <w:pPr>
              <w:jc w:val="center"/>
              <w:rPr>
                <w:rFonts w:ascii="Arial" w:hAnsi="Arial" w:cs="Arial"/>
                <w:sz w:val="20"/>
                <w:szCs w:val="20"/>
              </w:rPr>
            </w:pPr>
            <w:r>
              <w:rPr>
                <w:rFonts w:ascii="Arial" w:hAnsi="Arial" w:cs="Arial"/>
                <w:sz w:val="20"/>
                <w:szCs w:val="20"/>
              </w:rPr>
              <w:t>Positive (0.3)</w:t>
            </w:r>
          </w:p>
        </w:tc>
        <w:tc>
          <w:tcPr>
            <w:tcW w:w="1508" w:type="dxa"/>
          </w:tcPr>
          <w:p w:rsidR="003802A3" w:rsidRDefault="003802A3" w:rsidP="00283D98">
            <w:pPr>
              <w:jc w:val="center"/>
              <w:rPr>
                <w:rFonts w:ascii="Arial" w:hAnsi="Arial" w:cs="Arial"/>
                <w:sz w:val="20"/>
                <w:szCs w:val="20"/>
              </w:rPr>
            </w:pPr>
            <w:r>
              <w:rPr>
                <w:rFonts w:ascii="Arial" w:hAnsi="Arial" w:cs="Arial"/>
                <w:sz w:val="20"/>
                <w:szCs w:val="20"/>
              </w:rPr>
              <w:t>Positive (0.4)</w:t>
            </w:r>
          </w:p>
        </w:tc>
        <w:tc>
          <w:tcPr>
            <w:tcW w:w="1463" w:type="dxa"/>
          </w:tcPr>
          <w:p w:rsidR="003802A3" w:rsidRDefault="008E465F" w:rsidP="00283D98">
            <w:pPr>
              <w:jc w:val="center"/>
              <w:rPr>
                <w:rFonts w:ascii="Arial" w:hAnsi="Arial" w:cs="Arial"/>
                <w:sz w:val="20"/>
                <w:szCs w:val="20"/>
              </w:rPr>
            </w:pPr>
            <w:r>
              <w:rPr>
                <w:rFonts w:ascii="Arial" w:hAnsi="Arial" w:cs="Arial"/>
                <w:sz w:val="20"/>
                <w:szCs w:val="20"/>
              </w:rPr>
              <w:t>N/A  C19</w:t>
            </w:r>
          </w:p>
        </w:tc>
      </w:tr>
    </w:tbl>
    <w:p w:rsidR="00ED458E" w:rsidRPr="00B731B3" w:rsidRDefault="00ED458E">
      <w:pPr>
        <w:rPr>
          <w:rFonts w:ascii="Arial" w:hAnsi="Arial" w:cs="Arial"/>
          <w:b/>
          <w:sz w:val="16"/>
          <w:szCs w:val="20"/>
        </w:rPr>
      </w:pPr>
    </w:p>
    <w:p w:rsidR="00ED458E" w:rsidRDefault="009B7A1A">
      <w:pPr>
        <w:rPr>
          <w:rFonts w:ascii="Arial" w:hAnsi="Arial" w:cs="Arial"/>
          <w:b/>
          <w:sz w:val="20"/>
          <w:szCs w:val="20"/>
        </w:rPr>
      </w:pPr>
      <w:r>
        <w:rPr>
          <w:rFonts w:ascii="Arial" w:hAnsi="Arial" w:cs="Arial"/>
          <w:b/>
          <w:sz w:val="20"/>
          <w:szCs w:val="20"/>
        </w:rPr>
        <w:t>A Level Mathematics</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0"/>
        <w:gridCol w:w="1420"/>
        <w:gridCol w:w="1420"/>
      </w:tblGrid>
      <w:tr w:rsidR="008E465F" w:rsidRPr="00A5552F" w:rsidTr="008E465F">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Pr="00A5552F" w:rsidRDefault="008E465F" w:rsidP="00283D98">
            <w:pPr>
              <w:rPr>
                <w:rFonts w:ascii="Arial" w:hAnsi="Arial" w:cs="Arial"/>
                <w:b/>
                <w:sz w:val="20"/>
                <w:szCs w:val="20"/>
              </w:rPr>
            </w:pPr>
            <w:r w:rsidRPr="00A5552F">
              <w:rPr>
                <w:rFonts w:ascii="Arial" w:hAnsi="Arial" w:cs="Arial"/>
                <w:b/>
                <w:sz w:val="20"/>
                <w:szCs w:val="20"/>
              </w:rPr>
              <w:t>Results</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2015</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2016</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2017</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8</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9</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Pr>
                <w:rFonts w:ascii="Arial" w:hAnsi="Arial" w:cs="Arial"/>
                <w:b/>
                <w:sz w:val="20"/>
                <w:szCs w:val="20"/>
              </w:rPr>
              <w:t>2020</w:t>
            </w:r>
          </w:p>
        </w:tc>
      </w:tr>
      <w:tr w:rsidR="008E465F" w:rsidTr="008E465F">
        <w:tc>
          <w:tcPr>
            <w:tcW w:w="1420" w:type="dxa"/>
            <w:shd w:val="clear" w:color="auto" w:fill="auto"/>
          </w:tcPr>
          <w:p w:rsidR="008E465F" w:rsidRDefault="008E465F" w:rsidP="00283D98">
            <w:pPr>
              <w:rPr>
                <w:rFonts w:ascii="Arial" w:hAnsi="Arial" w:cs="Arial"/>
                <w:sz w:val="20"/>
                <w:szCs w:val="20"/>
              </w:rPr>
            </w:pPr>
            <w:r>
              <w:rPr>
                <w:rFonts w:ascii="Arial" w:hAnsi="Arial" w:cs="Arial"/>
                <w:sz w:val="20"/>
                <w:szCs w:val="20"/>
              </w:rPr>
              <w:t>A*%</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35</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11</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20</w:t>
            </w:r>
          </w:p>
        </w:tc>
        <w:tc>
          <w:tcPr>
            <w:tcW w:w="1420" w:type="dxa"/>
            <w:shd w:val="clear" w:color="auto" w:fill="auto"/>
          </w:tcPr>
          <w:p w:rsidR="008E465F" w:rsidRDefault="008E465F" w:rsidP="00283D98">
            <w:pPr>
              <w:jc w:val="center"/>
              <w:rPr>
                <w:rFonts w:ascii="Arial" w:hAnsi="Arial" w:cs="Arial"/>
                <w:sz w:val="20"/>
                <w:szCs w:val="20"/>
              </w:rPr>
            </w:pPr>
            <w:r>
              <w:rPr>
                <w:rFonts w:ascii="Arial" w:hAnsi="Arial" w:cs="Arial"/>
                <w:sz w:val="20"/>
                <w:szCs w:val="20"/>
              </w:rPr>
              <w:t>29</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14</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21</w:t>
            </w:r>
          </w:p>
        </w:tc>
      </w:tr>
      <w:tr w:rsidR="008E465F" w:rsidTr="008E465F">
        <w:tc>
          <w:tcPr>
            <w:tcW w:w="1420" w:type="dxa"/>
            <w:shd w:val="clear" w:color="auto" w:fill="auto"/>
          </w:tcPr>
          <w:p w:rsidR="008E465F" w:rsidRDefault="008E465F" w:rsidP="00283D98">
            <w:pPr>
              <w:rPr>
                <w:rFonts w:ascii="Arial" w:hAnsi="Arial" w:cs="Arial"/>
                <w:sz w:val="20"/>
                <w:szCs w:val="20"/>
              </w:rPr>
            </w:pPr>
            <w:r>
              <w:rPr>
                <w:rFonts w:ascii="Arial" w:hAnsi="Arial" w:cs="Arial"/>
                <w:sz w:val="20"/>
                <w:szCs w:val="20"/>
              </w:rPr>
              <w:t>A*-B %</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77</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69</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69</w:t>
            </w:r>
          </w:p>
        </w:tc>
        <w:tc>
          <w:tcPr>
            <w:tcW w:w="1420" w:type="dxa"/>
            <w:shd w:val="clear" w:color="auto" w:fill="auto"/>
          </w:tcPr>
          <w:p w:rsidR="008E465F" w:rsidRDefault="008E465F" w:rsidP="00283D98">
            <w:pPr>
              <w:jc w:val="center"/>
              <w:rPr>
                <w:rFonts w:ascii="Arial" w:hAnsi="Arial" w:cs="Arial"/>
                <w:sz w:val="20"/>
                <w:szCs w:val="20"/>
              </w:rPr>
            </w:pPr>
            <w:r>
              <w:rPr>
                <w:rFonts w:ascii="Arial" w:hAnsi="Arial" w:cs="Arial"/>
                <w:sz w:val="20"/>
                <w:szCs w:val="20"/>
              </w:rPr>
              <w:t>68</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53</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64</w:t>
            </w:r>
          </w:p>
        </w:tc>
      </w:tr>
      <w:tr w:rsidR="008E465F" w:rsidTr="008E465F">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Default="008E465F" w:rsidP="00283D98">
            <w:pPr>
              <w:rPr>
                <w:rFonts w:ascii="Arial" w:hAnsi="Arial" w:cs="Arial"/>
                <w:sz w:val="20"/>
                <w:szCs w:val="20"/>
              </w:rPr>
            </w:pPr>
            <w:r>
              <w:rPr>
                <w:rFonts w:ascii="Arial" w:hAnsi="Arial" w:cs="Arial"/>
                <w:sz w:val="20"/>
                <w:szCs w:val="20"/>
              </w:rPr>
              <w:t>A*-E %</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98</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Default="008E465F" w:rsidP="00283D98">
            <w:pPr>
              <w:jc w:val="center"/>
              <w:rPr>
                <w:rFonts w:ascii="Arial" w:hAnsi="Arial" w:cs="Arial"/>
                <w:sz w:val="20"/>
                <w:szCs w:val="20"/>
              </w:rPr>
            </w:pPr>
            <w:r>
              <w:rPr>
                <w:rFonts w:ascii="Arial" w:hAnsi="Arial" w:cs="Arial"/>
                <w:sz w:val="20"/>
                <w:szCs w:val="20"/>
              </w:rPr>
              <w:t>98</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95</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r>
      <w:tr w:rsidR="008E465F" w:rsidTr="008E465F">
        <w:tc>
          <w:tcPr>
            <w:tcW w:w="1420" w:type="dxa"/>
            <w:shd w:val="clear" w:color="auto" w:fill="auto"/>
          </w:tcPr>
          <w:p w:rsidR="008E465F" w:rsidRDefault="008E465F" w:rsidP="00283D98">
            <w:pPr>
              <w:rPr>
                <w:rFonts w:ascii="Arial" w:hAnsi="Arial" w:cs="Arial"/>
                <w:sz w:val="20"/>
                <w:szCs w:val="20"/>
              </w:rPr>
            </w:pPr>
            <w:r>
              <w:rPr>
                <w:rFonts w:ascii="Arial" w:hAnsi="Arial" w:cs="Arial"/>
                <w:sz w:val="20"/>
                <w:szCs w:val="20"/>
              </w:rPr>
              <w:t>Value Added</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+0.5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+0.2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-0.1 ASR</w:t>
            </w:r>
          </w:p>
        </w:tc>
        <w:tc>
          <w:tcPr>
            <w:tcW w:w="1420" w:type="dxa"/>
            <w:shd w:val="clear" w:color="auto" w:fill="auto"/>
          </w:tcPr>
          <w:p w:rsidR="008E465F" w:rsidRDefault="008E465F" w:rsidP="00283D98">
            <w:pPr>
              <w:jc w:val="center"/>
              <w:rPr>
                <w:rFonts w:ascii="Arial" w:hAnsi="Arial" w:cs="Arial"/>
                <w:sz w:val="20"/>
                <w:szCs w:val="20"/>
              </w:rPr>
            </w:pPr>
            <w:r>
              <w:rPr>
                <w:rFonts w:ascii="Arial" w:hAnsi="Arial" w:cs="Arial"/>
                <w:sz w:val="20"/>
                <w:szCs w:val="20"/>
              </w:rPr>
              <w:t>+0.2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-0.3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N/A  C19</w:t>
            </w:r>
          </w:p>
        </w:tc>
      </w:tr>
    </w:tbl>
    <w:p w:rsidR="00ED458E" w:rsidRPr="00B731B3" w:rsidRDefault="00ED458E">
      <w:pPr>
        <w:rPr>
          <w:rFonts w:ascii="Arial" w:hAnsi="Arial" w:cs="Arial"/>
          <w:sz w:val="16"/>
          <w:szCs w:val="20"/>
        </w:rPr>
      </w:pPr>
    </w:p>
    <w:p w:rsidR="00ED458E" w:rsidRDefault="009B7A1A">
      <w:pPr>
        <w:rPr>
          <w:rFonts w:ascii="Arial" w:hAnsi="Arial" w:cs="Arial"/>
          <w:b/>
          <w:sz w:val="20"/>
          <w:szCs w:val="20"/>
        </w:rPr>
      </w:pPr>
      <w:r>
        <w:rPr>
          <w:rFonts w:ascii="Arial" w:hAnsi="Arial" w:cs="Arial"/>
          <w:b/>
          <w:sz w:val="20"/>
          <w:szCs w:val="20"/>
        </w:rPr>
        <w:t>A Level Further Mathematics</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0"/>
        <w:gridCol w:w="1420"/>
        <w:gridCol w:w="1420"/>
      </w:tblGrid>
      <w:tr w:rsidR="008E465F" w:rsidRPr="00A5552F" w:rsidTr="008E465F">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Pr="00A5552F" w:rsidRDefault="008E465F" w:rsidP="00283D98">
            <w:pPr>
              <w:rPr>
                <w:rFonts w:ascii="Arial" w:hAnsi="Arial" w:cs="Arial"/>
                <w:b/>
                <w:sz w:val="20"/>
                <w:szCs w:val="20"/>
              </w:rPr>
            </w:pPr>
            <w:r w:rsidRPr="00A5552F">
              <w:rPr>
                <w:rFonts w:ascii="Arial" w:hAnsi="Arial" w:cs="Arial"/>
                <w:b/>
                <w:sz w:val="20"/>
                <w:szCs w:val="20"/>
              </w:rPr>
              <w:t>Results</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2015</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2016</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2017</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8</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9</w:t>
            </w:r>
          </w:p>
        </w:tc>
        <w:tc>
          <w:tcPr>
            <w:tcW w:w="1420" w:type="dxa"/>
            <w:tcBorders>
              <w:top w:val="single" w:sz="4" w:space="0" w:color="auto"/>
              <w:left w:val="single" w:sz="4" w:space="0" w:color="auto"/>
              <w:bottom w:val="single" w:sz="4" w:space="0" w:color="auto"/>
              <w:right w:val="single" w:sz="4" w:space="0" w:color="auto"/>
            </w:tcBorders>
          </w:tcPr>
          <w:p w:rsidR="008E465F" w:rsidRPr="00A5552F" w:rsidRDefault="008E465F" w:rsidP="00283D98">
            <w:pPr>
              <w:jc w:val="center"/>
              <w:rPr>
                <w:rFonts w:ascii="Arial" w:hAnsi="Arial" w:cs="Arial"/>
                <w:b/>
                <w:sz w:val="20"/>
                <w:szCs w:val="20"/>
              </w:rPr>
            </w:pPr>
            <w:r>
              <w:rPr>
                <w:rFonts w:ascii="Arial" w:hAnsi="Arial" w:cs="Arial"/>
                <w:b/>
                <w:sz w:val="20"/>
                <w:szCs w:val="20"/>
              </w:rPr>
              <w:t>2020</w:t>
            </w:r>
          </w:p>
        </w:tc>
      </w:tr>
      <w:tr w:rsidR="008E465F" w:rsidTr="008E465F">
        <w:tc>
          <w:tcPr>
            <w:tcW w:w="1420" w:type="dxa"/>
            <w:shd w:val="clear" w:color="auto" w:fill="auto"/>
          </w:tcPr>
          <w:p w:rsidR="008E465F" w:rsidRDefault="008E465F" w:rsidP="00283D98">
            <w:pPr>
              <w:rPr>
                <w:rFonts w:ascii="Arial" w:hAnsi="Arial" w:cs="Arial"/>
                <w:sz w:val="20"/>
                <w:szCs w:val="20"/>
              </w:rPr>
            </w:pPr>
            <w:r>
              <w:rPr>
                <w:rFonts w:ascii="Arial" w:hAnsi="Arial" w:cs="Arial"/>
                <w:sz w:val="20"/>
                <w:szCs w:val="20"/>
              </w:rPr>
              <w:t>A*%</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54</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14</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17</w:t>
            </w:r>
          </w:p>
        </w:tc>
        <w:tc>
          <w:tcPr>
            <w:tcW w:w="1420" w:type="dxa"/>
            <w:shd w:val="clear" w:color="auto" w:fill="auto"/>
          </w:tcPr>
          <w:p w:rsidR="008E465F" w:rsidRDefault="008E465F" w:rsidP="00283D98">
            <w:pPr>
              <w:jc w:val="center"/>
              <w:rPr>
                <w:rFonts w:ascii="Arial" w:hAnsi="Arial" w:cs="Arial"/>
                <w:sz w:val="20"/>
                <w:szCs w:val="20"/>
              </w:rPr>
            </w:pPr>
            <w:r>
              <w:rPr>
                <w:rFonts w:ascii="Arial" w:hAnsi="Arial" w:cs="Arial"/>
                <w:sz w:val="20"/>
                <w:szCs w:val="20"/>
              </w:rPr>
              <w:t>33</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46</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29</w:t>
            </w:r>
          </w:p>
        </w:tc>
      </w:tr>
      <w:tr w:rsidR="008E465F" w:rsidTr="008E465F">
        <w:tc>
          <w:tcPr>
            <w:tcW w:w="1420" w:type="dxa"/>
            <w:shd w:val="clear" w:color="auto" w:fill="auto"/>
          </w:tcPr>
          <w:p w:rsidR="008E465F" w:rsidRDefault="008E465F" w:rsidP="00283D98">
            <w:pPr>
              <w:rPr>
                <w:rFonts w:ascii="Arial" w:hAnsi="Arial" w:cs="Arial"/>
                <w:sz w:val="20"/>
                <w:szCs w:val="20"/>
              </w:rPr>
            </w:pPr>
            <w:r>
              <w:rPr>
                <w:rFonts w:ascii="Arial" w:hAnsi="Arial" w:cs="Arial"/>
                <w:sz w:val="20"/>
                <w:szCs w:val="20"/>
              </w:rPr>
              <w:t>A*-B %</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92</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86</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83</w:t>
            </w:r>
          </w:p>
        </w:tc>
        <w:tc>
          <w:tcPr>
            <w:tcW w:w="1420" w:type="dxa"/>
            <w:shd w:val="clear" w:color="auto" w:fill="auto"/>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72</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87</w:t>
            </w:r>
          </w:p>
        </w:tc>
      </w:tr>
      <w:tr w:rsidR="008E465F" w:rsidTr="008E465F">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Default="008E465F" w:rsidP="00283D98">
            <w:pPr>
              <w:rPr>
                <w:rFonts w:ascii="Arial" w:hAnsi="Arial" w:cs="Arial"/>
                <w:sz w:val="20"/>
                <w:szCs w:val="20"/>
              </w:rPr>
            </w:pPr>
            <w:r>
              <w:rPr>
                <w:rFonts w:ascii="Arial" w:hAnsi="Arial" w:cs="Arial"/>
                <w:sz w:val="20"/>
                <w:szCs w:val="20"/>
              </w:rPr>
              <w:t>A*-E %</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c>
          <w:tcPr>
            <w:tcW w:w="1420" w:type="dxa"/>
            <w:tcBorders>
              <w:top w:val="single" w:sz="4" w:space="0" w:color="auto"/>
              <w:left w:val="single" w:sz="4" w:space="0" w:color="auto"/>
              <w:bottom w:val="single" w:sz="4" w:space="0" w:color="auto"/>
              <w:right w:val="single" w:sz="4" w:space="0" w:color="auto"/>
            </w:tcBorders>
          </w:tcPr>
          <w:p w:rsidR="008E465F" w:rsidRDefault="008E465F" w:rsidP="00283D98">
            <w:pPr>
              <w:jc w:val="center"/>
              <w:rPr>
                <w:rFonts w:ascii="Arial" w:hAnsi="Arial" w:cs="Arial"/>
                <w:sz w:val="20"/>
                <w:szCs w:val="20"/>
              </w:rPr>
            </w:pPr>
            <w:r>
              <w:rPr>
                <w:rFonts w:ascii="Arial" w:hAnsi="Arial" w:cs="Arial"/>
                <w:sz w:val="20"/>
                <w:szCs w:val="20"/>
              </w:rPr>
              <w:t>100</w:t>
            </w:r>
          </w:p>
        </w:tc>
      </w:tr>
      <w:tr w:rsidR="008E465F" w:rsidTr="008E465F">
        <w:tc>
          <w:tcPr>
            <w:tcW w:w="1420" w:type="dxa"/>
            <w:shd w:val="clear" w:color="auto" w:fill="auto"/>
          </w:tcPr>
          <w:p w:rsidR="008E465F" w:rsidRDefault="008E465F" w:rsidP="00283D98">
            <w:pPr>
              <w:rPr>
                <w:rFonts w:ascii="Arial" w:hAnsi="Arial" w:cs="Arial"/>
                <w:sz w:val="20"/>
                <w:szCs w:val="20"/>
              </w:rPr>
            </w:pPr>
            <w:r>
              <w:rPr>
                <w:rFonts w:ascii="Arial" w:hAnsi="Arial" w:cs="Arial"/>
                <w:sz w:val="20"/>
                <w:szCs w:val="20"/>
              </w:rPr>
              <w:t>Value Added</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+0.6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+0.1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-0.1 ASR</w:t>
            </w:r>
          </w:p>
        </w:tc>
        <w:tc>
          <w:tcPr>
            <w:tcW w:w="1420" w:type="dxa"/>
            <w:shd w:val="clear" w:color="auto" w:fill="auto"/>
          </w:tcPr>
          <w:p w:rsidR="008E465F" w:rsidRDefault="008E465F" w:rsidP="00283D98">
            <w:pPr>
              <w:jc w:val="center"/>
              <w:rPr>
                <w:rFonts w:ascii="Arial" w:hAnsi="Arial" w:cs="Arial"/>
                <w:sz w:val="20"/>
                <w:szCs w:val="20"/>
              </w:rPr>
            </w:pPr>
            <w:r>
              <w:rPr>
                <w:rFonts w:ascii="Arial" w:hAnsi="Arial" w:cs="Arial"/>
                <w:sz w:val="20"/>
                <w:szCs w:val="20"/>
              </w:rPr>
              <w:t>+0.4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-0.2 ASR</w:t>
            </w:r>
          </w:p>
        </w:tc>
        <w:tc>
          <w:tcPr>
            <w:tcW w:w="1420" w:type="dxa"/>
          </w:tcPr>
          <w:p w:rsidR="008E465F" w:rsidRDefault="008E465F" w:rsidP="00283D98">
            <w:pPr>
              <w:jc w:val="center"/>
              <w:rPr>
                <w:rFonts w:ascii="Arial" w:hAnsi="Arial" w:cs="Arial"/>
                <w:sz w:val="20"/>
                <w:szCs w:val="20"/>
              </w:rPr>
            </w:pPr>
            <w:r>
              <w:rPr>
                <w:rFonts w:ascii="Arial" w:hAnsi="Arial" w:cs="Arial"/>
                <w:sz w:val="20"/>
                <w:szCs w:val="20"/>
              </w:rPr>
              <w:t>N/A C19</w:t>
            </w:r>
          </w:p>
        </w:tc>
      </w:tr>
    </w:tbl>
    <w:p w:rsidR="00ED458E" w:rsidRPr="00B731B3" w:rsidRDefault="00ED458E">
      <w:pPr>
        <w:rPr>
          <w:rFonts w:ascii="Arial" w:hAnsi="Arial" w:cs="Arial"/>
          <w:b/>
          <w:sz w:val="16"/>
          <w:szCs w:val="20"/>
        </w:rPr>
      </w:pPr>
    </w:p>
    <w:p w:rsidR="0091686F" w:rsidRPr="0091686F" w:rsidRDefault="0091686F">
      <w:pPr>
        <w:rPr>
          <w:rFonts w:ascii="Arial" w:hAnsi="Arial" w:cs="Arial"/>
          <w:b/>
          <w:sz w:val="20"/>
          <w:szCs w:val="20"/>
        </w:rPr>
      </w:pPr>
      <w:r>
        <w:rPr>
          <w:rFonts w:ascii="Arial" w:hAnsi="Arial" w:cs="Arial"/>
          <w:b/>
          <w:sz w:val="20"/>
          <w:szCs w:val="20"/>
        </w:rPr>
        <w:t xml:space="preserve">AS </w:t>
      </w:r>
      <w:r w:rsidRPr="0091686F">
        <w:rPr>
          <w:rFonts w:ascii="Arial" w:hAnsi="Arial" w:cs="Arial"/>
          <w:b/>
          <w:sz w:val="20"/>
          <w:szCs w:val="20"/>
        </w:rPr>
        <w:t>Core Maths</w:t>
      </w:r>
      <w:r>
        <w:rPr>
          <w:rFonts w:ascii="Arial" w:hAnsi="Arial" w:cs="Arial"/>
          <w:b/>
          <w:sz w:val="20"/>
          <w:szCs w:val="20"/>
        </w:rPr>
        <w:t xml:space="preserve"> </w:t>
      </w:r>
    </w:p>
    <w:tbl>
      <w:tblPr>
        <w:tblW w:w="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09"/>
        <w:gridCol w:w="1909"/>
      </w:tblGrid>
      <w:tr w:rsidR="008E465F" w:rsidRPr="00A5552F" w:rsidTr="008E465F">
        <w:trPr>
          <w:trHeight w:val="246"/>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E465F" w:rsidRPr="00A5552F" w:rsidRDefault="008E465F" w:rsidP="00A90F8B">
            <w:pPr>
              <w:rPr>
                <w:rFonts w:ascii="Arial" w:hAnsi="Arial" w:cs="Arial"/>
                <w:b/>
                <w:sz w:val="20"/>
                <w:szCs w:val="20"/>
              </w:rPr>
            </w:pPr>
            <w:r w:rsidRPr="00A5552F">
              <w:rPr>
                <w:rFonts w:ascii="Arial" w:hAnsi="Arial" w:cs="Arial"/>
                <w:b/>
                <w:sz w:val="20"/>
                <w:szCs w:val="20"/>
              </w:rPr>
              <w:t>Results</w:t>
            </w:r>
          </w:p>
        </w:tc>
        <w:tc>
          <w:tcPr>
            <w:tcW w:w="1909" w:type="dxa"/>
            <w:tcBorders>
              <w:top w:val="single" w:sz="4" w:space="0" w:color="auto"/>
              <w:left w:val="single" w:sz="4" w:space="0" w:color="auto"/>
              <w:bottom w:val="single" w:sz="4" w:space="0" w:color="auto"/>
              <w:right w:val="single" w:sz="4" w:space="0" w:color="auto"/>
            </w:tcBorders>
          </w:tcPr>
          <w:p w:rsidR="008E465F" w:rsidRPr="00A5552F" w:rsidRDefault="008E465F" w:rsidP="00A90F8B">
            <w:pPr>
              <w:jc w:val="center"/>
              <w:rPr>
                <w:rFonts w:ascii="Arial" w:hAnsi="Arial" w:cs="Arial"/>
                <w:b/>
                <w:sz w:val="20"/>
                <w:szCs w:val="20"/>
              </w:rPr>
            </w:pPr>
            <w:r w:rsidRPr="00A5552F">
              <w:rPr>
                <w:rFonts w:ascii="Arial" w:hAnsi="Arial" w:cs="Arial"/>
                <w:b/>
                <w:sz w:val="20"/>
                <w:szCs w:val="20"/>
              </w:rPr>
              <w:t>201</w:t>
            </w:r>
            <w:r>
              <w:rPr>
                <w:rFonts w:ascii="Arial" w:hAnsi="Arial" w:cs="Arial"/>
                <w:b/>
                <w:sz w:val="20"/>
                <w:szCs w:val="20"/>
              </w:rPr>
              <w:t>9</w:t>
            </w:r>
          </w:p>
        </w:tc>
        <w:tc>
          <w:tcPr>
            <w:tcW w:w="1909" w:type="dxa"/>
            <w:tcBorders>
              <w:top w:val="single" w:sz="4" w:space="0" w:color="auto"/>
              <w:left w:val="single" w:sz="4" w:space="0" w:color="auto"/>
              <w:bottom w:val="single" w:sz="4" w:space="0" w:color="auto"/>
              <w:right w:val="single" w:sz="4" w:space="0" w:color="auto"/>
            </w:tcBorders>
          </w:tcPr>
          <w:p w:rsidR="008E465F" w:rsidRPr="00A5552F" w:rsidRDefault="008E465F" w:rsidP="00A90F8B">
            <w:pPr>
              <w:jc w:val="center"/>
              <w:rPr>
                <w:rFonts w:ascii="Arial" w:hAnsi="Arial" w:cs="Arial"/>
                <w:b/>
                <w:sz w:val="20"/>
                <w:szCs w:val="20"/>
              </w:rPr>
            </w:pPr>
            <w:r>
              <w:rPr>
                <w:rFonts w:ascii="Arial" w:hAnsi="Arial" w:cs="Arial"/>
                <w:b/>
                <w:sz w:val="20"/>
                <w:szCs w:val="20"/>
              </w:rPr>
              <w:t>2020</w:t>
            </w:r>
          </w:p>
        </w:tc>
      </w:tr>
      <w:tr w:rsidR="008E465F" w:rsidTr="008E465F">
        <w:trPr>
          <w:trHeight w:val="246"/>
        </w:trPr>
        <w:tc>
          <w:tcPr>
            <w:tcW w:w="1909" w:type="dxa"/>
            <w:shd w:val="clear" w:color="auto" w:fill="auto"/>
          </w:tcPr>
          <w:p w:rsidR="008E465F" w:rsidRDefault="008E465F" w:rsidP="00A90F8B">
            <w:pPr>
              <w:rPr>
                <w:rFonts w:ascii="Arial" w:hAnsi="Arial" w:cs="Arial"/>
                <w:sz w:val="20"/>
                <w:szCs w:val="20"/>
              </w:rPr>
            </w:pPr>
            <w:r>
              <w:rPr>
                <w:rFonts w:ascii="Arial" w:hAnsi="Arial" w:cs="Arial"/>
                <w:sz w:val="20"/>
                <w:szCs w:val="20"/>
              </w:rPr>
              <w:t>A%</w:t>
            </w:r>
          </w:p>
        </w:tc>
        <w:tc>
          <w:tcPr>
            <w:tcW w:w="1909" w:type="dxa"/>
          </w:tcPr>
          <w:p w:rsidR="008E465F" w:rsidRDefault="008E465F" w:rsidP="00A90F8B">
            <w:pPr>
              <w:jc w:val="center"/>
              <w:rPr>
                <w:rFonts w:ascii="Arial" w:hAnsi="Arial" w:cs="Arial"/>
                <w:sz w:val="20"/>
                <w:szCs w:val="20"/>
              </w:rPr>
            </w:pPr>
            <w:r>
              <w:rPr>
                <w:rFonts w:ascii="Arial" w:hAnsi="Arial" w:cs="Arial"/>
                <w:sz w:val="20"/>
                <w:szCs w:val="20"/>
              </w:rPr>
              <w:t>40</w:t>
            </w:r>
          </w:p>
        </w:tc>
        <w:tc>
          <w:tcPr>
            <w:tcW w:w="1909" w:type="dxa"/>
          </w:tcPr>
          <w:p w:rsidR="008E465F" w:rsidRDefault="008E465F" w:rsidP="00A90F8B">
            <w:pPr>
              <w:jc w:val="center"/>
              <w:rPr>
                <w:rFonts w:ascii="Arial" w:hAnsi="Arial" w:cs="Arial"/>
                <w:sz w:val="20"/>
                <w:szCs w:val="20"/>
              </w:rPr>
            </w:pPr>
            <w:r>
              <w:rPr>
                <w:rFonts w:ascii="Arial" w:hAnsi="Arial" w:cs="Arial"/>
                <w:sz w:val="20"/>
                <w:szCs w:val="20"/>
              </w:rPr>
              <w:t>36</w:t>
            </w:r>
          </w:p>
        </w:tc>
      </w:tr>
      <w:tr w:rsidR="008E465F" w:rsidTr="008E465F">
        <w:trPr>
          <w:trHeight w:val="246"/>
        </w:trPr>
        <w:tc>
          <w:tcPr>
            <w:tcW w:w="1909" w:type="dxa"/>
            <w:shd w:val="clear" w:color="auto" w:fill="auto"/>
          </w:tcPr>
          <w:p w:rsidR="008E465F" w:rsidRDefault="008E465F" w:rsidP="00A90F8B">
            <w:pPr>
              <w:rPr>
                <w:rFonts w:ascii="Arial" w:hAnsi="Arial" w:cs="Arial"/>
                <w:sz w:val="20"/>
                <w:szCs w:val="20"/>
              </w:rPr>
            </w:pPr>
            <w:r>
              <w:rPr>
                <w:rFonts w:ascii="Arial" w:hAnsi="Arial" w:cs="Arial"/>
                <w:sz w:val="20"/>
                <w:szCs w:val="20"/>
              </w:rPr>
              <w:t>A-B %</w:t>
            </w:r>
          </w:p>
        </w:tc>
        <w:tc>
          <w:tcPr>
            <w:tcW w:w="1909" w:type="dxa"/>
          </w:tcPr>
          <w:p w:rsidR="008E465F" w:rsidRDefault="008E465F" w:rsidP="00A90F8B">
            <w:pPr>
              <w:jc w:val="center"/>
              <w:rPr>
                <w:rFonts w:ascii="Arial" w:hAnsi="Arial" w:cs="Arial"/>
                <w:sz w:val="20"/>
                <w:szCs w:val="20"/>
              </w:rPr>
            </w:pPr>
            <w:r>
              <w:rPr>
                <w:rFonts w:ascii="Arial" w:hAnsi="Arial" w:cs="Arial"/>
                <w:sz w:val="20"/>
                <w:szCs w:val="20"/>
              </w:rPr>
              <w:t>53</w:t>
            </w:r>
          </w:p>
        </w:tc>
        <w:tc>
          <w:tcPr>
            <w:tcW w:w="1909" w:type="dxa"/>
          </w:tcPr>
          <w:p w:rsidR="008E465F" w:rsidRDefault="008E465F" w:rsidP="00A90F8B">
            <w:pPr>
              <w:jc w:val="center"/>
              <w:rPr>
                <w:rFonts w:ascii="Arial" w:hAnsi="Arial" w:cs="Arial"/>
                <w:sz w:val="20"/>
                <w:szCs w:val="20"/>
              </w:rPr>
            </w:pPr>
            <w:r>
              <w:rPr>
                <w:rFonts w:ascii="Arial" w:hAnsi="Arial" w:cs="Arial"/>
                <w:sz w:val="20"/>
                <w:szCs w:val="20"/>
              </w:rPr>
              <w:t>48</w:t>
            </w:r>
          </w:p>
        </w:tc>
      </w:tr>
      <w:tr w:rsidR="008E465F" w:rsidTr="008E465F">
        <w:trPr>
          <w:trHeight w:val="256"/>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E465F" w:rsidRDefault="008E465F" w:rsidP="00A90F8B">
            <w:pPr>
              <w:rPr>
                <w:rFonts w:ascii="Arial" w:hAnsi="Arial" w:cs="Arial"/>
                <w:sz w:val="20"/>
                <w:szCs w:val="20"/>
              </w:rPr>
            </w:pPr>
            <w:r>
              <w:rPr>
                <w:rFonts w:ascii="Arial" w:hAnsi="Arial" w:cs="Arial"/>
                <w:sz w:val="20"/>
                <w:szCs w:val="20"/>
              </w:rPr>
              <w:t>A-E %</w:t>
            </w:r>
          </w:p>
        </w:tc>
        <w:tc>
          <w:tcPr>
            <w:tcW w:w="1909" w:type="dxa"/>
            <w:tcBorders>
              <w:top w:val="single" w:sz="4" w:space="0" w:color="auto"/>
              <w:left w:val="single" w:sz="4" w:space="0" w:color="auto"/>
              <w:bottom w:val="single" w:sz="4" w:space="0" w:color="auto"/>
              <w:right w:val="single" w:sz="4" w:space="0" w:color="auto"/>
            </w:tcBorders>
          </w:tcPr>
          <w:p w:rsidR="008E465F" w:rsidRDefault="008E465F" w:rsidP="00A90F8B">
            <w:pPr>
              <w:jc w:val="center"/>
              <w:rPr>
                <w:rFonts w:ascii="Arial" w:hAnsi="Arial" w:cs="Arial"/>
                <w:sz w:val="20"/>
                <w:szCs w:val="20"/>
              </w:rPr>
            </w:pPr>
            <w:r>
              <w:rPr>
                <w:rFonts w:ascii="Arial" w:hAnsi="Arial" w:cs="Arial"/>
                <w:sz w:val="20"/>
                <w:szCs w:val="20"/>
              </w:rPr>
              <w:t>100</w:t>
            </w:r>
          </w:p>
        </w:tc>
        <w:tc>
          <w:tcPr>
            <w:tcW w:w="1909" w:type="dxa"/>
            <w:tcBorders>
              <w:top w:val="single" w:sz="4" w:space="0" w:color="auto"/>
              <w:left w:val="single" w:sz="4" w:space="0" w:color="auto"/>
              <w:bottom w:val="single" w:sz="4" w:space="0" w:color="auto"/>
              <w:right w:val="single" w:sz="4" w:space="0" w:color="auto"/>
            </w:tcBorders>
          </w:tcPr>
          <w:p w:rsidR="008E465F" w:rsidRDefault="008E465F" w:rsidP="00A90F8B">
            <w:pPr>
              <w:jc w:val="center"/>
              <w:rPr>
                <w:rFonts w:ascii="Arial" w:hAnsi="Arial" w:cs="Arial"/>
                <w:sz w:val="20"/>
                <w:szCs w:val="20"/>
              </w:rPr>
            </w:pPr>
            <w:r>
              <w:rPr>
                <w:rFonts w:ascii="Arial" w:hAnsi="Arial" w:cs="Arial"/>
                <w:sz w:val="20"/>
                <w:szCs w:val="20"/>
              </w:rPr>
              <w:t>100</w:t>
            </w:r>
          </w:p>
        </w:tc>
      </w:tr>
    </w:tbl>
    <w:p w:rsidR="0091686F" w:rsidRDefault="0091686F" w:rsidP="008E465F">
      <w:pPr>
        <w:rPr>
          <w:rFonts w:ascii="Arial" w:hAnsi="Arial" w:cs="Arial"/>
          <w:sz w:val="20"/>
          <w:szCs w:val="20"/>
        </w:rPr>
      </w:pPr>
    </w:p>
    <w:sectPr w:rsidR="0091686F">
      <w:pgSz w:w="11906" w:h="16838"/>
      <w:pgMar w:top="55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F6" w:rsidRDefault="00A021F6">
      <w:r>
        <w:separator/>
      </w:r>
    </w:p>
  </w:endnote>
  <w:endnote w:type="continuationSeparator" w:id="0">
    <w:p w:rsidR="00A021F6" w:rsidRDefault="00A0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F6" w:rsidRDefault="00A021F6">
      <w:r>
        <w:separator/>
      </w:r>
    </w:p>
  </w:footnote>
  <w:footnote w:type="continuationSeparator" w:id="0">
    <w:p w:rsidR="00A021F6" w:rsidRDefault="00A02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850"/>
    <w:multiLevelType w:val="hybridMultilevel"/>
    <w:tmpl w:val="4106F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02E00"/>
    <w:multiLevelType w:val="hybridMultilevel"/>
    <w:tmpl w:val="FD846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CA02F2"/>
    <w:multiLevelType w:val="hybridMultilevel"/>
    <w:tmpl w:val="2648F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1F0607"/>
    <w:multiLevelType w:val="hybridMultilevel"/>
    <w:tmpl w:val="4106F5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D0468C"/>
    <w:multiLevelType w:val="hybridMultilevel"/>
    <w:tmpl w:val="9502E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CA185A"/>
    <w:multiLevelType w:val="hybridMultilevel"/>
    <w:tmpl w:val="2648FE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5350D2"/>
    <w:multiLevelType w:val="hybridMultilevel"/>
    <w:tmpl w:val="FD846C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2C0747"/>
    <w:multiLevelType w:val="hybridMultilevel"/>
    <w:tmpl w:val="82D005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07408B"/>
    <w:multiLevelType w:val="hybridMultilevel"/>
    <w:tmpl w:val="82D00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5E40ED"/>
    <w:multiLevelType w:val="hybridMultilevel"/>
    <w:tmpl w:val="5350B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0"/>
  </w:num>
  <w:num w:numId="5">
    <w:abstractNumId w:val="9"/>
  </w:num>
  <w:num w:numId="6">
    <w:abstractNumId w:val="1"/>
  </w:num>
  <w:num w:numId="7">
    <w:abstractNumId w:val="3"/>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8E"/>
    <w:rsid w:val="001E4FD2"/>
    <w:rsid w:val="00283D98"/>
    <w:rsid w:val="002B24D7"/>
    <w:rsid w:val="003802A3"/>
    <w:rsid w:val="00510631"/>
    <w:rsid w:val="00610045"/>
    <w:rsid w:val="0067585C"/>
    <w:rsid w:val="007D33C7"/>
    <w:rsid w:val="008E465F"/>
    <w:rsid w:val="00900ABC"/>
    <w:rsid w:val="0091686F"/>
    <w:rsid w:val="009466E5"/>
    <w:rsid w:val="00952E28"/>
    <w:rsid w:val="00982F7B"/>
    <w:rsid w:val="009B7A1A"/>
    <w:rsid w:val="009C48DB"/>
    <w:rsid w:val="00A021F6"/>
    <w:rsid w:val="00A275FE"/>
    <w:rsid w:val="00A5552F"/>
    <w:rsid w:val="00B26AF9"/>
    <w:rsid w:val="00B731B3"/>
    <w:rsid w:val="00EA2413"/>
    <w:rsid w:val="00ED458E"/>
    <w:rsid w:val="00FF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A97F740-8790-4C72-9562-B183CDA3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2F"/>
    <w:rPr>
      <w:sz w:val="24"/>
      <w:szCs w:val="24"/>
      <w:lang w:eastAsia="en-US"/>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jc w:val="center"/>
      <w:outlineLvl w:val="1"/>
    </w:pPr>
    <w:rPr>
      <w:rFonts w:ascii="Arial" w:hAnsi="Arial" w:cs="Arial"/>
      <w:sz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u w:val="single"/>
    </w:rPr>
  </w:style>
  <w:style w:type="character" w:styleId="Hyperlink">
    <w:name w:val="Hyperlink"/>
    <w:rPr>
      <w:color w:val="0000FF"/>
      <w:u w:val="single"/>
    </w:rPr>
  </w:style>
  <w:style w:type="paragraph" w:styleId="Subtitle">
    <w:name w:val="Subtitle"/>
    <w:basedOn w:val="Normal"/>
    <w:qFormat/>
    <w:pPr>
      <w:jc w:val="center"/>
    </w:pPr>
    <w:rPr>
      <w:rFonts w:ascii="Arial" w:hAnsi="Arial" w:cs="Arial"/>
      <w:sz w:val="3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D249-32F4-49E3-903F-6C4E1836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The Bishop’s Stortford High School</vt:lpstr>
    </vt:vector>
  </TitlesOfParts>
  <Company>TBSHS CM23 3LU</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Bishop’s Stortford High School</dc:title>
  <dc:subject/>
  <dc:creator>paul.hughes</dc:creator>
  <cp:keywords/>
  <cp:lastModifiedBy>debbie.landers</cp:lastModifiedBy>
  <cp:revision>2</cp:revision>
  <cp:lastPrinted>2016-01-06T09:44:00Z</cp:lastPrinted>
  <dcterms:created xsi:type="dcterms:W3CDTF">2021-04-26T13:42:00Z</dcterms:created>
  <dcterms:modified xsi:type="dcterms:W3CDTF">2021-04-26T13:42:00Z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000800d4000000000000010252110207b74006b004c800</vt:lpwstr>
  </property>
</Properties>
</file>