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87" w:rsidRPr="00BB0466" w:rsidRDefault="00BB0466" w:rsidP="00820DE2">
      <w:pPr>
        <w:tabs>
          <w:tab w:val="left" w:pos="9922"/>
        </w:tabs>
        <w:jc w:val="center"/>
        <w:rPr>
          <w:rFonts w:ascii="Cambria Math" w:hAnsi="Cambria Math"/>
        </w:rPr>
      </w:pPr>
      <w:r>
        <w:rPr>
          <w:noProof/>
          <w:lang w:eastAsia="en-GB"/>
        </w:rPr>
        <w:drawing>
          <wp:inline distT="0" distB="0" distL="0" distR="0" wp14:anchorId="47001162" wp14:editId="68A7C8DF">
            <wp:extent cx="2047461" cy="1706787"/>
            <wp:effectExtent l="0" t="0" r="0" b="8255"/>
            <wp:docPr id="2" name="Picture 2" descr="C:\Users\mkenny\AppData\Local\Microsoft\Windows\Temporary Internet Files\Content.Word\WHJ - no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enny\AppData\Local\Microsoft\Windows\Temporary Internet Files\Content.Word\WHJ - no strapl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0824" cy="1717927"/>
                    </a:xfrm>
                    <a:prstGeom prst="rect">
                      <a:avLst/>
                    </a:prstGeom>
                    <a:noFill/>
                    <a:ln>
                      <a:noFill/>
                    </a:ln>
                  </pic:spPr>
                </pic:pic>
              </a:graphicData>
            </a:graphic>
          </wp:inline>
        </w:drawing>
      </w:r>
    </w:p>
    <w:p w:rsidR="00B12FAC" w:rsidRPr="00BB0466" w:rsidRDefault="00B12FAC" w:rsidP="005B6487">
      <w:pPr>
        <w:jc w:val="center"/>
        <w:outlineLvl w:val="0"/>
        <w:rPr>
          <w:rFonts w:ascii="Cambria Math" w:hAnsi="Cambria Math"/>
          <w:b/>
        </w:rPr>
      </w:pPr>
    </w:p>
    <w:p w:rsidR="005B6487" w:rsidRPr="00BB0466" w:rsidRDefault="00BB0466" w:rsidP="00BB0466">
      <w:pPr>
        <w:jc w:val="center"/>
        <w:outlineLvl w:val="0"/>
        <w:rPr>
          <w:rFonts w:ascii="Cambria Math" w:hAnsi="Cambria Math"/>
          <w:b/>
        </w:rPr>
      </w:pPr>
      <w:r>
        <w:rPr>
          <w:rFonts w:ascii="Cambria Math" w:hAnsi="Cambria Math"/>
          <w:b/>
        </w:rPr>
        <w:t xml:space="preserve">       </w:t>
      </w:r>
      <w:r w:rsidR="00B12FAC" w:rsidRPr="00BB0466">
        <w:rPr>
          <w:rFonts w:ascii="Cambria Math" w:hAnsi="Cambria Math"/>
          <w:b/>
        </w:rPr>
        <w:t>JOB DESCRIPTION</w:t>
      </w:r>
      <w:r>
        <w:rPr>
          <w:rFonts w:ascii="Cambria Math" w:hAnsi="Cambria Math"/>
          <w:b/>
        </w:rPr>
        <w:t xml:space="preserve">/PERSON SPECIFICATION </w:t>
      </w:r>
    </w:p>
    <w:p w:rsidR="005B6487" w:rsidRPr="00BB0466" w:rsidRDefault="00374E93" w:rsidP="00BB0466">
      <w:pPr>
        <w:ind w:left="2160" w:firstLine="720"/>
        <w:rPr>
          <w:rFonts w:ascii="Cambria Math" w:hAnsi="Cambria Math"/>
          <w:b/>
        </w:rPr>
      </w:pPr>
      <w:r w:rsidRPr="00BB0466">
        <w:rPr>
          <w:rFonts w:ascii="Cambria Math" w:hAnsi="Cambria Math"/>
          <w:b/>
        </w:rPr>
        <w:t>MATHEMATICS LEADER AND MEMBER OF SLT</w:t>
      </w:r>
    </w:p>
    <w:p w:rsidR="003D295B" w:rsidRPr="00BB0466" w:rsidRDefault="003D295B" w:rsidP="003D295B">
      <w:pPr>
        <w:autoSpaceDE w:val="0"/>
        <w:autoSpaceDN w:val="0"/>
        <w:adjustRightInd w:val="0"/>
        <w:rPr>
          <w:rFonts w:ascii="Cambria Math" w:eastAsiaTheme="minorHAnsi" w:hAnsi="Cambria Math" w:cstheme="minorBidi"/>
        </w:rPr>
      </w:pPr>
    </w:p>
    <w:tbl>
      <w:tblPr>
        <w:tblW w:w="10172" w:type="dxa"/>
        <w:tblInd w:w="-108" w:type="dxa"/>
        <w:tblBorders>
          <w:top w:val="nil"/>
          <w:left w:val="nil"/>
          <w:bottom w:val="nil"/>
          <w:right w:val="nil"/>
        </w:tblBorders>
        <w:tblLayout w:type="fixed"/>
        <w:tblLook w:val="0000" w:firstRow="0" w:lastRow="0" w:firstColumn="0" w:lastColumn="0" w:noHBand="0" w:noVBand="0"/>
      </w:tblPr>
      <w:tblGrid>
        <w:gridCol w:w="1951"/>
        <w:gridCol w:w="8221"/>
      </w:tblGrid>
      <w:tr w:rsidR="003D295B" w:rsidRPr="00BB0466" w:rsidTr="007816DC">
        <w:trPr>
          <w:trHeight w:val="266"/>
        </w:trPr>
        <w:tc>
          <w:tcPr>
            <w:tcW w:w="1951" w:type="dxa"/>
          </w:tcPr>
          <w:p w:rsidR="003D295B" w:rsidRPr="00BB0466" w:rsidRDefault="003D295B" w:rsidP="003D295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Title</w:t>
            </w:r>
            <w:r w:rsidR="00820DE2" w:rsidRPr="00BB0466">
              <w:rPr>
                <w:rFonts w:ascii="Cambria Math" w:eastAsiaTheme="minorHAnsi" w:hAnsi="Cambria Math" w:cs="Calibri"/>
                <w:b/>
                <w:color w:val="000000"/>
              </w:rPr>
              <w:t>:</w:t>
            </w:r>
            <w:r w:rsidRPr="00BB0466">
              <w:rPr>
                <w:rFonts w:ascii="Cambria Math" w:eastAsiaTheme="minorHAnsi" w:hAnsi="Cambria Math" w:cs="Calibri"/>
                <w:b/>
                <w:color w:val="000000"/>
              </w:rPr>
              <w:t xml:space="preserve"> </w:t>
            </w:r>
          </w:p>
          <w:p w:rsidR="0031325A" w:rsidRPr="00BB0466" w:rsidRDefault="0031325A" w:rsidP="003D295B">
            <w:pPr>
              <w:autoSpaceDE w:val="0"/>
              <w:autoSpaceDN w:val="0"/>
              <w:adjustRightInd w:val="0"/>
              <w:rPr>
                <w:rFonts w:ascii="Cambria Math" w:eastAsiaTheme="minorHAnsi" w:hAnsi="Cambria Math" w:cs="Calibri"/>
                <w:b/>
                <w:color w:val="000000"/>
              </w:rPr>
            </w:pPr>
          </w:p>
          <w:p w:rsidR="003D295B" w:rsidRPr="00BB0466" w:rsidRDefault="003D295B" w:rsidP="003D295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Grade of Post</w:t>
            </w:r>
            <w:r w:rsidR="00820DE2" w:rsidRPr="00BB0466">
              <w:rPr>
                <w:rFonts w:ascii="Cambria Math" w:eastAsiaTheme="minorHAnsi" w:hAnsi="Cambria Math" w:cs="Calibri"/>
                <w:b/>
                <w:color w:val="000000"/>
              </w:rPr>
              <w:t>:</w:t>
            </w:r>
            <w:r w:rsidRPr="00BB0466">
              <w:rPr>
                <w:rFonts w:ascii="Cambria Math" w:eastAsiaTheme="minorHAnsi" w:hAnsi="Cambria Math" w:cs="Calibri"/>
                <w:b/>
                <w:color w:val="000000"/>
              </w:rPr>
              <w:t xml:space="preserve"> </w:t>
            </w:r>
          </w:p>
        </w:tc>
        <w:tc>
          <w:tcPr>
            <w:tcW w:w="8221" w:type="dxa"/>
          </w:tcPr>
          <w:p w:rsidR="003D295B" w:rsidRPr="00BB0466" w:rsidRDefault="0031325A" w:rsidP="007816DC">
            <w:pPr>
              <w:autoSpaceDE w:val="0"/>
              <w:autoSpaceDN w:val="0"/>
              <w:adjustRightInd w:val="0"/>
              <w:rPr>
                <w:rFonts w:ascii="Cambria Math" w:eastAsiaTheme="minorHAnsi" w:hAnsi="Cambria Math" w:cs="Calibri"/>
                <w:color w:val="000000"/>
              </w:rPr>
            </w:pPr>
            <w:r w:rsidRPr="00BB0466">
              <w:rPr>
                <w:rFonts w:ascii="Cambria Math" w:eastAsiaTheme="minorHAnsi" w:hAnsi="Cambria Math" w:cs="Calibri"/>
                <w:color w:val="000000"/>
              </w:rPr>
              <w:t>Mathematics Leader and member of the Senior Leadership Team</w:t>
            </w:r>
          </w:p>
          <w:p w:rsidR="0031325A" w:rsidRPr="00BB0466" w:rsidRDefault="0031325A" w:rsidP="007816DC">
            <w:pPr>
              <w:autoSpaceDE w:val="0"/>
              <w:autoSpaceDN w:val="0"/>
              <w:adjustRightInd w:val="0"/>
              <w:rPr>
                <w:rFonts w:ascii="Cambria Math" w:eastAsiaTheme="minorHAnsi" w:hAnsi="Cambria Math" w:cs="Calibri"/>
                <w:color w:val="000000"/>
              </w:rPr>
            </w:pPr>
          </w:p>
          <w:p w:rsidR="007816DC" w:rsidRPr="00BB0466" w:rsidRDefault="00BB0466" w:rsidP="007816DC">
            <w:pPr>
              <w:autoSpaceDE w:val="0"/>
              <w:autoSpaceDN w:val="0"/>
              <w:adjustRightInd w:val="0"/>
              <w:rPr>
                <w:rFonts w:ascii="Cambria Math" w:eastAsiaTheme="minorHAnsi" w:hAnsi="Cambria Math" w:cs="Calibri"/>
                <w:color w:val="000000"/>
              </w:rPr>
            </w:pPr>
            <w:r w:rsidRPr="00261FAD">
              <w:rPr>
                <w:rFonts w:ascii="Cambria Math" w:eastAsiaTheme="minorHAnsi" w:hAnsi="Cambria Math" w:cs="Calibri"/>
                <w:color w:val="000000"/>
              </w:rPr>
              <w:t xml:space="preserve">TL2b </w:t>
            </w:r>
            <w:r w:rsidR="00261FAD" w:rsidRPr="00261FAD">
              <w:rPr>
                <w:rFonts w:ascii="Cambria Math" w:eastAsiaTheme="minorHAnsi" w:hAnsi="Cambria Math" w:cs="Calibri"/>
                <w:color w:val="000000"/>
              </w:rPr>
              <w:t>£4,785</w:t>
            </w:r>
          </w:p>
          <w:p w:rsidR="007816DC" w:rsidRPr="00BB0466" w:rsidRDefault="007816DC" w:rsidP="007816DC">
            <w:pPr>
              <w:autoSpaceDE w:val="0"/>
              <w:autoSpaceDN w:val="0"/>
              <w:adjustRightInd w:val="0"/>
              <w:rPr>
                <w:rFonts w:ascii="Cambria Math" w:eastAsiaTheme="minorHAnsi" w:hAnsi="Cambria Math" w:cs="Calibri"/>
                <w:color w:val="000000"/>
              </w:rPr>
            </w:pPr>
          </w:p>
          <w:p w:rsidR="003D295B" w:rsidRPr="00BB0466" w:rsidRDefault="003D295B" w:rsidP="006108FA">
            <w:pPr>
              <w:rPr>
                <w:rFonts w:ascii="Cambria Math" w:eastAsiaTheme="minorHAnsi" w:hAnsi="Cambria Math" w:cs="Calibri"/>
                <w:color w:val="000000"/>
              </w:rPr>
            </w:pPr>
          </w:p>
        </w:tc>
      </w:tr>
      <w:tr w:rsidR="003D295B" w:rsidRPr="00BB0466" w:rsidTr="007816DC">
        <w:trPr>
          <w:trHeight w:val="1585"/>
        </w:trPr>
        <w:tc>
          <w:tcPr>
            <w:tcW w:w="1951" w:type="dxa"/>
          </w:tcPr>
          <w:p w:rsidR="003D295B" w:rsidRPr="00BB0466" w:rsidRDefault="003D295B" w:rsidP="003D295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Status of Post</w:t>
            </w:r>
            <w:r w:rsidR="00820DE2" w:rsidRPr="00BB0466">
              <w:rPr>
                <w:rFonts w:ascii="Cambria Math" w:eastAsiaTheme="minorHAnsi" w:hAnsi="Cambria Math" w:cs="Calibri"/>
                <w:b/>
                <w:color w:val="000000"/>
              </w:rPr>
              <w:t>:</w:t>
            </w:r>
            <w:r w:rsidRPr="00BB0466">
              <w:rPr>
                <w:rFonts w:ascii="Cambria Math" w:eastAsiaTheme="minorHAnsi" w:hAnsi="Cambria Math" w:cs="Calibri"/>
                <w:b/>
                <w:color w:val="000000"/>
              </w:rPr>
              <w:t xml:space="preserve"> </w:t>
            </w:r>
          </w:p>
        </w:tc>
        <w:tc>
          <w:tcPr>
            <w:tcW w:w="8221" w:type="dxa"/>
          </w:tcPr>
          <w:p w:rsidR="00001BEE" w:rsidRPr="00BB0466" w:rsidRDefault="003D295B" w:rsidP="006108FA">
            <w:pPr>
              <w:autoSpaceDE w:val="0"/>
              <w:autoSpaceDN w:val="0"/>
              <w:adjustRightInd w:val="0"/>
              <w:rPr>
                <w:rFonts w:ascii="Cambria Math" w:hAnsi="Cambria Math"/>
                <w:b/>
              </w:rPr>
            </w:pPr>
            <w:r w:rsidRPr="00BB0466">
              <w:rPr>
                <w:rFonts w:ascii="Cambria Math" w:eastAsiaTheme="minorHAnsi" w:hAnsi="Cambria Math" w:cs="Calibri"/>
                <w:b/>
                <w:color w:val="000000"/>
              </w:rPr>
              <w:t xml:space="preserve">This is a senior post within the school’s staffing structure, which carries with it membership of the Leadership Team. This post holder is accountable to the Headteacher. </w:t>
            </w:r>
            <w:r w:rsidR="006108FA" w:rsidRPr="00BB0466">
              <w:rPr>
                <w:rFonts w:ascii="Cambria Math" w:eastAsiaTheme="minorHAnsi" w:hAnsi="Cambria Math" w:cs="Calibri"/>
                <w:b/>
                <w:color w:val="000000"/>
              </w:rPr>
              <w:t xml:space="preserve">You are responsible to the </w:t>
            </w:r>
            <w:r w:rsidR="006108FA" w:rsidRPr="00BB0466">
              <w:rPr>
                <w:rFonts w:ascii="Cambria Math" w:hAnsi="Cambria Math"/>
                <w:b/>
              </w:rPr>
              <w:t xml:space="preserve">Headteacher, </w:t>
            </w:r>
            <w:r w:rsidR="006108FA" w:rsidRPr="00BB0466">
              <w:rPr>
                <w:rFonts w:ascii="Cambria Math" w:eastAsiaTheme="minorHAnsi" w:hAnsi="Cambria Math" w:cs="Calibri"/>
                <w:b/>
                <w:color w:val="000000"/>
              </w:rPr>
              <w:t>Deputy Headteacher</w:t>
            </w:r>
            <w:r w:rsidR="006108FA" w:rsidRPr="00BB0466">
              <w:rPr>
                <w:rFonts w:ascii="Cambria Math" w:hAnsi="Cambria Math"/>
                <w:b/>
              </w:rPr>
              <w:t xml:space="preserve"> and the Governing Body and you are responsible for: the leadership of mathematics</w:t>
            </w:r>
            <w:r w:rsidR="00001BEE" w:rsidRPr="00BB0466">
              <w:rPr>
                <w:rFonts w:ascii="Cambria Math" w:hAnsi="Cambria Math"/>
                <w:b/>
              </w:rPr>
              <w:t>.</w:t>
            </w:r>
          </w:p>
          <w:p w:rsidR="006108FA" w:rsidRPr="00BB0466" w:rsidRDefault="006108FA" w:rsidP="006108FA">
            <w:pPr>
              <w:autoSpaceDE w:val="0"/>
              <w:autoSpaceDN w:val="0"/>
              <w:adjustRightInd w:val="0"/>
              <w:rPr>
                <w:rFonts w:ascii="Cambria Math" w:hAnsi="Cambria Math"/>
                <w:b/>
              </w:rPr>
            </w:pPr>
            <w:r w:rsidRPr="00BB0466">
              <w:rPr>
                <w:rFonts w:ascii="Cambria Math" w:hAnsi="Cambria Math"/>
                <w:b/>
              </w:rPr>
              <w:t xml:space="preserve"> </w:t>
            </w:r>
            <w:bookmarkStart w:id="0" w:name="_GoBack"/>
            <w:bookmarkEnd w:id="0"/>
          </w:p>
          <w:p w:rsidR="006108FA" w:rsidRPr="00BB0466" w:rsidRDefault="00001BEE" w:rsidP="00001BEE">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As a member of SLT</w:t>
            </w:r>
            <w:r w:rsidR="003D295B" w:rsidRPr="00BB0466">
              <w:rPr>
                <w:rFonts w:ascii="Cambria Math" w:eastAsiaTheme="minorHAnsi" w:hAnsi="Cambria Math" w:cs="Calibri"/>
                <w:color w:val="000000"/>
              </w:rPr>
              <w:t xml:space="preserve">, you will be required to meet the general requirements of this post as specified in the School Teachers’ Pay and Conditions Document. In addition, you will be required to fulfil any reasonable expectations from the Headteacher. </w:t>
            </w:r>
          </w:p>
          <w:p w:rsidR="00001BEE" w:rsidRPr="00BB0466" w:rsidRDefault="00001BEE" w:rsidP="00001BEE">
            <w:pPr>
              <w:autoSpaceDE w:val="0"/>
              <w:autoSpaceDN w:val="0"/>
              <w:adjustRightInd w:val="0"/>
              <w:jc w:val="both"/>
              <w:rPr>
                <w:rFonts w:ascii="Cambria Math" w:eastAsiaTheme="minorHAnsi" w:hAnsi="Cambria Math" w:cs="Calibri"/>
                <w:color w:val="000000"/>
              </w:rPr>
            </w:pPr>
          </w:p>
          <w:p w:rsidR="00001BEE" w:rsidRPr="00BB0466" w:rsidRDefault="00001BEE" w:rsidP="00A843C0">
            <w:pPr>
              <w:autoSpaceDE w:val="0"/>
              <w:autoSpaceDN w:val="0"/>
              <w:adjustRightInd w:val="0"/>
              <w:jc w:val="both"/>
              <w:rPr>
                <w:rFonts w:ascii="Cambria Math" w:eastAsiaTheme="minorHAnsi" w:hAnsi="Cambria Math" w:cs="Calibri"/>
                <w:color w:val="000000"/>
              </w:rPr>
            </w:pPr>
          </w:p>
        </w:tc>
      </w:tr>
      <w:tr w:rsidR="003D295B" w:rsidRPr="00BB0466" w:rsidTr="007816DC">
        <w:trPr>
          <w:trHeight w:val="1146"/>
        </w:trPr>
        <w:tc>
          <w:tcPr>
            <w:tcW w:w="1951" w:type="dxa"/>
          </w:tcPr>
          <w:p w:rsidR="003D295B" w:rsidRPr="00BB0466" w:rsidRDefault="003D295B" w:rsidP="003D295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Job Purpose</w:t>
            </w:r>
            <w:r w:rsidR="00820DE2" w:rsidRPr="00BB0466">
              <w:rPr>
                <w:rFonts w:ascii="Cambria Math" w:eastAsiaTheme="minorHAnsi" w:hAnsi="Cambria Math" w:cs="Calibri"/>
                <w:b/>
                <w:color w:val="000000"/>
              </w:rPr>
              <w:t>:</w:t>
            </w:r>
            <w:r w:rsidRPr="00BB0466">
              <w:rPr>
                <w:rFonts w:ascii="Cambria Math" w:eastAsiaTheme="minorHAnsi" w:hAnsi="Cambria Math" w:cs="Calibri"/>
                <w:b/>
                <w:color w:val="000000"/>
              </w:rPr>
              <w:t xml:space="preserve"> </w:t>
            </w:r>
          </w:p>
        </w:tc>
        <w:tc>
          <w:tcPr>
            <w:tcW w:w="8221" w:type="dxa"/>
          </w:tcPr>
          <w:p w:rsidR="003D295B" w:rsidRPr="00BB0466" w:rsidRDefault="003D295B" w:rsidP="00820DE2">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To provide leadership, development and management of the teaching and learning of </w:t>
            </w:r>
            <w:r w:rsidR="00001BEE" w:rsidRPr="00BB0466">
              <w:rPr>
                <w:rFonts w:ascii="Cambria Math" w:eastAsiaTheme="minorHAnsi" w:hAnsi="Cambria Math" w:cs="Calibri"/>
                <w:color w:val="000000"/>
              </w:rPr>
              <w:t xml:space="preserve">mathematics for </w:t>
            </w:r>
            <w:r w:rsidRPr="00BB0466">
              <w:rPr>
                <w:rFonts w:ascii="Cambria Math" w:eastAsiaTheme="minorHAnsi" w:hAnsi="Cambria Math" w:cs="Calibri"/>
                <w:color w:val="000000"/>
              </w:rPr>
              <w:t xml:space="preserve">all pupils. To take a lead role in the monitoring and evaluation of standards </w:t>
            </w:r>
            <w:r w:rsidR="00001BEE" w:rsidRPr="00BB0466">
              <w:rPr>
                <w:rFonts w:ascii="Cambria Math" w:eastAsiaTheme="minorHAnsi" w:hAnsi="Cambria Math" w:cs="Calibri"/>
                <w:color w:val="000000"/>
              </w:rPr>
              <w:t xml:space="preserve">of mathematics </w:t>
            </w:r>
            <w:r w:rsidRPr="00BB0466">
              <w:rPr>
                <w:rFonts w:ascii="Cambria Math" w:eastAsiaTheme="minorHAnsi" w:hAnsi="Cambria Math" w:cs="Calibri"/>
                <w:color w:val="000000"/>
              </w:rPr>
              <w:t xml:space="preserve">across the whole school and to be a leading professional actively promoting effective teaching and learning practices </w:t>
            </w:r>
            <w:r w:rsidR="00001BEE" w:rsidRPr="00BB0466">
              <w:rPr>
                <w:rFonts w:ascii="Cambria Math" w:eastAsiaTheme="minorHAnsi" w:hAnsi="Cambria Math" w:cs="Calibri"/>
                <w:color w:val="000000"/>
              </w:rPr>
              <w:t xml:space="preserve">in mathematics </w:t>
            </w:r>
            <w:r w:rsidRPr="00BB0466">
              <w:rPr>
                <w:rFonts w:ascii="Cambria Math" w:eastAsiaTheme="minorHAnsi" w:hAnsi="Cambria Math" w:cs="Calibri"/>
                <w:color w:val="000000"/>
              </w:rPr>
              <w:t xml:space="preserve">across </w:t>
            </w:r>
            <w:r w:rsidR="005729DB" w:rsidRPr="00BB0466">
              <w:rPr>
                <w:rFonts w:ascii="Cambria Math" w:eastAsiaTheme="minorHAnsi" w:hAnsi="Cambria Math" w:cs="Calibri"/>
                <w:color w:val="000000"/>
              </w:rPr>
              <w:t>the school.</w:t>
            </w:r>
          </w:p>
          <w:p w:rsidR="00001BEE" w:rsidRPr="00BB0466" w:rsidRDefault="00001BEE" w:rsidP="00820DE2">
            <w:pPr>
              <w:autoSpaceDE w:val="0"/>
              <w:autoSpaceDN w:val="0"/>
              <w:adjustRightInd w:val="0"/>
              <w:jc w:val="both"/>
              <w:rPr>
                <w:rFonts w:ascii="Cambria Math" w:eastAsiaTheme="minorHAnsi" w:hAnsi="Cambria Math" w:cs="Calibri"/>
                <w:color w:val="000000"/>
              </w:rPr>
            </w:pPr>
          </w:p>
        </w:tc>
      </w:tr>
      <w:tr w:rsidR="003D295B" w:rsidRPr="00BB0466" w:rsidTr="007816DC">
        <w:trPr>
          <w:trHeight w:val="1065"/>
        </w:trPr>
        <w:tc>
          <w:tcPr>
            <w:tcW w:w="1951" w:type="dxa"/>
          </w:tcPr>
          <w:p w:rsidR="003D295B" w:rsidRPr="00BB0466" w:rsidRDefault="003D295B" w:rsidP="003D295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Reporting to</w:t>
            </w:r>
            <w:r w:rsidR="005729DB" w:rsidRPr="00BB0466">
              <w:rPr>
                <w:rFonts w:ascii="Cambria Math" w:eastAsiaTheme="minorHAnsi" w:hAnsi="Cambria Math" w:cs="Calibri"/>
                <w:b/>
                <w:color w:val="000000"/>
              </w:rPr>
              <w:t>:</w:t>
            </w:r>
            <w:r w:rsidRPr="00BB0466">
              <w:rPr>
                <w:rFonts w:ascii="Cambria Math" w:eastAsiaTheme="minorHAnsi" w:hAnsi="Cambria Math" w:cs="Calibri"/>
                <w:b/>
                <w:color w:val="000000"/>
              </w:rPr>
              <w:t xml:space="preserve"> </w:t>
            </w:r>
          </w:p>
        </w:tc>
        <w:tc>
          <w:tcPr>
            <w:tcW w:w="8221" w:type="dxa"/>
          </w:tcPr>
          <w:p w:rsidR="003D295B" w:rsidRPr="00BB0466" w:rsidRDefault="003D295B" w:rsidP="005729DB">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The post holder is responsible to the Headteacher in all matters. </w:t>
            </w:r>
          </w:p>
          <w:p w:rsidR="00820DE2" w:rsidRPr="00BB0466" w:rsidRDefault="00820DE2" w:rsidP="005729DB">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The post will require you to work in partnership with the Headteacher, Governors and staff to ensure the continuous improvement of our school.</w:t>
            </w:r>
          </w:p>
          <w:p w:rsidR="00820DE2" w:rsidRPr="00BB0466" w:rsidRDefault="00820DE2" w:rsidP="003D295B">
            <w:pPr>
              <w:autoSpaceDE w:val="0"/>
              <w:autoSpaceDN w:val="0"/>
              <w:adjustRightInd w:val="0"/>
              <w:rPr>
                <w:rFonts w:ascii="Cambria Math" w:eastAsiaTheme="minorHAnsi" w:hAnsi="Cambria Math" w:cs="Calibri"/>
                <w:color w:val="000000"/>
              </w:rPr>
            </w:pPr>
          </w:p>
        </w:tc>
      </w:tr>
      <w:tr w:rsidR="003D295B" w:rsidRPr="00BB0466" w:rsidTr="007816DC">
        <w:trPr>
          <w:trHeight w:val="120"/>
        </w:trPr>
        <w:tc>
          <w:tcPr>
            <w:tcW w:w="10172" w:type="dxa"/>
            <w:gridSpan w:val="2"/>
          </w:tcPr>
          <w:p w:rsidR="003D295B" w:rsidRPr="00BB0466" w:rsidRDefault="00820DE2" w:rsidP="003D295B">
            <w:pPr>
              <w:autoSpaceDE w:val="0"/>
              <w:autoSpaceDN w:val="0"/>
              <w:adjustRightInd w:val="0"/>
              <w:rPr>
                <w:rFonts w:ascii="Cambria Math" w:eastAsiaTheme="minorHAnsi" w:hAnsi="Cambria Math" w:cs="Calibri"/>
                <w:b/>
                <w:color w:val="000000"/>
                <w:u w:val="single"/>
              </w:rPr>
            </w:pPr>
            <w:r w:rsidRPr="00BB0466">
              <w:rPr>
                <w:rFonts w:ascii="Cambria Math" w:eastAsiaTheme="minorHAnsi" w:hAnsi="Cambria Math" w:cs="Calibri"/>
                <w:b/>
                <w:color w:val="000000"/>
                <w:u w:val="single"/>
              </w:rPr>
              <w:t>Main Duties</w:t>
            </w:r>
            <w:r w:rsidR="003D295B" w:rsidRPr="00BB0466">
              <w:rPr>
                <w:rFonts w:ascii="Cambria Math" w:eastAsiaTheme="minorHAnsi" w:hAnsi="Cambria Math" w:cs="Calibri"/>
                <w:b/>
                <w:color w:val="000000"/>
                <w:u w:val="single"/>
              </w:rPr>
              <w:t xml:space="preserve"> of the </w:t>
            </w:r>
            <w:r w:rsidR="00BB0466">
              <w:rPr>
                <w:rFonts w:ascii="Cambria Math" w:eastAsiaTheme="minorHAnsi" w:hAnsi="Cambria Math" w:cs="Calibri"/>
                <w:b/>
                <w:color w:val="000000"/>
                <w:u w:val="single"/>
              </w:rPr>
              <w:t>Senior L</w:t>
            </w:r>
            <w:r w:rsidR="00374E93" w:rsidRPr="00BB0466">
              <w:rPr>
                <w:rFonts w:ascii="Cambria Math" w:eastAsiaTheme="minorHAnsi" w:hAnsi="Cambria Math" w:cs="Calibri"/>
                <w:b/>
                <w:color w:val="000000"/>
                <w:u w:val="single"/>
              </w:rPr>
              <w:t xml:space="preserve">eadership </w:t>
            </w:r>
            <w:r w:rsidR="00BB0466">
              <w:rPr>
                <w:rFonts w:ascii="Cambria Math" w:eastAsiaTheme="minorHAnsi" w:hAnsi="Cambria Math" w:cs="Calibri"/>
                <w:b/>
                <w:color w:val="000000"/>
                <w:u w:val="single"/>
              </w:rPr>
              <w:t>R</w:t>
            </w:r>
            <w:r w:rsidR="003D295B" w:rsidRPr="00BB0466">
              <w:rPr>
                <w:rFonts w:ascii="Cambria Math" w:eastAsiaTheme="minorHAnsi" w:hAnsi="Cambria Math" w:cs="Calibri"/>
                <w:b/>
                <w:color w:val="000000"/>
                <w:u w:val="single"/>
              </w:rPr>
              <w:t xml:space="preserve">ole </w:t>
            </w:r>
          </w:p>
          <w:p w:rsidR="00820DE2" w:rsidRPr="00BB0466" w:rsidRDefault="00820DE2" w:rsidP="003D295B">
            <w:pPr>
              <w:autoSpaceDE w:val="0"/>
              <w:autoSpaceDN w:val="0"/>
              <w:adjustRightInd w:val="0"/>
              <w:rPr>
                <w:rFonts w:ascii="Cambria Math" w:eastAsiaTheme="minorHAnsi" w:hAnsi="Cambria Math" w:cs="Calibri"/>
                <w:b/>
                <w:color w:val="000000"/>
                <w:u w:val="single"/>
              </w:rPr>
            </w:pPr>
          </w:p>
        </w:tc>
      </w:tr>
      <w:tr w:rsidR="003D295B" w:rsidRPr="00BB0466" w:rsidTr="007816DC">
        <w:trPr>
          <w:trHeight w:val="1017"/>
        </w:trPr>
        <w:tc>
          <w:tcPr>
            <w:tcW w:w="1951" w:type="dxa"/>
          </w:tcPr>
          <w:p w:rsidR="003D295B" w:rsidRPr="00BB0466" w:rsidRDefault="003D295B" w:rsidP="003D295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 xml:space="preserve">Shaping the Future </w:t>
            </w:r>
          </w:p>
        </w:tc>
        <w:tc>
          <w:tcPr>
            <w:tcW w:w="8221" w:type="dxa"/>
          </w:tcPr>
          <w:p w:rsidR="005729DB" w:rsidRPr="00BB0466" w:rsidRDefault="005729DB" w:rsidP="003D295B">
            <w:pPr>
              <w:autoSpaceDE w:val="0"/>
              <w:autoSpaceDN w:val="0"/>
              <w:adjustRightInd w:val="0"/>
              <w:rPr>
                <w:rFonts w:ascii="Cambria Math" w:eastAsiaTheme="minorHAnsi" w:hAnsi="Cambria Math" w:cstheme="minorBidi"/>
              </w:rPr>
            </w:pPr>
          </w:p>
          <w:p w:rsidR="003D295B" w:rsidRPr="00BB0466" w:rsidRDefault="003D295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Support the Headteacher and Governors in establishing</w:t>
            </w:r>
            <w:r w:rsidR="00001BEE" w:rsidRPr="00BB0466">
              <w:rPr>
                <w:rFonts w:ascii="Cambria Math" w:eastAsiaTheme="minorHAnsi" w:hAnsi="Cambria Math" w:cs="Calibri"/>
                <w:color w:val="000000"/>
              </w:rPr>
              <w:t xml:space="preserve"> a vision for the future of the</w:t>
            </w:r>
            <w:r w:rsidRPr="00BB0466">
              <w:rPr>
                <w:rFonts w:ascii="Cambria Math" w:eastAsiaTheme="minorHAnsi" w:hAnsi="Cambria Math" w:cs="Calibri"/>
                <w:color w:val="000000"/>
              </w:rPr>
              <w:t xml:space="preserve"> school; demonstrating inspirational leadership and creativity. </w:t>
            </w:r>
          </w:p>
          <w:p w:rsidR="003D295B" w:rsidRPr="00BB0466" w:rsidRDefault="003D295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Play a leading role in the school improvement planning process, taking account of the agreed priorities of the school and how these link with National and local initiatives. </w:t>
            </w:r>
          </w:p>
          <w:p w:rsidR="003D295B" w:rsidRPr="00BB0466" w:rsidRDefault="003D295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Contribute to the identification of key areas of strength and </w:t>
            </w:r>
            <w:r w:rsidR="005729DB" w:rsidRPr="00BB0466">
              <w:rPr>
                <w:rFonts w:ascii="Cambria Math" w:eastAsiaTheme="minorHAnsi" w:hAnsi="Cambria Math" w:cs="Calibri"/>
                <w:color w:val="000000"/>
              </w:rPr>
              <w:t>weaknesses in the school with detailed reflection on day to day working knowledge of the school’s policies and practices.</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lastRenderedPageBreak/>
              <w:t>Exemplify the agreed policies, priorities and expectations, so as to set a good example to colleagues.</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Develop and enhance the culture of team work, in which the views of all members of the school community are valued </w:t>
            </w:r>
            <w:proofErr w:type="gramStart"/>
            <w:r w:rsidRPr="00BB0466">
              <w:rPr>
                <w:rFonts w:ascii="Cambria Math" w:eastAsiaTheme="minorHAnsi" w:hAnsi="Cambria Math" w:cs="Calibri"/>
                <w:color w:val="000000"/>
              </w:rPr>
              <w:t>an</w:t>
            </w:r>
            <w:proofErr w:type="gramEnd"/>
            <w:r w:rsidRPr="00BB0466">
              <w:rPr>
                <w:rFonts w:ascii="Cambria Math" w:eastAsiaTheme="minorHAnsi" w:hAnsi="Cambria Math" w:cs="Calibri"/>
                <w:color w:val="000000"/>
              </w:rPr>
              <w:t xml:space="preserve"> taken into account</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Contribute to the self-evaluation of the school.</w:t>
            </w:r>
          </w:p>
        </w:tc>
      </w:tr>
      <w:tr w:rsidR="005729DB" w:rsidRPr="00BB0466" w:rsidTr="007816DC">
        <w:trPr>
          <w:trHeight w:val="245"/>
        </w:trPr>
        <w:tc>
          <w:tcPr>
            <w:tcW w:w="10172" w:type="dxa"/>
            <w:gridSpan w:val="2"/>
          </w:tcPr>
          <w:p w:rsidR="005729DB" w:rsidRPr="00BB0466" w:rsidRDefault="005729DB" w:rsidP="005729DB">
            <w:pPr>
              <w:autoSpaceDE w:val="0"/>
              <w:autoSpaceDN w:val="0"/>
              <w:adjustRightInd w:val="0"/>
              <w:rPr>
                <w:rFonts w:ascii="Cambria Math" w:eastAsiaTheme="minorHAnsi" w:hAnsi="Cambria Math" w:cs="Calibri"/>
                <w:color w:val="000000"/>
              </w:rPr>
            </w:pPr>
          </w:p>
        </w:tc>
      </w:tr>
      <w:tr w:rsidR="005729DB" w:rsidRPr="00BB0466" w:rsidTr="007816DC">
        <w:trPr>
          <w:trHeight w:val="2980"/>
        </w:trPr>
        <w:tc>
          <w:tcPr>
            <w:tcW w:w="1951" w:type="dxa"/>
          </w:tcPr>
          <w:p w:rsidR="005729DB" w:rsidRPr="00BB0466" w:rsidRDefault="005729DB" w:rsidP="005729D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 xml:space="preserve">Leading Learning and Teaching </w:t>
            </w:r>
          </w:p>
        </w:tc>
        <w:tc>
          <w:tcPr>
            <w:tcW w:w="8221" w:type="dxa"/>
          </w:tcPr>
          <w:p w:rsidR="005729DB" w:rsidRPr="00BB0466" w:rsidRDefault="005729DB" w:rsidP="005729DB">
            <w:pPr>
              <w:autoSpaceDE w:val="0"/>
              <w:autoSpaceDN w:val="0"/>
              <w:adjustRightInd w:val="0"/>
              <w:rPr>
                <w:rFonts w:ascii="Cambria Math" w:eastAsiaTheme="minorHAnsi" w:hAnsi="Cambria Math" w:cstheme="minorBidi"/>
              </w:rPr>
            </w:pP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 xml:space="preserve">Share responsibility for the analysis of key school performance data, to ensure priorities are appropriate and standards improve. </w:t>
            </w: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 xml:space="preserve">Promote the active involvement of pupils in their own learning across the school </w:t>
            </w: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 xml:space="preserve">Contribute to target setting; including statutory procedures and targets for individuals and groups throughout the school. </w:t>
            </w: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 xml:space="preserve">Coach and develop staff to maximise impact on effective teaching and learning. </w:t>
            </w: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Through liaison and guidan</w:t>
            </w:r>
            <w:r w:rsidR="00374E93" w:rsidRPr="00BB0466">
              <w:rPr>
                <w:rFonts w:ascii="Cambria Math" w:hAnsi="Cambria Math" w:cs="Calibri"/>
                <w:color w:val="000000"/>
              </w:rPr>
              <w:t>ce, work closely with year group</w:t>
            </w:r>
            <w:r w:rsidRPr="00BB0466">
              <w:rPr>
                <w:rFonts w:ascii="Cambria Math" w:hAnsi="Cambria Math" w:cs="Calibri"/>
                <w:color w:val="000000"/>
              </w:rPr>
              <w:t xml:space="preserve"> leaders to ensure the best learning opportunities for children. </w:t>
            </w: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 xml:space="preserve">Develop and enhance a broad and rich curriculum which meets the needs of all pupils in the school. </w:t>
            </w: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 xml:space="preserve">Monitor and evaluate standards in teaching and learning across the school. </w:t>
            </w:r>
          </w:p>
          <w:p w:rsidR="005729DB" w:rsidRPr="00BB0466" w:rsidRDefault="005729DB" w:rsidP="006108FA">
            <w:pPr>
              <w:autoSpaceDE w:val="0"/>
              <w:autoSpaceDN w:val="0"/>
              <w:adjustRightInd w:val="0"/>
              <w:jc w:val="both"/>
              <w:rPr>
                <w:rFonts w:ascii="Cambria Math" w:hAnsi="Cambria Math" w:cs="Calibri"/>
                <w:color w:val="000000"/>
              </w:rPr>
            </w:pPr>
            <w:r w:rsidRPr="00BB0466">
              <w:rPr>
                <w:rFonts w:ascii="Cambria Math" w:hAnsi="Cambria Math" w:cs="Calibri"/>
                <w:color w:val="000000"/>
              </w:rPr>
              <w:t xml:space="preserve">Exemplify and share best practice across the school. </w:t>
            </w:r>
          </w:p>
          <w:p w:rsidR="005729DB" w:rsidRPr="00BB0466" w:rsidRDefault="005729DB" w:rsidP="005729DB">
            <w:pPr>
              <w:autoSpaceDE w:val="0"/>
              <w:autoSpaceDN w:val="0"/>
              <w:adjustRightInd w:val="0"/>
              <w:rPr>
                <w:rFonts w:ascii="Cambria Math" w:eastAsiaTheme="minorHAnsi" w:hAnsi="Cambria Math" w:cs="Calibri"/>
                <w:color w:val="000000"/>
              </w:rPr>
            </w:pPr>
          </w:p>
        </w:tc>
      </w:tr>
      <w:tr w:rsidR="005729DB" w:rsidRPr="00BB0466" w:rsidTr="007816DC">
        <w:trPr>
          <w:trHeight w:val="1776"/>
        </w:trPr>
        <w:tc>
          <w:tcPr>
            <w:tcW w:w="1951" w:type="dxa"/>
          </w:tcPr>
          <w:p w:rsidR="005729DB" w:rsidRPr="00BB0466" w:rsidRDefault="005729DB" w:rsidP="005729DB">
            <w:pPr>
              <w:autoSpaceDE w:val="0"/>
              <w:autoSpaceDN w:val="0"/>
              <w:adjustRightInd w:val="0"/>
              <w:rPr>
                <w:rFonts w:ascii="Cambria Math" w:eastAsiaTheme="minorHAnsi" w:hAnsi="Cambria Math" w:cs="Calibri"/>
                <w:b/>
                <w:color w:val="000000"/>
              </w:rPr>
            </w:pPr>
            <w:r w:rsidRPr="00BB0466">
              <w:rPr>
                <w:rFonts w:ascii="Cambria Math" w:eastAsiaTheme="minorHAnsi" w:hAnsi="Cambria Math" w:cs="Calibri"/>
                <w:b/>
                <w:color w:val="000000"/>
              </w:rPr>
              <w:t xml:space="preserve">Developing self and managing others </w:t>
            </w:r>
          </w:p>
        </w:tc>
        <w:tc>
          <w:tcPr>
            <w:tcW w:w="8221" w:type="dxa"/>
          </w:tcPr>
          <w:p w:rsidR="005729DB" w:rsidRPr="00BB0466" w:rsidRDefault="005729DB" w:rsidP="006108FA">
            <w:pPr>
              <w:autoSpaceDE w:val="0"/>
              <w:autoSpaceDN w:val="0"/>
              <w:adjustRightInd w:val="0"/>
              <w:jc w:val="both"/>
              <w:rPr>
                <w:rFonts w:ascii="Cambria Math" w:eastAsiaTheme="minorHAnsi" w:hAnsi="Cambria Math" w:cstheme="minorBidi"/>
              </w:rPr>
            </w:pP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Set high expectations for your own performance and that of others. </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Engage in relevant continued professional development activity. </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Contribute to the development of collaborative approaches to learning within the school and beyond. </w:t>
            </w:r>
          </w:p>
          <w:p w:rsidR="00374E93"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Monitor the quality of teaching and colleagues’ professional impact and report the evaluation to SLT</w:t>
            </w:r>
            <w:r w:rsidR="00374E93" w:rsidRPr="00BB0466">
              <w:rPr>
                <w:rFonts w:ascii="Cambria Math" w:eastAsiaTheme="minorHAnsi" w:hAnsi="Cambria Math" w:cs="Calibri"/>
                <w:color w:val="000000"/>
              </w:rPr>
              <w:t xml:space="preserve"> and governors</w:t>
            </w:r>
            <w:r w:rsidRPr="00BB0466">
              <w:rPr>
                <w:rFonts w:ascii="Cambria Math" w:eastAsiaTheme="minorHAnsi" w:hAnsi="Cambria Math" w:cs="Calibri"/>
                <w:color w:val="000000"/>
              </w:rPr>
              <w:t xml:space="preserve">.  </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Lead, manage and organise meetings as appropriate in support of the school’s aims. </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 xml:space="preserve">Support the school’s ethos, promoting the school’s values and principles. </w:t>
            </w:r>
          </w:p>
          <w:p w:rsidR="005729DB" w:rsidRPr="00BB0466" w:rsidRDefault="005729DB" w:rsidP="006108FA">
            <w:pPr>
              <w:autoSpaceDE w:val="0"/>
              <w:autoSpaceDN w:val="0"/>
              <w:adjustRightInd w:val="0"/>
              <w:jc w:val="both"/>
              <w:rPr>
                <w:rFonts w:ascii="Cambria Math" w:eastAsiaTheme="minorHAnsi" w:hAnsi="Cambria Math" w:cs="Calibri"/>
                <w:color w:val="000000"/>
              </w:rPr>
            </w:pPr>
            <w:r w:rsidRPr="00BB0466">
              <w:rPr>
                <w:rFonts w:ascii="Cambria Math" w:eastAsiaTheme="minorHAnsi" w:hAnsi="Cambria Math" w:cs="Calibri"/>
                <w:color w:val="000000"/>
              </w:rPr>
              <w:t>Make a distinctive contribution to the wider school team and continued development of Whiteheath Junior School</w:t>
            </w:r>
            <w:r w:rsidR="00374E93" w:rsidRPr="00BB0466">
              <w:rPr>
                <w:rFonts w:ascii="Cambria Math" w:eastAsiaTheme="minorHAnsi" w:hAnsi="Cambria Math" w:cs="Calibri"/>
                <w:color w:val="000000"/>
              </w:rPr>
              <w:t>.</w:t>
            </w:r>
          </w:p>
        </w:tc>
      </w:tr>
      <w:tr w:rsidR="005729DB" w:rsidRPr="00BB0466" w:rsidTr="007816DC">
        <w:trPr>
          <w:trHeight w:val="418"/>
        </w:trPr>
        <w:tc>
          <w:tcPr>
            <w:tcW w:w="1951" w:type="dxa"/>
          </w:tcPr>
          <w:p w:rsidR="005729DB" w:rsidRPr="00BB0466" w:rsidRDefault="005729DB" w:rsidP="005729DB">
            <w:pPr>
              <w:autoSpaceDE w:val="0"/>
              <w:autoSpaceDN w:val="0"/>
              <w:adjustRightInd w:val="0"/>
              <w:rPr>
                <w:rFonts w:ascii="Cambria Math" w:eastAsiaTheme="minorHAnsi" w:hAnsi="Cambria Math" w:cs="Calibri"/>
                <w:color w:val="000000"/>
              </w:rPr>
            </w:pPr>
          </w:p>
        </w:tc>
        <w:tc>
          <w:tcPr>
            <w:tcW w:w="8221" w:type="dxa"/>
          </w:tcPr>
          <w:p w:rsidR="005729DB" w:rsidRPr="00BB0466" w:rsidRDefault="005729DB" w:rsidP="006108FA">
            <w:pPr>
              <w:autoSpaceDE w:val="0"/>
              <w:autoSpaceDN w:val="0"/>
              <w:adjustRightInd w:val="0"/>
              <w:jc w:val="both"/>
              <w:rPr>
                <w:rFonts w:ascii="Cambria Math" w:eastAsiaTheme="minorHAnsi" w:hAnsi="Cambria Math" w:cstheme="minorBidi"/>
              </w:rPr>
            </w:pPr>
          </w:p>
          <w:p w:rsidR="005729DB" w:rsidRPr="00BB0466" w:rsidRDefault="005729DB" w:rsidP="00374E93">
            <w:pPr>
              <w:autoSpaceDE w:val="0"/>
              <w:autoSpaceDN w:val="0"/>
              <w:adjustRightInd w:val="0"/>
              <w:jc w:val="both"/>
              <w:rPr>
                <w:rFonts w:ascii="Cambria Math" w:eastAsiaTheme="minorHAnsi" w:hAnsi="Cambria Math" w:cs="Calibri"/>
                <w:color w:val="000000"/>
              </w:rPr>
            </w:pPr>
          </w:p>
        </w:tc>
      </w:tr>
    </w:tbl>
    <w:p w:rsidR="003D295B" w:rsidRPr="00BB0466" w:rsidRDefault="003D295B" w:rsidP="005B6487">
      <w:pPr>
        <w:jc w:val="center"/>
        <w:rPr>
          <w:rFonts w:ascii="Cambria Math" w:hAnsi="Cambria Math"/>
        </w:rPr>
      </w:pPr>
    </w:p>
    <w:p w:rsidR="00B12FAC" w:rsidRPr="00BB0466" w:rsidRDefault="00820DE2" w:rsidP="00374E93">
      <w:pPr>
        <w:rPr>
          <w:rFonts w:ascii="Cambria Math" w:hAnsi="Cambria Math"/>
          <w:b/>
          <w:u w:val="single"/>
        </w:rPr>
      </w:pPr>
      <w:r w:rsidRPr="00BB0466">
        <w:rPr>
          <w:rFonts w:ascii="Cambria Math" w:hAnsi="Cambria Math"/>
          <w:b/>
          <w:u w:val="single"/>
        </w:rPr>
        <w:t xml:space="preserve">Specific responsibilities </w:t>
      </w:r>
      <w:r w:rsidR="00374E93" w:rsidRPr="00BB0466">
        <w:rPr>
          <w:rFonts w:ascii="Cambria Math" w:hAnsi="Cambria Math"/>
          <w:b/>
          <w:u w:val="single"/>
        </w:rPr>
        <w:t xml:space="preserve">of the </w:t>
      </w:r>
      <w:r w:rsidR="00B12FAC" w:rsidRPr="00BB0466">
        <w:rPr>
          <w:rFonts w:ascii="Cambria Math" w:hAnsi="Cambria Math"/>
          <w:b/>
          <w:u w:val="single"/>
        </w:rPr>
        <w:t>Mathematics leader</w:t>
      </w:r>
      <w:r w:rsidR="00374E93" w:rsidRPr="00BB0466">
        <w:rPr>
          <w:rFonts w:ascii="Cambria Math" w:hAnsi="Cambria Math"/>
          <w:b/>
          <w:u w:val="single"/>
        </w:rPr>
        <w:t xml:space="preserve"> role</w:t>
      </w:r>
    </w:p>
    <w:p w:rsidR="005B6487" w:rsidRPr="00BB0466" w:rsidRDefault="005B6487" w:rsidP="005B6487">
      <w:pPr>
        <w:rPr>
          <w:rFonts w:ascii="Cambria Math" w:hAnsi="Cambria Math"/>
        </w:rPr>
      </w:pPr>
    </w:p>
    <w:tbl>
      <w:tblPr>
        <w:tblW w:w="9923" w:type="dxa"/>
        <w:tblLook w:val="00A0" w:firstRow="1" w:lastRow="0" w:firstColumn="1" w:lastColumn="0" w:noHBand="0" w:noVBand="0"/>
      </w:tblPr>
      <w:tblGrid>
        <w:gridCol w:w="9923"/>
      </w:tblGrid>
      <w:tr w:rsidR="005B6487" w:rsidRPr="00BB0466" w:rsidTr="006108FA">
        <w:tc>
          <w:tcPr>
            <w:tcW w:w="9923" w:type="dxa"/>
            <w:shd w:val="clear" w:color="auto" w:fill="FFFFFF" w:themeFill="background1"/>
          </w:tcPr>
          <w:p w:rsidR="005B6487" w:rsidRPr="00BB0466" w:rsidRDefault="00B12FAC" w:rsidP="00B12FAC">
            <w:pPr>
              <w:rPr>
                <w:rFonts w:ascii="Cambria Math" w:hAnsi="Cambria Math" w:cs="Arial"/>
                <w:b/>
              </w:rPr>
            </w:pPr>
            <w:r w:rsidRPr="00BB0466">
              <w:rPr>
                <w:rFonts w:ascii="Cambria Math" w:hAnsi="Cambria Math" w:cs="Arial"/>
                <w:b/>
              </w:rPr>
              <w:t>Job Purpose</w:t>
            </w:r>
          </w:p>
        </w:tc>
      </w:tr>
      <w:tr w:rsidR="005B6487" w:rsidRPr="00BB0466" w:rsidTr="006108FA">
        <w:trPr>
          <w:trHeight w:val="239"/>
        </w:trPr>
        <w:tc>
          <w:tcPr>
            <w:tcW w:w="9923" w:type="dxa"/>
            <w:shd w:val="clear" w:color="auto" w:fill="auto"/>
          </w:tcPr>
          <w:p w:rsidR="005B6487" w:rsidRPr="00BB0466" w:rsidRDefault="005B6487" w:rsidP="006108FA">
            <w:pPr>
              <w:numPr>
                <w:ilvl w:val="0"/>
                <w:numId w:val="9"/>
              </w:numPr>
              <w:jc w:val="both"/>
              <w:rPr>
                <w:rFonts w:ascii="Cambria Math" w:hAnsi="Cambria Math" w:cs="Arial"/>
              </w:rPr>
            </w:pPr>
            <w:r w:rsidRPr="00BB0466">
              <w:rPr>
                <w:rFonts w:ascii="Cambria Math" w:hAnsi="Cambria Math" w:cs="Arial"/>
              </w:rPr>
              <w:t>To carry out the duties of a Subject Leader with responsibility for mathematics.</w:t>
            </w:r>
            <w:r w:rsidR="00B12FAC" w:rsidRPr="00BB0466">
              <w:rPr>
                <w:rFonts w:ascii="Cambria Math" w:hAnsi="Cambria Math" w:cs="Arial"/>
              </w:rPr>
              <w:t xml:space="preserve">  To lead the teaching of mathematics, in order to secure high quality teaching and learning and the effective use of resources to bring about improved standards of achievement for all.</w:t>
            </w:r>
          </w:p>
        </w:tc>
      </w:tr>
      <w:tr w:rsidR="005B6487" w:rsidRPr="00BB0466" w:rsidTr="006108FA">
        <w:tc>
          <w:tcPr>
            <w:tcW w:w="9923" w:type="dxa"/>
            <w:shd w:val="clear" w:color="auto" w:fill="auto"/>
          </w:tcPr>
          <w:p w:rsidR="005B6487" w:rsidRPr="00BB0466" w:rsidRDefault="005B6487" w:rsidP="00B12FAC">
            <w:pPr>
              <w:rPr>
                <w:rFonts w:ascii="Cambria Math" w:hAnsi="Cambria Math" w:cs="Arial"/>
                <w:b/>
              </w:rPr>
            </w:pPr>
          </w:p>
        </w:tc>
      </w:tr>
      <w:tr w:rsidR="005B6487" w:rsidRPr="00BB0466" w:rsidTr="006108FA">
        <w:trPr>
          <w:trHeight w:val="89"/>
        </w:trPr>
        <w:tc>
          <w:tcPr>
            <w:tcW w:w="9923" w:type="dxa"/>
            <w:shd w:val="clear" w:color="auto" w:fill="FFFFFF" w:themeFill="background1"/>
          </w:tcPr>
          <w:p w:rsidR="005B6487" w:rsidRPr="00BB0466" w:rsidRDefault="005B6487" w:rsidP="00B12FAC">
            <w:pPr>
              <w:rPr>
                <w:rFonts w:ascii="Cambria Math" w:hAnsi="Cambria Math"/>
                <w:b/>
              </w:rPr>
            </w:pPr>
          </w:p>
        </w:tc>
      </w:tr>
      <w:tr w:rsidR="005B6487" w:rsidRPr="00BB0466" w:rsidTr="006108FA">
        <w:trPr>
          <w:trHeight w:val="89"/>
        </w:trPr>
        <w:tc>
          <w:tcPr>
            <w:tcW w:w="9923" w:type="dxa"/>
          </w:tcPr>
          <w:p w:rsidR="005B6487" w:rsidRPr="00BB0466" w:rsidRDefault="005B6487" w:rsidP="00B12FAC">
            <w:pPr>
              <w:rPr>
                <w:rFonts w:ascii="Cambria Math" w:hAnsi="Cambria Math"/>
              </w:rPr>
            </w:pPr>
          </w:p>
        </w:tc>
      </w:tr>
      <w:tr w:rsidR="005B6487" w:rsidRPr="00BB0466" w:rsidTr="006108FA">
        <w:trPr>
          <w:trHeight w:val="89"/>
        </w:trPr>
        <w:tc>
          <w:tcPr>
            <w:tcW w:w="9923" w:type="dxa"/>
            <w:shd w:val="clear" w:color="auto" w:fill="FFFFFF" w:themeFill="background1"/>
          </w:tcPr>
          <w:p w:rsidR="005B6487" w:rsidRPr="00BB0466" w:rsidRDefault="005B6487" w:rsidP="00B12FAC">
            <w:pPr>
              <w:rPr>
                <w:rFonts w:ascii="Cambria Math" w:hAnsi="Cambria Math"/>
                <w:b/>
              </w:rPr>
            </w:pPr>
            <w:r w:rsidRPr="00BB0466">
              <w:rPr>
                <w:rFonts w:ascii="Cambria Math" w:hAnsi="Cambria Math"/>
                <w:b/>
              </w:rPr>
              <w:t>Specific Responsibilities:</w:t>
            </w:r>
          </w:p>
        </w:tc>
      </w:tr>
      <w:tr w:rsidR="005B6487" w:rsidRPr="00BB0466" w:rsidTr="006108FA">
        <w:tc>
          <w:tcPr>
            <w:tcW w:w="9923" w:type="dxa"/>
          </w:tcPr>
          <w:p w:rsidR="005B6487" w:rsidRPr="00BB0466" w:rsidRDefault="005B6487" w:rsidP="00B12FAC">
            <w:pPr>
              <w:ind w:left="360"/>
              <w:rPr>
                <w:rFonts w:ascii="Cambria Math" w:hAnsi="Cambria Math"/>
              </w:rPr>
            </w:pPr>
          </w:p>
          <w:p w:rsidR="005B6487" w:rsidRPr="00BB0466" w:rsidRDefault="005B6487" w:rsidP="006108FA">
            <w:pPr>
              <w:numPr>
                <w:ilvl w:val="0"/>
                <w:numId w:val="5"/>
              </w:numPr>
              <w:jc w:val="both"/>
              <w:rPr>
                <w:rFonts w:ascii="Cambria Math" w:hAnsi="Cambria Math"/>
              </w:rPr>
            </w:pPr>
            <w:r w:rsidRPr="00BB0466">
              <w:rPr>
                <w:rFonts w:ascii="Cambria Math" w:hAnsi="Cambria Math"/>
              </w:rPr>
              <w:t>To be accountable for leading, managing and developing a mathematics curriculum throughout the school.</w:t>
            </w:r>
          </w:p>
          <w:p w:rsidR="005B6487" w:rsidRPr="00BB0466" w:rsidRDefault="005B6487" w:rsidP="006108FA">
            <w:pPr>
              <w:numPr>
                <w:ilvl w:val="0"/>
                <w:numId w:val="5"/>
              </w:numPr>
              <w:jc w:val="both"/>
              <w:rPr>
                <w:rFonts w:ascii="Cambria Math" w:hAnsi="Cambria Math"/>
              </w:rPr>
            </w:pPr>
            <w:r w:rsidRPr="00BB0466">
              <w:rPr>
                <w:rFonts w:ascii="Cambria Math" w:hAnsi="Cambria Math"/>
              </w:rPr>
              <w:t>Ensure that the action plans for mathematics are reviewed on a termly basis with specific numerical targets contributing to the School Development Plan.</w:t>
            </w:r>
          </w:p>
          <w:p w:rsidR="005B6487" w:rsidRPr="00BB0466" w:rsidRDefault="005B6487" w:rsidP="006108FA">
            <w:pPr>
              <w:numPr>
                <w:ilvl w:val="0"/>
                <w:numId w:val="4"/>
              </w:numPr>
              <w:jc w:val="both"/>
              <w:rPr>
                <w:rFonts w:ascii="Cambria Math" w:hAnsi="Cambria Math"/>
              </w:rPr>
            </w:pPr>
            <w:r w:rsidRPr="00BB0466">
              <w:rPr>
                <w:rFonts w:ascii="Cambria Math" w:hAnsi="Cambria Math"/>
              </w:rPr>
              <w:lastRenderedPageBreak/>
              <w:t>To lead, manage and develop an inspiring Mathematics curriculum that complements raising standards across the curriculum</w:t>
            </w:r>
            <w:r w:rsidR="006108FA" w:rsidRPr="00BB0466">
              <w:rPr>
                <w:rFonts w:ascii="Cambria Math" w:hAnsi="Cambria Math"/>
              </w:rPr>
              <w:t>.</w:t>
            </w:r>
          </w:p>
          <w:p w:rsidR="005B6487" w:rsidRPr="00BB0466" w:rsidRDefault="005B6487" w:rsidP="006108FA">
            <w:pPr>
              <w:numPr>
                <w:ilvl w:val="0"/>
                <w:numId w:val="4"/>
              </w:numPr>
              <w:jc w:val="both"/>
              <w:rPr>
                <w:rFonts w:ascii="Cambria Math" w:hAnsi="Cambria Math"/>
              </w:rPr>
            </w:pPr>
            <w:r w:rsidRPr="00BB0466">
              <w:rPr>
                <w:rFonts w:ascii="Cambria Math" w:hAnsi="Cambria Math"/>
              </w:rPr>
              <w:t xml:space="preserve">Deliver and organise staff INSET in </w:t>
            </w:r>
            <w:r w:rsidR="00B12FAC" w:rsidRPr="00BB0466">
              <w:rPr>
                <w:rFonts w:ascii="Cambria Math" w:hAnsi="Cambria Math"/>
              </w:rPr>
              <w:t>mathematics,</w:t>
            </w:r>
            <w:r w:rsidRPr="00BB0466">
              <w:rPr>
                <w:rFonts w:ascii="Cambria Math" w:hAnsi="Cambria Math"/>
              </w:rPr>
              <w:t xml:space="preserve"> which impacts on raising achievement and leads to accelerated progress.</w:t>
            </w:r>
          </w:p>
          <w:p w:rsidR="005B6487" w:rsidRPr="00BB0466" w:rsidRDefault="005B6487" w:rsidP="006108FA">
            <w:pPr>
              <w:numPr>
                <w:ilvl w:val="0"/>
                <w:numId w:val="4"/>
              </w:numPr>
              <w:jc w:val="both"/>
              <w:rPr>
                <w:rFonts w:ascii="Cambria Math" w:hAnsi="Cambria Math"/>
              </w:rPr>
            </w:pPr>
            <w:r w:rsidRPr="00BB0466">
              <w:rPr>
                <w:rFonts w:ascii="Cambria Math" w:hAnsi="Cambria Math"/>
              </w:rPr>
              <w:t>Monitor the planning across the school for the mathematics curriculum to ensure that it is relevant to the needs and abilities of all pupils.</w:t>
            </w:r>
          </w:p>
          <w:p w:rsidR="005B6487" w:rsidRPr="00BB0466" w:rsidRDefault="005B6487" w:rsidP="006108FA">
            <w:pPr>
              <w:numPr>
                <w:ilvl w:val="0"/>
                <w:numId w:val="4"/>
              </w:numPr>
              <w:jc w:val="both"/>
              <w:rPr>
                <w:rFonts w:ascii="Cambria Math" w:hAnsi="Cambria Math"/>
              </w:rPr>
            </w:pPr>
            <w:r w:rsidRPr="00BB0466">
              <w:rPr>
                <w:rFonts w:ascii="Cambria Math" w:hAnsi="Cambria Math"/>
              </w:rPr>
              <w:t>Motivate staff by personal influence, enthusiasm and excellent practice, raising the profile of Mathematics through enrichment activities.</w:t>
            </w:r>
          </w:p>
          <w:p w:rsidR="005B6487" w:rsidRPr="00BB0466" w:rsidRDefault="005B6487" w:rsidP="006108FA">
            <w:pPr>
              <w:numPr>
                <w:ilvl w:val="0"/>
                <w:numId w:val="4"/>
              </w:numPr>
              <w:jc w:val="both"/>
              <w:rPr>
                <w:rFonts w:ascii="Cambria Math" w:hAnsi="Cambria Math"/>
              </w:rPr>
            </w:pPr>
            <w:r w:rsidRPr="00BB0466">
              <w:rPr>
                <w:rFonts w:ascii="Cambria Math" w:hAnsi="Cambria Math"/>
              </w:rPr>
              <w:t>Manage a budget for mathematics and prioritise the expenditure according to the needs of the school.</w:t>
            </w:r>
          </w:p>
          <w:p w:rsidR="005B6487" w:rsidRPr="00BB0466" w:rsidRDefault="005B6487" w:rsidP="006108FA">
            <w:pPr>
              <w:numPr>
                <w:ilvl w:val="0"/>
                <w:numId w:val="4"/>
              </w:numPr>
              <w:jc w:val="both"/>
              <w:rPr>
                <w:rFonts w:ascii="Cambria Math" w:hAnsi="Cambria Math"/>
              </w:rPr>
            </w:pPr>
            <w:r w:rsidRPr="00BB0466">
              <w:rPr>
                <w:rFonts w:ascii="Cambria Math" w:hAnsi="Cambria Math"/>
              </w:rPr>
              <w:t>Keep up-to-date with current information and research by attending courses, workshops and through personal reading.</w:t>
            </w:r>
          </w:p>
          <w:p w:rsidR="005B6487" w:rsidRPr="00BB0466" w:rsidRDefault="005B6487" w:rsidP="00B12FAC">
            <w:pPr>
              <w:rPr>
                <w:rFonts w:ascii="Cambria Math" w:hAnsi="Cambria Math"/>
              </w:rPr>
            </w:pPr>
          </w:p>
        </w:tc>
      </w:tr>
      <w:tr w:rsidR="005B6487" w:rsidRPr="00BB0466" w:rsidTr="006108FA">
        <w:tc>
          <w:tcPr>
            <w:tcW w:w="9923" w:type="dxa"/>
            <w:shd w:val="clear" w:color="auto" w:fill="FFFFFF" w:themeFill="background1"/>
          </w:tcPr>
          <w:p w:rsidR="005B6487" w:rsidRPr="00BB0466" w:rsidRDefault="005B6487" w:rsidP="006108FA">
            <w:pPr>
              <w:rPr>
                <w:rFonts w:ascii="Cambria Math" w:hAnsi="Cambria Math"/>
                <w:b/>
              </w:rPr>
            </w:pPr>
            <w:r w:rsidRPr="00BB0466">
              <w:rPr>
                <w:rFonts w:ascii="Cambria Math" w:hAnsi="Cambria Math"/>
                <w:b/>
              </w:rPr>
              <w:lastRenderedPageBreak/>
              <w:t>Leadership Responsibilities:</w:t>
            </w:r>
          </w:p>
        </w:tc>
      </w:tr>
      <w:tr w:rsidR="005B6487" w:rsidRPr="00BB0466" w:rsidTr="006108FA">
        <w:tc>
          <w:tcPr>
            <w:tcW w:w="9923" w:type="dxa"/>
          </w:tcPr>
          <w:p w:rsidR="005B6487" w:rsidRPr="00BB0466" w:rsidRDefault="005B6487" w:rsidP="006108FA">
            <w:pPr>
              <w:numPr>
                <w:ilvl w:val="0"/>
                <w:numId w:val="4"/>
              </w:numPr>
              <w:jc w:val="both"/>
              <w:rPr>
                <w:rFonts w:ascii="Cambria Math" w:hAnsi="Cambria Math"/>
              </w:rPr>
            </w:pPr>
            <w:r w:rsidRPr="00BB0466">
              <w:rPr>
                <w:rFonts w:ascii="Cambria Math" w:hAnsi="Cambria Math"/>
              </w:rPr>
              <w:t xml:space="preserve">To be proactive as the Mathematics Subject Leader, meeting regularly </w:t>
            </w:r>
            <w:r w:rsidR="00B12FAC" w:rsidRPr="00BB0466">
              <w:rPr>
                <w:rFonts w:ascii="Cambria Math" w:hAnsi="Cambria Math"/>
              </w:rPr>
              <w:t>with the SL</w:t>
            </w:r>
            <w:r w:rsidRPr="00BB0466">
              <w:rPr>
                <w:rFonts w:ascii="Cambria Math" w:hAnsi="Cambria Math"/>
              </w:rPr>
              <w:t>T to discuss strategic actions for this aspect of the curriculum across the school.</w:t>
            </w:r>
          </w:p>
          <w:p w:rsidR="005B6487" w:rsidRPr="00BB0466" w:rsidRDefault="005B6487" w:rsidP="006108FA">
            <w:pPr>
              <w:numPr>
                <w:ilvl w:val="0"/>
                <w:numId w:val="4"/>
              </w:numPr>
              <w:jc w:val="both"/>
              <w:rPr>
                <w:rFonts w:ascii="Cambria Math" w:hAnsi="Cambria Math"/>
              </w:rPr>
            </w:pPr>
            <w:r w:rsidRPr="00BB0466">
              <w:rPr>
                <w:rFonts w:ascii="Cambria Math" w:hAnsi="Cambria Math"/>
              </w:rPr>
              <w:t>To support actively and implement all agreed school policies whilst carrying out the normal course of teaching duties.</w:t>
            </w:r>
          </w:p>
          <w:p w:rsidR="005B6487" w:rsidRPr="00BB0466" w:rsidRDefault="005B6487" w:rsidP="006108FA">
            <w:pPr>
              <w:numPr>
                <w:ilvl w:val="0"/>
                <w:numId w:val="4"/>
              </w:numPr>
              <w:jc w:val="both"/>
              <w:rPr>
                <w:rFonts w:ascii="Cambria Math" w:hAnsi="Cambria Math"/>
              </w:rPr>
            </w:pPr>
            <w:r w:rsidRPr="00BB0466">
              <w:rPr>
                <w:rFonts w:ascii="Cambria Math" w:hAnsi="Cambria Math"/>
              </w:rPr>
              <w:t>Inform parents of current initiatives and practice throughout the school by means of letter, website, curriculum meetings and workshops.</w:t>
            </w:r>
          </w:p>
          <w:p w:rsidR="005B6487" w:rsidRPr="00BB0466" w:rsidRDefault="005B6487" w:rsidP="006108FA">
            <w:pPr>
              <w:numPr>
                <w:ilvl w:val="0"/>
                <w:numId w:val="4"/>
              </w:numPr>
              <w:jc w:val="both"/>
              <w:rPr>
                <w:rFonts w:ascii="Cambria Math" w:hAnsi="Cambria Math"/>
              </w:rPr>
            </w:pPr>
            <w:r w:rsidRPr="00BB0466">
              <w:rPr>
                <w:rFonts w:ascii="Cambria Math" w:hAnsi="Cambria Math"/>
              </w:rPr>
              <w:t>Update Governors of developments in Mathematics; speak at GB meetings and committees.</w:t>
            </w:r>
          </w:p>
          <w:p w:rsidR="005B6487" w:rsidRPr="00BB0466" w:rsidRDefault="005B6487" w:rsidP="006108FA">
            <w:pPr>
              <w:numPr>
                <w:ilvl w:val="0"/>
                <w:numId w:val="4"/>
              </w:numPr>
              <w:jc w:val="both"/>
              <w:rPr>
                <w:rFonts w:ascii="Cambria Math" w:hAnsi="Cambria Math"/>
              </w:rPr>
            </w:pPr>
            <w:r w:rsidRPr="00BB0466">
              <w:rPr>
                <w:rFonts w:ascii="Cambria Math" w:hAnsi="Cambria Math"/>
              </w:rPr>
              <w:t>Attend LA Network Meetings and seek advice from other relevant training organisations.</w:t>
            </w:r>
          </w:p>
          <w:p w:rsidR="005B6487" w:rsidRPr="00BB0466" w:rsidRDefault="005B6487" w:rsidP="00B12FAC">
            <w:pPr>
              <w:rPr>
                <w:rFonts w:ascii="Cambria Math" w:hAnsi="Cambria Math"/>
              </w:rPr>
            </w:pPr>
          </w:p>
        </w:tc>
      </w:tr>
    </w:tbl>
    <w:p w:rsidR="001F489B" w:rsidRPr="00BB0466" w:rsidRDefault="001F489B" w:rsidP="001F489B">
      <w:pPr>
        <w:pStyle w:val="Default"/>
        <w:ind w:left="720"/>
        <w:rPr>
          <w:rFonts w:ascii="Cambria Math" w:hAnsi="Cambria Math"/>
        </w:rPr>
      </w:pPr>
    </w:p>
    <w:p w:rsidR="00E45988" w:rsidRPr="00BB0466" w:rsidRDefault="00E45988" w:rsidP="00E45988">
      <w:pPr>
        <w:pStyle w:val="Default"/>
        <w:ind w:left="720"/>
        <w:rPr>
          <w:rFonts w:ascii="Cambria Math" w:hAnsi="Cambria Math" w:cs="TT14Et00"/>
        </w:rPr>
      </w:pPr>
    </w:p>
    <w:p w:rsidR="005B6487" w:rsidRPr="00BB0466" w:rsidRDefault="005B6487" w:rsidP="005B6487">
      <w:pPr>
        <w:rPr>
          <w:rFonts w:ascii="Cambria Math" w:hAnsi="Cambria Math"/>
        </w:rPr>
      </w:pPr>
    </w:p>
    <w:p w:rsidR="007816DC" w:rsidRPr="00BB0466" w:rsidRDefault="007816DC" w:rsidP="007816DC">
      <w:pPr>
        <w:autoSpaceDE w:val="0"/>
        <w:autoSpaceDN w:val="0"/>
        <w:adjustRightInd w:val="0"/>
        <w:jc w:val="both"/>
        <w:rPr>
          <w:rFonts w:ascii="Cambria Math" w:hAnsi="Cambria Math" w:cs="TTFF5896F8t00"/>
          <w:b/>
          <w:i/>
        </w:rPr>
      </w:pPr>
      <w:r w:rsidRPr="00BB0466">
        <w:rPr>
          <w:rFonts w:ascii="Cambria Math" w:hAnsi="Cambria Math" w:cs="TTFF5896F8t00"/>
          <w:b/>
          <w:i/>
        </w:rPr>
        <w:t>Note</w:t>
      </w:r>
    </w:p>
    <w:p w:rsidR="007816DC" w:rsidRPr="00BB0466" w:rsidRDefault="007816DC" w:rsidP="007816DC">
      <w:pPr>
        <w:autoSpaceDE w:val="0"/>
        <w:autoSpaceDN w:val="0"/>
        <w:adjustRightInd w:val="0"/>
        <w:jc w:val="both"/>
        <w:rPr>
          <w:rFonts w:ascii="Cambria Math" w:hAnsi="Cambria Math" w:cs="TTFF5896F8t00"/>
          <w:b/>
          <w:i/>
        </w:rPr>
      </w:pPr>
      <w:r w:rsidRPr="00BB0466">
        <w:rPr>
          <w:rFonts w:ascii="Cambria Math" w:hAnsi="Cambria Math" w:cs="TTFF599528t00"/>
          <w:b/>
          <w: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w:t>
      </w:r>
      <w:r w:rsidR="00374E93" w:rsidRPr="00BB0466">
        <w:rPr>
          <w:rFonts w:ascii="Cambria Math" w:hAnsi="Cambria Math" w:cs="TTFF599528t00"/>
          <w:b/>
          <w:i/>
        </w:rPr>
        <w:t>en signed but will be reviewed regularly</w:t>
      </w:r>
      <w:r w:rsidRPr="00BB0466">
        <w:rPr>
          <w:rFonts w:ascii="Cambria Math" w:hAnsi="Cambria Math" w:cs="TTFF5896F8t00"/>
          <w:b/>
          <w:i/>
        </w:rPr>
        <w:t>.</w:t>
      </w:r>
    </w:p>
    <w:p w:rsidR="00374E93" w:rsidRPr="00BB0466" w:rsidRDefault="00374E93" w:rsidP="007816DC">
      <w:pPr>
        <w:autoSpaceDE w:val="0"/>
        <w:autoSpaceDN w:val="0"/>
        <w:adjustRightInd w:val="0"/>
        <w:jc w:val="both"/>
        <w:rPr>
          <w:rFonts w:ascii="Cambria Math" w:hAnsi="Cambria Math" w:cs="TTFF5896F8t00"/>
          <w:b/>
          <w:i/>
        </w:rPr>
      </w:pPr>
    </w:p>
    <w:p w:rsidR="00374E93" w:rsidRPr="00BB0466" w:rsidRDefault="00374E93" w:rsidP="007816DC">
      <w:pPr>
        <w:autoSpaceDE w:val="0"/>
        <w:autoSpaceDN w:val="0"/>
        <w:adjustRightInd w:val="0"/>
        <w:jc w:val="both"/>
        <w:rPr>
          <w:rFonts w:ascii="Cambria Math" w:hAnsi="Cambria Math" w:cs="TTFF5896F8t00"/>
          <w:b/>
          <w:i/>
        </w:rPr>
      </w:pPr>
    </w:p>
    <w:p w:rsidR="007816DC" w:rsidRPr="00BB0466" w:rsidRDefault="007816DC" w:rsidP="007816DC">
      <w:pPr>
        <w:autoSpaceDE w:val="0"/>
        <w:autoSpaceDN w:val="0"/>
        <w:adjustRightInd w:val="0"/>
        <w:jc w:val="both"/>
        <w:rPr>
          <w:rFonts w:ascii="Cambria Math" w:hAnsi="Cambria Math" w:cs="TTFF5896F8t00"/>
          <w:b/>
        </w:rPr>
      </w:pPr>
    </w:p>
    <w:p w:rsidR="007816DC" w:rsidRPr="00BB0466" w:rsidRDefault="007816DC" w:rsidP="007816DC">
      <w:pPr>
        <w:autoSpaceDE w:val="0"/>
        <w:autoSpaceDN w:val="0"/>
        <w:adjustRightInd w:val="0"/>
        <w:jc w:val="both"/>
        <w:rPr>
          <w:rFonts w:ascii="Cambria Math" w:hAnsi="Cambria Math" w:cs="TTFF5896F8t00"/>
          <w:b/>
        </w:rPr>
      </w:pPr>
      <w:r w:rsidRPr="00BB0466">
        <w:rPr>
          <w:rFonts w:ascii="Cambria Math" w:hAnsi="Cambria Math" w:cs="TTFF5896F8t00"/>
          <w:b/>
        </w:rPr>
        <w:t>Signature of Post holder: _______________________________                    Date: _______________________</w:t>
      </w:r>
    </w:p>
    <w:p w:rsidR="007816DC" w:rsidRPr="00BB0466" w:rsidRDefault="007816DC" w:rsidP="007816DC">
      <w:pPr>
        <w:autoSpaceDE w:val="0"/>
        <w:autoSpaceDN w:val="0"/>
        <w:adjustRightInd w:val="0"/>
        <w:jc w:val="both"/>
        <w:rPr>
          <w:rFonts w:ascii="Cambria Math" w:hAnsi="Cambria Math" w:cs="TTFF5896F8t00"/>
          <w:b/>
        </w:rPr>
      </w:pPr>
    </w:p>
    <w:p w:rsidR="007816DC" w:rsidRPr="00BB0466" w:rsidRDefault="007816DC" w:rsidP="007816DC">
      <w:pPr>
        <w:autoSpaceDE w:val="0"/>
        <w:autoSpaceDN w:val="0"/>
        <w:adjustRightInd w:val="0"/>
        <w:jc w:val="both"/>
        <w:rPr>
          <w:rFonts w:ascii="Cambria Math" w:hAnsi="Cambria Math" w:cs="TTFF5896F8t00"/>
          <w:b/>
        </w:rPr>
      </w:pPr>
      <w:r w:rsidRPr="00BB0466">
        <w:rPr>
          <w:rFonts w:ascii="Cambria Math" w:hAnsi="Cambria Math" w:cs="TTFF5896F8t00"/>
          <w:b/>
        </w:rPr>
        <w:t>Signature of Headteacher: ______________________________                    Date: _______________________</w:t>
      </w:r>
    </w:p>
    <w:p w:rsidR="005B6487" w:rsidRPr="00BB0466" w:rsidRDefault="005B6487">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pPr>
        <w:rPr>
          <w:rFonts w:ascii="Cambria Math" w:hAnsi="Cambria Math"/>
        </w:rPr>
      </w:pPr>
    </w:p>
    <w:p w:rsidR="005E3D61" w:rsidRPr="00BB0466" w:rsidRDefault="005E3D61" w:rsidP="005E3D61">
      <w:pPr>
        <w:jc w:val="center"/>
        <w:rPr>
          <w:rFonts w:ascii="Cambria Math" w:hAnsi="Cambria Math" w:cs="Calibri"/>
          <w:b/>
          <w:color w:val="000000"/>
          <w:lang w:val="en-US"/>
        </w:rPr>
      </w:pPr>
      <w:r w:rsidRPr="00BB0466">
        <w:rPr>
          <w:rFonts w:ascii="Cambria Math" w:hAnsi="Cambria Math" w:cs="Calibri"/>
          <w:b/>
          <w:color w:val="000000"/>
          <w:lang w:val="en-US"/>
        </w:rPr>
        <w:lastRenderedPageBreak/>
        <w:t>PERSON SPECIFICATION</w:t>
      </w:r>
    </w:p>
    <w:p w:rsidR="005E3D61" w:rsidRPr="00BB0466" w:rsidRDefault="005E3D61" w:rsidP="005E3D61">
      <w:pPr>
        <w:jc w:val="center"/>
        <w:rPr>
          <w:rFonts w:ascii="Cambria Math" w:hAnsi="Cambria Math" w:cs="Calibri"/>
          <w:b/>
          <w:color w:val="000000"/>
          <w:lang w:val="en-US"/>
        </w:rPr>
      </w:pPr>
    </w:p>
    <w:p w:rsidR="005E3D61" w:rsidRPr="00BB0466" w:rsidRDefault="005E3D61" w:rsidP="005E3D61">
      <w:pPr>
        <w:rPr>
          <w:rFonts w:ascii="Cambria Math" w:hAnsi="Cambria Math" w:cs="Calibri"/>
          <w:b/>
          <w:color w:val="000000"/>
          <w:lang w:val="en-US"/>
        </w:rPr>
      </w:pPr>
      <w:r w:rsidRPr="00BB0466">
        <w:rPr>
          <w:rFonts w:ascii="Cambria Math" w:hAnsi="Cambria Math" w:cs="Calibri"/>
          <w:b/>
          <w:color w:val="000000"/>
          <w:lang w:val="en-US"/>
        </w:rPr>
        <w:t>Experience and skills</w:t>
      </w:r>
    </w:p>
    <w:p w:rsidR="005E3D61" w:rsidRPr="00BB0466" w:rsidRDefault="005E3D61" w:rsidP="005E3D61">
      <w:pPr>
        <w:rPr>
          <w:rFonts w:ascii="Cambria Math" w:hAnsi="Cambria Math" w:cs="Calibri"/>
          <w:b/>
          <w:color w:val="000000"/>
          <w:lang w:val="en-US"/>
        </w:rPr>
      </w:pP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Excellent interpersonal, communication and organizational skills</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Able to demonstrate vision and strategic leadership of English</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Ability to lead and support other staff within the school which impacts on standards and achievement</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Experience of leading staff training and supporting colleagues</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Proven success in raising standards in own teaching</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High expectations of achievement and behaviour</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Excellent subject knowledge of the English curriculum</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Experience of working with other schools</w:t>
      </w:r>
    </w:p>
    <w:p w:rsidR="005E3D61" w:rsidRPr="00BB0466" w:rsidRDefault="005E3D61" w:rsidP="005E3D61">
      <w:pPr>
        <w:rPr>
          <w:rFonts w:ascii="Cambria Math" w:hAnsi="Cambria Math" w:cs="Calibri"/>
          <w:color w:val="000000"/>
          <w:lang w:val="en-US"/>
        </w:rPr>
      </w:pPr>
    </w:p>
    <w:p w:rsidR="005E3D61" w:rsidRPr="00BB0466" w:rsidRDefault="005E3D61" w:rsidP="005E3D61">
      <w:pPr>
        <w:rPr>
          <w:rFonts w:ascii="Cambria Math" w:hAnsi="Cambria Math" w:cs="Calibri"/>
          <w:b/>
          <w:color w:val="000000"/>
          <w:lang w:val="en-US"/>
        </w:rPr>
      </w:pPr>
      <w:r w:rsidRPr="00BB0466">
        <w:rPr>
          <w:rFonts w:ascii="Cambria Math" w:hAnsi="Cambria Math" w:cs="Calibri"/>
          <w:b/>
          <w:color w:val="000000"/>
          <w:lang w:val="en-US"/>
        </w:rPr>
        <w:t>School ethos</w:t>
      </w:r>
    </w:p>
    <w:p w:rsidR="005E3D61" w:rsidRPr="00BB0466" w:rsidRDefault="005E3D61" w:rsidP="005E3D61">
      <w:pPr>
        <w:rPr>
          <w:rFonts w:ascii="Cambria Math" w:hAnsi="Cambria Math" w:cs="Calibri"/>
          <w:b/>
          <w:color w:val="000000"/>
          <w:lang w:val="en-US"/>
        </w:rPr>
      </w:pP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 belief in child centered, active learning to engage, challenge and have high expectations of children</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Ability and willingness to work collaboratively and supportively with the school team, making positive contributions to school self-evaluation and school improvement plans</w:t>
      </w:r>
    </w:p>
    <w:p w:rsidR="005E3D61" w:rsidRPr="00BB0466" w:rsidRDefault="005E3D61" w:rsidP="005E3D61">
      <w:pPr>
        <w:rPr>
          <w:rFonts w:ascii="Cambria Math" w:hAnsi="Cambria Math" w:cs="Calibri"/>
          <w:color w:val="000000"/>
          <w:lang w:val="en-US"/>
        </w:rPr>
      </w:pPr>
    </w:p>
    <w:p w:rsidR="005E3D61" w:rsidRPr="00BB0466" w:rsidRDefault="005E3D61" w:rsidP="005E3D61">
      <w:pPr>
        <w:rPr>
          <w:rFonts w:ascii="Cambria Math" w:hAnsi="Cambria Math" w:cs="Calibri"/>
          <w:b/>
          <w:color w:val="000000"/>
          <w:lang w:val="en-US"/>
        </w:rPr>
      </w:pPr>
      <w:r w:rsidRPr="00BB0466">
        <w:rPr>
          <w:rFonts w:ascii="Cambria Math" w:hAnsi="Cambria Math" w:cs="Calibri"/>
          <w:b/>
          <w:color w:val="000000"/>
          <w:lang w:val="en-US"/>
        </w:rPr>
        <w:t>Relationships</w:t>
      </w:r>
    </w:p>
    <w:p w:rsidR="005E3D61" w:rsidRPr="00BB0466" w:rsidRDefault="005E3D61" w:rsidP="005E3D61">
      <w:pPr>
        <w:rPr>
          <w:rFonts w:ascii="Cambria Math" w:hAnsi="Cambria Math" w:cs="Calibri"/>
          <w:b/>
          <w:color w:val="000000"/>
          <w:lang w:val="en-US"/>
        </w:rPr>
      </w:pP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An understanding of the need for confidentiality</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An ability to relate well to individuals and groups and to take appropriate contact with parents, other schools and external agencies as necessary</w:t>
      </w:r>
    </w:p>
    <w:p w:rsidR="005E3D61" w:rsidRPr="00BB0466" w:rsidRDefault="005E3D61" w:rsidP="005E3D61">
      <w:pPr>
        <w:rPr>
          <w:rFonts w:ascii="Cambria Math" w:hAnsi="Cambria Math" w:cs="Calibri"/>
          <w:color w:val="000000"/>
          <w:lang w:val="en-US"/>
        </w:rPr>
      </w:pPr>
    </w:p>
    <w:p w:rsidR="005E3D61" w:rsidRPr="00BB0466" w:rsidRDefault="005E3D61" w:rsidP="005E3D61">
      <w:pPr>
        <w:rPr>
          <w:rFonts w:ascii="Cambria Math" w:hAnsi="Cambria Math" w:cs="Calibri"/>
          <w:b/>
          <w:color w:val="000000"/>
          <w:lang w:val="en-US"/>
        </w:rPr>
      </w:pPr>
      <w:r w:rsidRPr="00BB0466">
        <w:rPr>
          <w:rFonts w:ascii="Cambria Math" w:hAnsi="Cambria Math" w:cs="Calibri"/>
          <w:b/>
          <w:color w:val="000000"/>
          <w:lang w:val="en-US"/>
        </w:rPr>
        <w:t>Attitude and temperament</w:t>
      </w:r>
    </w:p>
    <w:p w:rsidR="005E3D61" w:rsidRPr="00BB0466" w:rsidRDefault="005E3D61" w:rsidP="005E3D61">
      <w:pPr>
        <w:rPr>
          <w:rFonts w:ascii="Cambria Math" w:hAnsi="Cambria Math" w:cs="Calibri"/>
          <w:b/>
          <w:color w:val="000000"/>
          <w:lang w:val="en-US"/>
        </w:rPr>
      </w:pP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Positive attitude to teaching and leadership and all aspects of school life</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Be proactive in areas of responsibility and have an awareness of whole school issues</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 commitment to school improvement and to developing own professional skills</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A willingness to take on delegated tasks as appropriate to the post</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Be able to show a committed, loyal, professional attitude to the school, openly modelling its aims and values</w:t>
      </w:r>
    </w:p>
    <w:p w:rsidR="005E3D61" w:rsidRPr="00BB0466" w:rsidRDefault="005E3D61" w:rsidP="005E3D61">
      <w:pPr>
        <w:rPr>
          <w:rFonts w:ascii="Cambria Math" w:hAnsi="Cambria Math" w:cs="Calibri"/>
          <w:color w:val="000000"/>
          <w:lang w:val="en-US"/>
        </w:rPr>
      </w:pPr>
      <w:r w:rsidRPr="00BB0466">
        <w:rPr>
          <w:rFonts w:ascii="Cambria Math" w:hAnsi="Cambria Math" w:cs="Calibri"/>
          <w:color w:val="000000"/>
          <w:lang w:val="en-US"/>
        </w:rPr>
        <w:t>Be willing to contribute own ideas in staff meetings and senior leadership meetings</w:t>
      </w:r>
    </w:p>
    <w:p w:rsidR="005E3D61" w:rsidRDefault="005E3D61" w:rsidP="005E3D61">
      <w:pPr>
        <w:rPr>
          <w:rFonts w:ascii="Cambria Math" w:hAnsi="Cambria Math" w:cs="Calibri"/>
          <w:color w:val="000000"/>
          <w:lang w:val="en-US"/>
        </w:rPr>
      </w:pPr>
      <w:r w:rsidRPr="00BB0466">
        <w:rPr>
          <w:rFonts w:ascii="Cambria Math" w:hAnsi="Cambria Math" w:cs="Calibri"/>
          <w:color w:val="000000"/>
          <w:lang w:val="en-US"/>
        </w:rPr>
        <w:t xml:space="preserve">Be ‘solution’ orientated when faced with problems </w:t>
      </w:r>
    </w:p>
    <w:p w:rsidR="00BB0466" w:rsidRPr="00BB0466" w:rsidRDefault="00BB0466" w:rsidP="005E3D61">
      <w:pPr>
        <w:rPr>
          <w:rFonts w:ascii="Cambria Math" w:hAnsi="Cambria Math" w:cs="Calibri"/>
          <w:color w:val="000000"/>
          <w:lang w:val="en-US"/>
        </w:rPr>
      </w:pPr>
      <w:r>
        <w:rPr>
          <w:rFonts w:ascii="Cambria Math" w:hAnsi="Cambria Math" w:cs="Calibri"/>
          <w:color w:val="000000"/>
          <w:lang w:val="en-US"/>
        </w:rPr>
        <w:t xml:space="preserve">Have a sense of </w:t>
      </w:r>
      <w:proofErr w:type="spellStart"/>
      <w:r>
        <w:rPr>
          <w:rFonts w:ascii="Cambria Math" w:hAnsi="Cambria Math" w:cs="Calibri"/>
          <w:color w:val="000000"/>
          <w:lang w:val="en-US"/>
        </w:rPr>
        <w:t>humour</w:t>
      </w:r>
      <w:proofErr w:type="spellEnd"/>
    </w:p>
    <w:p w:rsidR="005E3D61" w:rsidRPr="00BB0466" w:rsidRDefault="005E3D61">
      <w:pPr>
        <w:rPr>
          <w:rFonts w:ascii="Cambria Math" w:hAnsi="Cambria Math"/>
        </w:rPr>
      </w:pPr>
    </w:p>
    <w:sectPr w:rsidR="005E3D61" w:rsidRPr="00BB0466" w:rsidSect="00820DE2">
      <w:footerReference w:type="default" r:id="rId8"/>
      <w:pgSz w:w="11906" w:h="16838"/>
      <w:pgMar w:top="851"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BEE" w:rsidRDefault="00001BEE" w:rsidP="00820DE2">
      <w:r>
        <w:separator/>
      </w:r>
    </w:p>
  </w:endnote>
  <w:endnote w:type="continuationSeparator" w:id="0">
    <w:p w:rsidR="00001BEE" w:rsidRDefault="00001BEE" w:rsidP="0082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T14Et00">
    <w:panose1 w:val="00000000000000000000"/>
    <w:charset w:val="00"/>
    <w:family w:val="auto"/>
    <w:notTrueType/>
    <w:pitch w:val="default"/>
    <w:sig w:usb0="00000003" w:usb1="00000000" w:usb2="00000000" w:usb3="00000000" w:csb0="00000001" w:csb1="00000000"/>
  </w:font>
  <w:font w:name="TTFF5896F8t00">
    <w:panose1 w:val="00000000000000000000"/>
    <w:charset w:val="00"/>
    <w:family w:val="auto"/>
    <w:notTrueType/>
    <w:pitch w:val="default"/>
    <w:sig w:usb0="00000003" w:usb1="00000000" w:usb2="00000000" w:usb3="00000000" w:csb0="00000001" w:csb1="00000000"/>
  </w:font>
  <w:font w:name="TTFF59952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C8" w:rsidRPr="00B260C8" w:rsidRDefault="00B260C8">
    <w:pPr>
      <w:pStyle w:val="Footer"/>
      <w:rPr>
        <w:rFonts w:asciiTheme="minorHAnsi" w:hAnsiTheme="minorHAnsi"/>
      </w:rPr>
    </w:pPr>
    <w:r>
      <w:t xml:space="preserve">Whiteheath Junior School  </w:t>
    </w:r>
    <w:r>
      <w:tab/>
    </w:r>
    <w:r>
      <w:tab/>
      <w:t>Mathematics leader JD and PS</w:t>
    </w:r>
  </w:p>
  <w:p w:rsidR="00001BEE" w:rsidRDefault="00001B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BEE" w:rsidRDefault="00001BEE" w:rsidP="00820DE2">
      <w:r>
        <w:separator/>
      </w:r>
    </w:p>
  </w:footnote>
  <w:footnote w:type="continuationSeparator" w:id="0">
    <w:p w:rsidR="00001BEE" w:rsidRDefault="00001BEE" w:rsidP="00820D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4E0"/>
    <w:multiLevelType w:val="hybridMultilevel"/>
    <w:tmpl w:val="02827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83852"/>
    <w:multiLevelType w:val="hybridMultilevel"/>
    <w:tmpl w:val="D54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6F15"/>
    <w:multiLevelType w:val="hybridMultilevel"/>
    <w:tmpl w:val="A11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968"/>
    <w:multiLevelType w:val="hybridMultilevel"/>
    <w:tmpl w:val="45DECEF6"/>
    <w:lvl w:ilvl="0" w:tplc="0B10E8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33FF9"/>
    <w:multiLevelType w:val="hybridMultilevel"/>
    <w:tmpl w:val="2786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F3A26"/>
    <w:multiLevelType w:val="hybridMultilevel"/>
    <w:tmpl w:val="7B0E3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25073"/>
    <w:multiLevelType w:val="hybridMultilevel"/>
    <w:tmpl w:val="2DCAF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12CC9"/>
    <w:multiLevelType w:val="hybridMultilevel"/>
    <w:tmpl w:val="A048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61AB8"/>
    <w:multiLevelType w:val="hybridMultilevel"/>
    <w:tmpl w:val="986C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B3163"/>
    <w:multiLevelType w:val="hybridMultilevel"/>
    <w:tmpl w:val="AEF450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A5BB6"/>
    <w:multiLevelType w:val="hybridMultilevel"/>
    <w:tmpl w:val="58FC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E76FD"/>
    <w:multiLevelType w:val="hybridMultilevel"/>
    <w:tmpl w:val="475A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726D8"/>
    <w:multiLevelType w:val="hybridMultilevel"/>
    <w:tmpl w:val="EF4E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92F29"/>
    <w:multiLevelType w:val="hybridMultilevel"/>
    <w:tmpl w:val="D3A2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1"/>
  </w:num>
  <w:num w:numId="5">
    <w:abstractNumId w:val="13"/>
  </w:num>
  <w:num w:numId="6">
    <w:abstractNumId w:val="4"/>
  </w:num>
  <w:num w:numId="7">
    <w:abstractNumId w:val="1"/>
  </w:num>
  <w:num w:numId="8">
    <w:abstractNumId w:val="12"/>
  </w:num>
  <w:num w:numId="9">
    <w:abstractNumId w:val="7"/>
  </w:num>
  <w:num w:numId="10">
    <w:abstractNumId w:val="8"/>
  </w:num>
  <w:num w:numId="11">
    <w:abstractNumId w:val="6"/>
  </w:num>
  <w:num w:numId="12">
    <w:abstractNumId w:val="9"/>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87"/>
    <w:rsid w:val="00001BEE"/>
    <w:rsid w:val="0005007A"/>
    <w:rsid w:val="001F489B"/>
    <w:rsid w:val="00237EAD"/>
    <w:rsid w:val="00261FAD"/>
    <w:rsid w:val="0031325A"/>
    <w:rsid w:val="00374E93"/>
    <w:rsid w:val="003D295B"/>
    <w:rsid w:val="003F5D1E"/>
    <w:rsid w:val="00451C72"/>
    <w:rsid w:val="005729DB"/>
    <w:rsid w:val="005B6487"/>
    <w:rsid w:val="005E3D61"/>
    <w:rsid w:val="006108FA"/>
    <w:rsid w:val="00633E36"/>
    <w:rsid w:val="007816DC"/>
    <w:rsid w:val="007E4D21"/>
    <w:rsid w:val="00820DE2"/>
    <w:rsid w:val="008B305F"/>
    <w:rsid w:val="00A843C0"/>
    <w:rsid w:val="00B12FAC"/>
    <w:rsid w:val="00B260C8"/>
    <w:rsid w:val="00BB0466"/>
    <w:rsid w:val="00E45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0DB0"/>
  <w15:chartTrackingRefBased/>
  <w15:docId w15:val="{48D52DD9-220C-43A5-BD49-E9CFDEDC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487"/>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2F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2FA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0DE2"/>
    <w:pPr>
      <w:tabs>
        <w:tab w:val="center" w:pos="4513"/>
        <w:tab w:val="right" w:pos="9026"/>
      </w:tabs>
    </w:pPr>
  </w:style>
  <w:style w:type="character" w:customStyle="1" w:styleId="HeaderChar">
    <w:name w:val="Header Char"/>
    <w:basedOn w:val="DefaultParagraphFont"/>
    <w:link w:val="Header"/>
    <w:uiPriority w:val="99"/>
    <w:rsid w:val="00820DE2"/>
    <w:rPr>
      <w:rFonts w:ascii="Cambria" w:eastAsia="Cambria" w:hAnsi="Cambria" w:cs="Times New Roman"/>
      <w:sz w:val="24"/>
      <w:szCs w:val="24"/>
    </w:rPr>
  </w:style>
  <w:style w:type="paragraph" w:styleId="Footer">
    <w:name w:val="footer"/>
    <w:basedOn w:val="Normal"/>
    <w:link w:val="FooterChar"/>
    <w:uiPriority w:val="99"/>
    <w:unhideWhenUsed/>
    <w:rsid w:val="00820DE2"/>
    <w:pPr>
      <w:tabs>
        <w:tab w:val="center" w:pos="4513"/>
        <w:tab w:val="right" w:pos="9026"/>
      </w:tabs>
    </w:pPr>
  </w:style>
  <w:style w:type="character" w:customStyle="1" w:styleId="FooterChar">
    <w:name w:val="Footer Char"/>
    <w:basedOn w:val="DefaultParagraphFont"/>
    <w:link w:val="Footer"/>
    <w:uiPriority w:val="99"/>
    <w:rsid w:val="00820DE2"/>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5516C10D</Template>
  <TotalTime>47</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Kenny</dc:creator>
  <cp:keywords/>
  <dc:description/>
  <cp:lastModifiedBy>mkenny.312</cp:lastModifiedBy>
  <cp:revision>3</cp:revision>
  <dcterms:created xsi:type="dcterms:W3CDTF">2021-04-20T13:22:00Z</dcterms:created>
  <dcterms:modified xsi:type="dcterms:W3CDTF">2021-04-22T11:08:00Z</dcterms:modified>
</cp:coreProperties>
</file>