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5FE" w:rsidRPr="005767B5" w:rsidRDefault="00277C35" w:rsidP="00A345FE">
      <w:pPr>
        <w:jc w:val="center"/>
        <w:rPr>
          <w:rFonts w:cs="Arial"/>
        </w:rPr>
      </w:pPr>
      <w:r>
        <w:rPr>
          <w:noProof/>
          <w:lang w:eastAsia="en-GB"/>
        </w:rPr>
        <w:drawing>
          <wp:anchor distT="57150" distB="57150" distL="57150" distR="57150" simplePos="0" relativeHeight="251659264" behindDoc="0" locked="0" layoutInCell="1" allowOverlap="1" wp14:anchorId="3E76F7D2" wp14:editId="750E00D6">
            <wp:simplePos x="0" y="0"/>
            <wp:positionH relativeFrom="margin">
              <wp:align>left</wp:align>
            </wp:positionH>
            <wp:positionV relativeFrom="page">
              <wp:posOffset>188595</wp:posOffset>
            </wp:positionV>
            <wp:extent cx="6096000" cy="1062990"/>
            <wp:effectExtent l="0" t="0" r="0" b="381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0629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45FE" w:rsidRPr="005767B5" w:rsidRDefault="00A345FE" w:rsidP="00A345FE">
      <w:pPr>
        <w:pStyle w:val="Heading1"/>
        <w:rPr>
          <w:b w:val="0"/>
          <w:bCs w:val="0"/>
        </w:rPr>
      </w:pPr>
    </w:p>
    <w:p w:rsidR="00A345FE" w:rsidRPr="005767B5" w:rsidRDefault="00A345FE" w:rsidP="00A345FE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</w:rPr>
      </w:pPr>
    </w:p>
    <w:p w:rsidR="00446532" w:rsidRDefault="00446532" w:rsidP="00B63FF4">
      <w:pPr>
        <w:pStyle w:val="Heading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8"/>
          <w:szCs w:val="28"/>
        </w:rPr>
      </w:pPr>
    </w:p>
    <w:p w:rsidR="005767B5" w:rsidRPr="005767B5" w:rsidRDefault="005767B5" w:rsidP="00A345FE">
      <w:pPr>
        <w:rPr>
          <w:rFonts w:cs="Arial"/>
          <w:b/>
        </w:rPr>
      </w:pPr>
    </w:p>
    <w:p w:rsidR="00B63FF4" w:rsidRDefault="00B63FF4" w:rsidP="00A345FE">
      <w:pPr>
        <w:jc w:val="center"/>
        <w:rPr>
          <w:rFonts w:cs="Arial"/>
          <w:b/>
          <w:sz w:val="36"/>
        </w:rPr>
      </w:pPr>
    </w:p>
    <w:p w:rsidR="00D51479" w:rsidRDefault="00D51479" w:rsidP="00D514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TEACHER OF </w:t>
      </w:r>
      <w:r w:rsidR="007D07E4">
        <w:rPr>
          <w:b/>
          <w:sz w:val="28"/>
          <w:szCs w:val="28"/>
        </w:rPr>
        <w:t>MATHEMATICS</w:t>
      </w:r>
    </w:p>
    <w:p w:rsidR="00D51479" w:rsidRDefault="002C14F0" w:rsidP="00535E66">
      <w:pPr>
        <w:jc w:val="center"/>
      </w:pPr>
      <w:r>
        <w:rPr>
          <w:bCs/>
        </w:rPr>
        <w:t>Full time, permanent</w:t>
      </w:r>
      <w:r w:rsidR="007037C3">
        <w:rPr>
          <w:bCs/>
        </w:rPr>
        <w:t xml:space="preserve"> </w:t>
      </w:r>
      <w:r w:rsidR="007D07E4">
        <w:rPr>
          <w:bCs/>
        </w:rPr>
        <w:t>from</w:t>
      </w:r>
      <w:r w:rsidR="00D51479">
        <w:rPr>
          <w:bCs/>
        </w:rPr>
        <w:t xml:space="preserve"> </w:t>
      </w:r>
      <w:r>
        <w:rPr>
          <w:bCs/>
        </w:rPr>
        <w:t xml:space="preserve">1 September </w:t>
      </w:r>
      <w:r w:rsidR="00535E66">
        <w:t xml:space="preserve">2021 </w:t>
      </w:r>
      <w:r w:rsidR="00D51D57">
        <w:rPr>
          <w:bCs/>
        </w:rPr>
        <w:t xml:space="preserve">provisionally </w:t>
      </w:r>
    </w:p>
    <w:p w:rsidR="00030700" w:rsidRDefault="00030700" w:rsidP="00535E66">
      <w:pPr>
        <w:jc w:val="center"/>
        <w:rPr>
          <w:b/>
          <w:sz w:val="22"/>
          <w:szCs w:val="22"/>
        </w:rPr>
      </w:pPr>
      <w:r>
        <w:rPr>
          <w:bCs/>
        </w:rPr>
        <w:t>Pay Scale MPR1 – UPR3</w:t>
      </w:r>
    </w:p>
    <w:p w:rsidR="00D51479" w:rsidRDefault="00D51479" w:rsidP="00D51479">
      <w:pPr>
        <w:jc w:val="both"/>
        <w:rPr>
          <w:b/>
          <w:sz w:val="22"/>
          <w:szCs w:val="22"/>
        </w:rPr>
      </w:pPr>
    </w:p>
    <w:p w:rsidR="007037C3" w:rsidRDefault="00D51479" w:rsidP="00125705">
      <w:pPr>
        <w:pStyle w:val="Heading1"/>
        <w:jc w:val="both"/>
        <w:rPr>
          <w:b w:val="0"/>
        </w:rPr>
      </w:pPr>
      <w:bookmarkStart w:id="0" w:name="_GoBack"/>
      <w:r w:rsidRPr="00D51479">
        <w:rPr>
          <w:b w:val="0"/>
        </w:rPr>
        <w:t>We are seeking an enthusiastic</w:t>
      </w:r>
      <w:r w:rsidR="007037C3">
        <w:rPr>
          <w:b w:val="0"/>
        </w:rPr>
        <w:t xml:space="preserve"> and well-qualified specialist to join this highly effective department</w:t>
      </w:r>
      <w:r w:rsidR="00E87527">
        <w:rPr>
          <w:b w:val="0"/>
        </w:rPr>
        <w:t>, which</w:t>
      </w:r>
      <w:r w:rsidR="007037C3">
        <w:rPr>
          <w:b w:val="0"/>
        </w:rPr>
        <w:t xml:space="preserve"> contains a wealth of </w:t>
      </w:r>
      <w:r w:rsidR="004221D8">
        <w:rPr>
          <w:b w:val="0"/>
        </w:rPr>
        <w:t>expertise</w:t>
      </w:r>
      <w:r w:rsidR="007037C3">
        <w:rPr>
          <w:b w:val="0"/>
        </w:rPr>
        <w:t xml:space="preserve"> </w:t>
      </w:r>
      <w:r w:rsidR="004221D8">
        <w:rPr>
          <w:b w:val="0"/>
        </w:rPr>
        <w:t>within it</w:t>
      </w:r>
      <w:r w:rsidR="00E87527">
        <w:rPr>
          <w:b w:val="0"/>
        </w:rPr>
        <w:t>.  The depth of experience</w:t>
      </w:r>
      <w:r w:rsidR="004221D8">
        <w:rPr>
          <w:b w:val="0"/>
        </w:rPr>
        <w:t xml:space="preserve"> makes t</w:t>
      </w:r>
      <w:r w:rsidR="007037C3">
        <w:rPr>
          <w:b w:val="0"/>
        </w:rPr>
        <w:t>he post particularly suitable for a colleague at the start of their career</w:t>
      </w:r>
      <w:r w:rsidR="004221D8">
        <w:rPr>
          <w:b w:val="0"/>
        </w:rPr>
        <w:t xml:space="preserve">. However, the post should also </w:t>
      </w:r>
      <w:r w:rsidR="00E87527">
        <w:rPr>
          <w:b w:val="0"/>
        </w:rPr>
        <w:t xml:space="preserve">be </w:t>
      </w:r>
      <w:r w:rsidR="004221D8">
        <w:rPr>
          <w:b w:val="0"/>
        </w:rPr>
        <w:t>attract</w:t>
      </w:r>
      <w:r w:rsidR="00E87527">
        <w:rPr>
          <w:b w:val="0"/>
        </w:rPr>
        <w:t xml:space="preserve">ive to </w:t>
      </w:r>
      <w:r w:rsidR="004221D8">
        <w:rPr>
          <w:b w:val="0"/>
        </w:rPr>
        <w:t xml:space="preserve">experienced colleagues </w:t>
      </w:r>
      <w:r w:rsidR="00E87527">
        <w:rPr>
          <w:b w:val="0"/>
        </w:rPr>
        <w:t xml:space="preserve">if they </w:t>
      </w:r>
      <w:r w:rsidR="004221D8">
        <w:rPr>
          <w:b w:val="0"/>
        </w:rPr>
        <w:t>are</w:t>
      </w:r>
      <w:r w:rsidR="007037C3">
        <w:rPr>
          <w:b w:val="0"/>
        </w:rPr>
        <w:t xml:space="preserve"> seeking to teach Further Mathematics and </w:t>
      </w:r>
      <w:r w:rsidR="00E87527">
        <w:rPr>
          <w:b w:val="0"/>
        </w:rPr>
        <w:t xml:space="preserve">to </w:t>
      </w:r>
      <w:r w:rsidR="007037C3">
        <w:rPr>
          <w:b w:val="0"/>
        </w:rPr>
        <w:t xml:space="preserve">Oxbridge </w:t>
      </w:r>
      <w:r w:rsidR="004221D8">
        <w:rPr>
          <w:b w:val="0"/>
        </w:rPr>
        <w:t>standard</w:t>
      </w:r>
      <w:r w:rsidR="007037C3">
        <w:rPr>
          <w:b w:val="0"/>
        </w:rPr>
        <w:t>.</w:t>
      </w:r>
    </w:p>
    <w:p w:rsidR="00125705" w:rsidRDefault="00125705" w:rsidP="00125705">
      <w:pPr>
        <w:jc w:val="both"/>
      </w:pPr>
    </w:p>
    <w:p w:rsidR="00125705" w:rsidRDefault="00125705" w:rsidP="00125705">
      <w:pPr>
        <w:jc w:val="both"/>
      </w:pPr>
      <w:r>
        <w:t xml:space="preserve">The Mathematics Department at </w:t>
      </w:r>
      <w:proofErr w:type="spellStart"/>
      <w:r>
        <w:t>Manwood’s</w:t>
      </w:r>
      <w:proofErr w:type="spellEnd"/>
      <w:r>
        <w:t xml:space="preserve"> is made up of positive, dedicated staff who enjoy Maths and have</w:t>
      </w:r>
      <w:r w:rsidR="00E87527">
        <w:t xml:space="preserve"> a thorough subject knowledge.  The team are </w:t>
      </w:r>
      <w:r>
        <w:t>supportive</w:t>
      </w:r>
      <w:r w:rsidR="00E87527">
        <w:t xml:space="preserve"> and</w:t>
      </w:r>
      <w:r>
        <w:t>,</w:t>
      </w:r>
      <w:r w:rsidR="00E87527">
        <w:t xml:space="preserve"> </w:t>
      </w:r>
      <w:r>
        <w:t>encouraging</w:t>
      </w:r>
      <w:r w:rsidR="00E87527">
        <w:t>,</w:t>
      </w:r>
      <w:r>
        <w:t xml:space="preserve"> </w:t>
      </w:r>
      <w:r w:rsidR="00E87527">
        <w:t xml:space="preserve">and its </w:t>
      </w:r>
      <w:r>
        <w:t xml:space="preserve">members are </w:t>
      </w:r>
      <w:r w:rsidR="00363B01">
        <w:t xml:space="preserve">also </w:t>
      </w:r>
      <w:r>
        <w:t>involved in the wider life of the school.</w:t>
      </w:r>
    </w:p>
    <w:p w:rsidR="00535E66" w:rsidRDefault="00535E66" w:rsidP="00125705">
      <w:pPr>
        <w:jc w:val="both"/>
      </w:pPr>
    </w:p>
    <w:p w:rsidR="00125705" w:rsidRPr="00125705" w:rsidRDefault="00E87527" w:rsidP="00125705">
      <w:pPr>
        <w:jc w:val="both"/>
      </w:pPr>
      <w:r>
        <w:t>Within the S</w:t>
      </w:r>
      <w:r w:rsidR="00125705">
        <w:t>chool</w:t>
      </w:r>
      <w:r>
        <w:t>, the d</w:t>
      </w:r>
      <w:r w:rsidR="00125705">
        <w:t>epartment is well respected and the students enjoy their lessons</w:t>
      </w:r>
      <w:r w:rsidR="00363B01">
        <w:t xml:space="preserve"> and make very good progress</w:t>
      </w:r>
      <w:r w:rsidR="00125705">
        <w:t xml:space="preserve">.  </w:t>
      </w:r>
      <w:r w:rsidR="00363B01">
        <w:t>Teachers have</w:t>
      </w:r>
      <w:r w:rsidR="00125705">
        <w:t xml:space="preserve"> high expectations </w:t>
      </w:r>
      <w:r w:rsidR="00363B01">
        <w:t xml:space="preserve">and place </w:t>
      </w:r>
      <w:r w:rsidR="00125705">
        <w:t>an emphasis on laying good mathematical understanding.  Due to the highl</w:t>
      </w:r>
      <w:r>
        <w:t>y qualified and dedicated staff</w:t>
      </w:r>
      <w:r w:rsidR="00125705">
        <w:t>, the results are consistently among the best in the school</w:t>
      </w:r>
      <w:r>
        <w:t>,</w:t>
      </w:r>
      <w:r w:rsidR="00125705">
        <w:t xml:space="preserve"> at all ages.</w:t>
      </w:r>
    </w:p>
    <w:p w:rsidR="00D51479" w:rsidRPr="00D51479" w:rsidRDefault="00D51479" w:rsidP="00125705">
      <w:pPr>
        <w:pStyle w:val="Heading1"/>
        <w:jc w:val="both"/>
        <w:rPr>
          <w:b w:val="0"/>
        </w:rPr>
      </w:pPr>
    </w:p>
    <w:p w:rsidR="00D51479" w:rsidRDefault="00D51479" w:rsidP="0012570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</w:rPr>
      </w:pPr>
      <w:proofErr w:type="spellStart"/>
      <w:r>
        <w:rPr>
          <w:b w:val="0"/>
        </w:rPr>
        <w:t>Manwood’s</w:t>
      </w:r>
      <w:proofErr w:type="spellEnd"/>
      <w:r>
        <w:rPr>
          <w:b w:val="0"/>
        </w:rPr>
        <w:t xml:space="preserve"> is a mixed grammar school </w:t>
      </w:r>
      <w:r w:rsidRPr="00D51479">
        <w:rPr>
          <w:b w:val="0"/>
        </w:rPr>
        <w:t>that was graded</w:t>
      </w:r>
      <w:r>
        <w:t xml:space="preserve"> </w:t>
      </w:r>
      <w:r>
        <w:rPr>
          <w:b w:val="0"/>
        </w:rPr>
        <w:t>Outstanding in all categories by Ofsted in April 2012. The school is situated in a beautiful area of Kent, close</w:t>
      </w:r>
      <w:r w:rsidR="00535E66">
        <w:rPr>
          <w:b w:val="0"/>
        </w:rPr>
        <w:t xml:space="preserve"> to both the channel crossings </w:t>
      </w:r>
      <w:r>
        <w:rPr>
          <w:b w:val="0"/>
        </w:rPr>
        <w:t xml:space="preserve">and connections to London (55 minutes from Canterbury to London). </w:t>
      </w:r>
    </w:p>
    <w:p w:rsidR="00D51479" w:rsidRPr="005767B5" w:rsidRDefault="00D51479" w:rsidP="0012570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/>
        </w:rPr>
      </w:pPr>
    </w:p>
    <w:p w:rsidR="00D51479" w:rsidRPr="005767B5" w:rsidRDefault="00D51479" w:rsidP="00125705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/>
        </w:rPr>
      </w:pPr>
      <w:r w:rsidRPr="005767B5">
        <w:rPr>
          <w:b w:val="0"/>
          <w:bCs/>
        </w:rPr>
        <w:t xml:space="preserve">For further details and a downloadable application form </w:t>
      </w:r>
      <w:r>
        <w:rPr>
          <w:b w:val="0"/>
          <w:bCs/>
        </w:rPr>
        <w:t xml:space="preserve">please </w:t>
      </w:r>
      <w:r w:rsidRPr="005767B5">
        <w:rPr>
          <w:b w:val="0"/>
          <w:bCs/>
        </w:rPr>
        <w:t xml:space="preserve">visit </w:t>
      </w:r>
      <w:r>
        <w:rPr>
          <w:b w:val="0"/>
          <w:bCs/>
        </w:rPr>
        <w:t>the vacancies section of the school website (</w:t>
      </w:r>
      <w:r w:rsidRPr="00314972">
        <w:rPr>
          <w:b w:val="0"/>
          <w:bCs/>
        </w:rPr>
        <w:t>www.srms.kent.sch.uk)</w:t>
      </w:r>
      <w:r>
        <w:rPr>
          <w:b w:val="0"/>
          <w:bCs/>
        </w:rPr>
        <w:t xml:space="preserve"> </w:t>
      </w:r>
      <w:r w:rsidRPr="005767B5">
        <w:rPr>
          <w:b w:val="0"/>
          <w:bCs/>
        </w:rPr>
        <w:t xml:space="preserve">or </w:t>
      </w:r>
      <w:r>
        <w:rPr>
          <w:b w:val="0"/>
          <w:bCs/>
        </w:rPr>
        <w:t xml:space="preserve">contact the Head’s PA, </w:t>
      </w:r>
      <w:r w:rsidR="00535E66">
        <w:rPr>
          <w:b w:val="0"/>
          <w:bCs/>
        </w:rPr>
        <w:t>Miss Kellie Fasham-Hughes</w:t>
      </w:r>
      <w:r>
        <w:rPr>
          <w:b w:val="0"/>
          <w:bCs/>
        </w:rPr>
        <w:t xml:space="preserve">, on </w:t>
      </w:r>
      <w:hyperlink r:id="rId5" w:history="1">
        <w:r w:rsidRPr="00990ED7">
          <w:rPr>
            <w:rStyle w:val="Hyperlink"/>
            <w:b w:val="0"/>
            <w:bCs/>
          </w:rPr>
          <w:t>head@srms.kent.sch.uk</w:t>
        </w:r>
      </w:hyperlink>
      <w:r>
        <w:rPr>
          <w:b w:val="0"/>
          <w:bCs/>
        </w:rPr>
        <w:t xml:space="preserve"> or </w:t>
      </w:r>
      <w:r w:rsidR="00535E66">
        <w:rPr>
          <w:b w:val="0"/>
          <w:bCs/>
        </w:rPr>
        <w:t>01304 610210</w:t>
      </w:r>
      <w:r>
        <w:rPr>
          <w:b w:val="0"/>
          <w:bCs/>
        </w:rPr>
        <w:t>. Any offer of employment will be subject to receipt of a satis</w:t>
      </w:r>
      <w:r w:rsidR="00535E66">
        <w:rPr>
          <w:b w:val="0"/>
          <w:bCs/>
        </w:rPr>
        <w:t xml:space="preserve">factory DBS Enhanced Disclosure, 2 satisfactory references and </w:t>
      </w:r>
      <w:r w:rsidR="00A81F33">
        <w:rPr>
          <w:b w:val="0"/>
          <w:bCs/>
        </w:rPr>
        <w:t>a health check.</w:t>
      </w:r>
    </w:p>
    <w:bookmarkEnd w:id="0"/>
    <w:p w:rsidR="00D51479" w:rsidRPr="005767B5" w:rsidRDefault="00D51479" w:rsidP="00D51479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left"/>
        <w:rPr>
          <w:b w:val="0"/>
          <w:bCs/>
        </w:rPr>
      </w:pPr>
    </w:p>
    <w:p w:rsidR="007037C3" w:rsidRDefault="007037C3" w:rsidP="007037C3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</w:rPr>
      </w:pPr>
      <w:r w:rsidRPr="005767B5">
        <w:t xml:space="preserve">CLOSING DATE: </w:t>
      </w:r>
      <w:r w:rsidR="002C5AF6">
        <w:rPr>
          <w:b w:val="0"/>
        </w:rPr>
        <w:t xml:space="preserve">noon on </w:t>
      </w:r>
      <w:r w:rsidR="002C14F0">
        <w:rPr>
          <w:b w:val="0"/>
        </w:rPr>
        <w:t>Tuesday 4 May 2021</w:t>
      </w:r>
    </w:p>
    <w:p w:rsidR="007D7FF9" w:rsidRDefault="007D7FF9" w:rsidP="007037C3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</w:rPr>
      </w:pPr>
    </w:p>
    <w:p w:rsidR="007D7FF9" w:rsidRDefault="007D7FF9" w:rsidP="007D7FF9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0"/>
        </w:rPr>
      </w:pPr>
      <w:r w:rsidRPr="007D7FF9">
        <w:t>SHORTLISTING</w:t>
      </w:r>
      <w:r>
        <w:rPr>
          <w:sz w:val="20"/>
        </w:rPr>
        <w:t>:</w:t>
      </w:r>
      <w:r>
        <w:rPr>
          <w:b w:val="0"/>
          <w:sz w:val="20"/>
        </w:rPr>
        <w:t xml:space="preserve">  </w:t>
      </w:r>
      <w:r w:rsidRPr="007D7FF9">
        <w:rPr>
          <w:b w:val="0"/>
        </w:rPr>
        <w:t xml:space="preserve">only </w:t>
      </w:r>
      <w:r w:rsidR="00E87527">
        <w:rPr>
          <w:b w:val="0"/>
        </w:rPr>
        <w:t xml:space="preserve">shortlisted </w:t>
      </w:r>
      <w:r w:rsidRPr="007D7FF9">
        <w:rPr>
          <w:b w:val="0"/>
        </w:rPr>
        <w:t>candidates will be contacted</w:t>
      </w:r>
    </w:p>
    <w:p w:rsidR="007D7FF9" w:rsidRDefault="007D7FF9" w:rsidP="007D7FF9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0"/>
        </w:rPr>
      </w:pPr>
    </w:p>
    <w:p w:rsidR="007D7FF9" w:rsidRDefault="007D7FF9" w:rsidP="007D7FF9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  <w:sz w:val="20"/>
        </w:rPr>
      </w:pPr>
      <w:r w:rsidRPr="007D7FF9">
        <w:t>INTERVIEWS</w:t>
      </w:r>
      <w:r>
        <w:rPr>
          <w:b w:val="0"/>
          <w:sz w:val="20"/>
        </w:rPr>
        <w:t xml:space="preserve">: </w:t>
      </w:r>
      <w:r w:rsidRPr="007D7FF9">
        <w:rPr>
          <w:b w:val="0"/>
        </w:rPr>
        <w:t xml:space="preserve">successful applicants will be contacted after </w:t>
      </w:r>
      <w:r w:rsidR="002C14F0">
        <w:rPr>
          <w:b w:val="0"/>
        </w:rPr>
        <w:t>14 May 2021</w:t>
      </w:r>
      <w:r>
        <w:rPr>
          <w:b w:val="0"/>
        </w:rPr>
        <w:t>, but the School reserves the right to interview as applications are received</w:t>
      </w:r>
    </w:p>
    <w:p w:rsidR="007D7FF9" w:rsidRDefault="007D7FF9" w:rsidP="007037C3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b w:val="0"/>
        </w:rPr>
      </w:pPr>
    </w:p>
    <w:p w:rsidR="007037C3" w:rsidRDefault="007037C3" w:rsidP="007037C3">
      <w:pPr>
        <w:pStyle w:val="BodyTex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</w:pPr>
    </w:p>
    <w:p w:rsidR="00A345FE" w:rsidRPr="005767B5" w:rsidRDefault="00984AD5" w:rsidP="00984AD5">
      <w:pPr>
        <w:jc w:val="both"/>
        <w:rPr>
          <w:rFonts w:cs="Arial"/>
        </w:rPr>
      </w:pPr>
      <w:r w:rsidRPr="004341B7">
        <w:rPr>
          <w:rFonts w:cs="Arial"/>
          <w:i/>
          <w:sz w:val="18"/>
          <w:szCs w:val="18"/>
        </w:rPr>
        <w:t xml:space="preserve">Sir Roger </w:t>
      </w:r>
      <w:proofErr w:type="spellStart"/>
      <w:r w:rsidRPr="004341B7">
        <w:rPr>
          <w:rFonts w:cs="Arial"/>
          <w:i/>
          <w:sz w:val="18"/>
          <w:szCs w:val="18"/>
        </w:rPr>
        <w:t>Manwood’s</w:t>
      </w:r>
      <w:proofErr w:type="spellEnd"/>
      <w:r w:rsidRPr="004341B7">
        <w:rPr>
          <w:rFonts w:cs="Arial"/>
          <w:i/>
          <w:sz w:val="18"/>
          <w:szCs w:val="18"/>
        </w:rPr>
        <w:t xml:space="preserve"> School is committed to safeguarding and promoting the welfare of children and young people and expects all staff and volunteers to share this commitment.</w:t>
      </w:r>
    </w:p>
    <w:p w:rsidR="0002535D" w:rsidRPr="005767B5" w:rsidRDefault="0002535D">
      <w:pPr>
        <w:rPr>
          <w:rFonts w:cs="Arial"/>
        </w:rPr>
      </w:pPr>
    </w:p>
    <w:sectPr w:rsidR="0002535D" w:rsidRPr="005767B5" w:rsidSect="00A345FE">
      <w:pgSz w:w="11906" w:h="16838"/>
      <w:pgMar w:top="907" w:right="907" w:bottom="1134" w:left="90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5FE"/>
    <w:rsid w:val="0002183D"/>
    <w:rsid w:val="0002535D"/>
    <w:rsid w:val="00030700"/>
    <w:rsid w:val="00087B0D"/>
    <w:rsid w:val="00094A04"/>
    <w:rsid w:val="00112507"/>
    <w:rsid w:val="00125705"/>
    <w:rsid w:val="001360EB"/>
    <w:rsid w:val="001A5FA4"/>
    <w:rsid w:val="001D1CAD"/>
    <w:rsid w:val="00257465"/>
    <w:rsid w:val="00277C35"/>
    <w:rsid w:val="00297FB5"/>
    <w:rsid w:val="002C14F0"/>
    <w:rsid w:val="002C5AF6"/>
    <w:rsid w:val="002F3FAE"/>
    <w:rsid w:val="00314972"/>
    <w:rsid w:val="00335940"/>
    <w:rsid w:val="00363B01"/>
    <w:rsid w:val="004221D8"/>
    <w:rsid w:val="00446532"/>
    <w:rsid w:val="004B7C8A"/>
    <w:rsid w:val="00535E66"/>
    <w:rsid w:val="005767B5"/>
    <w:rsid w:val="00581E73"/>
    <w:rsid w:val="005E37CA"/>
    <w:rsid w:val="006B618B"/>
    <w:rsid w:val="006D2E5F"/>
    <w:rsid w:val="007037C3"/>
    <w:rsid w:val="007D07E4"/>
    <w:rsid w:val="007D7FF9"/>
    <w:rsid w:val="00847C2B"/>
    <w:rsid w:val="00884D23"/>
    <w:rsid w:val="008950DB"/>
    <w:rsid w:val="00933593"/>
    <w:rsid w:val="00984AD5"/>
    <w:rsid w:val="00990D62"/>
    <w:rsid w:val="00A345FE"/>
    <w:rsid w:val="00A81F33"/>
    <w:rsid w:val="00B63FF4"/>
    <w:rsid w:val="00B94D2D"/>
    <w:rsid w:val="00BE245B"/>
    <w:rsid w:val="00C205FB"/>
    <w:rsid w:val="00C26192"/>
    <w:rsid w:val="00CE54DC"/>
    <w:rsid w:val="00D51479"/>
    <w:rsid w:val="00D51D57"/>
    <w:rsid w:val="00DC0ACC"/>
    <w:rsid w:val="00DD7F8F"/>
    <w:rsid w:val="00DF19D2"/>
    <w:rsid w:val="00E21134"/>
    <w:rsid w:val="00E6622B"/>
    <w:rsid w:val="00E87527"/>
    <w:rsid w:val="00EC71EC"/>
    <w:rsid w:val="00F223BC"/>
    <w:rsid w:val="00FB2EE2"/>
    <w:rsid w:val="00FB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EFF7BC-798A-45FD-A8C6-E13B3671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5FE"/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A345FE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A345FE"/>
    <w:pPr>
      <w:keepNext/>
      <w:pBdr>
        <w:top w:val="single" w:sz="18" w:space="0" w:color="auto"/>
        <w:left w:val="single" w:sz="18" w:space="4" w:color="auto"/>
        <w:bottom w:val="single" w:sz="18" w:space="31" w:color="auto"/>
        <w:right w:val="single" w:sz="18" w:space="4" w:color="auto"/>
      </w:pBdr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A345FE"/>
    <w:pPr>
      <w:keepNext/>
      <w:jc w:val="center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link w:val="Heading4Char"/>
    <w:qFormat/>
    <w:rsid w:val="00A345FE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jc w:val="right"/>
      <w:outlineLvl w:val="3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094A0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character" w:customStyle="1" w:styleId="Heading1Char">
    <w:name w:val="Heading 1 Char"/>
    <w:basedOn w:val="DefaultParagraphFont"/>
    <w:link w:val="Heading1"/>
    <w:rsid w:val="00A345FE"/>
    <w:rPr>
      <w:rFonts w:eastAsia="Times New Roman"/>
      <w:b/>
      <w:bCs/>
      <w:szCs w:val="20"/>
    </w:rPr>
  </w:style>
  <w:style w:type="character" w:customStyle="1" w:styleId="Heading2Char">
    <w:name w:val="Heading 2 Char"/>
    <w:basedOn w:val="DefaultParagraphFont"/>
    <w:link w:val="Heading2"/>
    <w:rsid w:val="00A345FE"/>
    <w:rPr>
      <w:rFonts w:eastAsia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345FE"/>
    <w:rPr>
      <w:rFonts w:ascii="Tahoma" w:eastAsia="Times New Roman" w:hAnsi="Tahoma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A345FE"/>
    <w:rPr>
      <w:rFonts w:ascii="Tahoma" w:eastAsia="Times New Roman" w:hAnsi="Tahoma" w:cs="Times New Roman"/>
      <w:b/>
      <w:szCs w:val="20"/>
    </w:rPr>
  </w:style>
  <w:style w:type="paragraph" w:styleId="Title">
    <w:name w:val="Title"/>
    <w:basedOn w:val="Normal"/>
    <w:link w:val="TitleChar"/>
    <w:qFormat/>
    <w:rsid w:val="00A345FE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A345FE"/>
    <w:rPr>
      <w:rFonts w:eastAsia="Times New Roman" w:cs="Times New Roman"/>
      <w:b/>
      <w:bCs/>
      <w:szCs w:val="20"/>
    </w:rPr>
  </w:style>
  <w:style w:type="character" w:styleId="Hyperlink">
    <w:name w:val="Hyperlink"/>
    <w:basedOn w:val="DefaultParagraphFont"/>
    <w:rsid w:val="00A345FE"/>
    <w:rPr>
      <w:color w:val="0000FF"/>
      <w:u w:val="single"/>
    </w:rPr>
  </w:style>
  <w:style w:type="paragraph" w:styleId="BodyText2">
    <w:name w:val="Body Text 2"/>
    <w:basedOn w:val="Normal"/>
    <w:link w:val="BodyText2Char"/>
    <w:rsid w:val="00A345FE"/>
    <w:pPr>
      <w:pBdr>
        <w:top w:val="single" w:sz="18" w:space="0" w:color="auto"/>
        <w:left w:val="single" w:sz="18" w:space="4" w:color="auto"/>
        <w:bottom w:val="single" w:sz="18" w:space="31" w:color="auto"/>
        <w:right w:val="single" w:sz="18" w:space="4" w:color="auto"/>
      </w:pBdr>
      <w:jc w:val="both"/>
    </w:pPr>
    <w:rPr>
      <w:rFonts w:cs="Arial"/>
      <w:b/>
    </w:rPr>
  </w:style>
  <w:style w:type="character" w:customStyle="1" w:styleId="BodyText2Char">
    <w:name w:val="Body Text 2 Char"/>
    <w:basedOn w:val="DefaultParagraphFont"/>
    <w:link w:val="BodyText2"/>
    <w:rsid w:val="00A345FE"/>
    <w:rPr>
      <w:rFonts w:eastAsia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F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FF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d@srms.kent.sch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Tiffin Girls' School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</dc:creator>
  <cp:lastModifiedBy>headsec</cp:lastModifiedBy>
  <cp:revision>2</cp:revision>
  <cp:lastPrinted>2021-03-31T13:44:00Z</cp:lastPrinted>
  <dcterms:created xsi:type="dcterms:W3CDTF">2021-04-14T11:29:00Z</dcterms:created>
  <dcterms:modified xsi:type="dcterms:W3CDTF">2021-04-14T11:29:00Z</dcterms:modified>
</cp:coreProperties>
</file>