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2383" w14:textId="0A077A1E" w:rsidR="006A4253" w:rsidRPr="000C0E91" w:rsidRDefault="002C5D87" w:rsidP="006A4253">
      <w:pPr>
        <w:rPr>
          <w:rFonts w:asciiTheme="minorHAnsi" w:hAnsiTheme="minorHAnsi"/>
          <w:b/>
          <w:sz w:val="36"/>
          <w:szCs w:val="36"/>
        </w:rPr>
      </w:pPr>
      <w:r w:rsidRPr="000C0E91">
        <w:rPr>
          <w:rFonts w:asciiTheme="minorHAnsi" w:hAnsiTheme="minorHAnsi"/>
          <w:b/>
          <w:sz w:val="36"/>
          <w:szCs w:val="36"/>
        </w:rPr>
        <w:t>TEACHER</w:t>
      </w:r>
      <w:r w:rsidR="00880601" w:rsidRPr="000C0E91">
        <w:rPr>
          <w:rFonts w:asciiTheme="minorHAnsi" w:hAnsiTheme="minorHAnsi"/>
          <w:b/>
          <w:sz w:val="36"/>
          <w:szCs w:val="36"/>
        </w:rPr>
        <w:t xml:space="preserve"> OF </w:t>
      </w:r>
      <w:r w:rsidR="000C0E91" w:rsidRPr="000C0E91">
        <w:rPr>
          <w:rFonts w:asciiTheme="minorHAnsi" w:hAnsiTheme="minorHAnsi"/>
          <w:b/>
          <w:sz w:val="36"/>
          <w:szCs w:val="36"/>
        </w:rPr>
        <w:t>MATHS</w:t>
      </w:r>
    </w:p>
    <w:p w14:paraId="78F613DB" w14:textId="77777777" w:rsidR="000F07D4" w:rsidRPr="000C0E91" w:rsidRDefault="00C5079C" w:rsidP="000F07D4">
      <w:pPr>
        <w:rPr>
          <w:rFonts w:asciiTheme="minorHAnsi" w:hAnsiTheme="minorHAnsi"/>
          <w:b/>
          <w:sz w:val="36"/>
          <w:szCs w:val="36"/>
        </w:rPr>
      </w:pPr>
      <w:r w:rsidRPr="000C0E91">
        <w:rPr>
          <w:rFonts w:asciiTheme="minorHAnsi" w:hAnsiTheme="minorHAnsi"/>
          <w:b/>
          <w:sz w:val="36"/>
          <w:szCs w:val="36"/>
        </w:rPr>
        <w:t>THE LAUREL</w:t>
      </w:r>
      <w:r w:rsidR="00880601" w:rsidRPr="000C0E91">
        <w:rPr>
          <w:rFonts w:asciiTheme="minorHAnsi" w:hAnsiTheme="minorHAnsi"/>
          <w:b/>
          <w:sz w:val="36"/>
          <w:szCs w:val="36"/>
        </w:rPr>
        <w:t xml:space="preserve"> ACADEMY</w:t>
      </w:r>
      <w:r w:rsidR="000F07D4" w:rsidRPr="000C0E91">
        <w:rPr>
          <w:rFonts w:asciiTheme="minorHAnsi" w:hAnsiTheme="minorHAnsi"/>
          <w:b/>
          <w:sz w:val="36"/>
          <w:szCs w:val="36"/>
        </w:rPr>
        <w:t xml:space="preserve">, </w:t>
      </w:r>
      <w:r w:rsidRPr="000C0E91">
        <w:rPr>
          <w:rFonts w:asciiTheme="minorHAnsi" w:hAnsiTheme="minorHAnsi"/>
          <w:b/>
          <w:sz w:val="36"/>
          <w:szCs w:val="36"/>
        </w:rPr>
        <w:t>MEXBOROUGH</w:t>
      </w:r>
    </w:p>
    <w:p w14:paraId="1364AC67" w14:textId="77777777" w:rsidR="00FC0DEB" w:rsidRPr="000C0E91" w:rsidRDefault="00FC0DEB" w:rsidP="006A4253">
      <w:pPr>
        <w:autoSpaceDE w:val="0"/>
        <w:autoSpaceDN w:val="0"/>
        <w:adjustRightInd w:val="0"/>
        <w:rPr>
          <w:rFonts w:asciiTheme="minorHAnsi" w:hAnsiTheme="minorHAnsi"/>
          <w:b/>
          <w:sz w:val="28"/>
          <w:szCs w:val="28"/>
        </w:rPr>
      </w:pPr>
    </w:p>
    <w:p w14:paraId="442CD035" w14:textId="48C81E83" w:rsidR="0032042D" w:rsidRPr="000C0E91" w:rsidRDefault="00C5079C" w:rsidP="0032042D">
      <w:pPr>
        <w:autoSpaceDE w:val="0"/>
        <w:autoSpaceDN w:val="0"/>
        <w:adjustRightInd w:val="0"/>
        <w:jc w:val="both"/>
        <w:rPr>
          <w:rFonts w:asciiTheme="minorHAnsi" w:hAnsiTheme="minorHAnsi" w:cstheme="minorHAnsi"/>
          <w:sz w:val="22"/>
          <w:szCs w:val="22"/>
          <w:shd w:val="clear" w:color="auto" w:fill="FFFFFF"/>
        </w:rPr>
      </w:pPr>
      <w:r w:rsidRPr="000C0E91">
        <w:rPr>
          <w:rFonts w:asciiTheme="minorHAnsi" w:hAnsiTheme="minorHAnsi" w:cstheme="minorHAnsi"/>
          <w:bCs/>
          <w:sz w:val="22"/>
          <w:szCs w:val="22"/>
        </w:rPr>
        <w:t>The Laurel</w:t>
      </w:r>
      <w:r w:rsidR="002C5D87" w:rsidRPr="000C0E91">
        <w:rPr>
          <w:rFonts w:asciiTheme="minorHAnsi" w:hAnsiTheme="minorHAnsi" w:cstheme="minorHAnsi"/>
          <w:bCs/>
          <w:sz w:val="22"/>
          <w:szCs w:val="22"/>
        </w:rPr>
        <w:t xml:space="preserve"> </w:t>
      </w:r>
      <w:r w:rsidR="00D538B7" w:rsidRPr="000C0E91">
        <w:rPr>
          <w:rFonts w:asciiTheme="minorHAnsi" w:hAnsiTheme="minorHAnsi" w:cstheme="minorHAnsi"/>
          <w:bCs/>
          <w:sz w:val="22"/>
          <w:szCs w:val="22"/>
        </w:rPr>
        <w:t>Academy are looking to appoint a</w:t>
      </w:r>
      <w:r w:rsidR="002C5D87" w:rsidRPr="000C0E91">
        <w:rPr>
          <w:rFonts w:asciiTheme="minorHAnsi" w:hAnsiTheme="minorHAnsi" w:cstheme="minorHAnsi"/>
          <w:bCs/>
          <w:sz w:val="22"/>
          <w:szCs w:val="22"/>
        </w:rPr>
        <w:t xml:space="preserve"> Teacher</w:t>
      </w:r>
      <w:r w:rsidR="00880601" w:rsidRPr="000C0E91">
        <w:rPr>
          <w:rFonts w:asciiTheme="minorHAnsi" w:hAnsiTheme="minorHAnsi" w:cstheme="minorHAnsi"/>
          <w:bCs/>
          <w:sz w:val="22"/>
          <w:szCs w:val="22"/>
        </w:rPr>
        <w:t xml:space="preserve"> of </w:t>
      </w:r>
      <w:r w:rsidR="000C0E91" w:rsidRPr="000C0E91">
        <w:rPr>
          <w:rFonts w:asciiTheme="minorHAnsi" w:hAnsiTheme="minorHAnsi" w:cstheme="minorHAnsi"/>
          <w:bCs/>
          <w:sz w:val="22"/>
          <w:szCs w:val="22"/>
        </w:rPr>
        <w:t>Maths</w:t>
      </w:r>
      <w:r w:rsidR="0032042D" w:rsidRPr="000C0E91">
        <w:rPr>
          <w:rFonts w:asciiTheme="minorHAnsi" w:hAnsiTheme="minorHAnsi" w:cstheme="minorHAnsi"/>
          <w:bCs/>
          <w:sz w:val="22"/>
          <w:szCs w:val="22"/>
        </w:rPr>
        <w:t xml:space="preserve"> </w:t>
      </w:r>
      <w:r w:rsidR="00D538B7" w:rsidRPr="000C0E91">
        <w:rPr>
          <w:rFonts w:asciiTheme="minorHAnsi" w:hAnsiTheme="minorHAnsi" w:cstheme="minorHAnsi"/>
          <w:bCs/>
          <w:sz w:val="22"/>
          <w:szCs w:val="22"/>
        </w:rPr>
        <w:t>to join our academy</w:t>
      </w:r>
      <w:r w:rsidR="00D56111" w:rsidRPr="000C0E91">
        <w:rPr>
          <w:rFonts w:asciiTheme="minorHAnsi" w:hAnsiTheme="minorHAnsi" w:cstheme="minorHAnsi"/>
          <w:bCs/>
          <w:sz w:val="22"/>
          <w:szCs w:val="22"/>
        </w:rPr>
        <w:t xml:space="preserve"> team</w:t>
      </w:r>
      <w:r w:rsidR="00D538B7" w:rsidRPr="000C0E91">
        <w:rPr>
          <w:rFonts w:asciiTheme="minorHAnsi" w:hAnsiTheme="minorHAnsi" w:cstheme="minorHAnsi"/>
          <w:bCs/>
          <w:sz w:val="22"/>
          <w:szCs w:val="22"/>
        </w:rPr>
        <w:t xml:space="preserve"> in </w:t>
      </w:r>
      <w:r w:rsidR="000C0E91" w:rsidRPr="000C0E91">
        <w:rPr>
          <w:rFonts w:asciiTheme="minorHAnsi" w:hAnsiTheme="minorHAnsi" w:cstheme="minorHAnsi"/>
          <w:bCs/>
          <w:sz w:val="22"/>
          <w:szCs w:val="22"/>
        </w:rPr>
        <w:t>January 2024</w:t>
      </w:r>
      <w:r w:rsidR="00FF6BF5" w:rsidRPr="000C0E91">
        <w:rPr>
          <w:rFonts w:asciiTheme="minorHAnsi" w:hAnsiTheme="minorHAnsi" w:cstheme="minorHAnsi"/>
          <w:bCs/>
          <w:sz w:val="22"/>
          <w:szCs w:val="22"/>
        </w:rPr>
        <w:t xml:space="preserve"> </w:t>
      </w:r>
      <w:r w:rsidR="00FF6BF5" w:rsidRPr="000C0E91">
        <w:rPr>
          <w:rFonts w:asciiTheme="minorHAnsi" w:hAnsiTheme="minorHAnsi" w:cstheme="minorHAnsi"/>
          <w:bCs/>
          <w:color w:val="000000" w:themeColor="text1"/>
          <w:sz w:val="22"/>
          <w:szCs w:val="22"/>
        </w:rPr>
        <w:t>on a full-time permanent basis</w:t>
      </w:r>
      <w:r w:rsidR="002C5D87" w:rsidRPr="000C0E91">
        <w:rPr>
          <w:rFonts w:asciiTheme="minorHAnsi" w:hAnsiTheme="minorHAnsi" w:cstheme="minorHAnsi"/>
          <w:sz w:val="22"/>
          <w:szCs w:val="22"/>
          <w:shd w:val="clear" w:color="auto" w:fill="FFFFFF"/>
        </w:rPr>
        <w:t>.</w:t>
      </w:r>
    </w:p>
    <w:p w14:paraId="1189181D" w14:textId="77777777" w:rsidR="009B1B1B" w:rsidRPr="000C0E91" w:rsidRDefault="009B1B1B" w:rsidP="0032042D">
      <w:pPr>
        <w:autoSpaceDE w:val="0"/>
        <w:autoSpaceDN w:val="0"/>
        <w:adjustRightInd w:val="0"/>
        <w:jc w:val="both"/>
        <w:rPr>
          <w:rFonts w:asciiTheme="minorHAnsi" w:hAnsiTheme="minorHAnsi" w:cstheme="minorHAnsi"/>
          <w:sz w:val="22"/>
          <w:szCs w:val="22"/>
          <w:shd w:val="clear" w:color="auto" w:fill="FFFFFF"/>
        </w:rPr>
      </w:pPr>
    </w:p>
    <w:p w14:paraId="5D39E38D" w14:textId="43199294" w:rsidR="009B1B1B" w:rsidRPr="000C0E91" w:rsidRDefault="009B1B1B" w:rsidP="009B1B1B">
      <w:pPr>
        <w:jc w:val="both"/>
        <w:rPr>
          <w:rFonts w:asciiTheme="minorHAnsi" w:hAnsiTheme="minorHAnsi" w:cstheme="minorHAnsi"/>
          <w:sz w:val="22"/>
          <w:szCs w:val="22"/>
        </w:rPr>
      </w:pPr>
      <w:r w:rsidRPr="000C0E91">
        <w:rPr>
          <w:rFonts w:asciiTheme="minorHAnsi" w:hAnsiTheme="minorHAnsi" w:cstheme="minorHAnsi"/>
          <w:sz w:val="22"/>
          <w:szCs w:val="22"/>
        </w:rPr>
        <w:t>Are you looking for a role that will enable you to influence and give direction to the children in your classes? Do you want to work for a Trust that is transforming educational outcomes for students in some of the most deprived areas in the North of England? If so, this could be the role for you.</w:t>
      </w:r>
    </w:p>
    <w:p w14:paraId="063C6BE1" w14:textId="14E3AB78" w:rsidR="00C5079C" w:rsidRPr="000C0E91" w:rsidRDefault="00C5079C" w:rsidP="00880601">
      <w:pPr>
        <w:jc w:val="both"/>
        <w:rPr>
          <w:rFonts w:asciiTheme="minorHAnsi" w:hAnsiTheme="minorHAnsi" w:cstheme="minorHAnsi"/>
          <w:sz w:val="22"/>
          <w:szCs w:val="22"/>
        </w:rPr>
      </w:pPr>
    </w:p>
    <w:p w14:paraId="14D052F9" w14:textId="22054745" w:rsidR="00933211" w:rsidRPr="000C0E91" w:rsidRDefault="00933211" w:rsidP="00933211">
      <w:pPr>
        <w:autoSpaceDE w:val="0"/>
        <w:autoSpaceDN w:val="0"/>
        <w:adjustRightInd w:val="0"/>
        <w:rPr>
          <w:rFonts w:asciiTheme="minorHAnsi" w:hAnsiTheme="minorHAnsi" w:cstheme="minorHAnsi"/>
          <w:bCs/>
          <w:color w:val="000000" w:themeColor="text1"/>
          <w:sz w:val="22"/>
          <w:szCs w:val="22"/>
          <w:shd w:val="clear" w:color="auto" w:fill="FFFFFF"/>
        </w:rPr>
      </w:pPr>
      <w:r w:rsidRPr="000C0E91">
        <w:rPr>
          <w:rFonts w:asciiTheme="minorHAnsi" w:hAnsiTheme="minorHAnsi" w:cstheme="minorHAnsi"/>
          <w:bCs/>
          <w:color w:val="000000" w:themeColor="text1"/>
          <w:sz w:val="22"/>
          <w:szCs w:val="22"/>
        </w:rPr>
        <w:t xml:space="preserve">Salary: </w:t>
      </w:r>
      <w:r w:rsidRPr="000C0E91">
        <w:rPr>
          <w:rFonts w:asciiTheme="minorHAnsi" w:hAnsiTheme="minorHAnsi" w:cstheme="minorHAnsi"/>
          <w:bCs/>
          <w:color w:val="000000" w:themeColor="text1"/>
          <w:sz w:val="22"/>
          <w:szCs w:val="22"/>
          <w:shd w:val="clear" w:color="auto" w:fill="FFFFFF"/>
        </w:rPr>
        <w:t> MPR / UPR</w:t>
      </w:r>
      <w:r w:rsidR="00567099" w:rsidRPr="000C0E91">
        <w:rPr>
          <w:rFonts w:asciiTheme="minorHAnsi" w:hAnsiTheme="minorHAnsi" w:cstheme="minorHAnsi"/>
          <w:bCs/>
          <w:color w:val="000000" w:themeColor="text1"/>
          <w:sz w:val="22"/>
          <w:szCs w:val="22"/>
          <w:shd w:val="clear" w:color="auto" w:fill="FFFFFF"/>
        </w:rPr>
        <w:t xml:space="preserve"> £28,000 to £43,685</w:t>
      </w:r>
    </w:p>
    <w:p w14:paraId="4AB436D6" w14:textId="77777777" w:rsidR="00933211" w:rsidRPr="000C0E91" w:rsidRDefault="00933211" w:rsidP="00933211">
      <w:pPr>
        <w:jc w:val="both"/>
        <w:rPr>
          <w:rFonts w:asciiTheme="minorHAnsi" w:hAnsiTheme="minorHAnsi" w:cstheme="minorHAnsi"/>
          <w:sz w:val="22"/>
          <w:szCs w:val="22"/>
        </w:rPr>
      </w:pPr>
    </w:p>
    <w:p w14:paraId="57035C6C" w14:textId="2EAD9939" w:rsidR="00C5079C" w:rsidRPr="000C0E91" w:rsidRDefault="00C5079C" w:rsidP="00C5079C">
      <w:pPr>
        <w:jc w:val="both"/>
        <w:rPr>
          <w:rFonts w:asciiTheme="minorHAnsi" w:hAnsiTheme="minorHAnsi" w:cstheme="minorHAnsi"/>
          <w:color w:val="000000" w:themeColor="text1"/>
          <w:sz w:val="22"/>
          <w:szCs w:val="22"/>
        </w:rPr>
      </w:pPr>
      <w:r w:rsidRPr="000C0E91">
        <w:rPr>
          <w:rFonts w:asciiTheme="minorHAnsi" w:hAnsiTheme="minorHAnsi" w:cstheme="minorHAnsi"/>
          <w:color w:val="000000" w:themeColor="text1"/>
          <w:sz w:val="22"/>
          <w:szCs w:val="22"/>
        </w:rPr>
        <w:t xml:space="preserve">The Laurel Academy is an 11 -16 Academy of 660 pupils serving the town of Mexborough and its surrounding area.  The Laurel has a rich history within the town since it was established in 1904 and has numerous notable alumni including Poet Laureate Ted Hughes.  Mexborough is an </w:t>
      </w:r>
      <w:proofErr w:type="gramStart"/>
      <w:r w:rsidRPr="000C0E91">
        <w:rPr>
          <w:rFonts w:asciiTheme="minorHAnsi" w:hAnsiTheme="minorHAnsi" w:cstheme="minorHAnsi"/>
          <w:color w:val="000000" w:themeColor="text1"/>
          <w:sz w:val="22"/>
          <w:szCs w:val="22"/>
        </w:rPr>
        <w:t>ex mining</w:t>
      </w:r>
      <w:proofErr w:type="gramEnd"/>
      <w:r w:rsidRPr="000C0E91">
        <w:rPr>
          <w:rFonts w:asciiTheme="minorHAnsi" w:hAnsiTheme="minorHAnsi" w:cstheme="minorHAnsi"/>
          <w:color w:val="000000" w:themeColor="text1"/>
          <w:sz w:val="22"/>
          <w:szCs w:val="22"/>
        </w:rPr>
        <w:t xml:space="preserve"> town with a strong sense of community and some wonderful pupils.  People who visit the Academy always comment on the excellent behaviour and conduct of the pupils and the welcoming ethos of the Academy.  The Laurel is a great place to work where you can make a real difference to the lives of young people</w:t>
      </w:r>
      <w:r w:rsidR="00452543" w:rsidRPr="000C0E91">
        <w:rPr>
          <w:rFonts w:asciiTheme="minorHAnsi" w:hAnsiTheme="minorHAnsi" w:cstheme="minorHAnsi"/>
          <w:color w:val="000000" w:themeColor="text1"/>
          <w:sz w:val="22"/>
          <w:szCs w:val="22"/>
        </w:rPr>
        <w:t>.  In April 2023 Ofsted rated our school ‘Good’ in all areas.</w:t>
      </w:r>
    </w:p>
    <w:p w14:paraId="36FD723A" w14:textId="77777777" w:rsidR="00C5079C" w:rsidRPr="000C0E91" w:rsidRDefault="00C5079C" w:rsidP="00C5079C">
      <w:pPr>
        <w:jc w:val="both"/>
        <w:rPr>
          <w:rFonts w:asciiTheme="minorHAnsi" w:hAnsiTheme="minorHAnsi" w:cstheme="minorHAnsi"/>
          <w:color w:val="000000" w:themeColor="text1"/>
          <w:sz w:val="22"/>
          <w:szCs w:val="22"/>
        </w:rPr>
      </w:pPr>
    </w:p>
    <w:p w14:paraId="3413F07D" w14:textId="77777777" w:rsidR="00C5079C" w:rsidRPr="000C0E91" w:rsidRDefault="00C5079C" w:rsidP="00C5079C">
      <w:pPr>
        <w:pStyle w:val="Norm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r w:rsidRPr="000C0E91">
        <w:rPr>
          <w:rFonts w:asciiTheme="minorHAnsi" w:hAnsiTheme="minorHAnsi" w:cstheme="minorHAnsi"/>
          <w:color w:val="000000" w:themeColor="text1"/>
          <w:sz w:val="22"/>
          <w:szCs w:val="22"/>
          <w:shd w:val="clear" w:color="auto" w:fill="FFFFFF"/>
        </w:rPr>
        <w:t xml:space="preserve">If you feel you have the necessary skills and experience required for this </w:t>
      </w:r>
      <w:proofErr w:type="gramStart"/>
      <w:r w:rsidRPr="000C0E91">
        <w:rPr>
          <w:rFonts w:asciiTheme="minorHAnsi" w:hAnsiTheme="minorHAnsi" w:cstheme="minorHAnsi"/>
          <w:color w:val="000000" w:themeColor="text1"/>
          <w:sz w:val="22"/>
          <w:szCs w:val="22"/>
          <w:shd w:val="clear" w:color="auto" w:fill="FFFFFF"/>
        </w:rPr>
        <w:t>position</w:t>
      </w:r>
      <w:proofErr w:type="gramEnd"/>
      <w:r w:rsidRPr="000C0E91">
        <w:rPr>
          <w:rFonts w:asciiTheme="minorHAnsi" w:hAnsiTheme="minorHAnsi" w:cstheme="minorHAnsi"/>
          <w:color w:val="000000" w:themeColor="text1"/>
          <w:sz w:val="22"/>
          <w:szCs w:val="22"/>
          <w:shd w:val="clear" w:color="auto" w:fill="FFFFFF"/>
        </w:rPr>
        <w:t xml:space="preserve"> then we would very much like to hear from you.</w:t>
      </w:r>
    </w:p>
    <w:p w14:paraId="7BFDC7F1" w14:textId="77777777" w:rsidR="00C5079C" w:rsidRPr="000C0E91" w:rsidRDefault="00C5079C" w:rsidP="00C5079C">
      <w:pPr>
        <w:pStyle w:val="NormalWeb"/>
        <w:shd w:val="clear" w:color="auto" w:fill="FFFFFF"/>
        <w:spacing w:before="0" w:beforeAutospacing="0" w:after="0" w:afterAutospacing="0"/>
        <w:rPr>
          <w:rFonts w:ascii="Calibri" w:hAnsi="Calibri" w:cs="Calibri"/>
          <w:color w:val="333333"/>
          <w:sz w:val="22"/>
          <w:szCs w:val="22"/>
          <w:shd w:val="clear" w:color="auto" w:fill="FFFFFF"/>
        </w:rPr>
      </w:pPr>
    </w:p>
    <w:p w14:paraId="51EC7544" w14:textId="5063BFED" w:rsidR="00C5079C" w:rsidRPr="000C0E91" w:rsidRDefault="00C5079C" w:rsidP="00C5079C">
      <w:pPr>
        <w:jc w:val="both"/>
        <w:rPr>
          <w:rFonts w:asciiTheme="minorHAnsi" w:hAnsiTheme="minorHAnsi" w:cstheme="minorHAnsi"/>
          <w:sz w:val="22"/>
          <w:szCs w:val="22"/>
        </w:rPr>
      </w:pPr>
      <w:r w:rsidRPr="000C0E91">
        <w:rPr>
          <w:rFonts w:ascii="Calibri" w:hAnsi="Calibri" w:cs="Calibri"/>
          <w:sz w:val="22"/>
          <w:szCs w:val="22"/>
        </w:rPr>
        <w:t xml:space="preserve">You will be joining an ambitious, </w:t>
      </w:r>
      <w:proofErr w:type="gramStart"/>
      <w:r w:rsidRPr="000C0E91">
        <w:rPr>
          <w:rFonts w:ascii="Calibri" w:hAnsi="Calibri" w:cs="Calibri"/>
          <w:sz w:val="22"/>
          <w:szCs w:val="22"/>
        </w:rPr>
        <w:t>committed</w:t>
      </w:r>
      <w:proofErr w:type="gramEnd"/>
      <w:r w:rsidRPr="000C0E91">
        <w:rPr>
          <w:rFonts w:ascii="Calibri" w:hAnsi="Calibri" w:cs="Calibri"/>
          <w:sz w:val="22"/>
          <w:szCs w:val="22"/>
        </w:rPr>
        <w:t xml:space="preserve"> and hardworking team who are passionate about the difference we can make to our young people, staff, families and the wider community</w:t>
      </w:r>
      <w:r w:rsidRPr="000C0E91">
        <w:rPr>
          <w:rFonts w:asciiTheme="minorHAnsi" w:hAnsiTheme="minorHAnsi" w:cstheme="minorHAnsi"/>
          <w:sz w:val="22"/>
          <w:szCs w:val="22"/>
        </w:rPr>
        <w:t>.</w:t>
      </w:r>
    </w:p>
    <w:p w14:paraId="1DC6B70C" w14:textId="6B6919EE" w:rsidR="00933211" w:rsidRPr="000C0E91" w:rsidRDefault="00933211" w:rsidP="00C5079C">
      <w:pPr>
        <w:jc w:val="both"/>
        <w:rPr>
          <w:rFonts w:asciiTheme="minorHAnsi" w:hAnsiTheme="minorHAnsi" w:cstheme="minorHAnsi"/>
          <w:sz w:val="22"/>
          <w:szCs w:val="22"/>
        </w:rPr>
      </w:pPr>
    </w:p>
    <w:p w14:paraId="59F69F9F" w14:textId="77777777" w:rsidR="00463999" w:rsidRPr="000C0E91" w:rsidRDefault="00463999" w:rsidP="00463999">
      <w:pPr>
        <w:keepNext/>
        <w:jc w:val="both"/>
        <w:outlineLvl w:val="3"/>
        <w:rPr>
          <w:rFonts w:asciiTheme="minorHAnsi" w:hAnsiTheme="minorHAnsi" w:cstheme="minorHAnsi"/>
          <w:color w:val="000000" w:themeColor="text1"/>
          <w:sz w:val="22"/>
          <w:szCs w:val="22"/>
          <w:shd w:val="clear" w:color="auto" w:fill="FFFFFF"/>
        </w:rPr>
      </w:pPr>
    </w:p>
    <w:p w14:paraId="65568FB2" w14:textId="77777777" w:rsidR="00463999" w:rsidRPr="000C0E91" w:rsidRDefault="00463999" w:rsidP="00463999">
      <w:pPr>
        <w:jc w:val="both"/>
        <w:rPr>
          <w:rFonts w:asciiTheme="minorHAnsi" w:hAnsiTheme="minorHAnsi" w:cstheme="minorHAnsi"/>
          <w:sz w:val="22"/>
          <w:szCs w:val="22"/>
        </w:rPr>
      </w:pPr>
      <w:r w:rsidRPr="000C0E91">
        <w:rPr>
          <w:rFonts w:asciiTheme="minorHAnsi" w:hAnsiTheme="minorHAnsi" w:cstheme="minorHAnsi"/>
          <w:sz w:val="22"/>
          <w:szCs w:val="22"/>
        </w:rPr>
        <w:t>We offer an extensive range of opportunities, incentives and benefits with this post including:</w:t>
      </w:r>
    </w:p>
    <w:p w14:paraId="44D37FF2" w14:textId="77777777" w:rsidR="00463999" w:rsidRPr="000C0E91" w:rsidRDefault="00463999" w:rsidP="00463999">
      <w:pPr>
        <w:jc w:val="both"/>
        <w:rPr>
          <w:rFonts w:asciiTheme="minorHAnsi" w:hAnsiTheme="minorHAnsi" w:cstheme="minorHAnsi"/>
          <w:sz w:val="22"/>
          <w:szCs w:val="22"/>
        </w:rPr>
      </w:pPr>
    </w:p>
    <w:p w14:paraId="5043948C" w14:textId="77777777" w:rsidR="009B1B1B" w:rsidRPr="000C0E91" w:rsidRDefault="009B1B1B" w:rsidP="009B1B1B">
      <w:pPr>
        <w:jc w:val="both"/>
        <w:rPr>
          <w:rFonts w:ascii="Calibri" w:eastAsia="Calibri" w:hAnsi="Calibri" w:cs="Calibri"/>
          <w:sz w:val="22"/>
          <w:szCs w:val="22"/>
        </w:rPr>
      </w:pPr>
      <w:bookmarkStart w:id="0" w:name="_Hlk145407185"/>
      <w:r w:rsidRPr="000C0E91">
        <w:rPr>
          <w:rFonts w:ascii="Calibri" w:eastAsia="Calibri" w:hAnsi="Calibri" w:cs="Calibri"/>
          <w:b/>
          <w:bCs/>
          <w:sz w:val="22"/>
          <w:szCs w:val="22"/>
        </w:rPr>
        <w:t xml:space="preserve">Financial </w:t>
      </w:r>
      <w:r w:rsidRPr="000C0E91">
        <w:rPr>
          <w:rFonts w:ascii="Calibri" w:eastAsia="Calibri" w:hAnsi="Calibri" w:cs="Calibri"/>
          <w:sz w:val="22"/>
          <w:szCs w:val="22"/>
        </w:rPr>
        <w:t xml:space="preserve">– offering </w:t>
      </w:r>
      <w:r w:rsidRPr="000C0E91">
        <w:rPr>
          <w:rFonts w:ascii="Calibri" w:eastAsia="Calibri" w:hAnsi="Calibri" w:cs="Calibri"/>
          <w:b/>
          <w:bCs/>
          <w:sz w:val="22"/>
          <w:szCs w:val="22"/>
        </w:rPr>
        <w:t>unlimited</w:t>
      </w:r>
      <w:r w:rsidRPr="000C0E91">
        <w:rPr>
          <w:rFonts w:ascii="Calibri" w:eastAsia="Calibri" w:hAnsi="Calibri" w:cs="Calibri"/>
          <w:sz w:val="22"/>
          <w:szCs w:val="22"/>
        </w:rPr>
        <w:t xml:space="preserve"> access to a huge range of </w:t>
      </w:r>
      <w:r w:rsidRPr="000C0E91">
        <w:rPr>
          <w:rFonts w:ascii="Calibri" w:eastAsia="Calibri" w:hAnsi="Calibri" w:cs="Calibri"/>
          <w:b/>
          <w:bCs/>
          <w:sz w:val="22"/>
          <w:szCs w:val="22"/>
        </w:rPr>
        <w:t>discounts</w:t>
      </w:r>
      <w:r w:rsidRPr="000C0E91">
        <w:rPr>
          <w:rFonts w:ascii="Calibri" w:eastAsia="Calibri" w:hAnsi="Calibri" w:cs="Calibri"/>
          <w:sz w:val="22"/>
          <w:szCs w:val="22"/>
        </w:rPr>
        <w:t xml:space="preserve"> on holidays, days out, retailer and cashback deals inc. Curry’s, John Lewis, </w:t>
      </w:r>
      <w:proofErr w:type="gramStart"/>
      <w:r w:rsidRPr="000C0E91">
        <w:rPr>
          <w:rFonts w:ascii="Calibri" w:eastAsia="Calibri" w:hAnsi="Calibri" w:cs="Calibri"/>
          <w:sz w:val="22"/>
          <w:szCs w:val="22"/>
        </w:rPr>
        <w:t>Tesco</w:t>
      </w:r>
      <w:proofErr w:type="gramEnd"/>
      <w:r w:rsidRPr="000C0E91">
        <w:rPr>
          <w:rFonts w:ascii="Calibri" w:eastAsia="Calibri" w:hAnsi="Calibri" w:cs="Calibri"/>
          <w:sz w:val="22"/>
          <w:szCs w:val="22"/>
        </w:rPr>
        <w:t xml:space="preserve"> and B&amp;Q to name but a few.</w:t>
      </w:r>
    </w:p>
    <w:p w14:paraId="4BA6AC7B" w14:textId="77777777" w:rsidR="009B1B1B" w:rsidRPr="000C0E91" w:rsidRDefault="009B1B1B" w:rsidP="009B1B1B">
      <w:pPr>
        <w:jc w:val="both"/>
        <w:rPr>
          <w:rFonts w:asciiTheme="minorHAnsi" w:hAnsiTheme="minorHAnsi" w:cstheme="minorHAnsi"/>
          <w:sz w:val="22"/>
          <w:szCs w:val="22"/>
        </w:rPr>
      </w:pPr>
      <w:r w:rsidRPr="000C0E91">
        <w:rPr>
          <w:rFonts w:ascii="Calibri" w:eastAsia="Calibri" w:hAnsi="Calibri" w:cs="Calibri"/>
          <w:b/>
          <w:bCs/>
          <w:sz w:val="22"/>
          <w:szCs w:val="22"/>
        </w:rPr>
        <w:t xml:space="preserve">Lifestyle and Wellbeing </w:t>
      </w:r>
      <w:r w:rsidRPr="000C0E91">
        <w:rPr>
          <w:rFonts w:ascii="Calibri" w:eastAsia="Calibri" w:hAnsi="Calibri" w:cs="Calibri"/>
          <w:sz w:val="22"/>
          <w:szCs w:val="22"/>
        </w:rPr>
        <w:t xml:space="preserve">– discounted &amp; flexible </w:t>
      </w:r>
      <w:r w:rsidRPr="000C0E91">
        <w:rPr>
          <w:rFonts w:ascii="Calibri" w:eastAsia="Calibri" w:hAnsi="Calibri" w:cs="Calibri"/>
          <w:b/>
          <w:bCs/>
          <w:sz w:val="22"/>
          <w:szCs w:val="22"/>
        </w:rPr>
        <w:t>gym</w:t>
      </w:r>
      <w:r w:rsidRPr="000C0E91">
        <w:rPr>
          <w:rFonts w:ascii="Calibri" w:eastAsia="Calibri" w:hAnsi="Calibri" w:cs="Calibri"/>
          <w:sz w:val="22"/>
          <w:szCs w:val="22"/>
        </w:rPr>
        <w:t xml:space="preserve"> memberships, eye care vouchers, cycle 2 work/</w:t>
      </w:r>
      <w:r w:rsidRPr="000C0E91">
        <w:rPr>
          <w:rFonts w:ascii="Calibri" w:eastAsia="Calibri" w:hAnsi="Calibri" w:cs="Calibri"/>
          <w:b/>
          <w:bCs/>
          <w:sz w:val="22"/>
          <w:szCs w:val="22"/>
        </w:rPr>
        <w:t>Technology scheme</w:t>
      </w:r>
      <w:r w:rsidRPr="000C0E91">
        <w:rPr>
          <w:rFonts w:ascii="Calibri" w:eastAsia="Calibri" w:hAnsi="Calibri" w:cs="Calibri"/>
          <w:sz w:val="22"/>
          <w:szCs w:val="22"/>
        </w:rPr>
        <w:t xml:space="preserve">, </w:t>
      </w:r>
      <w:r w:rsidRPr="000C0E91">
        <w:rPr>
          <w:rFonts w:ascii="Calibri" w:eastAsia="Calibri" w:hAnsi="Calibri" w:cs="Calibri"/>
          <w:b/>
          <w:bCs/>
          <w:sz w:val="22"/>
          <w:szCs w:val="22"/>
        </w:rPr>
        <w:t>free annual flu jab</w:t>
      </w:r>
      <w:r w:rsidRPr="000C0E91">
        <w:rPr>
          <w:rFonts w:ascii="Calibri" w:eastAsia="Calibri" w:hAnsi="Calibri" w:cs="Calibri"/>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5433BA8E" w14:textId="77777777" w:rsidR="009B1B1B" w:rsidRPr="000C0E91" w:rsidRDefault="009B1B1B" w:rsidP="009B1B1B">
      <w:pPr>
        <w:jc w:val="both"/>
        <w:rPr>
          <w:rFonts w:ascii="Calibri" w:eastAsia="Calibri" w:hAnsi="Calibri" w:cs="Calibri"/>
          <w:color w:val="0070C0"/>
          <w:sz w:val="22"/>
          <w:szCs w:val="22"/>
        </w:rPr>
      </w:pPr>
      <w:r w:rsidRPr="000C0E91">
        <w:rPr>
          <w:rFonts w:ascii="Calibri" w:eastAsia="Calibri" w:hAnsi="Calibri" w:cs="Calibri"/>
          <w:b/>
          <w:bCs/>
          <w:sz w:val="22"/>
          <w:szCs w:val="22"/>
        </w:rPr>
        <w:t xml:space="preserve">Motoring </w:t>
      </w:r>
      <w:r w:rsidRPr="000C0E91">
        <w:rPr>
          <w:rFonts w:ascii="Calibri" w:eastAsia="Calibri" w:hAnsi="Calibri" w:cs="Calibri"/>
          <w:sz w:val="22"/>
          <w:szCs w:val="22"/>
        </w:rPr>
        <w:t xml:space="preserve">– access to an employee vehicle leasing scheme*, </w:t>
      </w:r>
      <w:r w:rsidRPr="000C0E91">
        <w:rPr>
          <w:rFonts w:ascii="Calibri" w:eastAsia="Calibri" w:hAnsi="Calibri" w:cs="Calibri"/>
          <w:b/>
          <w:bCs/>
          <w:sz w:val="22"/>
          <w:szCs w:val="22"/>
        </w:rPr>
        <w:t>discounted vehicle repairs</w:t>
      </w:r>
      <w:r w:rsidRPr="000C0E91">
        <w:rPr>
          <w:rFonts w:ascii="Calibri" w:eastAsia="Calibri" w:hAnsi="Calibri" w:cs="Calibri"/>
          <w:sz w:val="22"/>
          <w:szCs w:val="22"/>
        </w:rPr>
        <w:t xml:space="preserve"> and discounts on car/van hire.</w:t>
      </w:r>
    </w:p>
    <w:p w14:paraId="5F88CB8D" w14:textId="77777777" w:rsidR="009B1B1B" w:rsidRPr="000C0E91" w:rsidRDefault="009B1B1B" w:rsidP="009B1B1B">
      <w:pPr>
        <w:jc w:val="both"/>
        <w:rPr>
          <w:rFonts w:ascii="Calibri" w:eastAsia="Calibri" w:hAnsi="Calibri" w:cs="Calibri"/>
          <w:color w:val="FF0000"/>
          <w:sz w:val="22"/>
          <w:szCs w:val="22"/>
        </w:rPr>
      </w:pPr>
      <w:r w:rsidRPr="000C0E91">
        <w:rPr>
          <w:rFonts w:ascii="Calibri" w:eastAsia="Calibri" w:hAnsi="Calibri" w:cs="Calibri"/>
          <w:b/>
          <w:bCs/>
          <w:sz w:val="22"/>
          <w:szCs w:val="22"/>
        </w:rPr>
        <w:t>Pension - excellent</w:t>
      </w:r>
      <w:r w:rsidRPr="000C0E91">
        <w:rPr>
          <w:rFonts w:ascii="Calibri" w:eastAsia="Calibri" w:hAnsi="Calibri" w:cs="Calibri"/>
          <w:sz w:val="22"/>
          <w:szCs w:val="22"/>
        </w:rPr>
        <w:t xml:space="preserve"> employer/employee contributory pension scheme with the Teachers’ Pension Scheme (TPS)</w:t>
      </w:r>
    </w:p>
    <w:p w14:paraId="1DF5C4A1" w14:textId="77777777" w:rsidR="009B1B1B" w:rsidRPr="000C0E91" w:rsidRDefault="009B1B1B" w:rsidP="009B1B1B">
      <w:pPr>
        <w:jc w:val="both"/>
        <w:rPr>
          <w:rFonts w:ascii="Calibri" w:eastAsia="Calibri" w:hAnsi="Calibri" w:cs="Calibri"/>
          <w:sz w:val="22"/>
          <w:szCs w:val="22"/>
        </w:rPr>
      </w:pPr>
      <w:r w:rsidRPr="000C0E91">
        <w:rPr>
          <w:rFonts w:ascii="Calibri" w:eastAsia="Calibri" w:hAnsi="Calibri" w:cs="Calibri"/>
          <w:b/>
          <w:bCs/>
          <w:sz w:val="22"/>
          <w:szCs w:val="22"/>
        </w:rPr>
        <w:t>Personal and professional</w:t>
      </w:r>
      <w:r w:rsidRPr="000C0E91">
        <w:rPr>
          <w:rFonts w:ascii="Calibri" w:eastAsia="Calibri" w:hAnsi="Calibri" w:cs="Calibri"/>
          <w:sz w:val="22"/>
          <w:szCs w:val="22"/>
        </w:rPr>
        <w:t xml:space="preserve"> – we offer a range of training and development opportunities for you to grow and develop.</w:t>
      </w:r>
    </w:p>
    <w:p w14:paraId="0D1E739A" w14:textId="6B379500" w:rsidR="00463999" w:rsidRPr="000C0E91" w:rsidRDefault="009B1B1B" w:rsidP="009B1B1B">
      <w:pPr>
        <w:jc w:val="both"/>
        <w:rPr>
          <w:rFonts w:ascii="Calibri" w:eastAsia="Calibri" w:hAnsi="Calibri" w:cs="Calibri"/>
          <w:sz w:val="22"/>
          <w:szCs w:val="22"/>
        </w:rPr>
      </w:pPr>
      <w:r w:rsidRPr="000C0E91">
        <w:rPr>
          <w:rFonts w:ascii="Calibri" w:eastAsia="Calibri" w:hAnsi="Calibri" w:cs="Calibri"/>
          <w:sz w:val="22"/>
          <w:szCs w:val="22"/>
        </w:rPr>
        <w:t>*</w:t>
      </w:r>
      <w:r w:rsidRPr="000C0E91">
        <w:rPr>
          <w:rFonts w:ascii="Calibri" w:eastAsia="Calibri" w:hAnsi="Calibri" w:cs="Calibri"/>
          <w:i/>
          <w:iCs/>
          <w:sz w:val="22"/>
          <w:szCs w:val="22"/>
        </w:rPr>
        <w:t>Subject to ensuring NMW is maintained</w:t>
      </w:r>
      <w:r w:rsidRPr="000C0E91">
        <w:rPr>
          <w:rFonts w:ascii="Calibri" w:eastAsia="Calibri" w:hAnsi="Calibri" w:cs="Calibri"/>
          <w:sz w:val="22"/>
          <w:szCs w:val="22"/>
        </w:rPr>
        <w:t>.</w:t>
      </w:r>
      <w:bookmarkEnd w:id="0"/>
    </w:p>
    <w:p w14:paraId="64458C65" w14:textId="77777777" w:rsidR="00463999" w:rsidRPr="000C0E91" w:rsidRDefault="00463999" w:rsidP="00463999">
      <w:pPr>
        <w:keepNext/>
        <w:jc w:val="both"/>
        <w:outlineLvl w:val="3"/>
        <w:rPr>
          <w:rFonts w:asciiTheme="minorHAnsi" w:hAnsiTheme="minorHAnsi" w:cstheme="minorHAnsi"/>
          <w:color w:val="000000" w:themeColor="text1"/>
          <w:sz w:val="22"/>
          <w:szCs w:val="22"/>
        </w:rPr>
      </w:pPr>
    </w:p>
    <w:p w14:paraId="5B27FA66" w14:textId="77777777" w:rsidR="00463999" w:rsidRPr="000C0E91" w:rsidRDefault="00463999" w:rsidP="00463999">
      <w:pPr>
        <w:pStyle w:val="NormalWeb"/>
        <w:shd w:val="clear" w:color="auto" w:fill="FFFFFF"/>
        <w:spacing w:before="0" w:beforeAutospacing="0" w:after="240" w:afterAutospacing="0"/>
        <w:rPr>
          <w:rFonts w:ascii="Calibri" w:hAnsi="Calibri" w:cs="Calibri"/>
          <w:b/>
          <w:bCs/>
        </w:rPr>
      </w:pPr>
      <w:r w:rsidRPr="000C0E91">
        <w:rPr>
          <w:rFonts w:asciiTheme="minorHAnsi" w:hAnsiTheme="minorHAnsi" w:cs="Arial"/>
          <w:b/>
          <w:bCs/>
        </w:rPr>
        <w:t xml:space="preserve">For more information and to apply for this position please visit our website at </w:t>
      </w:r>
      <w:hyperlink r:id="rId7" w:history="1">
        <w:r w:rsidRPr="000C0E91">
          <w:rPr>
            <w:rStyle w:val="Hyperlink"/>
            <w:rFonts w:asciiTheme="minorHAnsi" w:hAnsiTheme="minorHAnsi" w:cstheme="minorHAnsi"/>
            <w:sz w:val="22"/>
            <w:szCs w:val="22"/>
          </w:rPr>
          <w:t>Careers with Delta • Delta Academies Trust (deltatrust.org.uk)</w:t>
        </w:r>
      </w:hyperlink>
    </w:p>
    <w:p w14:paraId="729FD9B1" w14:textId="77777777" w:rsidR="008E28FD" w:rsidRPr="000C0E91" w:rsidRDefault="003E7827" w:rsidP="008E28FD">
      <w:pPr>
        <w:jc w:val="both"/>
        <w:rPr>
          <w:rFonts w:ascii="Calibri" w:hAnsi="Calibri" w:cs="Arial"/>
          <w:sz w:val="22"/>
          <w:szCs w:val="22"/>
          <w:lang w:eastAsia="en-US"/>
        </w:rPr>
      </w:pPr>
      <w:r w:rsidRPr="000C0E91">
        <w:rPr>
          <w:rFonts w:asciiTheme="minorHAnsi" w:hAnsiTheme="minorHAnsi" w:cstheme="minorHAnsi"/>
          <w:color w:val="000000" w:themeColor="text1"/>
          <w:sz w:val="22"/>
          <w:szCs w:val="22"/>
          <w:lang w:val="en-US" w:eastAsia="en-US"/>
        </w:rPr>
        <w:lastRenderedPageBreak/>
        <w:t>If you would like to discuss this vacancy or visit</w:t>
      </w:r>
      <w:r w:rsidRPr="000C0E91">
        <w:rPr>
          <w:rFonts w:ascii="Calibri" w:hAnsi="Calibri" w:cs="Arial"/>
          <w:color w:val="000000" w:themeColor="text1"/>
          <w:sz w:val="22"/>
          <w:szCs w:val="22"/>
          <w:lang w:val="en-US" w:eastAsia="en-US"/>
        </w:rPr>
        <w:t xml:space="preserve"> </w:t>
      </w:r>
      <w:r w:rsidRPr="000C0E91">
        <w:rPr>
          <w:rFonts w:ascii="Calibri" w:hAnsi="Calibri" w:cs="Arial"/>
          <w:sz w:val="22"/>
          <w:szCs w:val="22"/>
          <w:lang w:val="en-US" w:eastAsia="en-US"/>
        </w:rPr>
        <w:t xml:space="preserve">the academy, please telephone the academy on </w:t>
      </w:r>
      <w:r w:rsidR="008E28FD" w:rsidRPr="000C0E91">
        <w:rPr>
          <w:rFonts w:ascii="Calibri" w:hAnsi="Calibri" w:cs="Arial"/>
          <w:sz w:val="22"/>
          <w:szCs w:val="22"/>
          <w:lang w:eastAsia="en-US"/>
        </w:rPr>
        <w:t>01709 302244.</w:t>
      </w:r>
    </w:p>
    <w:p w14:paraId="080A352B" w14:textId="796F5F19" w:rsidR="00D538B7" w:rsidRPr="000C0E91" w:rsidRDefault="00D538B7" w:rsidP="00D538B7">
      <w:pPr>
        <w:jc w:val="both"/>
        <w:rPr>
          <w:rFonts w:asciiTheme="minorHAnsi" w:hAnsiTheme="minorHAnsi" w:cstheme="minorHAnsi"/>
          <w:color w:val="000000" w:themeColor="text1"/>
          <w:sz w:val="22"/>
          <w:szCs w:val="22"/>
        </w:rPr>
      </w:pPr>
    </w:p>
    <w:p w14:paraId="2AD8D394" w14:textId="0B648DA6" w:rsidR="00D538B7" w:rsidRPr="000C0E91" w:rsidRDefault="00D538B7" w:rsidP="00D538B7">
      <w:pPr>
        <w:rPr>
          <w:rFonts w:asciiTheme="minorHAnsi" w:hAnsiTheme="minorHAnsi" w:cs="Arial"/>
          <w:b/>
          <w:sz w:val="32"/>
          <w:szCs w:val="32"/>
        </w:rPr>
      </w:pPr>
      <w:r w:rsidRPr="000C0E91">
        <w:rPr>
          <w:rFonts w:asciiTheme="minorHAnsi" w:hAnsiTheme="minorHAnsi" w:cs="Arial"/>
          <w:b/>
          <w:sz w:val="32"/>
          <w:szCs w:val="32"/>
        </w:rPr>
        <w:t xml:space="preserve">Closing </w:t>
      </w:r>
      <w:r w:rsidR="00E92A05" w:rsidRPr="000C0E91">
        <w:rPr>
          <w:rFonts w:asciiTheme="minorHAnsi" w:hAnsiTheme="minorHAnsi" w:cs="Arial"/>
          <w:b/>
          <w:sz w:val="32"/>
          <w:szCs w:val="32"/>
        </w:rPr>
        <w:t>d</w:t>
      </w:r>
      <w:r w:rsidRPr="000C0E91">
        <w:rPr>
          <w:rFonts w:asciiTheme="minorHAnsi" w:hAnsiTheme="minorHAnsi" w:cs="Arial"/>
          <w:b/>
          <w:sz w:val="32"/>
          <w:szCs w:val="32"/>
        </w:rPr>
        <w:t>ate:</w:t>
      </w:r>
      <w:r w:rsidRPr="000C0E91">
        <w:rPr>
          <w:rFonts w:asciiTheme="minorHAnsi" w:hAnsiTheme="minorHAnsi" w:cs="Arial"/>
          <w:sz w:val="32"/>
          <w:szCs w:val="32"/>
        </w:rPr>
        <w:t xml:space="preserve"> </w:t>
      </w:r>
      <w:r w:rsidRPr="000C0E91">
        <w:rPr>
          <w:rFonts w:asciiTheme="minorHAnsi" w:hAnsiTheme="minorHAnsi" w:cs="Arial"/>
          <w:b/>
          <w:sz w:val="32"/>
          <w:szCs w:val="32"/>
        </w:rPr>
        <w:t xml:space="preserve"> </w:t>
      </w:r>
      <w:r w:rsidR="000C0E91" w:rsidRPr="000C0E91">
        <w:rPr>
          <w:rFonts w:asciiTheme="minorHAnsi" w:hAnsiTheme="minorHAnsi" w:cs="Arial"/>
          <w:b/>
          <w:sz w:val="32"/>
          <w:szCs w:val="32"/>
        </w:rPr>
        <w:t>31 October 2032</w:t>
      </w:r>
      <w:r w:rsidR="00844A50" w:rsidRPr="000C0E91">
        <w:rPr>
          <w:rFonts w:asciiTheme="minorHAnsi" w:hAnsiTheme="minorHAnsi" w:cs="Arial"/>
          <w:b/>
          <w:sz w:val="32"/>
          <w:szCs w:val="32"/>
        </w:rPr>
        <w:t xml:space="preserve"> at midnight</w:t>
      </w:r>
    </w:p>
    <w:p w14:paraId="5B39931B" w14:textId="77777777" w:rsidR="00D538B7" w:rsidRPr="000C0E91" w:rsidRDefault="00D538B7" w:rsidP="00D538B7">
      <w:pPr>
        <w:widowControl w:val="0"/>
        <w:autoSpaceDE w:val="0"/>
        <w:autoSpaceDN w:val="0"/>
        <w:adjustRightInd w:val="0"/>
        <w:rPr>
          <w:rFonts w:ascii="Calibri" w:hAnsi="Calibri" w:cs="Arial"/>
          <w:sz w:val="22"/>
          <w:szCs w:val="22"/>
        </w:rPr>
      </w:pPr>
    </w:p>
    <w:p w14:paraId="5D8CFC5B" w14:textId="77777777" w:rsidR="009B1B1B" w:rsidRPr="000C0E91" w:rsidRDefault="009B1B1B" w:rsidP="009B1B1B">
      <w:pPr>
        <w:jc w:val="both"/>
        <w:rPr>
          <w:rFonts w:asciiTheme="minorHAnsi" w:hAnsiTheme="minorHAnsi" w:cstheme="minorHAnsi"/>
          <w:i/>
          <w:sz w:val="22"/>
          <w:szCs w:val="22"/>
        </w:rPr>
      </w:pPr>
      <w:r w:rsidRPr="000C0E91">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04BA25D3" w14:textId="77777777" w:rsidR="009B1B1B" w:rsidRPr="000C0E91" w:rsidRDefault="009B1B1B" w:rsidP="009B1B1B">
      <w:pPr>
        <w:jc w:val="both"/>
        <w:rPr>
          <w:rFonts w:asciiTheme="minorHAnsi" w:hAnsiTheme="minorHAnsi" w:cstheme="minorHAnsi"/>
          <w:i/>
          <w:sz w:val="22"/>
          <w:szCs w:val="22"/>
        </w:rPr>
      </w:pPr>
    </w:p>
    <w:p w14:paraId="7449BF4E" w14:textId="77777777" w:rsidR="009B1B1B" w:rsidRPr="000C0E91" w:rsidRDefault="009B1B1B" w:rsidP="009B1B1B">
      <w:pPr>
        <w:jc w:val="both"/>
        <w:rPr>
          <w:rFonts w:asciiTheme="minorHAnsi" w:hAnsiTheme="minorHAnsi" w:cstheme="minorHAnsi"/>
          <w:i/>
          <w:sz w:val="22"/>
          <w:szCs w:val="22"/>
        </w:rPr>
      </w:pPr>
      <w:r w:rsidRPr="000C0E91">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4C3D0141" w14:textId="77777777" w:rsidR="009B1B1B" w:rsidRPr="000C0E91" w:rsidRDefault="009B1B1B" w:rsidP="009B1B1B">
      <w:pPr>
        <w:shd w:val="clear" w:color="auto" w:fill="FFFFFF"/>
        <w:spacing w:before="100" w:beforeAutospacing="1" w:after="100" w:afterAutospacing="1"/>
        <w:jc w:val="both"/>
        <w:rPr>
          <w:rFonts w:ascii="Calibri" w:eastAsia="Calibri" w:hAnsi="Calibri" w:cs="Calibri"/>
          <w:i/>
          <w:iCs/>
          <w:sz w:val="22"/>
          <w:szCs w:val="22"/>
        </w:rPr>
      </w:pPr>
      <w:r w:rsidRPr="000C0E91">
        <w:rPr>
          <w:rFonts w:ascii="Calibri" w:eastAsia="Calibri" w:hAnsi="Calibri" w:cs="Calibri"/>
          <w:i/>
          <w:iCs/>
          <w:color w:val="000000"/>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5B66066F" w14:textId="77777777" w:rsidR="009B1B1B" w:rsidRPr="000C0E91" w:rsidRDefault="009B1B1B" w:rsidP="009B1B1B">
      <w:pPr>
        <w:shd w:val="clear" w:color="auto" w:fill="FFFFFF"/>
        <w:spacing w:before="100" w:beforeAutospacing="1" w:after="100" w:afterAutospacing="1"/>
        <w:jc w:val="both"/>
        <w:rPr>
          <w:rFonts w:ascii="Noto Sans" w:eastAsia="Calibri" w:hAnsi="Noto Sans" w:cs="Noto Sans"/>
          <w:i/>
          <w:iCs/>
          <w:color w:val="2D2D2D"/>
          <w:sz w:val="21"/>
          <w:szCs w:val="21"/>
        </w:rPr>
      </w:pPr>
      <w:r w:rsidRPr="000C0E91">
        <w:rPr>
          <w:rFonts w:ascii="Calibri" w:eastAsia="Calibri" w:hAnsi="Calibri" w:cs="Calibri"/>
          <w:i/>
          <w:iCs/>
          <w:color w:val="000000"/>
          <w:sz w:val="22"/>
          <w:szCs w:val="22"/>
        </w:rPr>
        <w:t>Therefore, we will consider job applicants who have a criminal record based on their skills, abilities, experience, knowledge and, where needed, qualifications and training. However, our approach depends on the job, and whether it is covered by, or exempt from, the Rehabilitation of Offenders Act 1974.</w:t>
      </w:r>
    </w:p>
    <w:p w14:paraId="7411B8C5" w14:textId="77777777" w:rsidR="009B1B1B" w:rsidRPr="000C0E91" w:rsidRDefault="009B1B1B" w:rsidP="009B1B1B">
      <w:pPr>
        <w:jc w:val="both"/>
        <w:rPr>
          <w:rFonts w:asciiTheme="minorHAnsi" w:hAnsiTheme="minorHAnsi" w:cstheme="minorHAnsi"/>
          <w:i/>
          <w:sz w:val="22"/>
          <w:szCs w:val="22"/>
        </w:rPr>
      </w:pPr>
      <w:r w:rsidRPr="000C0E91">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66EA65B6" w14:textId="77777777" w:rsidR="009B1B1B" w:rsidRPr="000C0E91" w:rsidRDefault="009B1B1B" w:rsidP="009B1B1B"/>
    <w:p w14:paraId="494CD29B" w14:textId="77777777" w:rsidR="009B1B1B" w:rsidRPr="000C0E91" w:rsidRDefault="009B1B1B" w:rsidP="009B1B1B">
      <w:pPr>
        <w:rPr>
          <w:rFonts w:ascii="Calibri" w:hAnsi="Calibri"/>
          <w:sz w:val="22"/>
          <w:szCs w:val="22"/>
        </w:rPr>
      </w:pPr>
      <w:r w:rsidRPr="000C0E91">
        <w:rPr>
          <w:rFonts w:asciiTheme="minorHAnsi" w:hAnsiTheme="minorHAnsi" w:cstheme="minorHAnsi"/>
          <w:sz w:val="22"/>
          <w:szCs w:val="22"/>
        </w:rPr>
        <w:t xml:space="preserve">Connect with us on LinkedIn at </w:t>
      </w:r>
      <w:hyperlink r:id="rId8" w:history="1">
        <w:r w:rsidRPr="000C0E91">
          <w:rPr>
            <w:rStyle w:val="Hyperlink"/>
            <w:rFonts w:ascii="Calibri" w:hAnsi="Calibri" w:cs="Calibri"/>
          </w:rPr>
          <w:t>https://www.linkedin.com/company/delta-academies-trust/</w:t>
        </w:r>
      </w:hyperlink>
    </w:p>
    <w:p w14:paraId="233855D5" w14:textId="77777777" w:rsidR="009B1B1B" w:rsidRDefault="009B1B1B" w:rsidP="009B1B1B">
      <w:r w:rsidRPr="000C0E91">
        <w:rPr>
          <w:rFonts w:asciiTheme="minorHAnsi" w:hAnsiTheme="minorHAnsi" w:cstheme="minorHAnsi"/>
          <w:sz w:val="22"/>
          <w:szCs w:val="22"/>
        </w:rPr>
        <w:t xml:space="preserve">Follow us on Twitter at </w:t>
      </w:r>
      <w:hyperlink r:id="rId9" w:history="1">
        <w:r w:rsidRPr="000C0E91">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6BBC83D6" w14:textId="77777777" w:rsidR="00ED5A80" w:rsidRDefault="00ED5A80" w:rsidP="00D538B7">
      <w:pPr>
        <w:jc w:val="both"/>
      </w:pPr>
    </w:p>
    <w:sectPr w:rsidR="00ED5A80" w:rsidSect="00E92A05">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97CD" w14:textId="77777777" w:rsidR="005E5819" w:rsidRDefault="005E5819" w:rsidP="005E5819">
      <w:r>
        <w:separator/>
      </w:r>
    </w:p>
  </w:endnote>
  <w:endnote w:type="continuationSeparator" w:id="0">
    <w:p w14:paraId="0FA17A79"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8CC6" w14:textId="77777777" w:rsidR="005E5819" w:rsidRDefault="005E5819" w:rsidP="005E5819">
      <w:r>
        <w:separator/>
      </w:r>
    </w:p>
  </w:footnote>
  <w:footnote w:type="continuationSeparator" w:id="0">
    <w:p w14:paraId="72A335DC"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8522" w14:textId="77777777" w:rsidR="005E5819" w:rsidRPr="005E5819" w:rsidRDefault="005E5819" w:rsidP="005E5819">
    <w:pPr>
      <w:pStyle w:val="Header"/>
    </w:pPr>
    <w:r w:rsidRPr="003433F8">
      <w:rPr>
        <w:noProof/>
      </w:rPr>
      <w:drawing>
        <wp:inline distT="0" distB="0" distL="0" distR="0" wp14:anchorId="217E6B1F" wp14:editId="09E0400F">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71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C0E91"/>
    <w:rsid w:val="000F07D4"/>
    <w:rsid w:val="001203B3"/>
    <w:rsid w:val="00125A1C"/>
    <w:rsid w:val="00267621"/>
    <w:rsid w:val="002B1614"/>
    <w:rsid w:val="002C5D87"/>
    <w:rsid w:val="0032042D"/>
    <w:rsid w:val="003E7827"/>
    <w:rsid w:val="00452543"/>
    <w:rsid w:val="00463999"/>
    <w:rsid w:val="00511222"/>
    <w:rsid w:val="00567099"/>
    <w:rsid w:val="005D4319"/>
    <w:rsid w:val="005E5819"/>
    <w:rsid w:val="006647F1"/>
    <w:rsid w:val="006A4253"/>
    <w:rsid w:val="00791756"/>
    <w:rsid w:val="007933C5"/>
    <w:rsid w:val="00817124"/>
    <w:rsid w:val="00844A50"/>
    <w:rsid w:val="00853BEB"/>
    <w:rsid w:val="00880601"/>
    <w:rsid w:val="008B5D39"/>
    <w:rsid w:val="008E28FD"/>
    <w:rsid w:val="00933211"/>
    <w:rsid w:val="009A2F4E"/>
    <w:rsid w:val="009B1B1B"/>
    <w:rsid w:val="00B6538F"/>
    <w:rsid w:val="00BB51FE"/>
    <w:rsid w:val="00C5079C"/>
    <w:rsid w:val="00C61F99"/>
    <w:rsid w:val="00C77D70"/>
    <w:rsid w:val="00CF54B1"/>
    <w:rsid w:val="00D015EB"/>
    <w:rsid w:val="00D10172"/>
    <w:rsid w:val="00D328F2"/>
    <w:rsid w:val="00D538B7"/>
    <w:rsid w:val="00D56111"/>
    <w:rsid w:val="00D97EF0"/>
    <w:rsid w:val="00DA379B"/>
    <w:rsid w:val="00DB1E10"/>
    <w:rsid w:val="00E92A05"/>
    <w:rsid w:val="00EC6E71"/>
    <w:rsid w:val="00ED5A80"/>
    <w:rsid w:val="00FC0DEB"/>
    <w:rsid w:val="00FF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C322"/>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46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Julie Andrews</cp:lastModifiedBy>
  <cp:revision>3</cp:revision>
  <dcterms:created xsi:type="dcterms:W3CDTF">2023-09-25T12:22:00Z</dcterms:created>
  <dcterms:modified xsi:type="dcterms:W3CDTF">2023-09-25T12:24:00Z</dcterms:modified>
</cp:coreProperties>
</file>