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ECABE" w14:textId="77777777" w:rsidR="002D7C59" w:rsidRPr="002D7C59" w:rsidRDefault="002D7C59" w:rsidP="002D7C59">
      <w:pPr>
        <w:pStyle w:val="NoSpacing"/>
        <w:jc w:val="center"/>
        <w:rPr>
          <w:rFonts w:ascii="Century Gothic" w:hAnsi="Century Gothic"/>
          <w:b/>
          <w:color w:val="00B050"/>
          <w:sz w:val="40"/>
          <w:szCs w:val="40"/>
        </w:rPr>
      </w:pPr>
      <w:r w:rsidRPr="002D7C59">
        <w:rPr>
          <w:rFonts w:ascii="Century Gothic" w:hAnsi="Century Gothic"/>
          <w:b/>
          <w:noProof/>
          <w:color w:val="00B050"/>
          <w:sz w:val="40"/>
          <w:szCs w:val="40"/>
          <w:lang w:eastAsia="en-GB"/>
        </w:rPr>
        <w:drawing>
          <wp:anchor distT="0" distB="0" distL="114300" distR="114300" simplePos="0" relativeHeight="251662848" behindDoc="0" locked="0" layoutInCell="1" allowOverlap="1" wp14:anchorId="1A08598A" wp14:editId="4D5FCF8F">
            <wp:simplePos x="0" y="0"/>
            <wp:positionH relativeFrom="margin">
              <wp:posOffset>-247650</wp:posOffset>
            </wp:positionH>
            <wp:positionV relativeFrom="margin">
              <wp:posOffset>-457200</wp:posOffset>
            </wp:positionV>
            <wp:extent cx="1333500" cy="1333500"/>
            <wp:effectExtent l="0" t="0" r="0" b="0"/>
            <wp:wrapSquare wrapText="right"/>
            <wp:docPr id="1" name="Picture 1" descr="logo 21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1 (mar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pic:spPr>
                </pic:pic>
              </a:graphicData>
            </a:graphic>
            <wp14:sizeRelH relativeFrom="page">
              <wp14:pctWidth>0</wp14:pctWidth>
            </wp14:sizeRelH>
            <wp14:sizeRelV relativeFrom="page">
              <wp14:pctHeight>0</wp14:pctHeight>
            </wp14:sizeRelV>
          </wp:anchor>
        </w:drawing>
      </w:r>
      <w:r w:rsidRPr="002D7C59">
        <w:rPr>
          <w:rFonts w:ascii="Century Gothic" w:hAnsi="Century Gothic"/>
          <w:b/>
          <w:noProof/>
          <w:color w:val="00B050"/>
          <w:sz w:val="40"/>
          <w:szCs w:val="40"/>
        </w:rPr>
        <w:t>Arden Forest Infant</w:t>
      </w:r>
      <w:r w:rsidRPr="002D7C59">
        <w:rPr>
          <w:rFonts w:ascii="Century Gothic" w:hAnsi="Century Gothic"/>
          <w:b/>
          <w:color w:val="00B050"/>
          <w:sz w:val="40"/>
          <w:szCs w:val="40"/>
        </w:rPr>
        <w:t xml:space="preserve"> School</w:t>
      </w:r>
    </w:p>
    <w:p w14:paraId="477E0338" w14:textId="00DB04AB" w:rsidR="002D7C59" w:rsidRPr="002D7C59" w:rsidRDefault="002D7C59" w:rsidP="002D7C59">
      <w:pPr>
        <w:pStyle w:val="NoSpacing"/>
        <w:jc w:val="center"/>
        <w:rPr>
          <w:rFonts w:ascii="Century Gothic" w:hAnsi="Century Gothic"/>
        </w:rPr>
      </w:pPr>
      <w:r w:rsidRPr="002D7C59">
        <w:rPr>
          <w:rFonts w:ascii="Century Gothic" w:hAnsi="Century Gothic"/>
          <w:color w:val="000000"/>
        </w:rPr>
        <w:t>Weston Lane, Bulkington CV12 9RT</w:t>
      </w:r>
    </w:p>
    <w:p w14:paraId="484E53AF" w14:textId="77777777" w:rsidR="002D7C59" w:rsidRPr="002D7C59" w:rsidRDefault="002D7C59" w:rsidP="002D7C59">
      <w:pPr>
        <w:pStyle w:val="NoSpacing"/>
        <w:jc w:val="center"/>
        <w:rPr>
          <w:rFonts w:ascii="Century Gothic" w:hAnsi="Century Gothic"/>
          <w:color w:val="000000"/>
        </w:rPr>
      </w:pPr>
      <w:r w:rsidRPr="002D7C59">
        <w:rPr>
          <w:rFonts w:ascii="Century Gothic" w:hAnsi="Century Gothic"/>
          <w:color w:val="000000"/>
        </w:rPr>
        <w:t>Telephone and Fax: (02476) 315913</w:t>
      </w:r>
    </w:p>
    <w:p w14:paraId="7FED4054" w14:textId="77777777" w:rsidR="002D7C59" w:rsidRPr="002D7C59" w:rsidRDefault="002D7C59" w:rsidP="002D7C59">
      <w:pPr>
        <w:pStyle w:val="NoSpacing"/>
        <w:jc w:val="center"/>
        <w:rPr>
          <w:rFonts w:ascii="Century Gothic" w:hAnsi="Century Gothic"/>
          <w:color w:val="000000"/>
        </w:rPr>
      </w:pPr>
      <w:r w:rsidRPr="002D7C59">
        <w:rPr>
          <w:rFonts w:ascii="Century Gothic" w:hAnsi="Century Gothic"/>
          <w:color w:val="000000"/>
        </w:rPr>
        <w:t xml:space="preserve">E-mail: </w:t>
      </w:r>
      <w:hyperlink r:id="rId10" w:history="1">
        <w:r w:rsidRPr="002D7C59">
          <w:rPr>
            <w:rFonts w:ascii="Century Gothic" w:hAnsi="Century Gothic"/>
            <w:color w:val="0000FF"/>
            <w:u w:val="single"/>
          </w:rPr>
          <w:t>admin2630@welearn365.com</w:t>
        </w:r>
      </w:hyperlink>
    </w:p>
    <w:p w14:paraId="4BC9DBF6" w14:textId="77777777" w:rsidR="002D7C59" w:rsidRPr="002D7C59" w:rsidRDefault="006C131E" w:rsidP="002D7C59">
      <w:pPr>
        <w:pStyle w:val="NoSpacing"/>
        <w:jc w:val="center"/>
        <w:rPr>
          <w:rFonts w:ascii="Century Gothic" w:hAnsi="Century Gothic" w:cs="Arial"/>
          <w:lang w:eastAsia="en-GB"/>
        </w:rPr>
      </w:pPr>
      <w:hyperlink r:id="rId11" w:history="1">
        <w:r w:rsidR="002D7C59" w:rsidRPr="002D7C59">
          <w:rPr>
            <w:rFonts w:ascii="Century Gothic" w:hAnsi="Century Gothic" w:cs="Arial"/>
            <w:lang w:eastAsia="en-GB"/>
          </w:rPr>
          <w:t>https://www.facebook.com/ardenforestinfantschool</w:t>
        </w:r>
      </w:hyperlink>
    </w:p>
    <w:p w14:paraId="29FDDA77" w14:textId="77777777" w:rsidR="00236848" w:rsidRDefault="00236848" w:rsidP="002D7C59">
      <w:pPr>
        <w:shd w:val="clear" w:color="auto" w:fill="FFFFFF"/>
        <w:tabs>
          <w:tab w:val="center" w:pos="4513"/>
        </w:tabs>
        <w:spacing w:after="0" w:line="240" w:lineRule="auto"/>
        <w:jc w:val="center"/>
        <w:rPr>
          <w:rFonts w:ascii="inherit" w:eastAsia="Times New Roman" w:hAnsi="inherit" w:cs="Arial"/>
          <w:b/>
          <w:bCs/>
          <w:color w:val="1D1D1B"/>
          <w:sz w:val="26"/>
          <w:szCs w:val="26"/>
          <w:bdr w:val="none" w:sz="0" w:space="0" w:color="auto" w:frame="1"/>
          <w:lang w:eastAsia="en-GB"/>
        </w:rPr>
      </w:pPr>
    </w:p>
    <w:p w14:paraId="14E58F2E" w14:textId="6FAA8547" w:rsidR="00155425" w:rsidRDefault="00155425" w:rsidP="002D7C59">
      <w:pPr>
        <w:shd w:val="clear" w:color="auto" w:fill="FFFFFF"/>
        <w:tabs>
          <w:tab w:val="center" w:pos="4513"/>
        </w:tabs>
        <w:spacing w:after="0" w:line="240" w:lineRule="auto"/>
        <w:rPr>
          <w:rFonts w:ascii="inherit" w:eastAsia="Times New Roman" w:hAnsi="inherit" w:cs="Arial"/>
          <w:b/>
          <w:bCs/>
          <w:color w:val="1D1D1B"/>
          <w:sz w:val="26"/>
          <w:szCs w:val="26"/>
          <w:bdr w:val="none" w:sz="0" w:space="0" w:color="auto" w:frame="1"/>
          <w:lang w:eastAsia="en-GB"/>
        </w:rPr>
      </w:pPr>
    </w:p>
    <w:p w14:paraId="45B29B12" w14:textId="7C47E7AB" w:rsidR="009E4F04" w:rsidRPr="00AC2F05" w:rsidRDefault="00236848" w:rsidP="00863FCA">
      <w:pPr>
        <w:shd w:val="clear" w:color="auto" w:fill="FFFFFF"/>
        <w:spacing w:after="192" w:line="240" w:lineRule="auto"/>
        <w:jc w:val="center"/>
        <w:rPr>
          <w:rFonts w:ascii="Century Gothic" w:eastAsia="Times New Roman" w:hAnsi="Century Gothic" w:cs="Arial"/>
          <w:b/>
          <w:color w:val="1D1D1B"/>
          <w:sz w:val="28"/>
          <w:szCs w:val="28"/>
          <w:u w:val="single"/>
          <w:lang w:eastAsia="en-GB"/>
        </w:rPr>
      </w:pPr>
      <w:r w:rsidRPr="00AC2F05">
        <w:rPr>
          <w:rFonts w:ascii="Century Gothic" w:eastAsia="Times New Roman" w:hAnsi="Century Gothic" w:cs="Arial"/>
          <w:b/>
          <w:color w:val="1D1D1B"/>
          <w:sz w:val="28"/>
          <w:szCs w:val="28"/>
          <w:u w:val="single"/>
          <w:lang w:eastAsia="en-GB"/>
        </w:rPr>
        <w:t xml:space="preserve">1 </w:t>
      </w:r>
      <w:r w:rsidR="009E4F04" w:rsidRPr="00AC2F05">
        <w:rPr>
          <w:rFonts w:ascii="Century Gothic" w:eastAsia="Times New Roman" w:hAnsi="Century Gothic" w:cs="Arial"/>
          <w:b/>
          <w:color w:val="1D1D1B"/>
          <w:sz w:val="28"/>
          <w:szCs w:val="28"/>
          <w:u w:val="single"/>
          <w:lang w:eastAsia="en-GB"/>
        </w:rPr>
        <w:t>Midday Supervisor</w:t>
      </w:r>
      <w:r w:rsidR="00DD3F14" w:rsidRPr="00AC2F05">
        <w:rPr>
          <w:rFonts w:ascii="Century Gothic" w:eastAsia="Times New Roman" w:hAnsi="Century Gothic" w:cs="Arial"/>
          <w:b/>
          <w:color w:val="1D1D1B"/>
          <w:sz w:val="28"/>
          <w:szCs w:val="28"/>
          <w:u w:val="single"/>
          <w:lang w:eastAsia="en-GB"/>
        </w:rPr>
        <w:t xml:space="preserve"> </w:t>
      </w:r>
      <w:r w:rsidR="005A2E48">
        <w:rPr>
          <w:rFonts w:ascii="Century Gothic" w:eastAsia="Times New Roman" w:hAnsi="Century Gothic" w:cs="Arial"/>
          <w:b/>
          <w:color w:val="1D1D1B"/>
          <w:sz w:val="28"/>
          <w:szCs w:val="28"/>
          <w:u w:val="single"/>
          <w:lang w:eastAsia="en-GB"/>
        </w:rPr>
        <w:t>(Casual Contract</w:t>
      </w:r>
    </w:p>
    <w:p w14:paraId="6FF3E6B1" w14:textId="33A2065A" w:rsidR="00236848" w:rsidRPr="00AC2F05" w:rsidRDefault="008331CE" w:rsidP="00236848">
      <w:pPr>
        <w:shd w:val="clear" w:color="auto" w:fill="FFFFFF"/>
        <w:spacing w:after="192" w:line="240" w:lineRule="auto"/>
        <w:jc w:val="center"/>
        <w:rPr>
          <w:rFonts w:ascii="Century Gothic" w:eastAsia="Times New Roman" w:hAnsi="Century Gothic" w:cs="Arial"/>
          <w:b/>
          <w:color w:val="1D1D1B"/>
          <w:sz w:val="28"/>
          <w:szCs w:val="28"/>
          <w:u w:val="single"/>
          <w:lang w:eastAsia="en-GB"/>
        </w:rPr>
      </w:pPr>
      <w:r w:rsidRPr="00AC2F05">
        <w:rPr>
          <w:rFonts w:ascii="Century Gothic" w:eastAsia="Times New Roman" w:hAnsi="Century Gothic" w:cs="Arial"/>
          <w:b/>
          <w:color w:val="1D1D1B"/>
          <w:sz w:val="28"/>
          <w:szCs w:val="28"/>
          <w:u w:val="single"/>
          <w:lang w:eastAsia="en-GB"/>
        </w:rPr>
        <w:t>Band B point 2</w:t>
      </w:r>
      <w:r w:rsidR="003F44F4" w:rsidRPr="00AC2F05">
        <w:rPr>
          <w:rFonts w:ascii="Century Gothic" w:eastAsia="Times New Roman" w:hAnsi="Century Gothic" w:cs="Arial"/>
          <w:b/>
          <w:color w:val="1D1D1B"/>
          <w:sz w:val="28"/>
          <w:szCs w:val="28"/>
          <w:u w:val="single"/>
          <w:lang w:eastAsia="en-GB"/>
        </w:rPr>
        <w:t xml:space="preserve"> </w:t>
      </w:r>
      <w:r w:rsidR="00DD3F14" w:rsidRPr="00AC2F05">
        <w:rPr>
          <w:rFonts w:ascii="Century Gothic" w:eastAsia="Times New Roman" w:hAnsi="Century Gothic" w:cs="Arial"/>
          <w:b/>
          <w:color w:val="1D1D1B"/>
          <w:sz w:val="28"/>
          <w:szCs w:val="28"/>
          <w:u w:val="single"/>
          <w:lang w:eastAsia="en-GB"/>
        </w:rPr>
        <w:t>–</w:t>
      </w:r>
      <w:r w:rsidR="00890DDE" w:rsidRPr="00AC2F05">
        <w:rPr>
          <w:rFonts w:ascii="Century Gothic" w:eastAsia="Times New Roman" w:hAnsi="Century Gothic" w:cs="Arial"/>
          <w:b/>
          <w:color w:val="1D1D1B"/>
          <w:sz w:val="28"/>
          <w:szCs w:val="28"/>
          <w:u w:val="single"/>
          <w:lang w:eastAsia="en-GB"/>
        </w:rPr>
        <w:t xml:space="preserve"> </w:t>
      </w:r>
      <w:r w:rsidR="005A2E48">
        <w:rPr>
          <w:rFonts w:ascii="Century Gothic" w:eastAsia="Times New Roman" w:hAnsi="Century Gothic" w:cs="Arial"/>
          <w:b/>
          <w:color w:val="1D1D1B"/>
          <w:sz w:val="28"/>
          <w:szCs w:val="28"/>
          <w:u w:val="single"/>
          <w:lang w:eastAsia="en-GB"/>
        </w:rPr>
        <w:t>(Casual Contract)</w:t>
      </w:r>
    </w:p>
    <w:p w14:paraId="7AE5F661" w14:textId="77777777" w:rsidR="00550641" w:rsidRPr="006C131E" w:rsidRDefault="00236848" w:rsidP="00550641">
      <w:pPr>
        <w:shd w:val="clear" w:color="auto" w:fill="FFFFFF"/>
        <w:spacing w:after="192" w:line="240" w:lineRule="auto"/>
        <w:jc w:val="both"/>
        <w:rPr>
          <w:rFonts w:ascii="Century Gothic" w:eastAsia="Times New Roman" w:hAnsi="Century Gothic" w:cs="Arial"/>
          <w:color w:val="1D1D1B"/>
          <w:lang w:eastAsia="en-GB"/>
        </w:rPr>
      </w:pPr>
      <w:r w:rsidRPr="006C131E">
        <w:rPr>
          <w:rFonts w:ascii="Century Gothic" w:eastAsia="Times New Roman" w:hAnsi="Century Gothic" w:cs="Arial"/>
          <w:color w:val="1D1D1B"/>
          <w:lang w:eastAsia="en-GB"/>
        </w:rPr>
        <w:t>We</w:t>
      </w:r>
      <w:r w:rsidR="00550641" w:rsidRPr="006C131E">
        <w:rPr>
          <w:rFonts w:ascii="Century Gothic" w:eastAsia="Times New Roman" w:hAnsi="Century Gothic" w:cs="Arial"/>
          <w:color w:val="1D1D1B"/>
          <w:lang w:eastAsia="en-GB"/>
        </w:rPr>
        <w:t xml:space="preserve"> currently have a vacancy for a Midday Supervisor to join our team of committed and dedicated lunchtime staff.</w:t>
      </w:r>
      <w:r w:rsidR="00B227A8" w:rsidRPr="006C131E">
        <w:rPr>
          <w:rFonts w:ascii="Century Gothic" w:eastAsia="Times New Roman" w:hAnsi="Century Gothic" w:cs="Arial"/>
          <w:color w:val="1D1D1B"/>
          <w:lang w:eastAsia="en-GB"/>
        </w:rPr>
        <w:t xml:space="preserve"> </w:t>
      </w:r>
    </w:p>
    <w:p w14:paraId="6329DE99" w14:textId="77777777" w:rsidR="006217ED" w:rsidRPr="006C131E" w:rsidRDefault="00550641" w:rsidP="006217ED">
      <w:pPr>
        <w:pStyle w:val="NoSpacing"/>
        <w:rPr>
          <w:rStyle w:val="Strong"/>
          <w:rFonts w:ascii="Century Gothic" w:hAnsi="Century Gothic" w:cs="Arial"/>
          <w:color w:val="1D1D1B"/>
        </w:rPr>
      </w:pPr>
      <w:r w:rsidRPr="006C131E">
        <w:rPr>
          <w:rStyle w:val="Strong"/>
          <w:rFonts w:ascii="Century Gothic" w:hAnsi="Century Gothic" w:cs="Arial"/>
          <w:color w:val="1D1D1B"/>
        </w:rPr>
        <w:t xml:space="preserve">The Role  </w:t>
      </w:r>
    </w:p>
    <w:p w14:paraId="584D7B0F" w14:textId="77777777" w:rsidR="00236848" w:rsidRPr="006C131E" w:rsidRDefault="00550641" w:rsidP="00236848">
      <w:pPr>
        <w:pStyle w:val="NoSpacing"/>
        <w:numPr>
          <w:ilvl w:val="0"/>
          <w:numId w:val="10"/>
        </w:numPr>
        <w:rPr>
          <w:rFonts w:ascii="Century Gothic" w:hAnsi="Century Gothic" w:cs="Arial"/>
          <w:color w:val="1D1D1B"/>
        </w:rPr>
      </w:pPr>
      <w:r w:rsidRPr="006C131E">
        <w:rPr>
          <w:rFonts w:ascii="Century Gothic" w:hAnsi="Century Gothic" w:cs="Arial"/>
          <w:color w:val="1D1D1B"/>
        </w:rPr>
        <w:t>Supervise toileting and washroom activity </w:t>
      </w:r>
    </w:p>
    <w:p w14:paraId="2F76C25F" w14:textId="77777777" w:rsidR="00236848" w:rsidRPr="006C131E" w:rsidRDefault="00550641" w:rsidP="00236848">
      <w:pPr>
        <w:pStyle w:val="NoSpacing"/>
        <w:numPr>
          <w:ilvl w:val="0"/>
          <w:numId w:val="10"/>
        </w:numPr>
        <w:rPr>
          <w:rFonts w:ascii="Century Gothic" w:hAnsi="Century Gothic" w:cs="Arial"/>
          <w:color w:val="1D1D1B"/>
        </w:rPr>
      </w:pPr>
      <w:r w:rsidRPr="006C131E">
        <w:rPr>
          <w:rFonts w:ascii="Century Gothic" w:hAnsi="Century Gothic" w:cs="Arial"/>
          <w:color w:val="1D1D1B"/>
        </w:rPr>
        <w:t>Escort children to and from dining room</w:t>
      </w:r>
    </w:p>
    <w:p w14:paraId="7A0B7AC5" w14:textId="77777777" w:rsidR="00236848" w:rsidRPr="006C131E" w:rsidRDefault="00550641" w:rsidP="00236848">
      <w:pPr>
        <w:pStyle w:val="NoSpacing"/>
        <w:numPr>
          <w:ilvl w:val="0"/>
          <w:numId w:val="10"/>
        </w:numPr>
        <w:rPr>
          <w:rFonts w:ascii="Century Gothic" w:hAnsi="Century Gothic" w:cs="Arial"/>
          <w:color w:val="1D1D1B"/>
        </w:rPr>
      </w:pPr>
      <w:r w:rsidRPr="006C131E">
        <w:rPr>
          <w:rFonts w:ascii="Century Gothic" w:hAnsi="Century Gothic" w:cs="Arial"/>
          <w:color w:val="1D1D1B"/>
        </w:rPr>
        <w:t>Supervise collection of meals and assist with use of cutlery</w:t>
      </w:r>
    </w:p>
    <w:p w14:paraId="2571C39D" w14:textId="77777777" w:rsidR="00236848" w:rsidRPr="006C131E" w:rsidRDefault="00550641" w:rsidP="00236848">
      <w:pPr>
        <w:pStyle w:val="NoSpacing"/>
        <w:numPr>
          <w:ilvl w:val="0"/>
          <w:numId w:val="10"/>
        </w:numPr>
        <w:rPr>
          <w:rFonts w:ascii="Century Gothic" w:hAnsi="Century Gothic" w:cs="Arial"/>
          <w:color w:val="1D1D1B"/>
        </w:rPr>
      </w:pPr>
      <w:r w:rsidRPr="006C131E">
        <w:rPr>
          <w:rFonts w:ascii="Century Gothic" w:hAnsi="Century Gothic" w:cs="Arial"/>
          <w:color w:val="1D1D1B"/>
        </w:rPr>
        <w:t>Assist pupils when returning used plates, trays, cutlery, glasses/beakers and clearing tables </w:t>
      </w:r>
    </w:p>
    <w:p w14:paraId="186A352E" w14:textId="77777777" w:rsidR="00236848" w:rsidRPr="006C131E" w:rsidRDefault="00550641" w:rsidP="00236848">
      <w:pPr>
        <w:pStyle w:val="NoSpacing"/>
        <w:numPr>
          <w:ilvl w:val="0"/>
          <w:numId w:val="10"/>
        </w:numPr>
        <w:rPr>
          <w:rFonts w:ascii="Century Gothic" w:hAnsi="Century Gothic" w:cs="Arial"/>
          <w:color w:val="1D1D1B"/>
        </w:rPr>
      </w:pPr>
      <w:r w:rsidRPr="006C131E">
        <w:rPr>
          <w:rFonts w:ascii="Century Gothic" w:hAnsi="Century Gothic" w:cs="Arial"/>
          <w:color w:val="1D1D1B"/>
        </w:rPr>
        <w:t>Supervise pupils eating food brought from home and ensure packed lunch equipment is cleared away </w:t>
      </w:r>
    </w:p>
    <w:p w14:paraId="3D86E2B4" w14:textId="77777777" w:rsidR="00236848" w:rsidRPr="006C131E" w:rsidRDefault="00550641" w:rsidP="00236848">
      <w:pPr>
        <w:pStyle w:val="NoSpacing"/>
        <w:numPr>
          <w:ilvl w:val="0"/>
          <w:numId w:val="10"/>
        </w:numPr>
        <w:rPr>
          <w:rFonts w:ascii="Century Gothic" w:hAnsi="Century Gothic" w:cs="Arial"/>
          <w:color w:val="1D1D1B"/>
        </w:rPr>
      </w:pPr>
      <w:r w:rsidRPr="006C131E">
        <w:rPr>
          <w:rFonts w:ascii="Century Gothic" w:hAnsi="Century Gothic" w:cs="Arial"/>
          <w:color w:val="1D1D1B"/>
        </w:rPr>
        <w:t>Supervise classroom and outside activities, encouraging inclusion </w:t>
      </w:r>
    </w:p>
    <w:p w14:paraId="7AB3E7AF" w14:textId="77777777" w:rsidR="009A5AAD" w:rsidRPr="006C131E" w:rsidRDefault="00550641" w:rsidP="00236848">
      <w:pPr>
        <w:pStyle w:val="NoSpacing"/>
        <w:numPr>
          <w:ilvl w:val="0"/>
          <w:numId w:val="10"/>
        </w:numPr>
        <w:rPr>
          <w:rFonts w:ascii="Century Gothic" w:hAnsi="Century Gothic" w:cs="Arial"/>
          <w:color w:val="1D1D1B"/>
        </w:rPr>
      </w:pPr>
      <w:r w:rsidRPr="006C131E">
        <w:rPr>
          <w:rFonts w:ascii="Century Gothic" w:hAnsi="Century Gothic" w:cs="Arial"/>
          <w:color w:val="1D1D1B"/>
        </w:rPr>
        <w:t>Ensure orderly return to classroom </w:t>
      </w:r>
    </w:p>
    <w:p w14:paraId="62CC0BAC" w14:textId="77777777" w:rsidR="00236848" w:rsidRPr="006C131E" w:rsidRDefault="00550641" w:rsidP="00236848">
      <w:pPr>
        <w:pStyle w:val="NoSpacing"/>
        <w:numPr>
          <w:ilvl w:val="0"/>
          <w:numId w:val="10"/>
        </w:numPr>
        <w:rPr>
          <w:rFonts w:ascii="Century Gothic" w:hAnsi="Century Gothic" w:cs="Arial"/>
          <w:color w:val="1D1D1B"/>
        </w:rPr>
      </w:pPr>
      <w:r w:rsidRPr="006C131E">
        <w:rPr>
          <w:rFonts w:ascii="Century Gothic" w:hAnsi="Century Gothic" w:cs="Arial"/>
          <w:color w:val="1D1D1B"/>
        </w:rPr>
        <w:t>Attend to minor accidents or to pupil</w:t>
      </w:r>
      <w:r w:rsidR="00D356A7" w:rsidRPr="006C131E">
        <w:rPr>
          <w:rFonts w:ascii="Century Gothic" w:hAnsi="Century Gothic" w:cs="Arial"/>
          <w:color w:val="1D1D1B"/>
        </w:rPr>
        <w:t>s who become ill </w:t>
      </w:r>
    </w:p>
    <w:p w14:paraId="48E8C34A" w14:textId="77777777" w:rsidR="00236848" w:rsidRPr="006C131E" w:rsidRDefault="00D356A7" w:rsidP="00236848">
      <w:pPr>
        <w:pStyle w:val="NoSpacing"/>
        <w:numPr>
          <w:ilvl w:val="0"/>
          <w:numId w:val="10"/>
        </w:numPr>
        <w:rPr>
          <w:rFonts w:ascii="Century Gothic" w:hAnsi="Century Gothic" w:cs="Arial"/>
          <w:color w:val="1D1D1B"/>
        </w:rPr>
      </w:pPr>
      <w:r w:rsidRPr="006C131E">
        <w:rPr>
          <w:rFonts w:ascii="Century Gothic" w:hAnsi="Century Gothic" w:cs="Arial"/>
          <w:color w:val="1D1D1B"/>
        </w:rPr>
        <w:t xml:space="preserve">Report to </w:t>
      </w:r>
      <w:r w:rsidR="00DD3F14" w:rsidRPr="006C131E">
        <w:rPr>
          <w:rFonts w:ascii="Century Gothic" w:hAnsi="Century Gothic" w:cs="Arial"/>
          <w:color w:val="1D1D1B"/>
        </w:rPr>
        <w:t xml:space="preserve">Class Teacher / </w:t>
      </w:r>
      <w:r w:rsidRPr="006C131E">
        <w:rPr>
          <w:rFonts w:ascii="Century Gothic" w:hAnsi="Century Gothic" w:cs="Arial"/>
          <w:color w:val="1D1D1B"/>
        </w:rPr>
        <w:t>Leadership</w:t>
      </w:r>
      <w:r w:rsidR="00550641" w:rsidRPr="006C131E">
        <w:rPr>
          <w:rFonts w:ascii="Century Gothic" w:hAnsi="Century Gothic" w:cs="Arial"/>
          <w:color w:val="1D1D1B"/>
        </w:rPr>
        <w:t xml:space="preserve"> if accident occurs or if pupil falls il</w:t>
      </w:r>
      <w:r w:rsidR="00236848" w:rsidRPr="006C131E">
        <w:rPr>
          <w:rFonts w:ascii="Century Gothic" w:hAnsi="Century Gothic" w:cs="Arial"/>
          <w:color w:val="1D1D1B"/>
        </w:rPr>
        <w:t>l</w:t>
      </w:r>
    </w:p>
    <w:p w14:paraId="2498C6C0" w14:textId="77777777" w:rsidR="00236848" w:rsidRPr="006C131E" w:rsidRDefault="00550641" w:rsidP="00236848">
      <w:pPr>
        <w:pStyle w:val="NoSpacing"/>
        <w:numPr>
          <w:ilvl w:val="0"/>
          <w:numId w:val="10"/>
        </w:numPr>
        <w:rPr>
          <w:rFonts w:ascii="Century Gothic" w:hAnsi="Century Gothic" w:cs="Arial"/>
          <w:color w:val="1D1D1B"/>
        </w:rPr>
      </w:pPr>
      <w:r w:rsidRPr="006C131E">
        <w:rPr>
          <w:rFonts w:ascii="Century Gothic" w:hAnsi="Century Gothic" w:cs="Arial"/>
          <w:color w:val="1D1D1B"/>
        </w:rPr>
        <w:t>Monitor pupil behaviour, intervening as necessary in accordance with behaviour policy </w:t>
      </w:r>
    </w:p>
    <w:p w14:paraId="140D7790" w14:textId="77777777" w:rsidR="00550641" w:rsidRPr="006C131E" w:rsidRDefault="00550641" w:rsidP="00236848">
      <w:pPr>
        <w:pStyle w:val="NoSpacing"/>
        <w:numPr>
          <w:ilvl w:val="0"/>
          <w:numId w:val="10"/>
        </w:numPr>
        <w:rPr>
          <w:rFonts w:ascii="Century Gothic" w:hAnsi="Century Gothic" w:cs="Arial"/>
          <w:color w:val="1D1D1B"/>
        </w:rPr>
      </w:pPr>
      <w:r w:rsidRPr="006C131E">
        <w:rPr>
          <w:rFonts w:ascii="Century Gothic" w:hAnsi="Century Gothic" w:cs="Arial"/>
          <w:color w:val="1D1D1B"/>
        </w:rPr>
        <w:t xml:space="preserve">Report to </w:t>
      </w:r>
      <w:r w:rsidR="00DD3F14" w:rsidRPr="006C131E">
        <w:rPr>
          <w:rFonts w:ascii="Century Gothic" w:hAnsi="Century Gothic" w:cs="Arial"/>
          <w:color w:val="1D1D1B"/>
        </w:rPr>
        <w:t>Class Teacher/</w:t>
      </w:r>
      <w:r w:rsidR="00D356A7" w:rsidRPr="006C131E">
        <w:rPr>
          <w:rFonts w:ascii="Century Gothic" w:hAnsi="Century Gothic" w:cs="Arial"/>
          <w:color w:val="1D1D1B"/>
        </w:rPr>
        <w:t xml:space="preserve">Leadership </w:t>
      </w:r>
      <w:r w:rsidRPr="006C131E">
        <w:rPr>
          <w:rFonts w:ascii="Century Gothic" w:hAnsi="Century Gothic" w:cs="Arial"/>
          <w:color w:val="1D1D1B"/>
        </w:rPr>
        <w:t>a</w:t>
      </w:r>
      <w:r w:rsidR="00DD3F14" w:rsidRPr="006C131E">
        <w:rPr>
          <w:rFonts w:ascii="Century Gothic" w:hAnsi="Century Gothic" w:cs="Arial"/>
          <w:color w:val="1D1D1B"/>
        </w:rPr>
        <w:t>ny concerns during lunchtime</w:t>
      </w:r>
    </w:p>
    <w:p w14:paraId="63B0918C" w14:textId="77777777" w:rsidR="009A5AAD" w:rsidRPr="006C131E" w:rsidRDefault="009A5AAD" w:rsidP="00236848">
      <w:pPr>
        <w:pStyle w:val="NoSpacing"/>
        <w:numPr>
          <w:ilvl w:val="0"/>
          <w:numId w:val="10"/>
        </w:numPr>
        <w:rPr>
          <w:rFonts w:ascii="Century Gothic" w:hAnsi="Century Gothic" w:cs="Arial"/>
          <w:color w:val="1D1D1B"/>
        </w:rPr>
      </w:pPr>
      <w:r w:rsidRPr="006C131E">
        <w:rPr>
          <w:rFonts w:ascii="Century Gothic" w:hAnsi="Century Gothic" w:cs="Arial"/>
          <w:color w:val="1D1D1B"/>
        </w:rPr>
        <w:t xml:space="preserve">Encourage and </w:t>
      </w:r>
      <w:r w:rsidR="003457AC" w:rsidRPr="006C131E">
        <w:rPr>
          <w:rFonts w:ascii="Century Gothic" w:hAnsi="Century Gothic" w:cs="Arial"/>
          <w:color w:val="1D1D1B"/>
        </w:rPr>
        <w:t>demonstrate</w:t>
      </w:r>
      <w:r w:rsidRPr="006C131E">
        <w:rPr>
          <w:rFonts w:ascii="Century Gothic" w:hAnsi="Century Gothic" w:cs="Arial"/>
          <w:color w:val="1D1D1B"/>
        </w:rPr>
        <w:t xml:space="preserve"> engaging games on the playground or classroom</w:t>
      </w:r>
    </w:p>
    <w:p w14:paraId="07CC9795" w14:textId="693CE013" w:rsidR="003457AC" w:rsidRPr="006C131E" w:rsidRDefault="003457AC" w:rsidP="00236848">
      <w:pPr>
        <w:pStyle w:val="NoSpacing"/>
        <w:numPr>
          <w:ilvl w:val="0"/>
          <w:numId w:val="10"/>
        </w:numPr>
        <w:rPr>
          <w:rFonts w:ascii="Century Gothic" w:hAnsi="Century Gothic" w:cs="Arial"/>
          <w:color w:val="1D1D1B"/>
        </w:rPr>
      </w:pPr>
      <w:r w:rsidRPr="006C131E">
        <w:rPr>
          <w:rFonts w:ascii="Century Gothic" w:hAnsi="Century Gothic" w:cs="Arial"/>
          <w:color w:val="1D1D1B"/>
        </w:rPr>
        <w:t>Support nurture lunch when required</w:t>
      </w:r>
    </w:p>
    <w:p w14:paraId="5F6D1E6E" w14:textId="327D9B89" w:rsidR="00CF3428" w:rsidRPr="006C131E" w:rsidRDefault="00CF3428" w:rsidP="00236848">
      <w:pPr>
        <w:pStyle w:val="NoSpacing"/>
        <w:numPr>
          <w:ilvl w:val="0"/>
          <w:numId w:val="10"/>
        </w:numPr>
        <w:rPr>
          <w:rFonts w:ascii="Century Gothic" w:hAnsi="Century Gothic" w:cs="Arial"/>
          <w:color w:val="1D1D1B"/>
        </w:rPr>
      </w:pPr>
      <w:r w:rsidRPr="006C131E">
        <w:rPr>
          <w:rFonts w:ascii="Century Gothic" w:hAnsi="Century Gothic" w:cs="Arial"/>
          <w:color w:val="1D1D1B"/>
        </w:rPr>
        <w:t>Be willing to complete the relevant first aid training</w:t>
      </w:r>
    </w:p>
    <w:p w14:paraId="7D05517D" w14:textId="05FC4A2E" w:rsidR="006217ED" w:rsidRPr="006C131E" w:rsidRDefault="00550641" w:rsidP="002D7C59">
      <w:pPr>
        <w:pStyle w:val="NormalWeb"/>
        <w:shd w:val="clear" w:color="auto" w:fill="FFFFFF"/>
        <w:textAlignment w:val="top"/>
        <w:rPr>
          <w:rFonts w:ascii="Century Gothic" w:hAnsi="Century Gothic"/>
          <w:b/>
          <w:sz w:val="22"/>
          <w:szCs w:val="22"/>
        </w:rPr>
      </w:pPr>
      <w:r w:rsidRPr="006C131E">
        <w:rPr>
          <w:rFonts w:ascii="Century Gothic" w:hAnsi="Century Gothic"/>
          <w:b/>
          <w:sz w:val="22"/>
          <w:szCs w:val="22"/>
        </w:rPr>
        <w:t>QUALIFICATIONS / TRAINING A</w:t>
      </w:r>
      <w:bookmarkStart w:id="0" w:name="_GoBack"/>
      <w:bookmarkEnd w:id="0"/>
      <w:r w:rsidRPr="006C131E">
        <w:rPr>
          <w:rFonts w:ascii="Century Gothic" w:hAnsi="Century Gothic"/>
          <w:b/>
          <w:sz w:val="22"/>
          <w:szCs w:val="22"/>
        </w:rPr>
        <w:t>ND LIKELY ABILITIES:</w:t>
      </w:r>
    </w:p>
    <w:p w14:paraId="5014174E" w14:textId="77777777" w:rsidR="00DD3F14" w:rsidRPr="006C131E" w:rsidRDefault="00DD3F14" w:rsidP="00D356A7">
      <w:pPr>
        <w:pStyle w:val="NoSpacing"/>
        <w:numPr>
          <w:ilvl w:val="0"/>
          <w:numId w:val="4"/>
        </w:numPr>
        <w:rPr>
          <w:rFonts w:ascii="Century Gothic" w:hAnsi="Century Gothic" w:cs="Arial"/>
          <w:color w:val="1D1D1B"/>
        </w:rPr>
      </w:pPr>
      <w:r w:rsidRPr="006C131E">
        <w:rPr>
          <w:rFonts w:ascii="Century Gothic" w:hAnsi="Century Gothic" w:cs="Arial"/>
          <w:color w:val="1D1D1B"/>
        </w:rPr>
        <w:t>ICT/</w:t>
      </w:r>
      <w:r w:rsidR="00550641" w:rsidRPr="006C131E">
        <w:rPr>
          <w:rFonts w:ascii="Century Gothic" w:hAnsi="Century Gothic" w:cs="Arial"/>
          <w:color w:val="1D1D1B"/>
        </w:rPr>
        <w:t>Literacy skills to be able to understand school policies</w:t>
      </w:r>
      <w:r w:rsidRPr="006C131E">
        <w:rPr>
          <w:rFonts w:ascii="Century Gothic" w:hAnsi="Century Gothic" w:cs="Arial"/>
          <w:color w:val="1D1D1B"/>
        </w:rPr>
        <w:t>, record accident &amp; behaviour issues</w:t>
      </w:r>
      <w:r w:rsidR="00550641" w:rsidRPr="006C131E">
        <w:rPr>
          <w:rFonts w:ascii="Century Gothic" w:hAnsi="Century Gothic" w:cs="Arial"/>
          <w:color w:val="1D1D1B"/>
        </w:rPr>
        <w:t> </w:t>
      </w:r>
    </w:p>
    <w:p w14:paraId="2DCEDE95" w14:textId="77777777" w:rsidR="009A5AAD" w:rsidRPr="006C131E" w:rsidRDefault="00550641" w:rsidP="00365A47">
      <w:pPr>
        <w:pStyle w:val="NoSpacing"/>
        <w:numPr>
          <w:ilvl w:val="0"/>
          <w:numId w:val="4"/>
        </w:numPr>
        <w:shd w:val="clear" w:color="auto" w:fill="FFFFFF"/>
        <w:rPr>
          <w:rFonts w:ascii="Century Gothic" w:eastAsia="Times New Roman" w:hAnsi="Century Gothic" w:cs="Arial"/>
          <w:color w:val="1D1D1B"/>
          <w:lang w:eastAsia="en-GB"/>
        </w:rPr>
      </w:pPr>
      <w:r w:rsidRPr="006C131E">
        <w:rPr>
          <w:rFonts w:ascii="Century Gothic" w:hAnsi="Century Gothic" w:cs="Arial"/>
          <w:color w:val="1D1D1B"/>
        </w:rPr>
        <w:t xml:space="preserve">Be able to understand, comply and work within policies: </w:t>
      </w:r>
      <w:proofErr w:type="spellStart"/>
      <w:r w:rsidRPr="006C131E">
        <w:rPr>
          <w:rFonts w:ascii="Century Gothic" w:hAnsi="Century Gothic" w:cs="Arial"/>
          <w:color w:val="1D1D1B"/>
        </w:rPr>
        <w:t>eg.</w:t>
      </w:r>
      <w:proofErr w:type="spellEnd"/>
      <w:r w:rsidRPr="006C131E">
        <w:rPr>
          <w:rFonts w:ascii="Century Gothic" w:hAnsi="Century Gothic" w:cs="Arial"/>
          <w:color w:val="1D1D1B"/>
        </w:rPr>
        <w:t xml:space="preserve"> school behaviour policy, child protection policy, health and safety, confidentiality and other school rules.</w:t>
      </w:r>
    </w:p>
    <w:p w14:paraId="743DCC66" w14:textId="77777777" w:rsidR="00A33009" w:rsidRPr="006C131E" w:rsidRDefault="00550641" w:rsidP="00365A47">
      <w:pPr>
        <w:pStyle w:val="NoSpacing"/>
        <w:numPr>
          <w:ilvl w:val="0"/>
          <w:numId w:val="4"/>
        </w:numPr>
        <w:shd w:val="clear" w:color="auto" w:fill="FFFFFF"/>
        <w:rPr>
          <w:rFonts w:ascii="Century Gothic" w:eastAsia="Times New Roman" w:hAnsi="Century Gothic" w:cs="Arial"/>
          <w:color w:val="1D1D1B"/>
          <w:lang w:eastAsia="en-GB"/>
        </w:rPr>
      </w:pPr>
      <w:r w:rsidRPr="006C131E">
        <w:rPr>
          <w:rFonts w:ascii="Century Gothic" w:hAnsi="Century Gothic" w:cs="Arial"/>
          <w:color w:val="1D1D1B"/>
        </w:rPr>
        <w:t>Be aware of cultural differences</w:t>
      </w:r>
      <w:r w:rsidR="00D356A7" w:rsidRPr="006C131E">
        <w:rPr>
          <w:rFonts w:ascii="Century Gothic" w:hAnsi="Century Gothic"/>
        </w:rPr>
        <w:t xml:space="preserve"> </w:t>
      </w:r>
      <w:r w:rsidR="00D356A7" w:rsidRPr="006C131E">
        <w:rPr>
          <w:rFonts w:ascii="Century Gothic" w:hAnsi="Century Gothic" w:cs="Arial"/>
          <w:color w:val="1D1D1B"/>
        </w:rPr>
        <w:t>Encourage play during lunchtime when outside on playground. Demonstrate games and help children to join in.</w:t>
      </w:r>
    </w:p>
    <w:p w14:paraId="01D74FD5" w14:textId="77777777" w:rsidR="00A33009" w:rsidRPr="006C131E" w:rsidRDefault="00A33009" w:rsidP="006217ED">
      <w:pPr>
        <w:shd w:val="clear" w:color="auto" w:fill="FFFFFF"/>
        <w:spacing w:after="0" w:line="240" w:lineRule="auto"/>
        <w:rPr>
          <w:rFonts w:ascii="Century Gothic" w:eastAsia="Times New Roman" w:hAnsi="Century Gothic" w:cs="Arial"/>
          <w:color w:val="1D1D1B"/>
          <w:lang w:eastAsia="en-GB"/>
        </w:rPr>
      </w:pPr>
    </w:p>
    <w:p w14:paraId="244B0C0F" w14:textId="014BAA71" w:rsidR="002D7C59" w:rsidRPr="006C131E" w:rsidRDefault="002D7C59" w:rsidP="002D7C59">
      <w:pPr>
        <w:pStyle w:val="NormalWeb"/>
        <w:shd w:val="clear" w:color="auto" w:fill="FFFFFF"/>
        <w:textAlignment w:val="top"/>
        <w:rPr>
          <w:rFonts w:ascii="Century Gothic" w:hAnsi="Century Gothic" w:cs="Arial"/>
          <w:color w:val="1D1D1B"/>
          <w:sz w:val="22"/>
          <w:szCs w:val="22"/>
        </w:rPr>
      </w:pPr>
      <w:r w:rsidRPr="006C131E">
        <w:rPr>
          <w:rStyle w:val="Strong"/>
          <w:rFonts w:ascii="Century Gothic" w:hAnsi="Century Gothic" w:cs="Arial"/>
          <w:color w:val="1D1D1B"/>
          <w:sz w:val="22"/>
          <w:szCs w:val="22"/>
        </w:rPr>
        <w:t>Additional Information &amp; How to Apply</w:t>
      </w:r>
      <w:r w:rsidRPr="006C131E">
        <w:rPr>
          <w:rFonts w:ascii="Century Gothic" w:hAnsi="Century Gothic" w:cs="Arial"/>
          <w:color w:val="1D1D1B"/>
          <w:sz w:val="22"/>
          <w:szCs w:val="22"/>
        </w:rPr>
        <w:br/>
        <w:t xml:space="preserve">Arden Forest Infant School is committed to safeguarding and promoting the welfare of children, young people and vulnerable adults and expects all staff and volunteers to share this commitment. This post is subject to an enhanced DBS disclosure.  Please </w:t>
      </w:r>
      <w:r w:rsidRPr="006C131E">
        <w:rPr>
          <w:rFonts w:ascii="Century Gothic" w:hAnsi="Century Gothic" w:cs="Arial"/>
          <w:color w:val="1D1D1B"/>
          <w:sz w:val="22"/>
          <w:szCs w:val="22"/>
        </w:rPr>
        <w:lastRenderedPageBreak/>
        <w:t>also be aware that online searches may also be undertaken as part of Safer Recruitment in accordance with KCSIE 202</w:t>
      </w:r>
      <w:r w:rsidR="006C131E" w:rsidRPr="006C131E">
        <w:rPr>
          <w:rFonts w:ascii="Century Gothic" w:hAnsi="Century Gothic" w:cs="Arial"/>
          <w:color w:val="1D1D1B"/>
          <w:sz w:val="22"/>
          <w:szCs w:val="22"/>
        </w:rPr>
        <w:t>5</w:t>
      </w:r>
      <w:r w:rsidRPr="006C131E">
        <w:rPr>
          <w:rFonts w:ascii="Century Gothic" w:hAnsi="Century Gothic" w:cs="Arial"/>
          <w:color w:val="1D1D1B"/>
          <w:sz w:val="22"/>
          <w:szCs w:val="22"/>
        </w:rPr>
        <w:t>.</w:t>
      </w:r>
    </w:p>
    <w:p w14:paraId="6E1A6A0C" w14:textId="77777777" w:rsidR="002D7C59" w:rsidRPr="006C131E" w:rsidRDefault="002D7C59" w:rsidP="002D7C59">
      <w:pPr>
        <w:pStyle w:val="NormalWeb"/>
        <w:shd w:val="clear" w:color="auto" w:fill="FFFFFF"/>
        <w:textAlignment w:val="top"/>
        <w:rPr>
          <w:rFonts w:ascii="Century Gothic" w:hAnsi="Century Gothic" w:cs="Arial"/>
          <w:color w:val="1D1D1B"/>
          <w:sz w:val="22"/>
          <w:szCs w:val="22"/>
        </w:rPr>
      </w:pPr>
      <w:r w:rsidRPr="006C131E">
        <w:rPr>
          <w:rFonts w:ascii="Century Gothic" w:hAnsi="Century Gothic" w:cs="Arial"/>
          <w:color w:val="1D1D1B"/>
          <w:sz w:val="22"/>
          <w:szCs w:val="22"/>
        </w:rPr>
        <w:t xml:space="preserve">To apply please download the attached application pack and return to Mercede Kemp on </w:t>
      </w:r>
      <w:hyperlink r:id="rId12" w:history="1">
        <w:r w:rsidRPr="006C131E">
          <w:rPr>
            <w:rStyle w:val="Hyperlink"/>
            <w:rFonts w:ascii="Century Gothic" w:hAnsi="Century Gothic" w:cs="Arial"/>
            <w:sz w:val="22"/>
            <w:szCs w:val="22"/>
          </w:rPr>
          <w:t>kemp.s6@welearn365.com</w:t>
        </w:r>
      </w:hyperlink>
      <w:r w:rsidRPr="006C131E">
        <w:rPr>
          <w:rFonts w:ascii="Century Gothic" w:hAnsi="Century Gothic" w:cs="Arial"/>
          <w:color w:val="1D1D1B"/>
          <w:sz w:val="22"/>
          <w:szCs w:val="22"/>
        </w:rPr>
        <w:t xml:space="preserve">  </w:t>
      </w:r>
    </w:p>
    <w:p w14:paraId="06633CF5" w14:textId="63F55EA5" w:rsidR="002D7C59" w:rsidRPr="006C131E" w:rsidRDefault="002D7C59" w:rsidP="002D7C59">
      <w:pPr>
        <w:pStyle w:val="NormalWeb"/>
        <w:shd w:val="clear" w:color="auto" w:fill="FFFFFF"/>
        <w:textAlignment w:val="top"/>
        <w:rPr>
          <w:rFonts w:ascii="Century Gothic" w:hAnsi="Century Gothic" w:cs="Arial"/>
          <w:b/>
          <w:bCs/>
          <w:color w:val="1D1D1B"/>
          <w:sz w:val="22"/>
          <w:szCs w:val="22"/>
          <w:bdr w:val="none" w:sz="0" w:space="0" w:color="auto" w:frame="1"/>
        </w:rPr>
      </w:pPr>
      <w:r w:rsidRPr="006C131E">
        <w:rPr>
          <w:rFonts w:ascii="Century Gothic" w:hAnsi="Century Gothic" w:cs="Arial"/>
          <w:b/>
          <w:bCs/>
          <w:color w:val="1D1D1B"/>
          <w:sz w:val="22"/>
          <w:szCs w:val="22"/>
          <w:bdr w:val="none" w:sz="0" w:space="0" w:color="auto" w:frame="1"/>
        </w:rPr>
        <w:t xml:space="preserve">Closing Date: </w:t>
      </w:r>
      <w:r w:rsidR="005A2E48" w:rsidRPr="006C131E">
        <w:rPr>
          <w:rFonts w:ascii="Century Gothic" w:hAnsi="Century Gothic" w:cs="Arial"/>
          <w:b/>
          <w:bCs/>
          <w:color w:val="1D1D1B"/>
          <w:sz w:val="22"/>
          <w:szCs w:val="22"/>
          <w:bdr w:val="none" w:sz="0" w:space="0" w:color="auto" w:frame="1"/>
        </w:rPr>
        <w:t>Friday 23</w:t>
      </w:r>
      <w:r w:rsidR="005A2E48" w:rsidRPr="006C131E">
        <w:rPr>
          <w:rFonts w:ascii="Century Gothic" w:hAnsi="Century Gothic" w:cs="Arial"/>
          <w:b/>
          <w:bCs/>
          <w:color w:val="1D1D1B"/>
          <w:sz w:val="22"/>
          <w:szCs w:val="22"/>
          <w:bdr w:val="none" w:sz="0" w:space="0" w:color="auto" w:frame="1"/>
          <w:vertAlign w:val="superscript"/>
        </w:rPr>
        <w:t>rd</w:t>
      </w:r>
      <w:r w:rsidR="005A2E48" w:rsidRPr="006C131E">
        <w:rPr>
          <w:rFonts w:ascii="Century Gothic" w:hAnsi="Century Gothic" w:cs="Arial"/>
          <w:b/>
          <w:bCs/>
          <w:color w:val="1D1D1B"/>
          <w:sz w:val="22"/>
          <w:szCs w:val="22"/>
          <w:bdr w:val="none" w:sz="0" w:space="0" w:color="auto" w:frame="1"/>
        </w:rPr>
        <w:t xml:space="preserve"> January 2026 </w:t>
      </w:r>
      <w:r w:rsidRPr="006C131E">
        <w:rPr>
          <w:rFonts w:ascii="Century Gothic" w:hAnsi="Century Gothic" w:cs="Arial"/>
          <w:b/>
          <w:bCs/>
          <w:color w:val="1D1D1B"/>
          <w:sz w:val="22"/>
          <w:szCs w:val="22"/>
          <w:bdr w:val="none" w:sz="0" w:space="0" w:color="auto" w:frame="1"/>
        </w:rPr>
        <w:t xml:space="preserve"> </w:t>
      </w:r>
    </w:p>
    <w:p w14:paraId="28263A61" w14:textId="573CC3D2" w:rsidR="002D7C59" w:rsidRPr="006C131E" w:rsidRDefault="002D7C59" w:rsidP="002D7C59">
      <w:pPr>
        <w:pStyle w:val="NormalWeb"/>
        <w:shd w:val="clear" w:color="auto" w:fill="FFFFFF"/>
        <w:textAlignment w:val="top"/>
        <w:rPr>
          <w:rStyle w:val="Strong"/>
          <w:rFonts w:ascii="Century Gothic" w:hAnsi="Century Gothic" w:cs="Arial"/>
          <w:color w:val="1D1D1B"/>
          <w:sz w:val="22"/>
          <w:szCs w:val="22"/>
        </w:rPr>
      </w:pPr>
      <w:r w:rsidRPr="006C131E">
        <w:rPr>
          <w:rFonts w:ascii="Century Gothic" w:hAnsi="Century Gothic" w:cs="Arial"/>
          <w:b/>
          <w:bCs/>
          <w:color w:val="1D1D1B"/>
          <w:sz w:val="22"/>
          <w:szCs w:val="22"/>
          <w:bdr w:val="none" w:sz="0" w:space="0" w:color="auto" w:frame="1"/>
        </w:rPr>
        <w:t xml:space="preserve">Interviews: TBC </w:t>
      </w:r>
    </w:p>
    <w:p w14:paraId="714B5AD6" w14:textId="77777777" w:rsidR="00AC2F05" w:rsidRPr="00AC2F05" w:rsidRDefault="00AC2F05" w:rsidP="006217ED">
      <w:pPr>
        <w:shd w:val="clear" w:color="auto" w:fill="FFFFFF"/>
        <w:spacing w:after="0" w:line="240" w:lineRule="auto"/>
        <w:rPr>
          <w:rFonts w:ascii="Century Gothic" w:eastAsia="Times New Roman" w:hAnsi="Century Gothic" w:cs="Arial"/>
          <w:color w:val="1D1D1B"/>
          <w:lang w:eastAsia="en-GB"/>
        </w:rPr>
      </w:pPr>
    </w:p>
    <w:p w14:paraId="36195505" w14:textId="77777777" w:rsidR="002D7C59" w:rsidRDefault="002D7C59" w:rsidP="006217ED">
      <w:pPr>
        <w:shd w:val="clear" w:color="auto" w:fill="FFFFFF"/>
        <w:spacing w:after="0" w:line="240" w:lineRule="auto"/>
        <w:rPr>
          <w:rFonts w:ascii="Century Gothic" w:eastAsia="Times New Roman" w:hAnsi="Century Gothic" w:cs="Arial"/>
          <w:color w:val="1D1D1B"/>
          <w:lang w:eastAsia="en-GB"/>
        </w:rPr>
      </w:pPr>
    </w:p>
    <w:p w14:paraId="08D3BA5A" w14:textId="77777777" w:rsidR="002D7C59" w:rsidRDefault="002D7C59" w:rsidP="006217ED">
      <w:pPr>
        <w:shd w:val="clear" w:color="auto" w:fill="FFFFFF"/>
        <w:spacing w:after="0" w:line="240" w:lineRule="auto"/>
        <w:rPr>
          <w:rFonts w:ascii="Century Gothic" w:eastAsia="Times New Roman" w:hAnsi="Century Gothic" w:cs="Arial"/>
          <w:color w:val="1D1D1B"/>
          <w:lang w:eastAsia="en-GB"/>
        </w:rPr>
      </w:pPr>
    </w:p>
    <w:p w14:paraId="3D833702" w14:textId="77777777" w:rsidR="002D7C59" w:rsidRPr="00AC2F05" w:rsidRDefault="002D7C59" w:rsidP="006217ED">
      <w:pPr>
        <w:shd w:val="clear" w:color="auto" w:fill="FFFFFF"/>
        <w:spacing w:after="0" w:line="240" w:lineRule="auto"/>
        <w:rPr>
          <w:rFonts w:ascii="Century Gothic" w:eastAsia="Times New Roman" w:hAnsi="Century Gothic" w:cs="Arial"/>
          <w:color w:val="1D1D1B"/>
          <w:lang w:eastAsia="en-GB"/>
        </w:rPr>
      </w:pPr>
    </w:p>
    <w:p w14:paraId="27B70453" w14:textId="77777777" w:rsidR="00764BD6" w:rsidRPr="00AC2F05" w:rsidRDefault="00764BD6" w:rsidP="006217ED">
      <w:pPr>
        <w:shd w:val="clear" w:color="auto" w:fill="FFFFFF"/>
        <w:spacing w:after="0" w:line="240" w:lineRule="auto"/>
        <w:rPr>
          <w:rFonts w:ascii="Century Gothic" w:hAnsi="Century Gothic" w:cs="Arial"/>
        </w:rPr>
      </w:pPr>
    </w:p>
    <w:sectPr w:rsidR="00764BD6" w:rsidRPr="00AC2F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37E7"/>
    <w:multiLevelType w:val="hybridMultilevel"/>
    <w:tmpl w:val="1BEA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41E5F"/>
    <w:multiLevelType w:val="hybridMultilevel"/>
    <w:tmpl w:val="D9EE33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1B089D"/>
    <w:multiLevelType w:val="hybridMultilevel"/>
    <w:tmpl w:val="35984F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39B3366"/>
    <w:multiLevelType w:val="hybridMultilevel"/>
    <w:tmpl w:val="1ED408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F8164E"/>
    <w:multiLevelType w:val="hybridMultilevel"/>
    <w:tmpl w:val="D692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DC7797"/>
    <w:multiLevelType w:val="multilevel"/>
    <w:tmpl w:val="7E7AA5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44CA4505"/>
    <w:multiLevelType w:val="hybridMultilevel"/>
    <w:tmpl w:val="0520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4A1DC8"/>
    <w:multiLevelType w:val="hybridMultilevel"/>
    <w:tmpl w:val="33387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30541F"/>
    <w:multiLevelType w:val="hybridMultilevel"/>
    <w:tmpl w:val="BCEA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D0035C"/>
    <w:multiLevelType w:val="hybridMultilevel"/>
    <w:tmpl w:val="2AE859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0"/>
  </w:num>
  <w:num w:numId="4">
    <w:abstractNumId w:val="7"/>
  </w:num>
  <w:num w:numId="5">
    <w:abstractNumId w:val="6"/>
  </w:num>
  <w:num w:numId="6">
    <w:abstractNumId w:val="1"/>
  </w:num>
  <w:num w:numId="7">
    <w:abstractNumId w:val="3"/>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425"/>
    <w:rsid w:val="000650B9"/>
    <w:rsid w:val="000701A8"/>
    <w:rsid w:val="0014272D"/>
    <w:rsid w:val="00155425"/>
    <w:rsid w:val="002303DD"/>
    <w:rsid w:val="00236848"/>
    <w:rsid w:val="002D7C59"/>
    <w:rsid w:val="003457AC"/>
    <w:rsid w:val="003955F7"/>
    <w:rsid w:val="003F44F4"/>
    <w:rsid w:val="00520CA1"/>
    <w:rsid w:val="00550641"/>
    <w:rsid w:val="005A2E48"/>
    <w:rsid w:val="005C3370"/>
    <w:rsid w:val="005C3F41"/>
    <w:rsid w:val="006217ED"/>
    <w:rsid w:val="00657699"/>
    <w:rsid w:val="006C131E"/>
    <w:rsid w:val="00764BD6"/>
    <w:rsid w:val="00823C87"/>
    <w:rsid w:val="008331CE"/>
    <w:rsid w:val="00863FCA"/>
    <w:rsid w:val="00890DDE"/>
    <w:rsid w:val="008A68FB"/>
    <w:rsid w:val="009A5AAD"/>
    <w:rsid w:val="009E4F04"/>
    <w:rsid w:val="00A33009"/>
    <w:rsid w:val="00AC2F05"/>
    <w:rsid w:val="00B227A8"/>
    <w:rsid w:val="00BB681C"/>
    <w:rsid w:val="00C30993"/>
    <w:rsid w:val="00CF3428"/>
    <w:rsid w:val="00D356A7"/>
    <w:rsid w:val="00DD3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96CF7"/>
  <w15:docId w15:val="{0031BE40-FCF9-4A02-9E34-612221AF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5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425"/>
    <w:rPr>
      <w:rFonts w:ascii="Tahoma" w:hAnsi="Tahoma" w:cs="Tahoma"/>
      <w:sz w:val="16"/>
      <w:szCs w:val="16"/>
    </w:rPr>
  </w:style>
  <w:style w:type="paragraph" w:styleId="NormalWeb">
    <w:name w:val="Normal (Web)"/>
    <w:basedOn w:val="Normal"/>
    <w:uiPriority w:val="99"/>
    <w:unhideWhenUsed/>
    <w:rsid w:val="00657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50641"/>
    <w:rPr>
      <w:b/>
      <w:bCs/>
    </w:rPr>
  </w:style>
  <w:style w:type="character" w:styleId="Hyperlink">
    <w:name w:val="Hyperlink"/>
    <w:basedOn w:val="DefaultParagraphFont"/>
    <w:uiPriority w:val="99"/>
    <w:semiHidden/>
    <w:unhideWhenUsed/>
    <w:rsid w:val="00550641"/>
    <w:rPr>
      <w:strike w:val="0"/>
      <w:dstrike w:val="0"/>
      <w:color w:val="0000FF"/>
      <w:u w:val="none"/>
      <w:effect w:val="none"/>
    </w:rPr>
  </w:style>
  <w:style w:type="paragraph" w:styleId="NoSpacing">
    <w:name w:val="No Spacing"/>
    <w:uiPriority w:val="1"/>
    <w:qFormat/>
    <w:rsid w:val="006217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083150">
      <w:bodyDiv w:val="1"/>
      <w:marLeft w:val="0"/>
      <w:marRight w:val="0"/>
      <w:marTop w:val="0"/>
      <w:marBottom w:val="0"/>
      <w:divBdr>
        <w:top w:val="none" w:sz="0" w:space="0" w:color="auto"/>
        <w:left w:val="none" w:sz="0" w:space="0" w:color="auto"/>
        <w:bottom w:val="none" w:sz="0" w:space="0" w:color="auto"/>
        <w:right w:val="none" w:sz="0" w:space="0" w:color="auto"/>
      </w:divBdr>
    </w:div>
    <w:div w:id="183063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mp.s6@welearn365.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ardenforestinfantschool/" TargetMode="External"/><Relationship Id="rId5" Type="http://schemas.openxmlformats.org/officeDocument/2006/relationships/numbering" Target="numbering.xml"/><Relationship Id="rId10" Type="http://schemas.openxmlformats.org/officeDocument/2006/relationships/hyperlink" Target="mailto:admin2630@welearn365.co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f1b7e9a-d95e-4127-b156-056bcdde94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FDC2B477BCB24BAA8E2F9FB3AA5AFF" ma:contentTypeVersion="16" ma:contentTypeDescription="Create a new document." ma:contentTypeScope="" ma:versionID="d1dd3e4ffc359e5657731aa326dba70d">
  <xsd:schema xmlns:xsd="http://www.w3.org/2001/XMLSchema" xmlns:xs="http://www.w3.org/2001/XMLSchema" xmlns:p="http://schemas.microsoft.com/office/2006/metadata/properties" xmlns:ns3="0f1b7e9a-d95e-4127-b156-056bcdde94d0" xmlns:ns4="04c9d96b-8d36-4d8f-bfb4-89ec4d16d14f" targetNamespace="http://schemas.microsoft.com/office/2006/metadata/properties" ma:root="true" ma:fieldsID="09cf8a70664c928daeadc696c6c25d15" ns3:_="" ns4:_="">
    <xsd:import namespace="0f1b7e9a-d95e-4127-b156-056bcdde94d0"/>
    <xsd:import namespace="04c9d96b-8d36-4d8f-bfb4-89ec4d16d1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Location"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b7e9a-d95e-4127-b156-056bcdde9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c9d96b-8d36-4d8f-bfb4-89ec4d16d14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E7B3C-DF68-4E5A-B5B1-B0E76D0E476E}">
  <ds:schemaRefs>
    <ds:schemaRef ds:uri="http://schemas.microsoft.com/office/2006/documentManagement/types"/>
    <ds:schemaRef ds:uri="http://www.w3.org/XML/1998/namespace"/>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4c9d96b-8d36-4d8f-bfb4-89ec4d16d14f"/>
    <ds:schemaRef ds:uri="0f1b7e9a-d95e-4127-b156-056bcdde94d0"/>
    <ds:schemaRef ds:uri="http://purl.org/dc/terms/"/>
  </ds:schemaRefs>
</ds:datastoreItem>
</file>

<file path=customXml/itemProps2.xml><?xml version="1.0" encoding="utf-8"?>
<ds:datastoreItem xmlns:ds="http://schemas.openxmlformats.org/officeDocument/2006/customXml" ds:itemID="{5E65E258-C08C-4E84-8732-A3F3F39FE0A8}">
  <ds:schemaRefs>
    <ds:schemaRef ds:uri="http://schemas.microsoft.com/sharepoint/v3/contenttype/forms"/>
  </ds:schemaRefs>
</ds:datastoreItem>
</file>

<file path=customXml/itemProps3.xml><?xml version="1.0" encoding="utf-8"?>
<ds:datastoreItem xmlns:ds="http://schemas.openxmlformats.org/officeDocument/2006/customXml" ds:itemID="{D8B132BC-20DB-46D1-84E1-8AA7A2366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b7e9a-d95e-4127-b156-056bcdde94d0"/>
    <ds:schemaRef ds:uri="04c9d96b-8d36-4d8f-bfb4-89ec4d16d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15A350-BEB5-4B40-8BCD-F66899462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Bakewell AFS</dc:creator>
  <cp:lastModifiedBy>S Kemp AFS</cp:lastModifiedBy>
  <cp:revision>5</cp:revision>
  <cp:lastPrinted>2022-03-10T12:21:00Z</cp:lastPrinted>
  <dcterms:created xsi:type="dcterms:W3CDTF">2025-10-01T14:31:00Z</dcterms:created>
  <dcterms:modified xsi:type="dcterms:W3CDTF">2025-12-18T11:24:00Z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0x0101003DFDC2B477BCB24BAA8E2F9FB3AA5AFF</vt:lpwstr>
  </property>
</Properties>
</file>