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47"/>
        <w:gridCol w:w="3847"/>
        <w:gridCol w:w="4634"/>
        <w:gridCol w:w="3060"/>
      </w:tblGrid>
      <w:tr w:rsidR="00B82A1A" w:rsidTr="00B82A1A">
        <w:tc>
          <w:tcPr>
            <w:tcW w:w="12328" w:type="dxa"/>
            <w:gridSpan w:val="3"/>
          </w:tcPr>
          <w:p w:rsidR="00B82A1A" w:rsidRPr="0080076F" w:rsidRDefault="00B82A1A">
            <w:pPr>
              <w:rPr>
                <w:b/>
                <w:i/>
                <w:sz w:val="28"/>
                <w:szCs w:val="28"/>
              </w:rPr>
            </w:pPr>
            <w:r w:rsidRPr="0080076F">
              <w:rPr>
                <w:b/>
                <w:i/>
                <w:sz w:val="28"/>
                <w:szCs w:val="28"/>
              </w:rPr>
              <w:t>Job Description</w:t>
            </w:r>
          </w:p>
        </w:tc>
        <w:tc>
          <w:tcPr>
            <w:tcW w:w="3060" w:type="dxa"/>
            <w:vMerge w:val="restart"/>
          </w:tcPr>
          <w:p w:rsidR="00B82A1A" w:rsidRPr="0080076F" w:rsidRDefault="0080076F" w:rsidP="0080076F">
            <w:pPr>
              <w:jc w:val="center"/>
              <w:rPr>
                <w:sz w:val="24"/>
              </w:rPr>
            </w:pPr>
            <w:r w:rsidRPr="0080076F">
              <w:rPr>
                <w:noProof/>
                <w:sz w:val="24"/>
                <w:lang w:eastAsia="en-GB"/>
              </w:rPr>
              <w:drawing>
                <wp:inline distT="0" distB="0" distL="0" distR="0" wp14:anchorId="082DD485" wp14:editId="613E954E">
                  <wp:extent cx="1084611" cy="13639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OWELL-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5675" cy="1403045"/>
                          </a:xfrm>
                          <a:prstGeom prst="rect">
                            <a:avLst/>
                          </a:prstGeom>
                        </pic:spPr>
                      </pic:pic>
                    </a:graphicData>
                  </a:graphic>
                </wp:inline>
              </w:drawing>
            </w:r>
          </w:p>
        </w:tc>
      </w:tr>
      <w:tr w:rsidR="00B82A1A" w:rsidTr="00B82A1A">
        <w:tc>
          <w:tcPr>
            <w:tcW w:w="3847" w:type="dxa"/>
          </w:tcPr>
          <w:p w:rsidR="00B82A1A" w:rsidRPr="0080076F" w:rsidRDefault="00B82A1A">
            <w:pPr>
              <w:rPr>
                <w:sz w:val="24"/>
              </w:rPr>
            </w:pPr>
            <w:r w:rsidRPr="0080076F">
              <w:rPr>
                <w:b/>
                <w:sz w:val="24"/>
              </w:rPr>
              <w:t>Title</w:t>
            </w:r>
            <w:r w:rsidRPr="0080076F">
              <w:rPr>
                <w:sz w:val="24"/>
              </w:rPr>
              <w:t>:</w:t>
            </w:r>
            <w:r w:rsidRPr="0080076F">
              <w:rPr>
                <w:sz w:val="24"/>
              </w:rPr>
              <w:t xml:space="preserve"> </w:t>
            </w:r>
            <w:r w:rsidR="00BC70F3">
              <w:rPr>
                <w:sz w:val="24"/>
              </w:rPr>
              <w:t>MIDDAY SUPERVISOR Grade 1</w:t>
            </w:r>
            <w:r w:rsidR="001059DB">
              <w:rPr>
                <w:sz w:val="24"/>
              </w:rPr>
              <w:t xml:space="preserve"> SCP 2</w:t>
            </w:r>
            <w:bookmarkStart w:id="0" w:name="_GoBack"/>
            <w:bookmarkEnd w:id="0"/>
          </w:p>
        </w:tc>
        <w:tc>
          <w:tcPr>
            <w:tcW w:w="3847" w:type="dxa"/>
          </w:tcPr>
          <w:p w:rsidR="00B82A1A" w:rsidRPr="0080076F" w:rsidRDefault="00B82A1A">
            <w:pPr>
              <w:rPr>
                <w:sz w:val="24"/>
              </w:rPr>
            </w:pPr>
            <w:r w:rsidRPr="0080076F">
              <w:rPr>
                <w:b/>
                <w:sz w:val="24"/>
              </w:rPr>
              <w:t>School:</w:t>
            </w:r>
            <w:r w:rsidRPr="0080076F">
              <w:rPr>
                <w:sz w:val="24"/>
              </w:rPr>
              <w:t xml:space="preserve"> </w:t>
            </w:r>
            <w:proofErr w:type="spellStart"/>
            <w:r w:rsidRPr="0080076F">
              <w:rPr>
                <w:sz w:val="24"/>
              </w:rPr>
              <w:t>Trowell</w:t>
            </w:r>
            <w:proofErr w:type="spellEnd"/>
            <w:r w:rsidRPr="0080076F">
              <w:rPr>
                <w:sz w:val="24"/>
              </w:rPr>
              <w:t xml:space="preserve"> C of E Primary School</w:t>
            </w:r>
          </w:p>
        </w:tc>
        <w:tc>
          <w:tcPr>
            <w:tcW w:w="4634" w:type="dxa"/>
          </w:tcPr>
          <w:p w:rsidR="00B82A1A" w:rsidRPr="0080076F" w:rsidRDefault="00B82A1A">
            <w:pPr>
              <w:rPr>
                <w:sz w:val="24"/>
              </w:rPr>
            </w:pPr>
            <w:r w:rsidRPr="0080076F">
              <w:rPr>
                <w:b/>
                <w:sz w:val="24"/>
              </w:rPr>
              <w:t>Post</w:t>
            </w:r>
            <w:r w:rsidRPr="0080076F">
              <w:rPr>
                <w:sz w:val="24"/>
              </w:rPr>
              <w:t>:</w:t>
            </w:r>
            <w:r w:rsidRPr="0080076F">
              <w:rPr>
                <w:sz w:val="24"/>
              </w:rPr>
              <w:t xml:space="preserve"> Ref Profile Midday 1</w:t>
            </w:r>
          </w:p>
          <w:p w:rsidR="00B82A1A" w:rsidRPr="0080076F" w:rsidRDefault="00B82A1A">
            <w:pPr>
              <w:rPr>
                <w:sz w:val="24"/>
              </w:rPr>
            </w:pPr>
          </w:p>
        </w:tc>
        <w:tc>
          <w:tcPr>
            <w:tcW w:w="3060" w:type="dxa"/>
            <w:vMerge/>
          </w:tcPr>
          <w:p w:rsidR="00B82A1A" w:rsidRPr="0080076F" w:rsidRDefault="00B82A1A">
            <w:pPr>
              <w:rPr>
                <w:sz w:val="24"/>
              </w:rPr>
            </w:pPr>
          </w:p>
        </w:tc>
      </w:tr>
      <w:tr w:rsidR="00B82A1A" w:rsidTr="00B82A1A">
        <w:tc>
          <w:tcPr>
            <w:tcW w:w="12328" w:type="dxa"/>
            <w:gridSpan w:val="3"/>
          </w:tcPr>
          <w:p w:rsidR="00B82A1A" w:rsidRPr="0080076F" w:rsidRDefault="00B82A1A">
            <w:pPr>
              <w:rPr>
                <w:b/>
                <w:sz w:val="24"/>
              </w:rPr>
            </w:pPr>
          </w:p>
          <w:p w:rsidR="00B82A1A" w:rsidRPr="0080076F" w:rsidRDefault="00B82A1A">
            <w:pPr>
              <w:rPr>
                <w:sz w:val="24"/>
              </w:rPr>
            </w:pPr>
            <w:r w:rsidRPr="0080076F">
              <w:rPr>
                <w:b/>
                <w:sz w:val="24"/>
              </w:rPr>
              <w:t>Job Purpose</w:t>
            </w:r>
            <w:r w:rsidRPr="0080076F">
              <w:rPr>
                <w:sz w:val="24"/>
              </w:rPr>
              <w:t>:</w:t>
            </w:r>
            <w:r w:rsidRPr="0080076F">
              <w:rPr>
                <w:sz w:val="24"/>
              </w:rPr>
              <w:t xml:space="preserve"> To assist in the supervision of children both in the dining area and in play areas to ensure the orderly conduct, welfare and safety of pupils during the breakfast &amp; after school club and school lunch breaks.</w:t>
            </w:r>
          </w:p>
        </w:tc>
        <w:tc>
          <w:tcPr>
            <w:tcW w:w="3060" w:type="dxa"/>
            <w:vMerge/>
          </w:tcPr>
          <w:p w:rsidR="00B82A1A" w:rsidRPr="0080076F" w:rsidRDefault="00B82A1A">
            <w:pPr>
              <w:rPr>
                <w:sz w:val="24"/>
              </w:rPr>
            </w:pPr>
          </w:p>
        </w:tc>
      </w:tr>
      <w:tr w:rsidR="00B82A1A" w:rsidTr="00CB4659">
        <w:tc>
          <w:tcPr>
            <w:tcW w:w="15388" w:type="dxa"/>
            <w:gridSpan w:val="4"/>
          </w:tcPr>
          <w:p w:rsidR="00B82A1A" w:rsidRPr="0080076F" w:rsidRDefault="00B82A1A">
            <w:pPr>
              <w:rPr>
                <w:b/>
                <w:sz w:val="24"/>
              </w:rPr>
            </w:pPr>
            <w:r w:rsidRPr="0080076F">
              <w:rPr>
                <w:b/>
                <w:sz w:val="24"/>
              </w:rPr>
              <w:t xml:space="preserve">Key Responsibilities </w:t>
            </w:r>
          </w:p>
          <w:p w:rsidR="00B82A1A" w:rsidRPr="0080076F" w:rsidRDefault="00B82A1A">
            <w:pPr>
              <w:rPr>
                <w:sz w:val="24"/>
              </w:rPr>
            </w:pPr>
            <w:r w:rsidRPr="0080076F">
              <w:rPr>
                <w:sz w:val="24"/>
              </w:rPr>
              <w:t xml:space="preserve">1. Supervise pupils in the dining hall </w:t>
            </w:r>
          </w:p>
          <w:p w:rsidR="00B82A1A" w:rsidRPr="0080076F" w:rsidRDefault="00B82A1A">
            <w:pPr>
              <w:rPr>
                <w:sz w:val="24"/>
              </w:rPr>
            </w:pPr>
            <w:r w:rsidRPr="0080076F">
              <w:rPr>
                <w:sz w:val="24"/>
              </w:rPr>
              <w:t xml:space="preserve">2. Control queues to dining areas </w:t>
            </w:r>
          </w:p>
          <w:p w:rsidR="00B82A1A" w:rsidRPr="0080076F" w:rsidRDefault="00B82A1A">
            <w:pPr>
              <w:rPr>
                <w:sz w:val="24"/>
              </w:rPr>
            </w:pPr>
            <w:r w:rsidRPr="0080076F">
              <w:rPr>
                <w:sz w:val="24"/>
              </w:rPr>
              <w:t xml:space="preserve">3. Where required, mark register, issue and collect tokens </w:t>
            </w:r>
          </w:p>
          <w:p w:rsidR="00B82A1A" w:rsidRPr="0080076F" w:rsidRDefault="00B82A1A">
            <w:pPr>
              <w:rPr>
                <w:sz w:val="24"/>
              </w:rPr>
            </w:pPr>
            <w:r w:rsidRPr="0080076F">
              <w:rPr>
                <w:sz w:val="24"/>
              </w:rPr>
              <w:t xml:space="preserve">4. Ensure that the overall arrangement for children to dine promotes an orderly and pleasant meals service </w:t>
            </w:r>
          </w:p>
          <w:p w:rsidR="00B82A1A" w:rsidRPr="0080076F" w:rsidRDefault="00B82A1A">
            <w:pPr>
              <w:rPr>
                <w:sz w:val="24"/>
              </w:rPr>
            </w:pPr>
            <w:r w:rsidRPr="0080076F">
              <w:rPr>
                <w:sz w:val="24"/>
              </w:rPr>
              <w:t xml:space="preserve">5. Ensure that any spillage is removed quickly; trays are not left in dangerous positions, and are wiped where necessary </w:t>
            </w:r>
          </w:p>
          <w:p w:rsidR="00B82A1A" w:rsidRPr="0080076F" w:rsidRDefault="00B82A1A">
            <w:pPr>
              <w:rPr>
                <w:sz w:val="24"/>
              </w:rPr>
            </w:pPr>
            <w:r w:rsidRPr="0080076F">
              <w:rPr>
                <w:sz w:val="24"/>
              </w:rPr>
              <w:t xml:space="preserve">6. Supervise return of used trays, crockery and cutlery by the children </w:t>
            </w:r>
          </w:p>
          <w:p w:rsidR="00B82A1A" w:rsidRPr="0080076F" w:rsidRDefault="00B82A1A">
            <w:pPr>
              <w:rPr>
                <w:sz w:val="24"/>
              </w:rPr>
            </w:pPr>
            <w:r w:rsidRPr="0080076F">
              <w:rPr>
                <w:sz w:val="24"/>
              </w:rPr>
              <w:t xml:space="preserve">7. Ensure that tables are left clean for the next occupant </w:t>
            </w:r>
          </w:p>
          <w:p w:rsidR="00B82A1A" w:rsidRPr="0080076F" w:rsidRDefault="00B82A1A">
            <w:pPr>
              <w:rPr>
                <w:sz w:val="24"/>
              </w:rPr>
            </w:pPr>
            <w:r w:rsidRPr="0080076F">
              <w:rPr>
                <w:sz w:val="24"/>
              </w:rPr>
              <w:t xml:space="preserve">8. Ensure dining areas are left clean and tidy </w:t>
            </w:r>
          </w:p>
          <w:p w:rsidR="00B82A1A" w:rsidRPr="0080076F" w:rsidRDefault="00B82A1A">
            <w:pPr>
              <w:rPr>
                <w:sz w:val="24"/>
              </w:rPr>
            </w:pPr>
            <w:r w:rsidRPr="0080076F">
              <w:rPr>
                <w:sz w:val="24"/>
              </w:rPr>
              <w:t xml:space="preserve">9. Assist as required to relieve any ‘bottle neck’ at the cash till </w:t>
            </w:r>
          </w:p>
          <w:p w:rsidR="00B82A1A" w:rsidRPr="0080076F" w:rsidRDefault="00B82A1A">
            <w:pPr>
              <w:rPr>
                <w:sz w:val="24"/>
              </w:rPr>
            </w:pPr>
            <w:r w:rsidRPr="0080076F">
              <w:rPr>
                <w:sz w:val="24"/>
              </w:rPr>
              <w:t xml:space="preserve">10. Arrange supervision to allow movement amongst the children within the area covered </w:t>
            </w:r>
          </w:p>
          <w:p w:rsidR="00B82A1A" w:rsidRPr="0080076F" w:rsidRDefault="00B82A1A">
            <w:pPr>
              <w:rPr>
                <w:sz w:val="24"/>
              </w:rPr>
            </w:pPr>
            <w:r w:rsidRPr="0080076F">
              <w:rPr>
                <w:sz w:val="24"/>
              </w:rPr>
              <w:t xml:space="preserve">11. Ensure acceptable standards of behaviour are maintained </w:t>
            </w:r>
          </w:p>
          <w:p w:rsidR="00B82A1A" w:rsidRPr="0080076F" w:rsidRDefault="00B82A1A">
            <w:pPr>
              <w:rPr>
                <w:sz w:val="24"/>
              </w:rPr>
            </w:pPr>
            <w:r w:rsidRPr="0080076F">
              <w:rPr>
                <w:sz w:val="24"/>
              </w:rPr>
              <w:t xml:space="preserve">12. Minimise the likelihood of children hurting themselves, others or damaging property </w:t>
            </w:r>
          </w:p>
          <w:p w:rsidR="00B82A1A" w:rsidRPr="0080076F" w:rsidRDefault="00B82A1A">
            <w:pPr>
              <w:rPr>
                <w:sz w:val="24"/>
              </w:rPr>
            </w:pPr>
            <w:r w:rsidRPr="0080076F">
              <w:rPr>
                <w:sz w:val="24"/>
              </w:rPr>
              <w:t xml:space="preserve">13. Supervising pupils in classrooms during bad weather </w:t>
            </w:r>
          </w:p>
          <w:p w:rsidR="00B82A1A" w:rsidRPr="0080076F" w:rsidRDefault="00B82A1A">
            <w:pPr>
              <w:rPr>
                <w:sz w:val="24"/>
              </w:rPr>
            </w:pPr>
            <w:r w:rsidRPr="0080076F">
              <w:rPr>
                <w:sz w:val="24"/>
              </w:rPr>
              <w:t xml:space="preserve">14. Any other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 </w:t>
            </w:r>
          </w:p>
          <w:p w:rsidR="00B82A1A" w:rsidRPr="0080076F" w:rsidRDefault="00B82A1A">
            <w:pPr>
              <w:rPr>
                <w:sz w:val="24"/>
              </w:rPr>
            </w:pPr>
            <w:r w:rsidRPr="0080076F">
              <w:rPr>
                <w:sz w:val="24"/>
              </w:rPr>
              <w:t xml:space="preserve">15. To promote and safeguard the welfare of children and young persons for whom you are responsible and with whom you come into contact with during the course of your duties and responsibilities. Your conduct must at all times be in accordance with the school’s policies and procedures </w:t>
            </w:r>
          </w:p>
          <w:p w:rsidR="00B82A1A" w:rsidRPr="0080076F" w:rsidRDefault="00B82A1A">
            <w:pPr>
              <w:rPr>
                <w:sz w:val="24"/>
              </w:rPr>
            </w:pPr>
            <w:r w:rsidRPr="0080076F">
              <w:rPr>
                <w:sz w:val="24"/>
              </w:rPr>
              <w:t xml:space="preserve">16. To report any causes for concern relating to the welfare and safety of children to the designated person, and the head teacher, or if unavailable the designated safeguarding governor or a member of the senior leadership team </w:t>
            </w:r>
          </w:p>
          <w:p w:rsidR="00B82A1A" w:rsidRPr="0080076F" w:rsidRDefault="00B82A1A">
            <w:pPr>
              <w:rPr>
                <w:sz w:val="24"/>
              </w:rPr>
            </w:pPr>
            <w:r w:rsidRPr="0080076F">
              <w:rPr>
                <w:sz w:val="24"/>
              </w:rPr>
              <w:t>17. To attend safeguarding training as required by the school and maintain your knowledge and understanding of your responsibility for safeguarding children in this school</w:t>
            </w:r>
          </w:p>
        </w:tc>
      </w:tr>
    </w:tbl>
    <w:p w:rsidR="00036180" w:rsidRDefault="00036180"/>
    <w:sectPr w:rsidR="00036180" w:rsidSect="00B82A1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1A"/>
    <w:rsid w:val="00036180"/>
    <w:rsid w:val="001059DB"/>
    <w:rsid w:val="0080076F"/>
    <w:rsid w:val="00B82A1A"/>
    <w:rsid w:val="00BC70F3"/>
    <w:rsid w:val="00BE06FE"/>
    <w:rsid w:val="00F0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BA89"/>
  <w15:chartTrackingRefBased/>
  <w15:docId w15:val="{C7B2D75E-A02B-4339-A1D2-B6A1289E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BF71-18FE-4D46-8883-6D65E148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dcterms:created xsi:type="dcterms:W3CDTF">2025-11-17T12:32:00Z</dcterms:created>
  <dcterms:modified xsi:type="dcterms:W3CDTF">2025-11-18T15:07:00Z</dcterms:modified>
</cp:coreProperties>
</file>