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1687B" w14:textId="0AD4C1C0" w:rsidR="00DE54B4" w:rsidRDefault="00F374C2" w:rsidP="2E9E9817">
      <w:pPr>
        <w:tabs>
          <w:tab w:val="center" w:pos="4513"/>
        </w:tabs>
        <w:spacing w:after="0" w:line="240" w:lineRule="auto"/>
        <w:jc w:val="center"/>
        <w:rPr>
          <w:rFonts w:asciiTheme="majorHAnsi" w:eastAsiaTheme="majorEastAsia" w:hAnsiTheme="majorHAnsi" w:cstheme="majorBidi"/>
          <w:b/>
          <w:bCs/>
          <w:sz w:val="18"/>
          <w:szCs w:val="18"/>
        </w:rPr>
      </w:pPr>
      <w:r>
        <w:rPr>
          <w:b/>
          <w:bCs/>
          <w:sz w:val="18"/>
          <w:szCs w:val="18"/>
        </w:rPr>
        <w:tab/>
      </w:r>
      <w:r w:rsidR="007A45F2">
        <w:rPr>
          <w:b/>
          <w:bCs/>
          <w:noProof/>
          <w:sz w:val="18"/>
          <w:szCs w:val="18"/>
        </w:rPr>
        <w:drawing>
          <wp:inline distT="0" distB="0" distL="0" distR="0" wp14:anchorId="1F19A8A9" wp14:editId="6D291508">
            <wp:extent cx="3228975" cy="1273876"/>
            <wp:effectExtent l="0" t="0" r="0" b="2540"/>
            <wp:docPr id="719415549" name="Picture 4" descr="A blue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15549" name="Picture 4" descr="A blue and white logo with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614" cy="1285175"/>
                    </a:xfrm>
                    <a:prstGeom prst="rect">
                      <a:avLst/>
                    </a:prstGeom>
                  </pic:spPr>
                </pic:pic>
              </a:graphicData>
            </a:graphic>
          </wp:inline>
        </w:drawing>
      </w:r>
      <w:r w:rsidR="00A6232F" w:rsidRPr="71BB33F9">
        <w:rPr>
          <w:rFonts w:asciiTheme="majorHAnsi" w:eastAsiaTheme="majorEastAsia" w:hAnsiTheme="majorHAnsi" w:cstheme="majorBidi"/>
          <w:b/>
          <w:bCs/>
          <w:sz w:val="18"/>
          <w:szCs w:val="18"/>
        </w:rPr>
        <w:t xml:space="preserve"> </w:t>
      </w:r>
    </w:p>
    <w:p w14:paraId="40E995B0" w14:textId="77777777" w:rsidR="00410B30" w:rsidRPr="00410B30" w:rsidRDefault="00410B30" w:rsidP="71BB33F9">
      <w:pPr>
        <w:tabs>
          <w:tab w:val="center" w:pos="4513"/>
        </w:tabs>
        <w:spacing w:after="0" w:line="240" w:lineRule="auto"/>
        <w:rPr>
          <w:rFonts w:asciiTheme="majorHAnsi" w:eastAsiaTheme="majorEastAsia" w:hAnsiTheme="majorHAnsi" w:cstheme="majorBidi"/>
          <w:b/>
          <w:bCs/>
          <w:sz w:val="6"/>
          <w:szCs w:val="6"/>
        </w:rPr>
      </w:pPr>
    </w:p>
    <w:p w14:paraId="3E407A4A" w14:textId="04BBAC45" w:rsidR="0089514A" w:rsidRPr="00DE54B4" w:rsidRDefault="00DE54B4" w:rsidP="71BB33F9">
      <w:pPr>
        <w:spacing w:after="0" w:line="240" w:lineRule="auto"/>
        <w:jc w:val="center"/>
        <w:rPr>
          <w:rFonts w:asciiTheme="majorHAnsi" w:eastAsiaTheme="majorEastAsia" w:hAnsiTheme="majorHAnsi" w:cstheme="majorBidi"/>
          <w:b/>
          <w:bCs/>
          <w:sz w:val="18"/>
          <w:szCs w:val="18"/>
        </w:rPr>
      </w:pPr>
      <w:r w:rsidRPr="71BB33F9">
        <w:rPr>
          <w:rFonts w:asciiTheme="majorHAnsi" w:eastAsiaTheme="majorEastAsia" w:hAnsiTheme="majorHAnsi" w:cstheme="majorBidi"/>
          <w:b/>
          <w:bCs/>
          <w:sz w:val="18"/>
          <w:szCs w:val="18"/>
        </w:rPr>
        <w:t xml:space="preserve"> </w:t>
      </w:r>
      <w:r w:rsidR="007A45F2" w:rsidRPr="71BB33F9">
        <w:rPr>
          <w:rFonts w:asciiTheme="majorHAnsi" w:eastAsiaTheme="majorEastAsia" w:hAnsiTheme="majorHAnsi" w:cstheme="majorBidi"/>
          <w:b/>
          <w:bCs/>
          <w:sz w:val="18"/>
          <w:szCs w:val="18"/>
        </w:rPr>
        <w:t>Tyssen Place</w:t>
      </w:r>
      <w:r w:rsidR="0089514A" w:rsidRPr="71BB33F9">
        <w:rPr>
          <w:rFonts w:asciiTheme="majorHAnsi" w:eastAsiaTheme="majorEastAsia" w:hAnsiTheme="majorHAnsi" w:cstheme="majorBidi"/>
          <w:b/>
          <w:bCs/>
          <w:sz w:val="18"/>
          <w:szCs w:val="18"/>
        </w:rPr>
        <w:t>,</w:t>
      </w:r>
      <w:r w:rsidRPr="71BB33F9">
        <w:rPr>
          <w:rFonts w:asciiTheme="majorHAnsi" w:eastAsiaTheme="majorEastAsia" w:hAnsiTheme="majorHAnsi" w:cstheme="majorBidi"/>
          <w:b/>
          <w:bCs/>
          <w:sz w:val="18"/>
          <w:szCs w:val="18"/>
        </w:rPr>
        <w:t xml:space="preserve"> </w:t>
      </w:r>
      <w:r w:rsidR="0089514A" w:rsidRPr="71BB33F9">
        <w:rPr>
          <w:rFonts w:asciiTheme="majorHAnsi" w:eastAsiaTheme="majorEastAsia" w:hAnsiTheme="majorHAnsi" w:cstheme="majorBidi"/>
          <w:b/>
          <w:bCs/>
          <w:sz w:val="18"/>
          <w:szCs w:val="18"/>
        </w:rPr>
        <w:t>South Ockendon,</w:t>
      </w:r>
      <w:r w:rsidRPr="71BB33F9">
        <w:rPr>
          <w:rFonts w:asciiTheme="majorHAnsi" w:eastAsiaTheme="majorEastAsia" w:hAnsiTheme="majorHAnsi" w:cstheme="majorBidi"/>
          <w:b/>
          <w:bCs/>
          <w:sz w:val="18"/>
          <w:szCs w:val="18"/>
        </w:rPr>
        <w:t xml:space="preserve"> </w:t>
      </w:r>
      <w:r w:rsidR="0089514A" w:rsidRPr="71BB33F9">
        <w:rPr>
          <w:rFonts w:asciiTheme="majorHAnsi" w:eastAsiaTheme="majorEastAsia" w:hAnsiTheme="majorHAnsi" w:cstheme="majorBidi"/>
          <w:b/>
          <w:bCs/>
          <w:sz w:val="18"/>
          <w:szCs w:val="18"/>
        </w:rPr>
        <w:t xml:space="preserve">Essex RM15 </w:t>
      </w:r>
      <w:r w:rsidR="000A3570" w:rsidRPr="71BB33F9">
        <w:rPr>
          <w:rFonts w:asciiTheme="majorHAnsi" w:eastAsiaTheme="majorEastAsia" w:hAnsiTheme="majorHAnsi" w:cstheme="majorBidi"/>
          <w:b/>
          <w:bCs/>
          <w:sz w:val="18"/>
          <w:szCs w:val="18"/>
        </w:rPr>
        <w:t>6PG</w:t>
      </w:r>
    </w:p>
    <w:p w14:paraId="7F523A37" w14:textId="6509A601" w:rsidR="0089514A" w:rsidRPr="007A7A00" w:rsidRDefault="008A0F4E" w:rsidP="71BB33F9">
      <w:pPr>
        <w:spacing w:after="0" w:line="240" w:lineRule="auto"/>
        <w:jc w:val="center"/>
        <w:rPr>
          <w:rFonts w:asciiTheme="majorHAnsi" w:eastAsiaTheme="majorEastAsia" w:hAnsiTheme="majorHAnsi" w:cstheme="majorBidi"/>
          <w:b/>
          <w:bCs/>
          <w:sz w:val="18"/>
          <w:szCs w:val="18"/>
          <w:lang w:val="it-IT"/>
        </w:rPr>
      </w:pPr>
      <w:r w:rsidRPr="00DE54B4">
        <w:rPr>
          <w:noProof/>
          <w:color w:val="3333FF"/>
          <w:lang w:eastAsia="en-GB"/>
        </w:rPr>
        <mc:AlternateContent>
          <mc:Choice Requires="wps">
            <w:drawing>
              <wp:anchor distT="0" distB="0" distL="114300" distR="114300" simplePos="0" relativeHeight="251658241" behindDoc="0" locked="0" layoutInCell="1" allowOverlap="1" wp14:anchorId="6675E805" wp14:editId="6A64593D">
                <wp:simplePos x="0" y="0"/>
                <wp:positionH relativeFrom="column">
                  <wp:posOffset>-914401</wp:posOffset>
                </wp:positionH>
                <wp:positionV relativeFrom="paragraph">
                  <wp:posOffset>242570</wp:posOffset>
                </wp:positionV>
                <wp:extent cx="8201025" cy="38100"/>
                <wp:effectExtent l="0" t="0" r="28575" b="19050"/>
                <wp:wrapNone/>
                <wp:docPr id="12" name="Straight Connector 12"/>
                <wp:cNvGraphicFramePr/>
                <a:graphic xmlns:a="http://schemas.openxmlformats.org/drawingml/2006/main">
                  <a:graphicData uri="http://schemas.microsoft.com/office/word/2010/wordprocessingShape">
                    <wps:wsp>
                      <wps:cNvCnPr/>
                      <wps:spPr>
                        <a:xfrm flipV="1">
                          <a:off x="0" y="0"/>
                          <a:ext cx="8201025" cy="3810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12"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e74b5 [2404]" strokeweight=".5pt" from="-1in,19.1pt" to="573.75pt,22.1pt" w14:anchorId="41C219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">
                <v:stroke joinstyle="miter"/>
              </v:line>
            </w:pict>
          </mc:Fallback>
        </mc:AlternateContent>
      </w:r>
      <w:r w:rsidR="0089514A" w:rsidRPr="007A7A00">
        <w:rPr>
          <w:rFonts w:asciiTheme="majorHAnsi" w:eastAsiaTheme="majorEastAsia" w:hAnsiTheme="majorHAnsi" w:cstheme="majorBidi"/>
          <w:b/>
          <w:bCs/>
          <w:sz w:val="18"/>
          <w:szCs w:val="18"/>
          <w:lang w:val="it-IT"/>
        </w:rPr>
        <w:t>Telephone: 01708 85</w:t>
      </w:r>
      <w:r w:rsidR="00B802AA" w:rsidRPr="007A7A00">
        <w:rPr>
          <w:rFonts w:asciiTheme="majorHAnsi" w:eastAsiaTheme="majorEastAsia" w:hAnsiTheme="majorHAnsi" w:cstheme="majorBidi"/>
          <w:b/>
          <w:bCs/>
          <w:sz w:val="18"/>
          <w:szCs w:val="18"/>
          <w:lang w:val="it-IT"/>
        </w:rPr>
        <w:t>3200</w:t>
      </w:r>
      <w:r w:rsidR="0049400F" w:rsidRPr="007A7A00">
        <w:rPr>
          <w:rFonts w:asciiTheme="majorHAnsi" w:eastAsiaTheme="majorEastAsia" w:hAnsiTheme="majorHAnsi" w:cstheme="majorBidi"/>
          <w:b/>
          <w:bCs/>
          <w:sz w:val="18"/>
          <w:szCs w:val="18"/>
          <w:lang w:val="it-IT"/>
        </w:rPr>
        <w:t xml:space="preserve"> </w:t>
      </w:r>
      <w:r w:rsidR="00CF58C2" w:rsidRPr="007A7A00">
        <w:rPr>
          <w:rFonts w:asciiTheme="majorHAnsi" w:eastAsiaTheme="majorEastAsia" w:hAnsiTheme="majorHAnsi" w:cstheme="majorBidi"/>
          <w:b/>
          <w:bCs/>
          <w:sz w:val="18"/>
          <w:szCs w:val="18"/>
          <w:lang w:val="it-IT"/>
        </w:rPr>
        <w:t xml:space="preserve"> </w:t>
      </w:r>
      <w:r w:rsidR="0089514A" w:rsidRPr="007A7A00">
        <w:rPr>
          <w:rFonts w:asciiTheme="majorHAnsi" w:eastAsiaTheme="majorEastAsia" w:hAnsiTheme="majorHAnsi" w:cstheme="majorBidi"/>
          <w:b/>
          <w:bCs/>
          <w:sz w:val="18"/>
          <w:szCs w:val="18"/>
          <w:lang w:val="it-IT"/>
        </w:rPr>
        <w:t xml:space="preserve">E-mail: </w:t>
      </w:r>
      <w:r w:rsidR="009D4349" w:rsidRPr="007A7A00">
        <w:rPr>
          <w:rFonts w:asciiTheme="majorHAnsi" w:eastAsiaTheme="majorEastAsia" w:hAnsiTheme="majorHAnsi" w:cstheme="majorBidi"/>
          <w:b/>
          <w:bCs/>
          <w:sz w:val="18"/>
          <w:szCs w:val="18"/>
          <w:lang w:val="it-IT"/>
        </w:rPr>
        <w:t>admin.</w:t>
      </w:r>
      <w:r w:rsidR="000324B8" w:rsidRPr="007A7A00">
        <w:rPr>
          <w:rFonts w:asciiTheme="majorHAnsi" w:eastAsiaTheme="majorEastAsia" w:hAnsiTheme="majorHAnsi" w:cstheme="majorBidi"/>
          <w:b/>
          <w:bCs/>
          <w:sz w:val="18"/>
          <w:szCs w:val="18"/>
          <w:lang w:val="it-IT"/>
        </w:rPr>
        <w:t>bps</w:t>
      </w:r>
      <w:r w:rsidR="0089514A" w:rsidRPr="007A7A00">
        <w:rPr>
          <w:rFonts w:asciiTheme="majorHAnsi" w:eastAsiaTheme="majorEastAsia" w:hAnsiTheme="majorHAnsi" w:cstheme="majorBidi"/>
          <w:b/>
          <w:bCs/>
          <w:sz w:val="18"/>
          <w:szCs w:val="18"/>
          <w:lang w:val="it-IT"/>
        </w:rPr>
        <w:t>@</w:t>
      </w:r>
      <w:r w:rsidR="00567E13" w:rsidRPr="007A7A00">
        <w:rPr>
          <w:rFonts w:asciiTheme="majorHAnsi" w:eastAsiaTheme="majorEastAsia" w:hAnsiTheme="majorHAnsi" w:cstheme="majorBidi"/>
          <w:b/>
          <w:bCs/>
          <w:sz w:val="18"/>
          <w:szCs w:val="18"/>
          <w:lang w:val="it-IT"/>
        </w:rPr>
        <w:t>catrust</w:t>
      </w:r>
      <w:r w:rsidR="0089514A" w:rsidRPr="007A7A00">
        <w:rPr>
          <w:rFonts w:asciiTheme="majorHAnsi" w:eastAsiaTheme="majorEastAsia" w:hAnsiTheme="majorHAnsi" w:cstheme="majorBidi"/>
          <w:b/>
          <w:bCs/>
          <w:sz w:val="18"/>
          <w:szCs w:val="18"/>
          <w:lang w:val="it-IT"/>
        </w:rPr>
        <w:t>.org.uk</w:t>
      </w:r>
    </w:p>
    <w:p w14:paraId="56B09616" w14:textId="0CEC61EC" w:rsidR="15E11FCC" w:rsidRPr="007A7A00" w:rsidRDefault="15E11FCC" w:rsidP="15E11FCC">
      <w:pPr>
        <w:jc w:val="right"/>
        <w:rPr>
          <w:rFonts w:ascii="Segoe UI" w:eastAsia="Segoe UI" w:hAnsi="Segoe UI" w:cs="Segoe UI"/>
          <w:b/>
          <w:bCs/>
          <w:color w:val="424242"/>
          <w:sz w:val="24"/>
          <w:szCs w:val="24"/>
          <w:lang w:val="it-IT"/>
        </w:rPr>
      </w:pPr>
    </w:p>
    <w:p w14:paraId="1068CA38" w14:textId="66E88CB3" w:rsidR="00612B6F" w:rsidRPr="007A7A00" w:rsidRDefault="00612B6F" w:rsidP="32FDA2D9">
      <w:pPr>
        <w:jc w:val="center"/>
        <w:rPr>
          <w:rFonts w:ascii="Segoe UI" w:eastAsia="Segoe UI" w:hAnsi="Segoe UI" w:cs="Segoe UI"/>
          <w:sz w:val="28"/>
          <w:szCs w:val="28"/>
          <w:lang w:val="it-IT"/>
        </w:rPr>
      </w:pPr>
      <w:r w:rsidRPr="007A7A00">
        <w:rPr>
          <w:rFonts w:ascii="Segoe UI" w:eastAsia="Segoe UI" w:hAnsi="Segoe UI" w:cs="Segoe UI"/>
          <w:b/>
          <w:bCs/>
          <w:color w:val="424242"/>
          <w:sz w:val="28"/>
          <w:szCs w:val="28"/>
          <w:u w:val="single"/>
          <w:lang w:val="it-IT"/>
        </w:rPr>
        <w:t xml:space="preserve">Nursery </w:t>
      </w:r>
      <w:r w:rsidR="000B7FBE" w:rsidRPr="007A7A00">
        <w:rPr>
          <w:rFonts w:ascii="Segoe UI" w:eastAsia="Segoe UI" w:hAnsi="Segoe UI" w:cs="Segoe UI"/>
          <w:b/>
          <w:bCs/>
          <w:color w:val="424242"/>
          <w:sz w:val="28"/>
          <w:szCs w:val="28"/>
          <w:u w:val="single"/>
          <w:lang w:val="it-IT"/>
        </w:rPr>
        <w:t>LSA</w:t>
      </w:r>
      <w:r w:rsidRPr="007A7A00">
        <w:rPr>
          <w:rFonts w:ascii="Segoe UI" w:eastAsia="Segoe UI" w:hAnsi="Segoe UI" w:cs="Segoe UI"/>
          <w:b/>
          <w:bCs/>
          <w:color w:val="424242"/>
          <w:sz w:val="28"/>
          <w:szCs w:val="28"/>
          <w:u w:val="single"/>
          <w:lang w:val="it-IT"/>
        </w:rPr>
        <w:t xml:space="preserve">  </w:t>
      </w:r>
    </w:p>
    <w:p w14:paraId="44414706" w14:textId="701587D2" w:rsidR="00612B6F" w:rsidRPr="00612B6F" w:rsidRDefault="00612B6F" w:rsidP="32FDA2D9">
      <w:pPr>
        <w:jc w:val="center"/>
        <w:rPr>
          <w:rFonts w:ascii="Segoe UI" w:eastAsia="Segoe UI" w:hAnsi="Segoe UI" w:cs="Segoe UI"/>
          <w:sz w:val="28"/>
          <w:szCs w:val="28"/>
          <w:lang w:val="en-US"/>
        </w:rPr>
      </w:pPr>
      <w:r w:rsidRPr="32FDA2D9">
        <w:rPr>
          <w:rFonts w:ascii="Segoe UI" w:eastAsia="Segoe UI" w:hAnsi="Segoe UI" w:cs="Segoe UI"/>
          <w:b/>
          <w:bCs/>
          <w:color w:val="424242"/>
          <w:sz w:val="28"/>
          <w:szCs w:val="28"/>
          <w:u w:val="single"/>
          <w:lang w:val="en-US"/>
        </w:rPr>
        <w:t>(</w:t>
      </w:r>
      <w:r w:rsidRPr="32FDA2D9">
        <w:rPr>
          <w:rFonts w:ascii="Segoe UI" w:eastAsia="Segoe UI" w:hAnsi="Segoe UI" w:cs="Segoe UI"/>
          <w:b/>
          <w:bCs/>
          <w:color w:val="424242"/>
          <w:sz w:val="28"/>
          <w:szCs w:val="28"/>
          <w:lang w:val="en-US"/>
        </w:rPr>
        <w:t xml:space="preserve">Pay Range: </w:t>
      </w:r>
      <w:r w:rsidR="000B7FBE" w:rsidRPr="32FDA2D9">
        <w:rPr>
          <w:rFonts w:ascii="Segoe UI" w:eastAsia="Segoe UI" w:hAnsi="Segoe UI" w:cs="Segoe UI"/>
          <w:b/>
          <w:bCs/>
          <w:color w:val="424242"/>
          <w:sz w:val="28"/>
          <w:szCs w:val="28"/>
          <w:lang w:val="en-US"/>
        </w:rPr>
        <w:t>TLW-4</w:t>
      </w:r>
      <w:r w:rsidRPr="32FDA2D9">
        <w:rPr>
          <w:rFonts w:ascii="Segoe UI" w:eastAsia="Segoe UI" w:hAnsi="Segoe UI" w:cs="Segoe UI"/>
          <w:b/>
          <w:bCs/>
          <w:color w:val="424242"/>
          <w:sz w:val="28"/>
          <w:szCs w:val="28"/>
          <w:lang w:val="en-US"/>
        </w:rPr>
        <w:t>)</w:t>
      </w:r>
      <w:r w:rsidR="21DF0C0A" w:rsidRPr="32FDA2D9">
        <w:rPr>
          <w:rFonts w:ascii="Segoe UI" w:eastAsia="Segoe UI" w:hAnsi="Segoe UI" w:cs="Segoe UI"/>
          <w:b/>
          <w:bCs/>
          <w:color w:val="424242"/>
          <w:sz w:val="28"/>
          <w:szCs w:val="28"/>
          <w:lang w:val="en-US"/>
        </w:rPr>
        <w:t xml:space="preserve"> 8am – 4pm Mon-Fri Term Time Only</w:t>
      </w:r>
    </w:p>
    <w:p w14:paraId="174E821B" w14:textId="7EDAE6AB" w:rsidR="00612B6F" w:rsidRPr="00ED0436" w:rsidRDefault="00612B6F" w:rsidP="00612B6F">
      <w:pPr>
        <w:pStyle w:val="NoSpacing"/>
        <w:rPr>
          <w:b/>
          <w:bCs/>
          <w:sz w:val="24"/>
          <w:szCs w:val="24"/>
        </w:rPr>
      </w:pPr>
      <w:r w:rsidRPr="00ED0436">
        <w:rPr>
          <w:b/>
          <w:bCs/>
          <w:sz w:val="24"/>
          <w:szCs w:val="24"/>
          <w:lang w:val="en-US"/>
        </w:rPr>
        <w:t>Start date: </w:t>
      </w:r>
      <w:r w:rsidR="004E7827">
        <w:rPr>
          <w:b/>
          <w:bCs/>
          <w:sz w:val="24"/>
          <w:szCs w:val="24"/>
          <w:lang w:val="en-US"/>
        </w:rPr>
        <w:t>1</w:t>
      </w:r>
      <w:r w:rsidR="004E7827" w:rsidRPr="004E7827">
        <w:rPr>
          <w:b/>
          <w:bCs/>
          <w:sz w:val="24"/>
          <w:szCs w:val="24"/>
          <w:vertAlign w:val="superscript"/>
          <w:lang w:val="en-US"/>
        </w:rPr>
        <w:t>st</w:t>
      </w:r>
      <w:r w:rsidR="004E7827">
        <w:rPr>
          <w:b/>
          <w:bCs/>
          <w:sz w:val="24"/>
          <w:szCs w:val="24"/>
          <w:lang w:val="en-US"/>
        </w:rPr>
        <w:t xml:space="preserve"> September 2026</w:t>
      </w:r>
    </w:p>
    <w:p w14:paraId="39E1FFE1" w14:textId="6DCC5FAA" w:rsidR="00612B6F" w:rsidRPr="00ED0436" w:rsidRDefault="00612B6F" w:rsidP="00612B6F">
      <w:pPr>
        <w:pStyle w:val="NoSpacing"/>
        <w:rPr>
          <w:b/>
          <w:bCs/>
          <w:sz w:val="24"/>
          <w:szCs w:val="24"/>
        </w:rPr>
      </w:pPr>
      <w:r w:rsidRPr="00ED0436">
        <w:rPr>
          <w:b/>
          <w:bCs/>
          <w:sz w:val="24"/>
          <w:szCs w:val="24"/>
          <w:lang w:val="en-US"/>
        </w:rPr>
        <w:t>Closing Date: </w:t>
      </w:r>
      <w:r w:rsidR="004E7827">
        <w:rPr>
          <w:b/>
          <w:bCs/>
          <w:sz w:val="24"/>
          <w:szCs w:val="24"/>
          <w:lang w:val="en-US"/>
        </w:rPr>
        <w:t>6</w:t>
      </w:r>
      <w:r w:rsidR="004E7827" w:rsidRPr="004E7827">
        <w:rPr>
          <w:b/>
          <w:bCs/>
          <w:sz w:val="24"/>
          <w:szCs w:val="24"/>
          <w:vertAlign w:val="superscript"/>
          <w:lang w:val="en-US"/>
        </w:rPr>
        <w:t>th</w:t>
      </w:r>
      <w:r w:rsidR="004E7827">
        <w:rPr>
          <w:b/>
          <w:bCs/>
          <w:sz w:val="24"/>
          <w:szCs w:val="24"/>
          <w:lang w:val="en-US"/>
        </w:rPr>
        <w:t xml:space="preserve"> June 2026</w:t>
      </w:r>
    </w:p>
    <w:p w14:paraId="2E222BD0" w14:textId="1523A1E7" w:rsidR="00612B6F" w:rsidRPr="00ED0436" w:rsidRDefault="00612B6F" w:rsidP="00612B6F">
      <w:pPr>
        <w:pStyle w:val="NoSpacing"/>
        <w:rPr>
          <w:b/>
          <w:bCs/>
          <w:sz w:val="24"/>
          <w:szCs w:val="24"/>
        </w:rPr>
      </w:pPr>
      <w:r w:rsidRPr="00ED0436">
        <w:rPr>
          <w:b/>
          <w:bCs/>
          <w:sz w:val="24"/>
          <w:szCs w:val="24"/>
          <w:lang w:val="en-US"/>
        </w:rPr>
        <w:t>Interview Date: </w:t>
      </w:r>
      <w:r w:rsidR="004E7827">
        <w:rPr>
          <w:b/>
          <w:bCs/>
          <w:sz w:val="24"/>
          <w:szCs w:val="24"/>
          <w:lang w:val="en-US"/>
        </w:rPr>
        <w:t>W/C 15</w:t>
      </w:r>
      <w:r w:rsidR="004E7827" w:rsidRPr="004E7827">
        <w:rPr>
          <w:b/>
          <w:bCs/>
          <w:sz w:val="24"/>
          <w:szCs w:val="24"/>
          <w:vertAlign w:val="superscript"/>
          <w:lang w:val="en-US"/>
        </w:rPr>
        <w:t>th</w:t>
      </w:r>
      <w:r w:rsidR="004E7827">
        <w:rPr>
          <w:b/>
          <w:bCs/>
          <w:sz w:val="24"/>
          <w:szCs w:val="24"/>
          <w:lang w:val="en-US"/>
        </w:rPr>
        <w:t xml:space="preserve"> June 2026</w:t>
      </w:r>
    </w:p>
    <w:p w14:paraId="2A303291" w14:textId="77777777" w:rsidR="00612B6F" w:rsidRPr="00ED0436" w:rsidRDefault="00612B6F" w:rsidP="00612B6F">
      <w:pPr>
        <w:pStyle w:val="NoSpacing"/>
        <w:rPr>
          <w:b/>
          <w:bCs/>
          <w:sz w:val="24"/>
          <w:szCs w:val="24"/>
        </w:rPr>
      </w:pPr>
    </w:p>
    <w:p w14:paraId="37B0C102" w14:textId="6764DCAC" w:rsidR="00F46F99" w:rsidRPr="00F46F99" w:rsidRDefault="00F46F99" w:rsidP="00F46F99">
      <w:pPr>
        <w:pStyle w:val="NoSpacing"/>
        <w:rPr>
          <w:sz w:val="24"/>
          <w:szCs w:val="24"/>
        </w:rPr>
      </w:pPr>
      <w:r w:rsidRPr="00F46F99">
        <w:rPr>
          <w:sz w:val="24"/>
          <w:szCs w:val="24"/>
          <w:lang w:val="en-US"/>
        </w:rPr>
        <w:t>We are looking for a valuable new Nursery L</w:t>
      </w:r>
      <w:r w:rsidR="007A7A00">
        <w:rPr>
          <w:sz w:val="24"/>
          <w:szCs w:val="24"/>
          <w:lang w:val="en-US"/>
        </w:rPr>
        <w:t>SA</w:t>
      </w:r>
      <w:r w:rsidRPr="00F46F99">
        <w:rPr>
          <w:sz w:val="24"/>
          <w:szCs w:val="24"/>
          <w:lang w:val="en-US"/>
        </w:rPr>
        <w:t> to join our EYFS team: a fantastic opportunity for someone who is genuinely motivated by the desire to make a positive difference to pupils’ lives.</w:t>
      </w:r>
      <w:r w:rsidRPr="00F46F99">
        <w:rPr>
          <w:sz w:val="24"/>
          <w:szCs w:val="24"/>
        </w:rPr>
        <w:t> </w:t>
      </w:r>
    </w:p>
    <w:p w14:paraId="12E92BF7" w14:textId="77777777" w:rsidR="00F46F99" w:rsidRPr="00F46F99" w:rsidRDefault="00F46F99" w:rsidP="00F46F99">
      <w:pPr>
        <w:pStyle w:val="NoSpacing"/>
        <w:rPr>
          <w:sz w:val="24"/>
          <w:szCs w:val="24"/>
        </w:rPr>
      </w:pPr>
      <w:r w:rsidRPr="00F46F99">
        <w:rPr>
          <w:sz w:val="24"/>
          <w:szCs w:val="24"/>
        </w:rPr>
        <w:t> </w:t>
      </w:r>
    </w:p>
    <w:p w14:paraId="16486C17" w14:textId="6B6EB1A3" w:rsidR="00F46F99" w:rsidRPr="00F46F99" w:rsidRDefault="00F46F99" w:rsidP="00F46F99">
      <w:pPr>
        <w:pStyle w:val="NoSpacing"/>
        <w:rPr>
          <w:sz w:val="24"/>
          <w:szCs w:val="24"/>
        </w:rPr>
      </w:pPr>
      <w:r w:rsidRPr="00F46F99">
        <w:rPr>
          <w:sz w:val="24"/>
          <w:szCs w:val="24"/>
          <w:lang w:val="en-US"/>
        </w:rPr>
        <w:t>We require a passionate and committed individual who is an enthusiastic, calm person who will be able to support pupils’ learning and development in collaboration with other teachers and support staff.  A willingness to learn, coupled with good interpersonal skills and a desire to make a difference in the lives of children are the main attributes required. EYFS childcare qualifications of level </w:t>
      </w:r>
      <w:r w:rsidR="007A7A00">
        <w:rPr>
          <w:sz w:val="24"/>
          <w:szCs w:val="24"/>
          <w:lang w:val="en-US"/>
        </w:rPr>
        <w:t xml:space="preserve">2 or 3 are desired. </w:t>
      </w:r>
    </w:p>
    <w:p w14:paraId="73675B29" w14:textId="77777777" w:rsidR="00F46F99" w:rsidRPr="00F46F99" w:rsidRDefault="00F46F99" w:rsidP="00F46F99">
      <w:pPr>
        <w:pStyle w:val="NoSpacing"/>
        <w:rPr>
          <w:sz w:val="24"/>
          <w:szCs w:val="24"/>
        </w:rPr>
      </w:pPr>
      <w:r w:rsidRPr="00F46F99">
        <w:rPr>
          <w:sz w:val="24"/>
          <w:szCs w:val="24"/>
        </w:rPr>
        <w:t> </w:t>
      </w:r>
    </w:p>
    <w:p w14:paraId="5F21258F" w14:textId="01F82D90" w:rsidR="00F46F99" w:rsidRPr="00F46F99" w:rsidRDefault="00F46F99" w:rsidP="00F46F99">
      <w:pPr>
        <w:pStyle w:val="NoSpacing"/>
        <w:rPr>
          <w:sz w:val="24"/>
          <w:szCs w:val="24"/>
        </w:rPr>
      </w:pPr>
      <w:r w:rsidRPr="00F46F99">
        <w:rPr>
          <w:sz w:val="24"/>
          <w:szCs w:val="24"/>
          <w:lang w:val="en-US"/>
        </w:rPr>
        <w:t>The successful candidate will </w:t>
      </w:r>
      <w:r w:rsidR="007A7A00">
        <w:rPr>
          <w:sz w:val="24"/>
          <w:szCs w:val="24"/>
          <w:lang w:val="en-US"/>
        </w:rPr>
        <w:t>work with a</w:t>
      </w:r>
      <w:r w:rsidRPr="00F46F99">
        <w:rPr>
          <w:sz w:val="24"/>
          <w:szCs w:val="24"/>
          <w:lang w:val="en-US"/>
        </w:rPr>
        <w:t xml:space="preserve"> team of EYFS practitioners</w:t>
      </w:r>
      <w:r w:rsidR="007A7A00">
        <w:rPr>
          <w:sz w:val="24"/>
          <w:szCs w:val="24"/>
          <w:lang w:val="en-US"/>
        </w:rPr>
        <w:t xml:space="preserve"> to</w:t>
      </w:r>
      <w:r w:rsidRPr="00F46F99">
        <w:rPr>
          <w:sz w:val="24"/>
          <w:szCs w:val="24"/>
          <w:lang w:val="en-US"/>
        </w:rPr>
        <w:t> provide general class support and be a named key worker within our Nursery setting (</w:t>
      </w:r>
      <w:r w:rsidR="00005952">
        <w:rPr>
          <w:sz w:val="24"/>
          <w:szCs w:val="24"/>
          <w:lang w:val="en-US"/>
        </w:rPr>
        <w:t>2</w:t>
      </w:r>
      <w:r w:rsidRPr="00F46F99">
        <w:rPr>
          <w:sz w:val="24"/>
          <w:szCs w:val="24"/>
          <w:lang w:val="en-US"/>
        </w:rPr>
        <w:t>-4 years).  </w:t>
      </w:r>
      <w:r w:rsidRPr="00F46F99">
        <w:rPr>
          <w:sz w:val="24"/>
          <w:szCs w:val="24"/>
        </w:rPr>
        <w:t> </w:t>
      </w:r>
    </w:p>
    <w:p w14:paraId="1BBCFBE1" w14:textId="77777777" w:rsidR="00612B6F" w:rsidRPr="00ED0436" w:rsidRDefault="00612B6F" w:rsidP="00612B6F">
      <w:pPr>
        <w:pStyle w:val="NoSpacing"/>
        <w:rPr>
          <w:b/>
          <w:bCs/>
          <w:sz w:val="24"/>
          <w:szCs w:val="24"/>
        </w:rPr>
      </w:pPr>
    </w:p>
    <w:p w14:paraId="403AF3A3" w14:textId="77777777" w:rsidR="00F46F99" w:rsidRPr="00F46F99" w:rsidRDefault="00F46F99" w:rsidP="00F46F99">
      <w:pPr>
        <w:rPr>
          <w:rFonts w:ascii="Segoe UI" w:eastAsia="Segoe UI" w:hAnsi="Segoe UI" w:cs="Segoe UI"/>
          <w:color w:val="424242"/>
        </w:rPr>
      </w:pPr>
      <w:r w:rsidRPr="00F46F99">
        <w:rPr>
          <w:rFonts w:ascii="Segoe UI" w:eastAsia="Segoe UI" w:hAnsi="Segoe UI" w:cs="Segoe UI"/>
          <w:color w:val="424242"/>
          <w:lang w:val="en-US"/>
        </w:rPr>
        <w:t>The successful candidate will:</w:t>
      </w:r>
      <w:r w:rsidRPr="00F46F99">
        <w:rPr>
          <w:rFonts w:ascii="Segoe UI" w:eastAsia="Segoe UI" w:hAnsi="Segoe UI" w:cs="Segoe UI"/>
          <w:color w:val="424242"/>
        </w:rPr>
        <w:t> </w:t>
      </w:r>
    </w:p>
    <w:p w14:paraId="30A193D3" w14:textId="77777777" w:rsidR="00F46F99" w:rsidRPr="00ED0436" w:rsidRDefault="00F46F99" w:rsidP="00F46F99">
      <w:pPr>
        <w:pStyle w:val="NoSpacing"/>
        <w:numPr>
          <w:ilvl w:val="0"/>
          <w:numId w:val="18"/>
        </w:numPr>
        <w:rPr>
          <w:sz w:val="24"/>
          <w:szCs w:val="24"/>
        </w:rPr>
      </w:pPr>
      <w:r w:rsidRPr="00ED0436">
        <w:rPr>
          <w:sz w:val="24"/>
          <w:szCs w:val="24"/>
        </w:rPr>
        <w:t>Be committed to our schools’ ethos of positivity  </w:t>
      </w:r>
    </w:p>
    <w:p w14:paraId="41B0D6CD" w14:textId="77777777" w:rsidR="00F46F99" w:rsidRPr="00ED0436" w:rsidRDefault="00F46F99" w:rsidP="00F46F99">
      <w:pPr>
        <w:pStyle w:val="NoSpacing"/>
        <w:numPr>
          <w:ilvl w:val="0"/>
          <w:numId w:val="18"/>
        </w:numPr>
        <w:rPr>
          <w:sz w:val="24"/>
          <w:szCs w:val="24"/>
        </w:rPr>
      </w:pPr>
      <w:r w:rsidRPr="00ED0436">
        <w:rPr>
          <w:sz w:val="24"/>
          <w:szCs w:val="24"/>
        </w:rPr>
        <w:t>Enjoy working hard in a supportive network of professionals </w:t>
      </w:r>
    </w:p>
    <w:p w14:paraId="382D4573" w14:textId="77777777" w:rsidR="00F46F99" w:rsidRPr="00ED0436" w:rsidRDefault="00F46F99" w:rsidP="00F46F99">
      <w:pPr>
        <w:pStyle w:val="NoSpacing"/>
        <w:numPr>
          <w:ilvl w:val="0"/>
          <w:numId w:val="18"/>
        </w:numPr>
        <w:rPr>
          <w:sz w:val="24"/>
          <w:szCs w:val="24"/>
        </w:rPr>
      </w:pPr>
      <w:r w:rsidRPr="00ED0436">
        <w:rPr>
          <w:sz w:val="24"/>
          <w:szCs w:val="24"/>
        </w:rPr>
        <w:t>Be able to challenge and motivate all children to succeed </w:t>
      </w:r>
    </w:p>
    <w:p w14:paraId="3BCE117D" w14:textId="77777777" w:rsidR="00F46F99" w:rsidRPr="00ED0436" w:rsidRDefault="00F46F99" w:rsidP="00F46F99">
      <w:pPr>
        <w:pStyle w:val="NoSpacing"/>
        <w:numPr>
          <w:ilvl w:val="0"/>
          <w:numId w:val="18"/>
        </w:numPr>
        <w:rPr>
          <w:sz w:val="24"/>
          <w:szCs w:val="24"/>
        </w:rPr>
      </w:pPr>
      <w:r w:rsidRPr="00ED0436">
        <w:rPr>
          <w:sz w:val="24"/>
          <w:szCs w:val="24"/>
        </w:rPr>
        <w:t>Have a love of learning and be committed to their own development </w:t>
      </w:r>
    </w:p>
    <w:p w14:paraId="6B81B18A" w14:textId="77777777" w:rsidR="00F46F99" w:rsidRPr="00ED0436" w:rsidRDefault="00F46F99" w:rsidP="00F46F99">
      <w:pPr>
        <w:pStyle w:val="NoSpacing"/>
        <w:numPr>
          <w:ilvl w:val="0"/>
          <w:numId w:val="18"/>
        </w:numPr>
        <w:rPr>
          <w:sz w:val="24"/>
          <w:szCs w:val="24"/>
        </w:rPr>
      </w:pPr>
      <w:r w:rsidRPr="32FDA2D9">
        <w:rPr>
          <w:sz w:val="24"/>
          <w:szCs w:val="24"/>
        </w:rPr>
        <w:t>Be an adaptable team player with a good sense of humour </w:t>
      </w:r>
    </w:p>
    <w:p w14:paraId="6572D542" w14:textId="28CDC4EE" w:rsidR="0A3AA41E" w:rsidRDefault="0A3AA41E" w:rsidP="32FDA2D9">
      <w:pPr>
        <w:pStyle w:val="NoSpacing"/>
        <w:numPr>
          <w:ilvl w:val="0"/>
          <w:numId w:val="18"/>
        </w:numPr>
        <w:rPr>
          <w:sz w:val="24"/>
          <w:szCs w:val="24"/>
        </w:rPr>
      </w:pPr>
      <w:r w:rsidRPr="32FDA2D9">
        <w:rPr>
          <w:sz w:val="24"/>
          <w:szCs w:val="24"/>
        </w:rPr>
        <w:t>Hold a paediatric first aid certificate</w:t>
      </w:r>
    </w:p>
    <w:p w14:paraId="76FAD5BC" w14:textId="77777777" w:rsidR="00F46F99" w:rsidRPr="00ED0436" w:rsidRDefault="00F46F99" w:rsidP="00F46F99">
      <w:pPr>
        <w:pStyle w:val="NoSpacing"/>
        <w:ind w:left="720"/>
        <w:rPr>
          <w:sz w:val="24"/>
          <w:szCs w:val="24"/>
        </w:rPr>
      </w:pPr>
    </w:p>
    <w:p w14:paraId="29891395" w14:textId="77777777" w:rsidR="00F46F99" w:rsidRPr="00F46F99" w:rsidRDefault="00F46F99" w:rsidP="00F46F99">
      <w:pPr>
        <w:rPr>
          <w:rFonts w:ascii="Segoe UI" w:eastAsia="Segoe UI" w:hAnsi="Segoe UI" w:cs="Segoe UI"/>
          <w:color w:val="424242"/>
        </w:rPr>
      </w:pPr>
      <w:r w:rsidRPr="00F46F99">
        <w:rPr>
          <w:rFonts w:ascii="Segoe UI" w:eastAsia="Segoe UI" w:hAnsi="Segoe UI" w:cs="Segoe UI"/>
          <w:color w:val="424242"/>
          <w:lang w:val="en-US"/>
        </w:rPr>
        <w:t>In return we offer:</w:t>
      </w:r>
      <w:r w:rsidRPr="00F46F99">
        <w:rPr>
          <w:rFonts w:ascii="Segoe UI" w:eastAsia="Segoe UI" w:hAnsi="Segoe UI" w:cs="Segoe UI"/>
          <w:color w:val="424242"/>
        </w:rPr>
        <w:t> </w:t>
      </w:r>
    </w:p>
    <w:p w14:paraId="0AC10982" w14:textId="77777777" w:rsidR="00F46F99" w:rsidRPr="00ED0436" w:rsidRDefault="00F46F99" w:rsidP="00F46F99">
      <w:pPr>
        <w:pStyle w:val="NoSpacing"/>
        <w:numPr>
          <w:ilvl w:val="0"/>
          <w:numId w:val="19"/>
        </w:numPr>
        <w:rPr>
          <w:sz w:val="24"/>
          <w:szCs w:val="24"/>
        </w:rPr>
      </w:pPr>
      <w:r w:rsidRPr="00ED0436">
        <w:rPr>
          <w:sz w:val="24"/>
          <w:szCs w:val="24"/>
        </w:rPr>
        <w:t>Excellent professional development opportunities </w:t>
      </w:r>
    </w:p>
    <w:p w14:paraId="2A96738E" w14:textId="77777777" w:rsidR="00F46F99" w:rsidRPr="00ED0436" w:rsidRDefault="00F46F99" w:rsidP="00F46F99">
      <w:pPr>
        <w:pStyle w:val="NoSpacing"/>
        <w:numPr>
          <w:ilvl w:val="0"/>
          <w:numId w:val="19"/>
        </w:numPr>
        <w:rPr>
          <w:sz w:val="24"/>
          <w:szCs w:val="24"/>
        </w:rPr>
      </w:pPr>
      <w:r w:rsidRPr="00ED0436">
        <w:rPr>
          <w:sz w:val="24"/>
          <w:szCs w:val="24"/>
        </w:rPr>
        <w:t>A supportive and friendly community </w:t>
      </w:r>
    </w:p>
    <w:p w14:paraId="68DBD252" w14:textId="77777777" w:rsidR="00F46F99" w:rsidRPr="00ED0436" w:rsidRDefault="00F46F99" w:rsidP="00F46F99">
      <w:pPr>
        <w:pStyle w:val="NoSpacing"/>
        <w:numPr>
          <w:ilvl w:val="0"/>
          <w:numId w:val="19"/>
        </w:numPr>
        <w:rPr>
          <w:sz w:val="24"/>
          <w:szCs w:val="24"/>
        </w:rPr>
      </w:pPr>
      <w:r w:rsidRPr="00ED0436">
        <w:rPr>
          <w:sz w:val="24"/>
          <w:szCs w:val="24"/>
        </w:rPr>
        <w:t>Outstanding, collaborative partnerships with other local schools </w:t>
      </w:r>
    </w:p>
    <w:p w14:paraId="5420756B" w14:textId="77777777" w:rsidR="00F46F99" w:rsidRPr="00ED0436" w:rsidRDefault="00F46F99" w:rsidP="00F46F99">
      <w:pPr>
        <w:pStyle w:val="NoSpacing"/>
        <w:numPr>
          <w:ilvl w:val="0"/>
          <w:numId w:val="19"/>
        </w:numPr>
        <w:rPr>
          <w:sz w:val="24"/>
          <w:szCs w:val="24"/>
        </w:rPr>
      </w:pPr>
      <w:r w:rsidRPr="00ED0436">
        <w:rPr>
          <w:sz w:val="24"/>
          <w:szCs w:val="24"/>
        </w:rPr>
        <w:t>Recognition of continuous service </w:t>
      </w:r>
    </w:p>
    <w:p w14:paraId="7C457DB5" w14:textId="77777777" w:rsidR="00F46F99" w:rsidRPr="00ED0436" w:rsidRDefault="00F46F99" w:rsidP="00F46F99">
      <w:pPr>
        <w:pStyle w:val="NoSpacing"/>
        <w:numPr>
          <w:ilvl w:val="0"/>
          <w:numId w:val="19"/>
        </w:numPr>
        <w:rPr>
          <w:sz w:val="24"/>
          <w:szCs w:val="24"/>
        </w:rPr>
      </w:pPr>
      <w:r w:rsidRPr="00ED0436">
        <w:rPr>
          <w:sz w:val="24"/>
          <w:szCs w:val="24"/>
        </w:rPr>
        <w:t>An employees assistance programme </w:t>
      </w:r>
    </w:p>
    <w:p w14:paraId="7766AEEE" w14:textId="10BDD27A" w:rsidR="00ED0436" w:rsidRPr="00ED0436" w:rsidRDefault="00ED0436" w:rsidP="00F46F99">
      <w:pPr>
        <w:pStyle w:val="NoSpacing"/>
        <w:numPr>
          <w:ilvl w:val="0"/>
          <w:numId w:val="19"/>
        </w:numPr>
        <w:rPr>
          <w:sz w:val="24"/>
          <w:szCs w:val="24"/>
        </w:rPr>
      </w:pPr>
      <w:r w:rsidRPr="00ED0436">
        <w:rPr>
          <w:sz w:val="24"/>
          <w:szCs w:val="24"/>
        </w:rPr>
        <w:t>Access to our "Catalyst Employee Perks" platform where you will be able to access a range of discounts from regular supermarkets, numerous retailers, family days out, restaurants and more. </w:t>
      </w:r>
    </w:p>
    <w:p w14:paraId="331BA6FA" w14:textId="77777777" w:rsidR="00ED0436" w:rsidRPr="00ED0436" w:rsidRDefault="00ED0436" w:rsidP="00ED0436">
      <w:pPr>
        <w:pStyle w:val="NoSpacing"/>
        <w:ind w:left="720"/>
        <w:rPr>
          <w:sz w:val="24"/>
          <w:szCs w:val="24"/>
        </w:rPr>
      </w:pPr>
    </w:p>
    <w:p w14:paraId="769C792D" w14:textId="77777777" w:rsidR="00ED0436" w:rsidRPr="00005952" w:rsidRDefault="00ED0436" w:rsidP="00ED0436">
      <w:pPr>
        <w:pStyle w:val="paragraph"/>
        <w:spacing w:before="0" w:beforeAutospacing="0" w:after="0" w:afterAutospacing="0"/>
        <w:textAlignment w:val="baseline"/>
        <w:rPr>
          <w:rFonts w:ascii="Segoe UI" w:hAnsi="Segoe UI" w:cs="Segoe UI"/>
          <w:sz w:val="18"/>
          <w:szCs w:val="18"/>
        </w:rPr>
      </w:pPr>
      <w:r w:rsidRPr="00005952">
        <w:rPr>
          <w:rStyle w:val="normaltextrun"/>
          <w:rFonts w:ascii="Calibri" w:hAnsi="Calibri" w:cs="Calibri"/>
        </w:rPr>
        <w:t>Our school motto is </w:t>
      </w:r>
      <w:r w:rsidRPr="00005952">
        <w:rPr>
          <w:rStyle w:val="normaltextrun"/>
          <w:rFonts w:ascii="Calibri" w:hAnsi="Calibri" w:cs="Calibri"/>
          <w:b/>
          <w:bCs/>
        </w:rPr>
        <w:t>‘Perseverance Brings Success’</w:t>
      </w:r>
      <w:r w:rsidRPr="00005952">
        <w:rPr>
          <w:rStyle w:val="normaltextrun"/>
          <w:rFonts w:ascii="Calibri" w:hAnsi="Calibri" w:cs="Calibri"/>
        </w:rPr>
        <w:t>; with your help we will achieve the success of which we are capable.</w:t>
      </w:r>
      <w:r w:rsidRPr="00005952">
        <w:rPr>
          <w:rStyle w:val="eop"/>
          <w:rFonts w:ascii="Calibri" w:hAnsi="Calibri" w:cs="Calibri"/>
        </w:rPr>
        <w:t> </w:t>
      </w:r>
    </w:p>
    <w:p w14:paraId="6BE1AE01" w14:textId="77777777" w:rsidR="00ED0436" w:rsidRPr="00005952" w:rsidRDefault="00ED0436" w:rsidP="00ED0436">
      <w:pPr>
        <w:pStyle w:val="paragraph"/>
        <w:spacing w:before="0" w:beforeAutospacing="0" w:after="0" w:afterAutospacing="0"/>
        <w:jc w:val="both"/>
        <w:textAlignment w:val="baseline"/>
        <w:rPr>
          <w:rFonts w:ascii="Segoe UI" w:hAnsi="Segoe UI" w:cs="Segoe UI"/>
          <w:sz w:val="18"/>
          <w:szCs w:val="18"/>
        </w:rPr>
      </w:pPr>
      <w:r w:rsidRPr="00005952">
        <w:rPr>
          <w:rStyle w:val="eop"/>
          <w:rFonts w:ascii="Calibri" w:hAnsi="Calibri" w:cs="Calibri"/>
        </w:rPr>
        <w:t> </w:t>
      </w:r>
    </w:p>
    <w:p w14:paraId="4BDD438A" w14:textId="77777777" w:rsidR="00ED0436" w:rsidRPr="00005952" w:rsidRDefault="00ED0436" w:rsidP="00ED0436">
      <w:pPr>
        <w:pStyle w:val="paragraph"/>
        <w:spacing w:before="0" w:beforeAutospacing="0" w:after="0" w:afterAutospacing="0"/>
        <w:textAlignment w:val="baseline"/>
        <w:rPr>
          <w:rFonts w:ascii="Segoe UI" w:hAnsi="Segoe UI" w:cs="Segoe UI"/>
          <w:sz w:val="18"/>
          <w:szCs w:val="18"/>
        </w:rPr>
      </w:pPr>
      <w:r w:rsidRPr="00005952">
        <w:rPr>
          <w:rStyle w:val="normaltextrun"/>
          <w:rFonts w:ascii="Calibri" w:hAnsi="Calibri" w:cs="Calibri"/>
          <w:shd w:val="clear" w:color="auto" w:fill="FFFFFF"/>
          <w:lang w:val="en-US"/>
        </w:rPr>
        <w:t>Visits to the school are both positively encouraged and warmly welcomed. Also, you are very welcome to have an informal, confidential discussion with Samantha Oxley, our Head of School about this vacancy. Please </w:t>
      </w:r>
      <w:r w:rsidRPr="00005952">
        <w:rPr>
          <w:rStyle w:val="normaltextrun"/>
          <w:rFonts w:ascii="Calibri" w:hAnsi="Calibri" w:cs="Calibri"/>
          <w:lang w:val="en-US"/>
        </w:rPr>
        <w:t>contact the school on 01708 853200 or email</w:t>
      </w:r>
      <w:r w:rsidRPr="00005952">
        <w:rPr>
          <w:rStyle w:val="normaltextrun"/>
          <w:rFonts w:ascii="Calibri" w:hAnsi="Calibri" w:cs="Calibri"/>
          <w:color w:val="FF0000"/>
          <w:lang w:val="en-US"/>
        </w:rPr>
        <w:t> </w:t>
      </w:r>
      <w:hyperlink r:id="rId11" w:tgtFrame="_blank" w:history="1">
        <w:r w:rsidRPr="00005952">
          <w:rPr>
            <w:rStyle w:val="normaltextrun"/>
            <w:rFonts w:ascii="Calibri" w:hAnsi="Calibri" w:cs="Calibri"/>
            <w:color w:val="0000FF"/>
            <w:u w:val="single"/>
            <w:lang w:val="en-US"/>
          </w:rPr>
          <w:t>admin.bps@catrust.org.uk</w:t>
        </w:r>
      </w:hyperlink>
      <w:r w:rsidRPr="00005952">
        <w:rPr>
          <w:rStyle w:val="normaltextrun"/>
          <w:rFonts w:ascii="Calibri" w:hAnsi="Calibri" w:cs="Calibri"/>
          <w:color w:val="FF0000"/>
          <w:lang w:val="en-US"/>
        </w:rPr>
        <w:t> </w:t>
      </w:r>
      <w:r w:rsidRPr="00005952">
        <w:rPr>
          <w:rStyle w:val="normaltextrun"/>
          <w:rFonts w:ascii="Calibri" w:hAnsi="Calibri" w:cs="Calibri"/>
          <w:lang w:val="en-US"/>
        </w:rPr>
        <w:t>to arrange these. Application packs are available on our school website, </w:t>
      </w:r>
      <w:hyperlink r:id="rId12" w:tgtFrame="_blank" w:history="1">
        <w:r w:rsidRPr="00005952">
          <w:rPr>
            <w:rStyle w:val="normaltextrun"/>
            <w:rFonts w:ascii="Calibri" w:hAnsi="Calibri" w:cs="Calibri"/>
            <w:color w:val="0000FF"/>
            <w:u w:val="single"/>
            <w:lang w:val="en-US"/>
          </w:rPr>
          <w:t>www.benyonprimary.org.uk</w:t>
        </w:r>
      </w:hyperlink>
      <w:r w:rsidRPr="00005952">
        <w:rPr>
          <w:rStyle w:val="normaltextrun"/>
          <w:rFonts w:ascii="Calibri" w:hAnsi="Calibri" w:cs="Calibri"/>
          <w:lang w:val="en-US"/>
        </w:rPr>
        <w:t> in our latest news section.  Application forms should be sent direct to the school to admin.bps@catrust.org.uk.  </w:t>
      </w:r>
      <w:r w:rsidRPr="00005952">
        <w:rPr>
          <w:rStyle w:val="eop"/>
          <w:rFonts w:ascii="Calibri" w:hAnsi="Calibri" w:cs="Calibri"/>
        </w:rPr>
        <w:t> </w:t>
      </w:r>
    </w:p>
    <w:p w14:paraId="0274E39F" w14:textId="77777777" w:rsidR="00ED0436" w:rsidRPr="00005952" w:rsidRDefault="00ED0436" w:rsidP="00ED0436">
      <w:pPr>
        <w:pStyle w:val="paragraph"/>
        <w:spacing w:before="0" w:beforeAutospacing="0" w:after="0" w:afterAutospacing="0"/>
        <w:jc w:val="both"/>
        <w:textAlignment w:val="baseline"/>
        <w:rPr>
          <w:rFonts w:ascii="Segoe UI" w:hAnsi="Segoe UI" w:cs="Segoe UI"/>
          <w:sz w:val="18"/>
          <w:szCs w:val="18"/>
        </w:rPr>
      </w:pPr>
      <w:r w:rsidRPr="00005952">
        <w:rPr>
          <w:rStyle w:val="eop"/>
          <w:rFonts w:ascii="Calibri" w:hAnsi="Calibri" w:cs="Calibri"/>
        </w:rPr>
        <w:t> </w:t>
      </w:r>
    </w:p>
    <w:p w14:paraId="594D001C" w14:textId="77777777" w:rsidR="00ED0436" w:rsidRPr="00005952" w:rsidRDefault="00ED0436" w:rsidP="00ED0436">
      <w:pPr>
        <w:pStyle w:val="paragraph"/>
        <w:spacing w:before="0" w:beforeAutospacing="0" w:after="0" w:afterAutospacing="0"/>
        <w:textAlignment w:val="baseline"/>
        <w:rPr>
          <w:rFonts w:ascii="Segoe UI" w:hAnsi="Segoe UI" w:cs="Segoe UI"/>
          <w:sz w:val="18"/>
          <w:szCs w:val="18"/>
        </w:rPr>
      </w:pPr>
      <w:r w:rsidRPr="00005952">
        <w:rPr>
          <w:rStyle w:val="normaltextrun"/>
          <w:rFonts w:ascii="Calibri" w:hAnsi="Calibri" w:cs="Calibri"/>
          <w:i/>
          <w:iCs/>
          <w:shd w:val="clear" w:color="auto" w:fill="FFFFFF"/>
          <w:lang w:val="en-US"/>
        </w:rPr>
        <w:t>Catalyst Academies Trust and Benyon Primary School are fully committed to safeguarding and promoting the well-being of children and young people. We expect all of our staff to share this commitment. The successful applicant will be made a conditional offer subject to an enhanced DBS check, medical check, references and social media trawl.  </w:t>
      </w:r>
      <w:r w:rsidRPr="00005952">
        <w:rPr>
          <w:rStyle w:val="normaltextrun"/>
          <w:rFonts w:ascii="Calibri" w:hAnsi="Calibri" w:cs="Calibri"/>
          <w:i/>
          <w:iCs/>
          <w:color w:val="000000"/>
          <w:shd w:val="clear" w:color="auto" w:fill="FFFFFF"/>
          <w:lang w:val="en-US"/>
        </w:rPr>
        <w:t>Applicants will also be required to complete a 'Disqualification by Association' declaration. </w:t>
      </w:r>
      <w:r w:rsidRPr="00005952">
        <w:rPr>
          <w:rStyle w:val="eop"/>
          <w:rFonts w:ascii="Calibri" w:hAnsi="Calibri" w:cs="Calibri"/>
          <w:color w:val="000000"/>
        </w:rPr>
        <w:t> </w:t>
      </w:r>
    </w:p>
    <w:p w14:paraId="7FB9941E" w14:textId="7D88E52E" w:rsidR="4ED58BF7" w:rsidRPr="00ED0436" w:rsidRDefault="4ED58BF7" w:rsidP="00ED0436">
      <w:pPr>
        <w:rPr>
          <w:rFonts w:ascii="Segoe UI" w:eastAsia="Segoe UI" w:hAnsi="Segoe UI" w:cs="Segoe UI"/>
          <w:color w:val="424242"/>
          <w:sz w:val="28"/>
          <w:szCs w:val="28"/>
        </w:rPr>
      </w:pPr>
    </w:p>
    <w:sectPr w:rsidR="4ED58BF7" w:rsidRPr="00ED0436" w:rsidSect="00025690">
      <w:headerReference w:type="default" r:id="rId13"/>
      <w:footerReference w:type="default" r:id="rId14"/>
      <w:pgSz w:w="11906" w:h="16838"/>
      <w:pgMar w:top="720" w:right="720" w:bottom="720" w:left="720" w:header="0" w:footer="4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DA6E0" w14:textId="77777777" w:rsidR="00012CF0" w:rsidRDefault="00012CF0" w:rsidP="00E37AB0">
      <w:pPr>
        <w:spacing w:after="0" w:line="240" w:lineRule="auto"/>
      </w:pPr>
      <w:r>
        <w:separator/>
      </w:r>
    </w:p>
  </w:endnote>
  <w:endnote w:type="continuationSeparator" w:id="0">
    <w:p w14:paraId="649C0550" w14:textId="77777777" w:rsidR="00012CF0" w:rsidRDefault="00012CF0" w:rsidP="00E37AB0">
      <w:pPr>
        <w:spacing w:after="0" w:line="240" w:lineRule="auto"/>
      </w:pPr>
      <w:r>
        <w:continuationSeparator/>
      </w:r>
    </w:p>
  </w:endnote>
  <w:endnote w:type="continuationNotice" w:id="1">
    <w:p w14:paraId="102F2C4B" w14:textId="77777777" w:rsidR="00012CF0" w:rsidRDefault="00012C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9C6FD" w14:textId="0D46104C" w:rsidR="3EA6BA7F" w:rsidRDefault="3EA6BA7F" w:rsidP="00A7114F">
    <w:pPr>
      <w:ind w:left="-567" w:right="-613"/>
      <w:jc w:val="center"/>
    </w:pPr>
    <w:r>
      <w:rPr>
        <w:noProof/>
      </w:rPr>
      <w:drawing>
        <wp:inline distT="0" distB="0" distL="0" distR="0" wp14:anchorId="5F0B1343" wp14:editId="5724F5D4">
          <wp:extent cx="610930" cy="643255"/>
          <wp:effectExtent l="0" t="0" r="0" b="4445"/>
          <wp:docPr id="1307028961" name="Picture 130702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16580" cy="649203"/>
                  </a:xfrm>
                  <a:prstGeom prst="rect">
                    <a:avLst/>
                  </a:prstGeom>
                </pic:spPr>
              </pic:pic>
            </a:graphicData>
          </a:graphic>
        </wp:inline>
      </w:drawing>
    </w:r>
    <w:r w:rsidR="27D584EF">
      <w:t xml:space="preserve">   </w:t>
    </w:r>
    <w:r>
      <w:rPr>
        <w:noProof/>
      </w:rPr>
      <w:drawing>
        <wp:inline distT="0" distB="0" distL="0" distR="0" wp14:anchorId="23E9916A" wp14:editId="070FF950">
          <wp:extent cx="714375" cy="660886"/>
          <wp:effectExtent l="0" t="0" r="0" b="6350"/>
          <wp:docPr id="1131387000" name="Picture 113138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18905" cy="665077"/>
                  </a:xfrm>
                  <a:prstGeom prst="rect">
                    <a:avLst/>
                  </a:prstGeom>
                </pic:spPr>
              </pic:pic>
            </a:graphicData>
          </a:graphic>
        </wp:inline>
      </w:drawing>
    </w:r>
    <w:r w:rsidR="27D584EF">
      <w:t xml:space="preserve">   </w:t>
    </w:r>
    <w:r>
      <w:rPr>
        <w:noProof/>
      </w:rPr>
      <w:drawing>
        <wp:inline distT="0" distB="0" distL="0" distR="0" wp14:anchorId="68D95928" wp14:editId="118D67EB">
          <wp:extent cx="590550" cy="651590"/>
          <wp:effectExtent l="0" t="0" r="0" b="0"/>
          <wp:docPr id="32795048" name="Picture 3279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593064" cy="654364"/>
                  </a:xfrm>
                  <a:prstGeom prst="rect">
                    <a:avLst/>
                  </a:prstGeom>
                </pic:spPr>
              </pic:pic>
            </a:graphicData>
          </a:graphic>
        </wp:inline>
      </w:drawing>
    </w:r>
    <w:r w:rsidR="27D584EF">
      <w:t xml:space="preserve">   </w:t>
    </w:r>
    <w:r>
      <w:rPr>
        <w:noProof/>
      </w:rPr>
      <w:drawing>
        <wp:inline distT="0" distB="0" distL="0" distR="0" wp14:anchorId="613BB10B" wp14:editId="067945B5">
          <wp:extent cx="670798" cy="648108"/>
          <wp:effectExtent l="0" t="0" r="0" b="0"/>
          <wp:docPr id="1642173166" name="Picture 164217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74070" cy="651269"/>
                  </a:xfrm>
                  <a:prstGeom prst="rect">
                    <a:avLst/>
                  </a:prstGeom>
                </pic:spPr>
              </pic:pic>
            </a:graphicData>
          </a:graphic>
        </wp:inline>
      </w:drawing>
    </w:r>
    <w:r w:rsidR="27D584EF">
      <w:t xml:space="preserve">   </w:t>
    </w:r>
    <w:r w:rsidR="27D584EF">
      <w:rPr>
        <w:noProof/>
      </w:rPr>
      <w:drawing>
        <wp:inline distT="0" distB="0" distL="0" distR="0" wp14:anchorId="746CA3AB" wp14:editId="70C43CBC">
          <wp:extent cx="695325" cy="644420"/>
          <wp:effectExtent l="0" t="0" r="0" b="3810"/>
          <wp:docPr id="635435076" name="Picture 63543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698580" cy="647436"/>
                  </a:xfrm>
                  <a:prstGeom prst="rect">
                    <a:avLst/>
                  </a:prstGeom>
                </pic:spPr>
              </pic:pic>
            </a:graphicData>
          </a:graphic>
        </wp:inline>
      </w:drawing>
    </w:r>
    <w:r w:rsidR="00E30CC8">
      <w:t xml:space="preserve">  </w:t>
    </w:r>
    <w:r w:rsidR="00E30CC8">
      <w:rPr>
        <w:noProof/>
      </w:rPr>
      <w:drawing>
        <wp:inline distT="0" distB="0" distL="0" distR="0" wp14:anchorId="7A6CB7BA" wp14:editId="2856E028">
          <wp:extent cx="685800" cy="685800"/>
          <wp:effectExtent l="0" t="0" r="0" b="0"/>
          <wp:docPr id="356985056" name="Picture 4" descr="A white circle with a logo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5155" name="Picture 4" descr="A white circle with a logo and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85868" cy="685868"/>
                  </a:xfrm>
                  <a:prstGeom prst="rect">
                    <a:avLst/>
                  </a:prstGeom>
                </pic:spPr>
              </pic:pic>
            </a:graphicData>
          </a:graphic>
        </wp:inline>
      </w:drawing>
    </w:r>
    <w:r w:rsidR="004C4A64">
      <w:t xml:space="preserve">  </w:t>
    </w:r>
    <w:r w:rsidR="004C4A64">
      <w:rPr>
        <w:noProof/>
      </w:rPr>
      <w:drawing>
        <wp:inline distT="0" distB="0" distL="0" distR="0" wp14:anchorId="2066E241" wp14:editId="1CC32947">
          <wp:extent cx="676275" cy="676275"/>
          <wp:effectExtent l="0" t="0" r="9525" b="9525"/>
          <wp:docPr id="1924236027" name="Picture 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88830" name="Picture 5" descr="A logo with text on i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76340" cy="676340"/>
                  </a:xfrm>
                  <a:prstGeom prst="rect">
                    <a:avLst/>
                  </a:prstGeom>
                </pic:spPr>
              </pic:pic>
            </a:graphicData>
          </a:graphic>
        </wp:inline>
      </w:drawing>
    </w:r>
    <w:r w:rsidR="00A7114F">
      <w:t xml:space="preserve">  </w:t>
    </w:r>
    <w:r w:rsidR="004C4A64">
      <w:rPr>
        <w:noProof/>
      </w:rPr>
      <w:drawing>
        <wp:inline distT="0" distB="0" distL="0" distR="0" wp14:anchorId="09112F68" wp14:editId="2213002B">
          <wp:extent cx="692150" cy="692150"/>
          <wp:effectExtent l="0" t="0" r="0" b="0"/>
          <wp:docPr id="1501875410" name="Picture 6" descr="A white circl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9274" name="Picture 6" descr="A white circle with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2218" cy="692218"/>
                  </a:xfrm>
                  <a:prstGeom prst="rect">
                    <a:avLst/>
                  </a:prstGeom>
                </pic:spPr>
              </pic:pic>
            </a:graphicData>
          </a:graphic>
        </wp:inline>
      </w:drawing>
    </w:r>
  </w:p>
  <w:p w14:paraId="368A4610" w14:textId="1A24FC46" w:rsidR="0089514A" w:rsidRDefault="0013612B" w:rsidP="0013612B">
    <w:pPr>
      <w:spacing w:after="0" w:line="240" w:lineRule="auto"/>
      <w:ind w:left="-567" w:right="-448" w:hanging="142"/>
      <w:jc w:val="center"/>
      <w:rPr>
        <w:rFonts w:ascii="Comic Sans MS" w:hAnsi="Comic Sans MS"/>
        <w:b/>
        <w:bCs/>
        <w:sz w:val="16"/>
        <w:szCs w:val="16"/>
      </w:rPr>
    </w:pPr>
    <w:r>
      <w:rPr>
        <w:b/>
        <w:bCs/>
        <w:sz w:val="16"/>
        <w:szCs w:val="16"/>
      </w:rPr>
      <w:t>Benyon</w:t>
    </w:r>
    <w:r w:rsidR="00072491">
      <w:rPr>
        <w:b/>
        <w:bCs/>
        <w:sz w:val="16"/>
        <w:szCs w:val="16"/>
      </w:rPr>
      <w:t xml:space="preserve"> Primary</w:t>
    </w:r>
    <w:r>
      <w:rPr>
        <w:b/>
        <w:bCs/>
        <w:sz w:val="16"/>
        <w:szCs w:val="16"/>
      </w:rPr>
      <w:t xml:space="preserve"> School</w:t>
    </w:r>
    <w:r w:rsidR="00072491">
      <w:rPr>
        <w:b/>
        <w:bCs/>
        <w:sz w:val="16"/>
        <w:szCs w:val="16"/>
      </w:rPr>
      <w:t xml:space="preserve"> </w:t>
    </w:r>
    <w:r w:rsidR="00CF58C2">
      <w:rPr>
        <w:b/>
        <w:bCs/>
        <w:sz w:val="16"/>
        <w:szCs w:val="16"/>
      </w:rPr>
      <w:t>are</w:t>
    </w:r>
    <w:r w:rsidR="00536003">
      <w:rPr>
        <w:b/>
        <w:bCs/>
        <w:sz w:val="16"/>
        <w:szCs w:val="16"/>
      </w:rPr>
      <w:t xml:space="preserve"> part of </w:t>
    </w:r>
    <w:r w:rsidR="27D584EF" w:rsidRPr="27D584EF">
      <w:rPr>
        <w:b/>
        <w:bCs/>
        <w:sz w:val="16"/>
        <w:szCs w:val="16"/>
      </w:rPr>
      <w:t>Catalyst Academies Trust</w:t>
    </w:r>
    <w:r w:rsidR="00453600">
      <w:rPr>
        <w:b/>
        <w:bCs/>
        <w:sz w:val="16"/>
        <w:szCs w:val="16"/>
      </w:rPr>
      <w:t>,</w:t>
    </w:r>
    <w:r w:rsidR="27D584EF" w:rsidRPr="27D584EF">
      <w:rPr>
        <w:b/>
        <w:bCs/>
        <w:sz w:val="16"/>
        <w:szCs w:val="16"/>
      </w:rPr>
      <w:t xml:space="preserve"> a company limited by guarantee, registered in England &amp; Wales</w:t>
    </w:r>
    <w:r w:rsidR="00453600">
      <w:rPr>
        <w:b/>
        <w:bCs/>
        <w:sz w:val="16"/>
        <w:szCs w:val="16"/>
      </w:rPr>
      <w:t xml:space="preserve"> </w:t>
    </w:r>
    <w:r w:rsidR="27D584EF" w:rsidRPr="27D584EF">
      <w:rPr>
        <w:b/>
        <w:bCs/>
        <w:sz w:val="16"/>
        <w:szCs w:val="16"/>
      </w:rPr>
      <w:t>(Company Number 8407989</w:t>
    </w:r>
    <w:r w:rsidR="00A11D37">
      <w:rPr>
        <w:rFonts w:ascii="Comic Sans MS" w:hAnsi="Comic Sans MS"/>
        <w:b/>
        <w:bCs/>
        <w:sz w:val="16"/>
        <w:szCs w:val="16"/>
      </w:rPr>
      <w:t>)</w:t>
    </w:r>
  </w:p>
  <w:p w14:paraId="1A4074FB" w14:textId="1DC52FB9" w:rsidR="00A11D37" w:rsidRPr="00453600" w:rsidRDefault="00A11D37" w:rsidP="005A1038">
    <w:pPr>
      <w:spacing w:after="0" w:line="240" w:lineRule="auto"/>
      <w:ind w:left="-567" w:right="-329"/>
      <w:jc w:val="center"/>
      <w:rPr>
        <w:b/>
        <w:bCs/>
        <w:sz w:val="16"/>
        <w:szCs w:val="16"/>
      </w:rPr>
    </w:pPr>
    <w:r>
      <w:rPr>
        <w:b/>
        <w:bCs/>
        <w:sz w:val="16"/>
        <w:szCs w:val="16"/>
      </w:rPr>
      <w:t>Registered office</w:t>
    </w:r>
    <w:r w:rsidR="00120ED6">
      <w:rPr>
        <w:b/>
        <w:bCs/>
        <w:sz w:val="16"/>
        <w:szCs w:val="16"/>
      </w:rPr>
      <w:t>: Catalyst Academies Trust</w:t>
    </w:r>
    <w:r>
      <w:rPr>
        <w:b/>
        <w:bCs/>
        <w:sz w:val="16"/>
        <w:szCs w:val="16"/>
      </w:rPr>
      <w:t xml:space="preserve"> </w:t>
    </w:r>
    <w:r w:rsidR="003C42BE">
      <w:rPr>
        <w:b/>
        <w:bCs/>
        <w:sz w:val="16"/>
        <w:szCs w:val="16"/>
      </w:rPr>
      <w:t>c</w:t>
    </w:r>
    <w:r>
      <w:rPr>
        <w:b/>
        <w:bCs/>
        <w:sz w:val="16"/>
        <w:szCs w:val="16"/>
      </w:rPr>
      <w:t>/</w:t>
    </w:r>
    <w:r w:rsidR="003C42BE">
      <w:rPr>
        <w:b/>
        <w:bCs/>
        <w:sz w:val="16"/>
        <w:szCs w:val="16"/>
      </w:rPr>
      <w:t>o</w:t>
    </w:r>
    <w:r>
      <w:rPr>
        <w:b/>
        <w:bCs/>
        <w:sz w:val="16"/>
        <w:szCs w:val="16"/>
      </w:rPr>
      <w:t xml:space="preserve"> Dilkes Academy, Garron Lane, South Ockendon</w:t>
    </w:r>
    <w:r w:rsidR="005A1038">
      <w:rPr>
        <w:b/>
        <w:bCs/>
        <w:sz w:val="16"/>
        <w:szCs w:val="16"/>
      </w:rPr>
      <w:t>, Essex, RM15 5JQ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FD792" w14:textId="77777777" w:rsidR="00012CF0" w:rsidRDefault="00012CF0" w:rsidP="00E37AB0">
      <w:pPr>
        <w:spacing w:after="0" w:line="240" w:lineRule="auto"/>
      </w:pPr>
      <w:r>
        <w:separator/>
      </w:r>
    </w:p>
  </w:footnote>
  <w:footnote w:type="continuationSeparator" w:id="0">
    <w:p w14:paraId="5078F09E" w14:textId="77777777" w:rsidR="00012CF0" w:rsidRDefault="00012CF0" w:rsidP="00E37AB0">
      <w:pPr>
        <w:spacing w:after="0" w:line="240" w:lineRule="auto"/>
      </w:pPr>
      <w:r>
        <w:continuationSeparator/>
      </w:r>
    </w:p>
  </w:footnote>
  <w:footnote w:type="continuationNotice" w:id="1">
    <w:p w14:paraId="6C5E2742" w14:textId="77777777" w:rsidR="00012CF0" w:rsidRDefault="00012C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E6A53" w14:textId="77777777" w:rsidR="00A6232F" w:rsidRPr="00A6232F" w:rsidRDefault="00A6232F" w:rsidP="00A6232F">
    <w:pPr>
      <w:pStyle w:val="Header"/>
      <w:tabs>
        <w:tab w:val="clear" w:pos="4513"/>
        <w:tab w:val="clear" w:pos="9026"/>
        <w:tab w:val="left" w:pos="1683"/>
      </w:tabs>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B5115"/>
    <w:multiLevelType w:val="multilevel"/>
    <w:tmpl w:val="D4DEC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641837"/>
    <w:multiLevelType w:val="hybridMultilevel"/>
    <w:tmpl w:val="CE786AD8"/>
    <w:lvl w:ilvl="0" w:tplc="5E10E072">
      <w:start w:val="1"/>
      <w:numFmt w:val="bullet"/>
      <w:lvlText w:val=""/>
      <w:lvlJc w:val="left"/>
      <w:pPr>
        <w:ind w:left="360" w:hanging="360"/>
      </w:pPr>
      <w:rPr>
        <w:rFonts w:ascii="Symbol" w:hAnsi="Symbol" w:hint="default"/>
      </w:rPr>
    </w:lvl>
    <w:lvl w:ilvl="1" w:tplc="F5C2BCE0">
      <w:start w:val="1"/>
      <w:numFmt w:val="bullet"/>
      <w:lvlText w:val="o"/>
      <w:lvlJc w:val="left"/>
      <w:pPr>
        <w:ind w:left="1080" w:hanging="360"/>
      </w:pPr>
      <w:rPr>
        <w:rFonts w:ascii="Courier New" w:hAnsi="Courier New" w:hint="default"/>
      </w:rPr>
    </w:lvl>
    <w:lvl w:ilvl="2" w:tplc="7430C122">
      <w:start w:val="1"/>
      <w:numFmt w:val="bullet"/>
      <w:lvlText w:val=""/>
      <w:lvlJc w:val="left"/>
      <w:pPr>
        <w:ind w:left="1800" w:hanging="360"/>
      </w:pPr>
      <w:rPr>
        <w:rFonts w:ascii="Wingdings" w:hAnsi="Wingdings" w:hint="default"/>
      </w:rPr>
    </w:lvl>
    <w:lvl w:ilvl="3" w:tplc="D0087762">
      <w:start w:val="1"/>
      <w:numFmt w:val="bullet"/>
      <w:lvlText w:val=""/>
      <w:lvlJc w:val="left"/>
      <w:pPr>
        <w:ind w:left="2520" w:hanging="360"/>
      </w:pPr>
      <w:rPr>
        <w:rFonts w:ascii="Symbol" w:hAnsi="Symbol" w:hint="default"/>
      </w:rPr>
    </w:lvl>
    <w:lvl w:ilvl="4" w:tplc="71BC930C">
      <w:start w:val="1"/>
      <w:numFmt w:val="bullet"/>
      <w:lvlText w:val="o"/>
      <w:lvlJc w:val="left"/>
      <w:pPr>
        <w:ind w:left="3240" w:hanging="360"/>
      </w:pPr>
      <w:rPr>
        <w:rFonts w:ascii="Courier New" w:hAnsi="Courier New" w:hint="default"/>
      </w:rPr>
    </w:lvl>
    <w:lvl w:ilvl="5" w:tplc="CC3A4080">
      <w:start w:val="1"/>
      <w:numFmt w:val="bullet"/>
      <w:lvlText w:val=""/>
      <w:lvlJc w:val="left"/>
      <w:pPr>
        <w:ind w:left="3960" w:hanging="360"/>
      </w:pPr>
      <w:rPr>
        <w:rFonts w:ascii="Wingdings" w:hAnsi="Wingdings" w:hint="default"/>
      </w:rPr>
    </w:lvl>
    <w:lvl w:ilvl="6" w:tplc="C726B148">
      <w:start w:val="1"/>
      <w:numFmt w:val="bullet"/>
      <w:lvlText w:val=""/>
      <w:lvlJc w:val="left"/>
      <w:pPr>
        <w:ind w:left="4680" w:hanging="360"/>
      </w:pPr>
      <w:rPr>
        <w:rFonts w:ascii="Symbol" w:hAnsi="Symbol" w:hint="default"/>
      </w:rPr>
    </w:lvl>
    <w:lvl w:ilvl="7" w:tplc="BA1667AA">
      <w:start w:val="1"/>
      <w:numFmt w:val="bullet"/>
      <w:lvlText w:val="o"/>
      <w:lvlJc w:val="left"/>
      <w:pPr>
        <w:ind w:left="5400" w:hanging="360"/>
      </w:pPr>
      <w:rPr>
        <w:rFonts w:ascii="Courier New" w:hAnsi="Courier New" w:hint="default"/>
      </w:rPr>
    </w:lvl>
    <w:lvl w:ilvl="8" w:tplc="83D02AE8">
      <w:start w:val="1"/>
      <w:numFmt w:val="bullet"/>
      <w:lvlText w:val=""/>
      <w:lvlJc w:val="left"/>
      <w:pPr>
        <w:ind w:left="6120" w:hanging="360"/>
      </w:pPr>
      <w:rPr>
        <w:rFonts w:ascii="Wingdings" w:hAnsi="Wingdings" w:hint="default"/>
      </w:rPr>
    </w:lvl>
  </w:abstractNum>
  <w:abstractNum w:abstractNumId="2" w15:restartNumberingAfterBreak="0">
    <w:nsid w:val="15466503"/>
    <w:multiLevelType w:val="multilevel"/>
    <w:tmpl w:val="E59A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7C5A0C"/>
    <w:multiLevelType w:val="singleLevel"/>
    <w:tmpl w:val="9CCAA318"/>
    <w:lvl w:ilvl="0">
      <w:start w:val="1"/>
      <w:numFmt w:val="lowerLetter"/>
      <w:lvlText w:val="%1)"/>
      <w:lvlJc w:val="left"/>
      <w:pPr>
        <w:tabs>
          <w:tab w:val="num" w:pos="1800"/>
        </w:tabs>
        <w:ind w:left="1800" w:hanging="360"/>
      </w:pPr>
    </w:lvl>
  </w:abstractNum>
  <w:abstractNum w:abstractNumId="4" w15:restartNumberingAfterBreak="0">
    <w:nsid w:val="2C5B50EA"/>
    <w:multiLevelType w:val="multilevel"/>
    <w:tmpl w:val="CF881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771AFB"/>
    <w:multiLevelType w:val="multilevel"/>
    <w:tmpl w:val="82CC5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3A3B3D"/>
    <w:multiLevelType w:val="multilevel"/>
    <w:tmpl w:val="867C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2671AB0"/>
    <w:multiLevelType w:val="multilevel"/>
    <w:tmpl w:val="26306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817434"/>
    <w:multiLevelType w:val="hybridMultilevel"/>
    <w:tmpl w:val="78921DE2"/>
    <w:styleLink w:val="ImportedStyle10"/>
    <w:lvl w:ilvl="0" w:tplc="AFF0301E">
      <w:start w:val="1"/>
      <w:numFmt w:val="bullet"/>
      <w:lvlText w:val="·"/>
      <w:lvlJc w:val="left"/>
      <w:pPr>
        <w:ind w:left="63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6E1D5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41AB6F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EF212F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76CD37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02E252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ECE44B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5AFAF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216F05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DFF7719"/>
    <w:multiLevelType w:val="hybridMultilevel"/>
    <w:tmpl w:val="76B0B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3876BB"/>
    <w:multiLevelType w:val="multilevel"/>
    <w:tmpl w:val="4890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4CD10BE"/>
    <w:multiLevelType w:val="multilevel"/>
    <w:tmpl w:val="1A78B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77476CE"/>
    <w:multiLevelType w:val="hybridMultilevel"/>
    <w:tmpl w:val="7B341ED2"/>
    <w:lvl w:ilvl="0" w:tplc="DDA45F0C">
      <w:start w:val="1"/>
      <w:numFmt w:val="bullet"/>
      <w:lvlText w:val="§"/>
      <w:lvlJc w:val="left"/>
      <w:pPr>
        <w:ind w:left="720" w:hanging="360"/>
      </w:pPr>
      <w:rPr>
        <w:rFonts w:ascii="Wingdings" w:hAnsi="Wingdings" w:hint="default"/>
      </w:rPr>
    </w:lvl>
    <w:lvl w:ilvl="1" w:tplc="B28E60CC">
      <w:start w:val="1"/>
      <w:numFmt w:val="bullet"/>
      <w:lvlText w:val="o"/>
      <w:lvlJc w:val="left"/>
      <w:pPr>
        <w:ind w:left="1440" w:hanging="360"/>
      </w:pPr>
      <w:rPr>
        <w:rFonts w:ascii="Courier New" w:hAnsi="Courier New" w:hint="default"/>
      </w:rPr>
    </w:lvl>
    <w:lvl w:ilvl="2" w:tplc="FF22650A">
      <w:start w:val="1"/>
      <w:numFmt w:val="bullet"/>
      <w:lvlText w:val=""/>
      <w:lvlJc w:val="left"/>
      <w:pPr>
        <w:ind w:left="2160" w:hanging="360"/>
      </w:pPr>
      <w:rPr>
        <w:rFonts w:ascii="Wingdings" w:hAnsi="Wingdings" w:hint="default"/>
      </w:rPr>
    </w:lvl>
    <w:lvl w:ilvl="3" w:tplc="93E66AB4">
      <w:start w:val="1"/>
      <w:numFmt w:val="bullet"/>
      <w:lvlText w:val=""/>
      <w:lvlJc w:val="left"/>
      <w:pPr>
        <w:ind w:left="2880" w:hanging="360"/>
      </w:pPr>
      <w:rPr>
        <w:rFonts w:ascii="Symbol" w:hAnsi="Symbol" w:hint="default"/>
      </w:rPr>
    </w:lvl>
    <w:lvl w:ilvl="4" w:tplc="0D6AFC60">
      <w:start w:val="1"/>
      <w:numFmt w:val="bullet"/>
      <w:lvlText w:val="o"/>
      <w:lvlJc w:val="left"/>
      <w:pPr>
        <w:ind w:left="3600" w:hanging="360"/>
      </w:pPr>
      <w:rPr>
        <w:rFonts w:ascii="Courier New" w:hAnsi="Courier New" w:hint="default"/>
      </w:rPr>
    </w:lvl>
    <w:lvl w:ilvl="5" w:tplc="B21EBC28">
      <w:start w:val="1"/>
      <w:numFmt w:val="bullet"/>
      <w:lvlText w:val=""/>
      <w:lvlJc w:val="left"/>
      <w:pPr>
        <w:ind w:left="4320" w:hanging="360"/>
      </w:pPr>
      <w:rPr>
        <w:rFonts w:ascii="Wingdings" w:hAnsi="Wingdings" w:hint="default"/>
      </w:rPr>
    </w:lvl>
    <w:lvl w:ilvl="6" w:tplc="01FC7802">
      <w:start w:val="1"/>
      <w:numFmt w:val="bullet"/>
      <w:lvlText w:val=""/>
      <w:lvlJc w:val="left"/>
      <w:pPr>
        <w:ind w:left="5040" w:hanging="360"/>
      </w:pPr>
      <w:rPr>
        <w:rFonts w:ascii="Symbol" w:hAnsi="Symbol" w:hint="default"/>
      </w:rPr>
    </w:lvl>
    <w:lvl w:ilvl="7" w:tplc="4F3881F0">
      <w:start w:val="1"/>
      <w:numFmt w:val="bullet"/>
      <w:lvlText w:val="o"/>
      <w:lvlJc w:val="left"/>
      <w:pPr>
        <w:ind w:left="5760" w:hanging="360"/>
      </w:pPr>
      <w:rPr>
        <w:rFonts w:ascii="Courier New" w:hAnsi="Courier New" w:hint="default"/>
      </w:rPr>
    </w:lvl>
    <w:lvl w:ilvl="8" w:tplc="49BE8858">
      <w:start w:val="1"/>
      <w:numFmt w:val="bullet"/>
      <w:lvlText w:val=""/>
      <w:lvlJc w:val="left"/>
      <w:pPr>
        <w:ind w:left="6480" w:hanging="360"/>
      </w:pPr>
      <w:rPr>
        <w:rFonts w:ascii="Wingdings" w:hAnsi="Wingdings" w:hint="default"/>
      </w:rPr>
    </w:lvl>
  </w:abstractNum>
  <w:abstractNum w:abstractNumId="13" w15:restartNumberingAfterBreak="0">
    <w:nsid w:val="67FC6D51"/>
    <w:multiLevelType w:val="hybridMultilevel"/>
    <w:tmpl w:val="319A6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B4423A"/>
    <w:multiLevelType w:val="multilevel"/>
    <w:tmpl w:val="D1589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BF31469"/>
    <w:multiLevelType w:val="multilevel"/>
    <w:tmpl w:val="5378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1227304"/>
    <w:multiLevelType w:val="hybridMultilevel"/>
    <w:tmpl w:val="A25AFD68"/>
    <w:lvl w:ilvl="0" w:tplc="1AAEFAB4">
      <w:start w:val="1"/>
      <w:numFmt w:val="bullet"/>
      <w:lvlText w:val=""/>
      <w:lvlJc w:val="left"/>
      <w:pPr>
        <w:ind w:left="720" w:hanging="360"/>
      </w:pPr>
      <w:rPr>
        <w:rFonts w:ascii="Symbol" w:hAnsi="Symbol" w:hint="default"/>
      </w:rPr>
    </w:lvl>
    <w:lvl w:ilvl="1" w:tplc="5560A052">
      <w:start w:val="1"/>
      <w:numFmt w:val="bullet"/>
      <w:lvlText w:val="o"/>
      <w:lvlJc w:val="left"/>
      <w:pPr>
        <w:ind w:left="1440" w:hanging="360"/>
      </w:pPr>
      <w:rPr>
        <w:rFonts w:ascii="Courier New" w:hAnsi="Courier New" w:hint="default"/>
      </w:rPr>
    </w:lvl>
    <w:lvl w:ilvl="2" w:tplc="E22E7CAA">
      <w:start w:val="1"/>
      <w:numFmt w:val="bullet"/>
      <w:lvlText w:val=""/>
      <w:lvlJc w:val="left"/>
      <w:pPr>
        <w:ind w:left="2160" w:hanging="360"/>
      </w:pPr>
      <w:rPr>
        <w:rFonts w:ascii="Wingdings" w:hAnsi="Wingdings" w:hint="default"/>
      </w:rPr>
    </w:lvl>
    <w:lvl w:ilvl="3" w:tplc="E624971C">
      <w:start w:val="1"/>
      <w:numFmt w:val="bullet"/>
      <w:lvlText w:val=""/>
      <w:lvlJc w:val="left"/>
      <w:pPr>
        <w:ind w:left="2880" w:hanging="360"/>
      </w:pPr>
      <w:rPr>
        <w:rFonts w:ascii="Symbol" w:hAnsi="Symbol" w:hint="default"/>
      </w:rPr>
    </w:lvl>
    <w:lvl w:ilvl="4" w:tplc="A740B28E">
      <w:start w:val="1"/>
      <w:numFmt w:val="bullet"/>
      <w:lvlText w:val="o"/>
      <w:lvlJc w:val="left"/>
      <w:pPr>
        <w:ind w:left="3600" w:hanging="360"/>
      </w:pPr>
      <w:rPr>
        <w:rFonts w:ascii="Courier New" w:hAnsi="Courier New" w:hint="default"/>
      </w:rPr>
    </w:lvl>
    <w:lvl w:ilvl="5" w:tplc="60900DA0">
      <w:start w:val="1"/>
      <w:numFmt w:val="bullet"/>
      <w:lvlText w:val=""/>
      <w:lvlJc w:val="left"/>
      <w:pPr>
        <w:ind w:left="4320" w:hanging="360"/>
      </w:pPr>
      <w:rPr>
        <w:rFonts w:ascii="Wingdings" w:hAnsi="Wingdings" w:hint="default"/>
      </w:rPr>
    </w:lvl>
    <w:lvl w:ilvl="6" w:tplc="2D20AAF6">
      <w:start w:val="1"/>
      <w:numFmt w:val="bullet"/>
      <w:lvlText w:val=""/>
      <w:lvlJc w:val="left"/>
      <w:pPr>
        <w:ind w:left="5040" w:hanging="360"/>
      </w:pPr>
      <w:rPr>
        <w:rFonts w:ascii="Symbol" w:hAnsi="Symbol" w:hint="default"/>
      </w:rPr>
    </w:lvl>
    <w:lvl w:ilvl="7" w:tplc="09D6B9F0">
      <w:start w:val="1"/>
      <w:numFmt w:val="bullet"/>
      <w:lvlText w:val="o"/>
      <w:lvlJc w:val="left"/>
      <w:pPr>
        <w:ind w:left="5760" w:hanging="360"/>
      </w:pPr>
      <w:rPr>
        <w:rFonts w:ascii="Courier New" w:hAnsi="Courier New" w:hint="default"/>
      </w:rPr>
    </w:lvl>
    <w:lvl w:ilvl="8" w:tplc="D57EE834">
      <w:start w:val="1"/>
      <w:numFmt w:val="bullet"/>
      <w:lvlText w:val=""/>
      <w:lvlJc w:val="left"/>
      <w:pPr>
        <w:ind w:left="6480" w:hanging="360"/>
      </w:pPr>
      <w:rPr>
        <w:rFonts w:ascii="Wingdings" w:hAnsi="Wingdings" w:hint="default"/>
      </w:rPr>
    </w:lvl>
  </w:abstractNum>
  <w:abstractNum w:abstractNumId="17" w15:restartNumberingAfterBreak="0">
    <w:nsid w:val="735F612E"/>
    <w:multiLevelType w:val="multilevel"/>
    <w:tmpl w:val="F6FC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AC2883E"/>
    <w:multiLevelType w:val="hybridMultilevel"/>
    <w:tmpl w:val="6F9083D0"/>
    <w:lvl w:ilvl="0" w:tplc="2AFC60E0">
      <w:start w:val="1"/>
      <w:numFmt w:val="bullet"/>
      <w:lvlText w:val=""/>
      <w:lvlJc w:val="left"/>
      <w:pPr>
        <w:ind w:left="360" w:hanging="360"/>
      </w:pPr>
      <w:rPr>
        <w:rFonts w:ascii="Symbol" w:hAnsi="Symbol" w:hint="default"/>
      </w:rPr>
    </w:lvl>
    <w:lvl w:ilvl="1" w:tplc="C55CD93C">
      <w:start w:val="1"/>
      <w:numFmt w:val="bullet"/>
      <w:lvlText w:val="o"/>
      <w:lvlJc w:val="left"/>
      <w:pPr>
        <w:ind w:left="1080" w:hanging="360"/>
      </w:pPr>
      <w:rPr>
        <w:rFonts w:ascii="Courier New" w:hAnsi="Courier New" w:hint="default"/>
      </w:rPr>
    </w:lvl>
    <w:lvl w:ilvl="2" w:tplc="7F6CE6EE">
      <w:start w:val="1"/>
      <w:numFmt w:val="bullet"/>
      <w:lvlText w:val=""/>
      <w:lvlJc w:val="left"/>
      <w:pPr>
        <w:ind w:left="1800" w:hanging="360"/>
      </w:pPr>
      <w:rPr>
        <w:rFonts w:ascii="Wingdings" w:hAnsi="Wingdings" w:hint="default"/>
      </w:rPr>
    </w:lvl>
    <w:lvl w:ilvl="3" w:tplc="EDEC04CA">
      <w:start w:val="1"/>
      <w:numFmt w:val="bullet"/>
      <w:lvlText w:val=""/>
      <w:lvlJc w:val="left"/>
      <w:pPr>
        <w:ind w:left="2520" w:hanging="360"/>
      </w:pPr>
      <w:rPr>
        <w:rFonts w:ascii="Symbol" w:hAnsi="Symbol" w:hint="default"/>
      </w:rPr>
    </w:lvl>
    <w:lvl w:ilvl="4" w:tplc="2F7031F2">
      <w:start w:val="1"/>
      <w:numFmt w:val="bullet"/>
      <w:lvlText w:val="o"/>
      <w:lvlJc w:val="left"/>
      <w:pPr>
        <w:ind w:left="3240" w:hanging="360"/>
      </w:pPr>
      <w:rPr>
        <w:rFonts w:ascii="Courier New" w:hAnsi="Courier New" w:hint="default"/>
      </w:rPr>
    </w:lvl>
    <w:lvl w:ilvl="5" w:tplc="8B6E5E7A">
      <w:start w:val="1"/>
      <w:numFmt w:val="bullet"/>
      <w:lvlText w:val=""/>
      <w:lvlJc w:val="left"/>
      <w:pPr>
        <w:ind w:left="3960" w:hanging="360"/>
      </w:pPr>
      <w:rPr>
        <w:rFonts w:ascii="Wingdings" w:hAnsi="Wingdings" w:hint="default"/>
      </w:rPr>
    </w:lvl>
    <w:lvl w:ilvl="6" w:tplc="C50AA05C">
      <w:start w:val="1"/>
      <w:numFmt w:val="bullet"/>
      <w:lvlText w:val=""/>
      <w:lvlJc w:val="left"/>
      <w:pPr>
        <w:ind w:left="4680" w:hanging="360"/>
      </w:pPr>
      <w:rPr>
        <w:rFonts w:ascii="Symbol" w:hAnsi="Symbol" w:hint="default"/>
      </w:rPr>
    </w:lvl>
    <w:lvl w:ilvl="7" w:tplc="548C05A6">
      <w:start w:val="1"/>
      <w:numFmt w:val="bullet"/>
      <w:lvlText w:val="o"/>
      <w:lvlJc w:val="left"/>
      <w:pPr>
        <w:ind w:left="5400" w:hanging="360"/>
      </w:pPr>
      <w:rPr>
        <w:rFonts w:ascii="Courier New" w:hAnsi="Courier New" w:hint="default"/>
      </w:rPr>
    </w:lvl>
    <w:lvl w:ilvl="8" w:tplc="01AEEE96">
      <w:start w:val="1"/>
      <w:numFmt w:val="bullet"/>
      <w:lvlText w:val=""/>
      <w:lvlJc w:val="left"/>
      <w:pPr>
        <w:ind w:left="6120" w:hanging="360"/>
      </w:pPr>
      <w:rPr>
        <w:rFonts w:ascii="Wingdings" w:hAnsi="Wingdings" w:hint="default"/>
      </w:rPr>
    </w:lvl>
  </w:abstractNum>
  <w:num w:numId="1" w16cid:durableId="1573733356">
    <w:abstractNumId w:val="16"/>
  </w:num>
  <w:num w:numId="2" w16cid:durableId="2077046384">
    <w:abstractNumId w:val="12"/>
  </w:num>
  <w:num w:numId="3" w16cid:durableId="635256792">
    <w:abstractNumId w:val="1"/>
  </w:num>
  <w:num w:numId="4" w16cid:durableId="770005950">
    <w:abstractNumId w:val="18"/>
  </w:num>
  <w:num w:numId="5" w16cid:durableId="2050688277">
    <w:abstractNumId w:val="8"/>
  </w:num>
  <w:num w:numId="6" w16cid:durableId="2144351086">
    <w:abstractNumId w:val="3"/>
    <w:lvlOverride w:ilvl="0">
      <w:startOverride w:val="1"/>
    </w:lvlOverride>
  </w:num>
  <w:num w:numId="7" w16cid:durableId="1793551603">
    <w:abstractNumId w:val="6"/>
  </w:num>
  <w:num w:numId="8" w16cid:durableId="1781803002">
    <w:abstractNumId w:val="14"/>
  </w:num>
  <w:num w:numId="9" w16cid:durableId="696080934">
    <w:abstractNumId w:val="15"/>
  </w:num>
  <w:num w:numId="10" w16cid:durableId="1398279793">
    <w:abstractNumId w:val="5"/>
  </w:num>
  <w:num w:numId="11" w16cid:durableId="1285697726">
    <w:abstractNumId w:val="4"/>
  </w:num>
  <w:num w:numId="12" w16cid:durableId="1966619516">
    <w:abstractNumId w:val="2"/>
  </w:num>
  <w:num w:numId="13" w16cid:durableId="1430126746">
    <w:abstractNumId w:val="10"/>
  </w:num>
  <w:num w:numId="14" w16cid:durableId="404567171">
    <w:abstractNumId w:val="7"/>
  </w:num>
  <w:num w:numId="15" w16cid:durableId="1041130708">
    <w:abstractNumId w:val="11"/>
  </w:num>
  <w:num w:numId="16" w16cid:durableId="1446388464">
    <w:abstractNumId w:val="17"/>
  </w:num>
  <w:num w:numId="17" w16cid:durableId="1088388087">
    <w:abstractNumId w:val="0"/>
  </w:num>
  <w:num w:numId="18" w16cid:durableId="358969910">
    <w:abstractNumId w:val="9"/>
  </w:num>
  <w:num w:numId="19" w16cid:durableId="155345201">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AB0"/>
    <w:rsid w:val="000024ED"/>
    <w:rsid w:val="00002516"/>
    <w:rsid w:val="00002B7C"/>
    <w:rsid w:val="00005952"/>
    <w:rsid w:val="000100FA"/>
    <w:rsid w:val="00012CF0"/>
    <w:rsid w:val="00025690"/>
    <w:rsid w:val="000260B4"/>
    <w:rsid w:val="000312E1"/>
    <w:rsid w:val="000324B8"/>
    <w:rsid w:val="00032B98"/>
    <w:rsid w:val="00034B39"/>
    <w:rsid w:val="000526CA"/>
    <w:rsid w:val="00070181"/>
    <w:rsid w:val="00072491"/>
    <w:rsid w:val="00073AA2"/>
    <w:rsid w:val="00075D3A"/>
    <w:rsid w:val="00076BAB"/>
    <w:rsid w:val="00086675"/>
    <w:rsid w:val="000A3570"/>
    <w:rsid w:val="000A4109"/>
    <w:rsid w:val="000A5EC4"/>
    <w:rsid w:val="000B5A6C"/>
    <w:rsid w:val="000B7FBE"/>
    <w:rsid w:val="000C36D6"/>
    <w:rsid w:val="000D4E34"/>
    <w:rsid w:val="000E0961"/>
    <w:rsid w:val="000E631D"/>
    <w:rsid w:val="001042DF"/>
    <w:rsid w:val="0010471A"/>
    <w:rsid w:val="00105102"/>
    <w:rsid w:val="00105886"/>
    <w:rsid w:val="00120ED6"/>
    <w:rsid w:val="00121E90"/>
    <w:rsid w:val="00125445"/>
    <w:rsid w:val="0013612B"/>
    <w:rsid w:val="00174AA5"/>
    <w:rsid w:val="00184792"/>
    <w:rsid w:val="001A673B"/>
    <w:rsid w:val="001C2966"/>
    <w:rsid w:val="001C57C8"/>
    <w:rsid w:val="001D3FC2"/>
    <w:rsid w:val="001E02D5"/>
    <w:rsid w:val="00210040"/>
    <w:rsid w:val="00217DB8"/>
    <w:rsid w:val="00242A78"/>
    <w:rsid w:val="00254C3A"/>
    <w:rsid w:val="00272FD1"/>
    <w:rsid w:val="002A539B"/>
    <w:rsid w:val="002C0B3D"/>
    <w:rsid w:val="002C17D5"/>
    <w:rsid w:val="002C386A"/>
    <w:rsid w:val="002C4C5A"/>
    <w:rsid w:val="002D0001"/>
    <w:rsid w:val="002D5426"/>
    <w:rsid w:val="002F21A3"/>
    <w:rsid w:val="002F688A"/>
    <w:rsid w:val="002F69C2"/>
    <w:rsid w:val="0030000D"/>
    <w:rsid w:val="00305EF5"/>
    <w:rsid w:val="0031459E"/>
    <w:rsid w:val="0031784E"/>
    <w:rsid w:val="00342580"/>
    <w:rsid w:val="0034274C"/>
    <w:rsid w:val="003479F8"/>
    <w:rsid w:val="0036276F"/>
    <w:rsid w:val="00384922"/>
    <w:rsid w:val="00392367"/>
    <w:rsid w:val="003A6570"/>
    <w:rsid w:val="003B21C6"/>
    <w:rsid w:val="003C42BE"/>
    <w:rsid w:val="003D1DA3"/>
    <w:rsid w:val="003D751C"/>
    <w:rsid w:val="003E3201"/>
    <w:rsid w:val="003F2B4A"/>
    <w:rsid w:val="00407AC8"/>
    <w:rsid w:val="00410B30"/>
    <w:rsid w:val="004126F8"/>
    <w:rsid w:val="004133F4"/>
    <w:rsid w:val="00415E58"/>
    <w:rsid w:val="00416E54"/>
    <w:rsid w:val="004262EF"/>
    <w:rsid w:val="0044351B"/>
    <w:rsid w:val="00444718"/>
    <w:rsid w:val="00447E82"/>
    <w:rsid w:val="00453600"/>
    <w:rsid w:val="00457F7A"/>
    <w:rsid w:val="0046497F"/>
    <w:rsid w:val="00472B9E"/>
    <w:rsid w:val="00487A8E"/>
    <w:rsid w:val="0049400F"/>
    <w:rsid w:val="004944C3"/>
    <w:rsid w:val="004A4122"/>
    <w:rsid w:val="004B06E9"/>
    <w:rsid w:val="004B1FEF"/>
    <w:rsid w:val="004B7575"/>
    <w:rsid w:val="004C2CEC"/>
    <w:rsid w:val="004C4A64"/>
    <w:rsid w:val="004C6E0D"/>
    <w:rsid w:val="004C7C61"/>
    <w:rsid w:val="004D0065"/>
    <w:rsid w:val="004E7827"/>
    <w:rsid w:val="004F0958"/>
    <w:rsid w:val="004F2F3C"/>
    <w:rsid w:val="004F5E36"/>
    <w:rsid w:val="00525D72"/>
    <w:rsid w:val="00526A04"/>
    <w:rsid w:val="005337CD"/>
    <w:rsid w:val="00536003"/>
    <w:rsid w:val="00536865"/>
    <w:rsid w:val="00543E6C"/>
    <w:rsid w:val="00553D94"/>
    <w:rsid w:val="005571BE"/>
    <w:rsid w:val="00557A2A"/>
    <w:rsid w:val="0056333D"/>
    <w:rsid w:val="00567E13"/>
    <w:rsid w:val="005718D0"/>
    <w:rsid w:val="005965C0"/>
    <w:rsid w:val="005A1038"/>
    <w:rsid w:val="005E2EA8"/>
    <w:rsid w:val="00607591"/>
    <w:rsid w:val="00612B6F"/>
    <w:rsid w:val="00613087"/>
    <w:rsid w:val="006169B9"/>
    <w:rsid w:val="006331E7"/>
    <w:rsid w:val="00652079"/>
    <w:rsid w:val="0065711E"/>
    <w:rsid w:val="00657837"/>
    <w:rsid w:val="00670EF5"/>
    <w:rsid w:val="00690193"/>
    <w:rsid w:val="00693471"/>
    <w:rsid w:val="006B3E84"/>
    <w:rsid w:val="006B5CFD"/>
    <w:rsid w:val="006C1BB0"/>
    <w:rsid w:val="006C2126"/>
    <w:rsid w:val="006C75D4"/>
    <w:rsid w:val="006C7994"/>
    <w:rsid w:val="006D2D86"/>
    <w:rsid w:val="006D7B01"/>
    <w:rsid w:val="007051EA"/>
    <w:rsid w:val="0071228C"/>
    <w:rsid w:val="00726C8F"/>
    <w:rsid w:val="0074E270"/>
    <w:rsid w:val="00762D33"/>
    <w:rsid w:val="00771144"/>
    <w:rsid w:val="00786F19"/>
    <w:rsid w:val="007A45F2"/>
    <w:rsid w:val="007A6A13"/>
    <w:rsid w:val="007A7A00"/>
    <w:rsid w:val="007B5C11"/>
    <w:rsid w:val="007D2A2A"/>
    <w:rsid w:val="007F05C6"/>
    <w:rsid w:val="007F5064"/>
    <w:rsid w:val="007F6022"/>
    <w:rsid w:val="00800FD2"/>
    <w:rsid w:val="008319F2"/>
    <w:rsid w:val="00832A7A"/>
    <w:rsid w:val="00835CC1"/>
    <w:rsid w:val="008379D6"/>
    <w:rsid w:val="008660BE"/>
    <w:rsid w:val="00884067"/>
    <w:rsid w:val="008929F9"/>
    <w:rsid w:val="0089514A"/>
    <w:rsid w:val="008A0F4E"/>
    <w:rsid w:val="008C0F1D"/>
    <w:rsid w:val="008D07A8"/>
    <w:rsid w:val="008D5E36"/>
    <w:rsid w:val="008E1EA9"/>
    <w:rsid w:val="008E44AD"/>
    <w:rsid w:val="008E57E4"/>
    <w:rsid w:val="008F0906"/>
    <w:rsid w:val="008F6FD1"/>
    <w:rsid w:val="00904ABF"/>
    <w:rsid w:val="00912729"/>
    <w:rsid w:val="00920AB5"/>
    <w:rsid w:val="0092703C"/>
    <w:rsid w:val="00973D44"/>
    <w:rsid w:val="00982EA8"/>
    <w:rsid w:val="00983327"/>
    <w:rsid w:val="00986C0E"/>
    <w:rsid w:val="009A04A6"/>
    <w:rsid w:val="009A72A8"/>
    <w:rsid w:val="009B38D9"/>
    <w:rsid w:val="009B3F3A"/>
    <w:rsid w:val="009B4EF8"/>
    <w:rsid w:val="009C0165"/>
    <w:rsid w:val="009C6C23"/>
    <w:rsid w:val="009D3AEB"/>
    <w:rsid w:val="009D4349"/>
    <w:rsid w:val="009E043A"/>
    <w:rsid w:val="009E5129"/>
    <w:rsid w:val="009F0033"/>
    <w:rsid w:val="009F0DB0"/>
    <w:rsid w:val="009F2EDC"/>
    <w:rsid w:val="009F5523"/>
    <w:rsid w:val="00A02039"/>
    <w:rsid w:val="00A11D37"/>
    <w:rsid w:val="00A14F37"/>
    <w:rsid w:val="00A16820"/>
    <w:rsid w:val="00A23462"/>
    <w:rsid w:val="00A27175"/>
    <w:rsid w:val="00A417DA"/>
    <w:rsid w:val="00A42459"/>
    <w:rsid w:val="00A43499"/>
    <w:rsid w:val="00A43910"/>
    <w:rsid w:val="00A565D7"/>
    <w:rsid w:val="00A57622"/>
    <w:rsid w:val="00A605EF"/>
    <w:rsid w:val="00A6232F"/>
    <w:rsid w:val="00A7114F"/>
    <w:rsid w:val="00A75111"/>
    <w:rsid w:val="00A82941"/>
    <w:rsid w:val="00AA6709"/>
    <w:rsid w:val="00AA71CF"/>
    <w:rsid w:val="00AB1468"/>
    <w:rsid w:val="00AC3E32"/>
    <w:rsid w:val="00AC4657"/>
    <w:rsid w:val="00AC49B0"/>
    <w:rsid w:val="00AF2E8B"/>
    <w:rsid w:val="00B025CC"/>
    <w:rsid w:val="00B0294A"/>
    <w:rsid w:val="00B02D32"/>
    <w:rsid w:val="00B03030"/>
    <w:rsid w:val="00B25F48"/>
    <w:rsid w:val="00B35FE1"/>
    <w:rsid w:val="00B43FBA"/>
    <w:rsid w:val="00B447EB"/>
    <w:rsid w:val="00B47D4D"/>
    <w:rsid w:val="00B54759"/>
    <w:rsid w:val="00B62BF5"/>
    <w:rsid w:val="00B802AA"/>
    <w:rsid w:val="00BB195F"/>
    <w:rsid w:val="00BB1BE8"/>
    <w:rsid w:val="00BC396A"/>
    <w:rsid w:val="00BD40EB"/>
    <w:rsid w:val="00BD77C6"/>
    <w:rsid w:val="00BE5675"/>
    <w:rsid w:val="00BF07E4"/>
    <w:rsid w:val="00BF1B25"/>
    <w:rsid w:val="00BF6677"/>
    <w:rsid w:val="00C11F90"/>
    <w:rsid w:val="00C21A89"/>
    <w:rsid w:val="00C2312A"/>
    <w:rsid w:val="00C374D3"/>
    <w:rsid w:val="00C530C2"/>
    <w:rsid w:val="00C61837"/>
    <w:rsid w:val="00C6643E"/>
    <w:rsid w:val="00C75F3D"/>
    <w:rsid w:val="00CA01C4"/>
    <w:rsid w:val="00CA4092"/>
    <w:rsid w:val="00CB58AB"/>
    <w:rsid w:val="00CE7F41"/>
    <w:rsid w:val="00CF58C2"/>
    <w:rsid w:val="00D0252C"/>
    <w:rsid w:val="00D16CD4"/>
    <w:rsid w:val="00D40663"/>
    <w:rsid w:val="00D6264C"/>
    <w:rsid w:val="00D740A5"/>
    <w:rsid w:val="00D80071"/>
    <w:rsid w:val="00D9265A"/>
    <w:rsid w:val="00DA2F1A"/>
    <w:rsid w:val="00DB6651"/>
    <w:rsid w:val="00DC2950"/>
    <w:rsid w:val="00DD7C37"/>
    <w:rsid w:val="00DE54B4"/>
    <w:rsid w:val="00E05E45"/>
    <w:rsid w:val="00E13755"/>
    <w:rsid w:val="00E21B89"/>
    <w:rsid w:val="00E21ED1"/>
    <w:rsid w:val="00E30CC8"/>
    <w:rsid w:val="00E3520D"/>
    <w:rsid w:val="00E37AB0"/>
    <w:rsid w:val="00E52648"/>
    <w:rsid w:val="00E52A9E"/>
    <w:rsid w:val="00E53C31"/>
    <w:rsid w:val="00E7212C"/>
    <w:rsid w:val="00E91641"/>
    <w:rsid w:val="00EA6F11"/>
    <w:rsid w:val="00EB4AE6"/>
    <w:rsid w:val="00EC138A"/>
    <w:rsid w:val="00EC1C1D"/>
    <w:rsid w:val="00EC5EFB"/>
    <w:rsid w:val="00ED0436"/>
    <w:rsid w:val="00ED54B7"/>
    <w:rsid w:val="00ED7468"/>
    <w:rsid w:val="00EE16A3"/>
    <w:rsid w:val="00EE463A"/>
    <w:rsid w:val="00EF0DF2"/>
    <w:rsid w:val="00EF1DA2"/>
    <w:rsid w:val="00EF1FF6"/>
    <w:rsid w:val="00EF58BF"/>
    <w:rsid w:val="00F04692"/>
    <w:rsid w:val="00F15188"/>
    <w:rsid w:val="00F27D4E"/>
    <w:rsid w:val="00F374C2"/>
    <w:rsid w:val="00F46C07"/>
    <w:rsid w:val="00F46F99"/>
    <w:rsid w:val="00F60E2D"/>
    <w:rsid w:val="00F63D34"/>
    <w:rsid w:val="00F64863"/>
    <w:rsid w:val="00F7362D"/>
    <w:rsid w:val="00F77D1A"/>
    <w:rsid w:val="00F81813"/>
    <w:rsid w:val="00FC233F"/>
    <w:rsid w:val="00FD150C"/>
    <w:rsid w:val="00FD3226"/>
    <w:rsid w:val="00FD5500"/>
    <w:rsid w:val="00FD6C1C"/>
    <w:rsid w:val="00FE2A85"/>
    <w:rsid w:val="00FF3D61"/>
    <w:rsid w:val="0119B5F0"/>
    <w:rsid w:val="01837051"/>
    <w:rsid w:val="02CDC8E7"/>
    <w:rsid w:val="03C81E27"/>
    <w:rsid w:val="0436AAE3"/>
    <w:rsid w:val="043B27CB"/>
    <w:rsid w:val="04BB1692"/>
    <w:rsid w:val="04E1111C"/>
    <w:rsid w:val="05787210"/>
    <w:rsid w:val="0579AEDD"/>
    <w:rsid w:val="05CA3304"/>
    <w:rsid w:val="080B8905"/>
    <w:rsid w:val="088A3A63"/>
    <w:rsid w:val="08A0D2FE"/>
    <w:rsid w:val="08FB1FC0"/>
    <w:rsid w:val="0A3AA41E"/>
    <w:rsid w:val="0A845A68"/>
    <w:rsid w:val="0B14C2A9"/>
    <w:rsid w:val="0B740613"/>
    <w:rsid w:val="0BA6151F"/>
    <w:rsid w:val="0C96E48B"/>
    <w:rsid w:val="0EBA150B"/>
    <w:rsid w:val="11C6F604"/>
    <w:rsid w:val="1275AAA1"/>
    <w:rsid w:val="12C0B68C"/>
    <w:rsid w:val="13487BAB"/>
    <w:rsid w:val="1478C32F"/>
    <w:rsid w:val="14B8042E"/>
    <w:rsid w:val="14E41BE6"/>
    <w:rsid w:val="1593C136"/>
    <w:rsid w:val="15E11FCC"/>
    <w:rsid w:val="16387BE7"/>
    <w:rsid w:val="1752657D"/>
    <w:rsid w:val="1767D0CF"/>
    <w:rsid w:val="1792720B"/>
    <w:rsid w:val="17BA1060"/>
    <w:rsid w:val="18540C49"/>
    <w:rsid w:val="191F7A21"/>
    <w:rsid w:val="1997F92B"/>
    <w:rsid w:val="19D88D1C"/>
    <w:rsid w:val="1A22FF22"/>
    <w:rsid w:val="1A73F81D"/>
    <w:rsid w:val="1C86F527"/>
    <w:rsid w:val="1CC01D03"/>
    <w:rsid w:val="20D070C5"/>
    <w:rsid w:val="21DF0C0A"/>
    <w:rsid w:val="2214E4EB"/>
    <w:rsid w:val="230C3AF1"/>
    <w:rsid w:val="2380954F"/>
    <w:rsid w:val="246BA9D4"/>
    <w:rsid w:val="256E9277"/>
    <w:rsid w:val="25B4CC8D"/>
    <w:rsid w:val="26ADC7A8"/>
    <w:rsid w:val="26B05F33"/>
    <w:rsid w:val="27D08DA6"/>
    <w:rsid w:val="27D43682"/>
    <w:rsid w:val="27D584EF"/>
    <w:rsid w:val="29F088B2"/>
    <w:rsid w:val="2A42A565"/>
    <w:rsid w:val="2A9C8B84"/>
    <w:rsid w:val="2C748E96"/>
    <w:rsid w:val="2CA1EF8F"/>
    <w:rsid w:val="2D47260C"/>
    <w:rsid w:val="2E136AEB"/>
    <w:rsid w:val="2E9E9817"/>
    <w:rsid w:val="2EFB67F4"/>
    <w:rsid w:val="2F1D2477"/>
    <w:rsid w:val="30306E70"/>
    <w:rsid w:val="31125EAB"/>
    <w:rsid w:val="31668002"/>
    <w:rsid w:val="31FE1B67"/>
    <w:rsid w:val="320F07C8"/>
    <w:rsid w:val="32FDA2D9"/>
    <w:rsid w:val="33A3DA06"/>
    <w:rsid w:val="3581BDDD"/>
    <w:rsid w:val="35DE53F2"/>
    <w:rsid w:val="366D8E3F"/>
    <w:rsid w:val="36FF7FF1"/>
    <w:rsid w:val="378F869A"/>
    <w:rsid w:val="385248F8"/>
    <w:rsid w:val="3888F710"/>
    <w:rsid w:val="38BC33FC"/>
    <w:rsid w:val="3908BA54"/>
    <w:rsid w:val="3943A33B"/>
    <w:rsid w:val="39618F67"/>
    <w:rsid w:val="399C02BD"/>
    <w:rsid w:val="3AB65E8D"/>
    <w:rsid w:val="3CC704E8"/>
    <w:rsid w:val="3E417428"/>
    <w:rsid w:val="3E487A7F"/>
    <w:rsid w:val="3EA6BA7F"/>
    <w:rsid w:val="3F89C11F"/>
    <w:rsid w:val="4029A57C"/>
    <w:rsid w:val="434CD933"/>
    <w:rsid w:val="43682640"/>
    <w:rsid w:val="4471478F"/>
    <w:rsid w:val="488F9B7F"/>
    <w:rsid w:val="4962546D"/>
    <w:rsid w:val="49F8C724"/>
    <w:rsid w:val="4A431AB9"/>
    <w:rsid w:val="4ACC0B20"/>
    <w:rsid w:val="4B496A7E"/>
    <w:rsid w:val="4ECC35EB"/>
    <w:rsid w:val="4ED58BF7"/>
    <w:rsid w:val="4F0833FF"/>
    <w:rsid w:val="4F93C05F"/>
    <w:rsid w:val="51D00BDC"/>
    <w:rsid w:val="51F800B3"/>
    <w:rsid w:val="53B9C474"/>
    <w:rsid w:val="54D63739"/>
    <w:rsid w:val="57BC4717"/>
    <w:rsid w:val="59809448"/>
    <w:rsid w:val="59E337D1"/>
    <w:rsid w:val="5A0A9D8B"/>
    <w:rsid w:val="5BAAB495"/>
    <w:rsid w:val="5C311276"/>
    <w:rsid w:val="5D0E633D"/>
    <w:rsid w:val="5D26C6DC"/>
    <w:rsid w:val="5E33F118"/>
    <w:rsid w:val="5E741507"/>
    <w:rsid w:val="6069757E"/>
    <w:rsid w:val="612B1EFF"/>
    <w:rsid w:val="617F304C"/>
    <w:rsid w:val="620C451E"/>
    <w:rsid w:val="627F7B27"/>
    <w:rsid w:val="63DCE0C0"/>
    <w:rsid w:val="6410ABC1"/>
    <w:rsid w:val="667C4CC8"/>
    <w:rsid w:val="6874BFBC"/>
    <w:rsid w:val="68B75F7E"/>
    <w:rsid w:val="68C2B652"/>
    <w:rsid w:val="69A196B4"/>
    <w:rsid w:val="69D448FE"/>
    <w:rsid w:val="6A61268E"/>
    <w:rsid w:val="6A7602DF"/>
    <w:rsid w:val="6B0B43DE"/>
    <w:rsid w:val="6F6D5375"/>
    <w:rsid w:val="6FC4B3BA"/>
    <w:rsid w:val="6FDF1170"/>
    <w:rsid w:val="7071874D"/>
    <w:rsid w:val="70C762DF"/>
    <w:rsid w:val="716387FA"/>
    <w:rsid w:val="71BB33F9"/>
    <w:rsid w:val="7309D619"/>
    <w:rsid w:val="73837898"/>
    <w:rsid w:val="74E66508"/>
    <w:rsid w:val="756D6870"/>
    <w:rsid w:val="75C63683"/>
    <w:rsid w:val="75FD19ED"/>
    <w:rsid w:val="7602705E"/>
    <w:rsid w:val="768BC4F2"/>
    <w:rsid w:val="79C952C8"/>
    <w:rsid w:val="7A04356A"/>
    <w:rsid w:val="7C8DEC55"/>
    <w:rsid w:val="7DC2573B"/>
    <w:rsid w:val="7E8D8BF2"/>
    <w:rsid w:val="7E938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780D4"/>
  <w15:docId w15:val="{28991AEB-9859-4FC7-8860-F0541C248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20/25"/>
    <w:basedOn w:val="Normal"/>
    <w:next w:val="Normal"/>
    <w:link w:val="Heading1Char"/>
    <w:uiPriority w:val="9"/>
    <w:rsid w:val="009B38D9"/>
    <w:pPr>
      <w:keepNext/>
      <w:keepLines/>
      <w:suppressAutoHyphens/>
      <w:spacing w:before="240" w:after="200" w:line="500" w:lineRule="exact"/>
      <w:outlineLvl w:val="0"/>
    </w:pPr>
    <w:rPr>
      <w:rFonts w:ascii="Franklin Gothic Book" w:eastAsiaTheme="majorEastAsia" w:hAnsi="Franklin Gothic Book" w:cs="Times New Roman (Headings CS)"/>
      <w:b/>
      <w:caps/>
      <w:color w:val="1C1238"/>
      <w:sz w:val="40"/>
      <w:szCs w:val="32"/>
      <w14:ligatures w14:val="all"/>
    </w:rPr>
  </w:style>
  <w:style w:type="paragraph" w:styleId="Heading5">
    <w:name w:val="heading 5"/>
    <w:basedOn w:val="Normal"/>
    <w:next w:val="Normal"/>
    <w:uiPriority w:val="9"/>
    <w:unhideWhenUsed/>
    <w:qFormat/>
    <w:rsid w:val="4ED58BF7"/>
    <w:pPr>
      <w:keepNext/>
      <w:keepLines/>
      <w:spacing w:before="80" w:after="40"/>
      <w:outlineLvl w:val="4"/>
    </w:pPr>
    <w:rPr>
      <w:rFonts w:eastAsiaTheme="majorEastAsia"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AB0"/>
  </w:style>
  <w:style w:type="paragraph" w:styleId="Footer">
    <w:name w:val="footer"/>
    <w:basedOn w:val="Normal"/>
    <w:link w:val="FooterChar"/>
    <w:uiPriority w:val="99"/>
    <w:unhideWhenUsed/>
    <w:rsid w:val="00E37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AB0"/>
  </w:style>
  <w:style w:type="paragraph" w:styleId="NoSpacing">
    <w:name w:val="No Spacing"/>
    <w:uiPriority w:val="1"/>
    <w:qFormat/>
    <w:rsid w:val="008379D6"/>
    <w:pPr>
      <w:spacing w:after="0" w:line="240" w:lineRule="auto"/>
    </w:pPr>
  </w:style>
  <w:style w:type="character" w:styleId="Hyperlink">
    <w:name w:val="Hyperlink"/>
    <w:basedOn w:val="DefaultParagraphFont"/>
    <w:uiPriority w:val="99"/>
    <w:unhideWhenUsed/>
    <w:rsid w:val="001D3FC2"/>
    <w:rPr>
      <w:color w:val="0563C1" w:themeColor="hyperlink"/>
      <w:u w:val="single"/>
    </w:rPr>
  </w:style>
  <w:style w:type="character" w:customStyle="1" w:styleId="lrzxr">
    <w:name w:val="lrzxr"/>
    <w:basedOn w:val="DefaultParagraphFont"/>
    <w:rsid w:val="001D3FC2"/>
  </w:style>
  <w:style w:type="paragraph" w:styleId="ListParagraph">
    <w:name w:val="List Paragraph"/>
    <w:basedOn w:val="Normal"/>
    <w:uiPriority w:val="34"/>
    <w:qFormat/>
    <w:rsid w:val="006C1BB0"/>
    <w:pPr>
      <w:spacing w:after="0" w:line="240" w:lineRule="auto"/>
      <w:ind w:left="720"/>
      <w:contextualSpacing/>
    </w:pPr>
    <w:rPr>
      <w:rFonts w:eastAsiaTheme="minorEastAsia"/>
      <w:sz w:val="24"/>
      <w:szCs w:val="24"/>
    </w:rPr>
  </w:style>
  <w:style w:type="character" w:styleId="UnresolvedMention">
    <w:name w:val="Unresolved Mention"/>
    <w:basedOn w:val="DefaultParagraphFont"/>
    <w:uiPriority w:val="99"/>
    <w:semiHidden/>
    <w:unhideWhenUsed/>
    <w:rsid w:val="009F0DB0"/>
    <w:rPr>
      <w:color w:val="605E5C"/>
      <w:shd w:val="clear" w:color="auto" w:fill="E1DFDD"/>
    </w:rPr>
  </w:style>
  <w:style w:type="character" w:customStyle="1" w:styleId="BoldItalic">
    <w:name w:val="BoldItalic"/>
    <w:rsid w:val="008319F2"/>
    <w:rPr>
      <w:b/>
      <w:i/>
    </w:rPr>
  </w:style>
  <w:style w:type="paragraph" w:customStyle="1" w:styleId="NormalNumbered">
    <w:name w:val="Normal Numbered"/>
    <w:basedOn w:val="Normal"/>
    <w:uiPriority w:val="99"/>
    <w:rsid w:val="008319F2"/>
    <w:pPr>
      <w:tabs>
        <w:tab w:val="num" w:pos="360"/>
      </w:tabs>
      <w:spacing w:after="120" w:line="240" w:lineRule="auto"/>
      <w:ind w:left="357" w:hanging="357"/>
    </w:pPr>
    <w:rPr>
      <w:rFonts w:ascii="Arial" w:eastAsia="Times New Roman" w:hAnsi="Arial" w:cs="Arial"/>
      <w:sz w:val="18"/>
      <w:szCs w:val="18"/>
    </w:rPr>
  </w:style>
  <w:style w:type="character" w:customStyle="1" w:styleId="contentpasted0">
    <w:name w:val="contentpasted0"/>
    <w:basedOn w:val="DefaultParagraphFont"/>
    <w:rsid w:val="00536865"/>
  </w:style>
  <w:style w:type="paragraph" w:styleId="NormalWeb">
    <w:name w:val="Normal (Web)"/>
    <w:basedOn w:val="Normal"/>
    <w:uiPriority w:val="99"/>
    <w:unhideWhenUsed/>
    <w:rsid w:val="00A271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b-heading">
    <w:name w:val="Sub-heading"/>
    <w:basedOn w:val="Normal"/>
    <w:autoRedefine/>
    <w:qFormat/>
    <w:rsid w:val="003D1DA3"/>
    <w:pPr>
      <w:keepNext/>
      <w:keepLines/>
      <w:suppressAutoHyphens/>
      <w:spacing w:before="240" w:line="400" w:lineRule="exact"/>
      <w:outlineLvl w:val="0"/>
    </w:pPr>
    <w:rPr>
      <w:rFonts w:ascii="Franklin Gothic Medium" w:eastAsiaTheme="majorEastAsia" w:hAnsi="Franklin Gothic Medium" w:cs="Times New Roman (Headings CS)"/>
      <w:color w:val="1C1238"/>
      <w:sz w:val="32"/>
      <w:szCs w:val="32"/>
      <w14:ligatures w14:val="all"/>
    </w:rPr>
  </w:style>
  <w:style w:type="character" w:customStyle="1" w:styleId="Heading1Char">
    <w:name w:val="Heading 1 Char"/>
    <w:aliases w:val="Heading 20/25 Char"/>
    <w:basedOn w:val="DefaultParagraphFont"/>
    <w:link w:val="Heading1"/>
    <w:uiPriority w:val="9"/>
    <w:rsid w:val="009B38D9"/>
    <w:rPr>
      <w:rFonts w:ascii="Franklin Gothic Book" w:eastAsiaTheme="majorEastAsia" w:hAnsi="Franklin Gothic Book" w:cs="Times New Roman (Headings CS)"/>
      <w:b/>
      <w:caps/>
      <w:color w:val="1C1238"/>
      <w:sz w:val="40"/>
      <w:szCs w:val="32"/>
      <w14:ligatures w14:val="all"/>
    </w:rPr>
  </w:style>
  <w:style w:type="character" w:styleId="Emphasis">
    <w:name w:val="Emphasis"/>
    <w:basedOn w:val="DefaultParagraphFont"/>
    <w:uiPriority w:val="20"/>
    <w:qFormat/>
    <w:rsid w:val="009B38D9"/>
    <w:rPr>
      <w:rFonts w:ascii="Franklin Gothic Book" w:hAnsi="Franklin Gothic Book"/>
      <w:b w:val="0"/>
      <w:i/>
      <w:iCs/>
    </w:rPr>
  </w:style>
  <w:style w:type="paragraph" w:customStyle="1" w:styleId="paragraph">
    <w:name w:val="paragraph"/>
    <w:basedOn w:val="Normal"/>
    <w:rsid w:val="009B38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B38D9"/>
  </w:style>
  <w:style w:type="character" w:customStyle="1" w:styleId="eop">
    <w:name w:val="eop"/>
    <w:basedOn w:val="DefaultParagraphFont"/>
    <w:rsid w:val="00904ABF"/>
  </w:style>
  <w:style w:type="paragraph" w:customStyle="1" w:styleId="BodyA">
    <w:name w:val="Body A"/>
    <w:rsid w:val="00AC465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12700" w14:cap="flat" w14:cmpd="sng" w14:algn="ctr">
        <w14:noFill/>
        <w14:prstDash w14:val="solid"/>
        <w14:miter w14:lim="400000"/>
      </w14:textOutline>
    </w:rPr>
  </w:style>
  <w:style w:type="paragraph" w:customStyle="1" w:styleId="BulletsA">
    <w:name w:val="Bullets A"/>
    <w:rsid w:val="00AC4657"/>
    <w:pPr>
      <w:pBdr>
        <w:top w:val="nil"/>
        <w:left w:val="nil"/>
        <w:bottom w:val="nil"/>
        <w:right w:val="nil"/>
        <w:between w:val="nil"/>
        <w:bar w:val="nil"/>
      </w:pBdr>
      <w:tabs>
        <w:tab w:val="left" w:pos="851"/>
      </w:tabs>
      <w:suppressAutoHyphens/>
      <w:spacing w:before="160" w:line="250" w:lineRule="exact"/>
    </w:pPr>
    <w:rPr>
      <w:rFonts w:ascii="Arial" w:eastAsia="Arial Unicode MS" w:hAnsi="Arial" w:cs="Arial Unicode MS"/>
      <w:color w:val="262626"/>
      <w:u w:color="262626"/>
      <w:bdr w:val="nil"/>
      <w:lang w:val="en-US" w:eastAsia="en-GB"/>
    </w:rPr>
  </w:style>
  <w:style w:type="numbering" w:customStyle="1" w:styleId="ImportedStyle10">
    <w:name w:val="Imported Style 1.0"/>
    <w:rsid w:val="00AC4657"/>
    <w:pPr>
      <w:numPr>
        <w:numId w:val="5"/>
      </w:numPr>
    </w:pPr>
  </w:style>
  <w:style w:type="character" w:customStyle="1" w:styleId="ui-provider">
    <w:name w:val="ui-provider"/>
    <w:basedOn w:val="DefaultParagraphFont"/>
    <w:rsid w:val="00AC4657"/>
  </w:style>
  <w:style w:type="paragraph" w:customStyle="1" w:styleId="xelementtoproof">
    <w:name w:val="x_elementtoproof"/>
    <w:basedOn w:val="Normal"/>
    <w:uiPriority w:val="99"/>
    <w:semiHidden/>
    <w:rsid w:val="0031784E"/>
    <w:pPr>
      <w:spacing w:after="0" w:line="240" w:lineRule="auto"/>
    </w:pPr>
    <w:rPr>
      <w:rFonts w:ascii="Calibri" w:hAnsi="Calibri" w:cs="Calibri"/>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952262">
      <w:bodyDiv w:val="1"/>
      <w:marLeft w:val="0"/>
      <w:marRight w:val="0"/>
      <w:marTop w:val="0"/>
      <w:marBottom w:val="0"/>
      <w:divBdr>
        <w:top w:val="none" w:sz="0" w:space="0" w:color="auto"/>
        <w:left w:val="none" w:sz="0" w:space="0" w:color="auto"/>
        <w:bottom w:val="none" w:sz="0" w:space="0" w:color="auto"/>
        <w:right w:val="none" w:sz="0" w:space="0" w:color="auto"/>
      </w:divBdr>
    </w:div>
    <w:div w:id="535047869">
      <w:bodyDiv w:val="1"/>
      <w:marLeft w:val="0"/>
      <w:marRight w:val="0"/>
      <w:marTop w:val="0"/>
      <w:marBottom w:val="0"/>
      <w:divBdr>
        <w:top w:val="none" w:sz="0" w:space="0" w:color="auto"/>
        <w:left w:val="none" w:sz="0" w:space="0" w:color="auto"/>
        <w:bottom w:val="none" w:sz="0" w:space="0" w:color="auto"/>
        <w:right w:val="none" w:sz="0" w:space="0" w:color="auto"/>
      </w:divBdr>
    </w:div>
    <w:div w:id="817069230">
      <w:bodyDiv w:val="1"/>
      <w:marLeft w:val="0"/>
      <w:marRight w:val="0"/>
      <w:marTop w:val="0"/>
      <w:marBottom w:val="0"/>
      <w:divBdr>
        <w:top w:val="none" w:sz="0" w:space="0" w:color="auto"/>
        <w:left w:val="none" w:sz="0" w:space="0" w:color="auto"/>
        <w:bottom w:val="none" w:sz="0" w:space="0" w:color="auto"/>
        <w:right w:val="none" w:sz="0" w:space="0" w:color="auto"/>
      </w:divBdr>
    </w:div>
    <w:div w:id="993676541">
      <w:bodyDiv w:val="1"/>
      <w:marLeft w:val="0"/>
      <w:marRight w:val="0"/>
      <w:marTop w:val="0"/>
      <w:marBottom w:val="0"/>
      <w:divBdr>
        <w:top w:val="none" w:sz="0" w:space="0" w:color="auto"/>
        <w:left w:val="none" w:sz="0" w:space="0" w:color="auto"/>
        <w:bottom w:val="none" w:sz="0" w:space="0" w:color="auto"/>
        <w:right w:val="none" w:sz="0" w:space="0" w:color="auto"/>
      </w:divBdr>
    </w:div>
    <w:div w:id="1143811598">
      <w:bodyDiv w:val="1"/>
      <w:marLeft w:val="0"/>
      <w:marRight w:val="0"/>
      <w:marTop w:val="0"/>
      <w:marBottom w:val="0"/>
      <w:divBdr>
        <w:top w:val="none" w:sz="0" w:space="0" w:color="auto"/>
        <w:left w:val="none" w:sz="0" w:space="0" w:color="auto"/>
        <w:bottom w:val="none" w:sz="0" w:space="0" w:color="auto"/>
        <w:right w:val="none" w:sz="0" w:space="0" w:color="auto"/>
      </w:divBdr>
      <w:divsChild>
        <w:div w:id="1948460046">
          <w:marLeft w:val="0"/>
          <w:marRight w:val="0"/>
          <w:marTop w:val="0"/>
          <w:marBottom w:val="0"/>
          <w:divBdr>
            <w:top w:val="none" w:sz="0" w:space="0" w:color="auto"/>
            <w:left w:val="none" w:sz="0" w:space="0" w:color="auto"/>
            <w:bottom w:val="none" w:sz="0" w:space="0" w:color="auto"/>
            <w:right w:val="none" w:sz="0" w:space="0" w:color="auto"/>
          </w:divBdr>
        </w:div>
        <w:div w:id="1052122889">
          <w:marLeft w:val="0"/>
          <w:marRight w:val="0"/>
          <w:marTop w:val="0"/>
          <w:marBottom w:val="0"/>
          <w:divBdr>
            <w:top w:val="none" w:sz="0" w:space="0" w:color="auto"/>
            <w:left w:val="none" w:sz="0" w:space="0" w:color="auto"/>
            <w:bottom w:val="none" w:sz="0" w:space="0" w:color="auto"/>
            <w:right w:val="none" w:sz="0" w:space="0" w:color="auto"/>
          </w:divBdr>
        </w:div>
        <w:div w:id="558783802">
          <w:marLeft w:val="0"/>
          <w:marRight w:val="0"/>
          <w:marTop w:val="0"/>
          <w:marBottom w:val="0"/>
          <w:divBdr>
            <w:top w:val="none" w:sz="0" w:space="0" w:color="auto"/>
            <w:left w:val="none" w:sz="0" w:space="0" w:color="auto"/>
            <w:bottom w:val="none" w:sz="0" w:space="0" w:color="auto"/>
            <w:right w:val="none" w:sz="0" w:space="0" w:color="auto"/>
          </w:divBdr>
        </w:div>
        <w:div w:id="762846710">
          <w:marLeft w:val="0"/>
          <w:marRight w:val="0"/>
          <w:marTop w:val="0"/>
          <w:marBottom w:val="0"/>
          <w:divBdr>
            <w:top w:val="none" w:sz="0" w:space="0" w:color="auto"/>
            <w:left w:val="none" w:sz="0" w:space="0" w:color="auto"/>
            <w:bottom w:val="none" w:sz="0" w:space="0" w:color="auto"/>
            <w:right w:val="none" w:sz="0" w:space="0" w:color="auto"/>
          </w:divBdr>
        </w:div>
        <w:div w:id="1785267501">
          <w:marLeft w:val="0"/>
          <w:marRight w:val="0"/>
          <w:marTop w:val="0"/>
          <w:marBottom w:val="0"/>
          <w:divBdr>
            <w:top w:val="none" w:sz="0" w:space="0" w:color="auto"/>
            <w:left w:val="none" w:sz="0" w:space="0" w:color="auto"/>
            <w:bottom w:val="none" w:sz="0" w:space="0" w:color="auto"/>
            <w:right w:val="none" w:sz="0" w:space="0" w:color="auto"/>
          </w:divBdr>
        </w:div>
        <w:div w:id="387343264">
          <w:marLeft w:val="0"/>
          <w:marRight w:val="0"/>
          <w:marTop w:val="0"/>
          <w:marBottom w:val="0"/>
          <w:divBdr>
            <w:top w:val="none" w:sz="0" w:space="0" w:color="auto"/>
            <w:left w:val="none" w:sz="0" w:space="0" w:color="auto"/>
            <w:bottom w:val="none" w:sz="0" w:space="0" w:color="auto"/>
            <w:right w:val="none" w:sz="0" w:space="0" w:color="auto"/>
          </w:divBdr>
        </w:div>
        <w:div w:id="154611917">
          <w:marLeft w:val="0"/>
          <w:marRight w:val="0"/>
          <w:marTop w:val="0"/>
          <w:marBottom w:val="0"/>
          <w:divBdr>
            <w:top w:val="none" w:sz="0" w:space="0" w:color="auto"/>
            <w:left w:val="none" w:sz="0" w:space="0" w:color="auto"/>
            <w:bottom w:val="none" w:sz="0" w:space="0" w:color="auto"/>
            <w:right w:val="none" w:sz="0" w:space="0" w:color="auto"/>
          </w:divBdr>
        </w:div>
        <w:div w:id="1340548712">
          <w:marLeft w:val="0"/>
          <w:marRight w:val="0"/>
          <w:marTop w:val="0"/>
          <w:marBottom w:val="0"/>
          <w:divBdr>
            <w:top w:val="none" w:sz="0" w:space="0" w:color="auto"/>
            <w:left w:val="none" w:sz="0" w:space="0" w:color="auto"/>
            <w:bottom w:val="none" w:sz="0" w:space="0" w:color="auto"/>
            <w:right w:val="none" w:sz="0" w:space="0" w:color="auto"/>
          </w:divBdr>
        </w:div>
        <w:div w:id="1680278172">
          <w:marLeft w:val="0"/>
          <w:marRight w:val="0"/>
          <w:marTop w:val="0"/>
          <w:marBottom w:val="0"/>
          <w:divBdr>
            <w:top w:val="none" w:sz="0" w:space="0" w:color="auto"/>
            <w:left w:val="none" w:sz="0" w:space="0" w:color="auto"/>
            <w:bottom w:val="none" w:sz="0" w:space="0" w:color="auto"/>
            <w:right w:val="none" w:sz="0" w:space="0" w:color="auto"/>
          </w:divBdr>
        </w:div>
        <w:div w:id="411506790">
          <w:marLeft w:val="0"/>
          <w:marRight w:val="0"/>
          <w:marTop w:val="0"/>
          <w:marBottom w:val="0"/>
          <w:divBdr>
            <w:top w:val="none" w:sz="0" w:space="0" w:color="auto"/>
            <w:left w:val="none" w:sz="0" w:space="0" w:color="auto"/>
            <w:bottom w:val="none" w:sz="0" w:space="0" w:color="auto"/>
            <w:right w:val="none" w:sz="0" w:space="0" w:color="auto"/>
          </w:divBdr>
        </w:div>
        <w:div w:id="303052085">
          <w:marLeft w:val="0"/>
          <w:marRight w:val="0"/>
          <w:marTop w:val="0"/>
          <w:marBottom w:val="0"/>
          <w:divBdr>
            <w:top w:val="none" w:sz="0" w:space="0" w:color="auto"/>
            <w:left w:val="none" w:sz="0" w:space="0" w:color="auto"/>
            <w:bottom w:val="none" w:sz="0" w:space="0" w:color="auto"/>
            <w:right w:val="none" w:sz="0" w:space="0" w:color="auto"/>
          </w:divBdr>
        </w:div>
        <w:div w:id="1372002451">
          <w:marLeft w:val="0"/>
          <w:marRight w:val="0"/>
          <w:marTop w:val="0"/>
          <w:marBottom w:val="0"/>
          <w:divBdr>
            <w:top w:val="none" w:sz="0" w:space="0" w:color="auto"/>
            <w:left w:val="none" w:sz="0" w:space="0" w:color="auto"/>
            <w:bottom w:val="none" w:sz="0" w:space="0" w:color="auto"/>
            <w:right w:val="none" w:sz="0" w:space="0" w:color="auto"/>
          </w:divBdr>
        </w:div>
        <w:div w:id="1629121732">
          <w:marLeft w:val="0"/>
          <w:marRight w:val="0"/>
          <w:marTop w:val="0"/>
          <w:marBottom w:val="0"/>
          <w:divBdr>
            <w:top w:val="none" w:sz="0" w:space="0" w:color="auto"/>
            <w:left w:val="none" w:sz="0" w:space="0" w:color="auto"/>
            <w:bottom w:val="none" w:sz="0" w:space="0" w:color="auto"/>
            <w:right w:val="none" w:sz="0" w:space="0" w:color="auto"/>
          </w:divBdr>
        </w:div>
        <w:div w:id="1049888555">
          <w:marLeft w:val="0"/>
          <w:marRight w:val="0"/>
          <w:marTop w:val="0"/>
          <w:marBottom w:val="0"/>
          <w:divBdr>
            <w:top w:val="none" w:sz="0" w:space="0" w:color="auto"/>
            <w:left w:val="none" w:sz="0" w:space="0" w:color="auto"/>
            <w:bottom w:val="none" w:sz="0" w:space="0" w:color="auto"/>
            <w:right w:val="none" w:sz="0" w:space="0" w:color="auto"/>
          </w:divBdr>
        </w:div>
        <w:div w:id="1970040716">
          <w:marLeft w:val="0"/>
          <w:marRight w:val="0"/>
          <w:marTop w:val="0"/>
          <w:marBottom w:val="0"/>
          <w:divBdr>
            <w:top w:val="none" w:sz="0" w:space="0" w:color="auto"/>
            <w:left w:val="none" w:sz="0" w:space="0" w:color="auto"/>
            <w:bottom w:val="none" w:sz="0" w:space="0" w:color="auto"/>
            <w:right w:val="none" w:sz="0" w:space="0" w:color="auto"/>
          </w:divBdr>
        </w:div>
        <w:div w:id="1845826252">
          <w:marLeft w:val="0"/>
          <w:marRight w:val="0"/>
          <w:marTop w:val="0"/>
          <w:marBottom w:val="0"/>
          <w:divBdr>
            <w:top w:val="none" w:sz="0" w:space="0" w:color="auto"/>
            <w:left w:val="none" w:sz="0" w:space="0" w:color="auto"/>
            <w:bottom w:val="none" w:sz="0" w:space="0" w:color="auto"/>
            <w:right w:val="none" w:sz="0" w:space="0" w:color="auto"/>
          </w:divBdr>
        </w:div>
        <w:div w:id="471823657">
          <w:marLeft w:val="0"/>
          <w:marRight w:val="0"/>
          <w:marTop w:val="0"/>
          <w:marBottom w:val="0"/>
          <w:divBdr>
            <w:top w:val="none" w:sz="0" w:space="0" w:color="auto"/>
            <w:left w:val="none" w:sz="0" w:space="0" w:color="auto"/>
            <w:bottom w:val="none" w:sz="0" w:space="0" w:color="auto"/>
            <w:right w:val="none" w:sz="0" w:space="0" w:color="auto"/>
          </w:divBdr>
        </w:div>
        <w:div w:id="1607158731">
          <w:marLeft w:val="0"/>
          <w:marRight w:val="0"/>
          <w:marTop w:val="0"/>
          <w:marBottom w:val="0"/>
          <w:divBdr>
            <w:top w:val="none" w:sz="0" w:space="0" w:color="auto"/>
            <w:left w:val="none" w:sz="0" w:space="0" w:color="auto"/>
            <w:bottom w:val="none" w:sz="0" w:space="0" w:color="auto"/>
            <w:right w:val="none" w:sz="0" w:space="0" w:color="auto"/>
          </w:divBdr>
        </w:div>
        <w:div w:id="1466242887">
          <w:marLeft w:val="0"/>
          <w:marRight w:val="0"/>
          <w:marTop w:val="0"/>
          <w:marBottom w:val="0"/>
          <w:divBdr>
            <w:top w:val="none" w:sz="0" w:space="0" w:color="auto"/>
            <w:left w:val="none" w:sz="0" w:space="0" w:color="auto"/>
            <w:bottom w:val="none" w:sz="0" w:space="0" w:color="auto"/>
            <w:right w:val="none" w:sz="0" w:space="0" w:color="auto"/>
          </w:divBdr>
        </w:div>
        <w:div w:id="2140491518">
          <w:marLeft w:val="0"/>
          <w:marRight w:val="0"/>
          <w:marTop w:val="0"/>
          <w:marBottom w:val="0"/>
          <w:divBdr>
            <w:top w:val="none" w:sz="0" w:space="0" w:color="auto"/>
            <w:left w:val="none" w:sz="0" w:space="0" w:color="auto"/>
            <w:bottom w:val="none" w:sz="0" w:space="0" w:color="auto"/>
            <w:right w:val="none" w:sz="0" w:space="0" w:color="auto"/>
          </w:divBdr>
        </w:div>
        <w:div w:id="1944605184">
          <w:marLeft w:val="0"/>
          <w:marRight w:val="0"/>
          <w:marTop w:val="0"/>
          <w:marBottom w:val="0"/>
          <w:divBdr>
            <w:top w:val="none" w:sz="0" w:space="0" w:color="auto"/>
            <w:left w:val="none" w:sz="0" w:space="0" w:color="auto"/>
            <w:bottom w:val="none" w:sz="0" w:space="0" w:color="auto"/>
            <w:right w:val="none" w:sz="0" w:space="0" w:color="auto"/>
          </w:divBdr>
          <w:divsChild>
            <w:div w:id="1924097047">
              <w:marLeft w:val="0"/>
              <w:marRight w:val="0"/>
              <w:marTop w:val="0"/>
              <w:marBottom w:val="0"/>
              <w:divBdr>
                <w:top w:val="none" w:sz="0" w:space="0" w:color="auto"/>
                <w:left w:val="none" w:sz="0" w:space="0" w:color="auto"/>
                <w:bottom w:val="none" w:sz="0" w:space="0" w:color="auto"/>
                <w:right w:val="none" w:sz="0" w:space="0" w:color="auto"/>
              </w:divBdr>
            </w:div>
            <w:div w:id="1928726016">
              <w:marLeft w:val="0"/>
              <w:marRight w:val="0"/>
              <w:marTop w:val="0"/>
              <w:marBottom w:val="0"/>
              <w:divBdr>
                <w:top w:val="none" w:sz="0" w:space="0" w:color="auto"/>
                <w:left w:val="none" w:sz="0" w:space="0" w:color="auto"/>
                <w:bottom w:val="none" w:sz="0" w:space="0" w:color="auto"/>
                <w:right w:val="none" w:sz="0" w:space="0" w:color="auto"/>
              </w:divBdr>
            </w:div>
            <w:div w:id="832380205">
              <w:marLeft w:val="0"/>
              <w:marRight w:val="0"/>
              <w:marTop w:val="0"/>
              <w:marBottom w:val="0"/>
              <w:divBdr>
                <w:top w:val="none" w:sz="0" w:space="0" w:color="auto"/>
                <w:left w:val="none" w:sz="0" w:space="0" w:color="auto"/>
                <w:bottom w:val="none" w:sz="0" w:space="0" w:color="auto"/>
                <w:right w:val="none" w:sz="0" w:space="0" w:color="auto"/>
              </w:divBdr>
            </w:div>
            <w:div w:id="1657958029">
              <w:marLeft w:val="0"/>
              <w:marRight w:val="0"/>
              <w:marTop w:val="0"/>
              <w:marBottom w:val="0"/>
              <w:divBdr>
                <w:top w:val="none" w:sz="0" w:space="0" w:color="auto"/>
                <w:left w:val="none" w:sz="0" w:space="0" w:color="auto"/>
                <w:bottom w:val="none" w:sz="0" w:space="0" w:color="auto"/>
                <w:right w:val="none" w:sz="0" w:space="0" w:color="auto"/>
              </w:divBdr>
            </w:div>
            <w:div w:id="1179002373">
              <w:marLeft w:val="0"/>
              <w:marRight w:val="0"/>
              <w:marTop w:val="0"/>
              <w:marBottom w:val="0"/>
              <w:divBdr>
                <w:top w:val="none" w:sz="0" w:space="0" w:color="auto"/>
                <w:left w:val="none" w:sz="0" w:space="0" w:color="auto"/>
                <w:bottom w:val="none" w:sz="0" w:space="0" w:color="auto"/>
                <w:right w:val="none" w:sz="0" w:space="0" w:color="auto"/>
              </w:divBdr>
            </w:div>
            <w:div w:id="748775365">
              <w:marLeft w:val="0"/>
              <w:marRight w:val="0"/>
              <w:marTop w:val="0"/>
              <w:marBottom w:val="0"/>
              <w:divBdr>
                <w:top w:val="none" w:sz="0" w:space="0" w:color="auto"/>
                <w:left w:val="none" w:sz="0" w:space="0" w:color="auto"/>
                <w:bottom w:val="none" w:sz="0" w:space="0" w:color="auto"/>
                <w:right w:val="none" w:sz="0" w:space="0" w:color="auto"/>
              </w:divBdr>
            </w:div>
            <w:div w:id="474487490">
              <w:marLeft w:val="0"/>
              <w:marRight w:val="0"/>
              <w:marTop w:val="0"/>
              <w:marBottom w:val="0"/>
              <w:divBdr>
                <w:top w:val="none" w:sz="0" w:space="0" w:color="auto"/>
                <w:left w:val="none" w:sz="0" w:space="0" w:color="auto"/>
                <w:bottom w:val="none" w:sz="0" w:space="0" w:color="auto"/>
                <w:right w:val="none" w:sz="0" w:space="0" w:color="auto"/>
              </w:divBdr>
            </w:div>
            <w:div w:id="504590777">
              <w:marLeft w:val="0"/>
              <w:marRight w:val="0"/>
              <w:marTop w:val="0"/>
              <w:marBottom w:val="0"/>
              <w:divBdr>
                <w:top w:val="none" w:sz="0" w:space="0" w:color="auto"/>
                <w:left w:val="none" w:sz="0" w:space="0" w:color="auto"/>
                <w:bottom w:val="none" w:sz="0" w:space="0" w:color="auto"/>
                <w:right w:val="none" w:sz="0" w:space="0" w:color="auto"/>
              </w:divBdr>
            </w:div>
            <w:div w:id="840387469">
              <w:marLeft w:val="0"/>
              <w:marRight w:val="0"/>
              <w:marTop w:val="0"/>
              <w:marBottom w:val="0"/>
              <w:divBdr>
                <w:top w:val="none" w:sz="0" w:space="0" w:color="auto"/>
                <w:left w:val="none" w:sz="0" w:space="0" w:color="auto"/>
                <w:bottom w:val="none" w:sz="0" w:space="0" w:color="auto"/>
                <w:right w:val="none" w:sz="0" w:space="0" w:color="auto"/>
              </w:divBdr>
            </w:div>
            <w:div w:id="871385072">
              <w:marLeft w:val="0"/>
              <w:marRight w:val="0"/>
              <w:marTop w:val="0"/>
              <w:marBottom w:val="0"/>
              <w:divBdr>
                <w:top w:val="none" w:sz="0" w:space="0" w:color="auto"/>
                <w:left w:val="none" w:sz="0" w:space="0" w:color="auto"/>
                <w:bottom w:val="none" w:sz="0" w:space="0" w:color="auto"/>
                <w:right w:val="none" w:sz="0" w:space="0" w:color="auto"/>
              </w:divBdr>
            </w:div>
            <w:div w:id="281621433">
              <w:marLeft w:val="0"/>
              <w:marRight w:val="0"/>
              <w:marTop w:val="0"/>
              <w:marBottom w:val="0"/>
              <w:divBdr>
                <w:top w:val="none" w:sz="0" w:space="0" w:color="auto"/>
                <w:left w:val="none" w:sz="0" w:space="0" w:color="auto"/>
                <w:bottom w:val="none" w:sz="0" w:space="0" w:color="auto"/>
                <w:right w:val="none" w:sz="0" w:space="0" w:color="auto"/>
              </w:divBdr>
            </w:div>
            <w:div w:id="358315742">
              <w:marLeft w:val="0"/>
              <w:marRight w:val="0"/>
              <w:marTop w:val="0"/>
              <w:marBottom w:val="0"/>
              <w:divBdr>
                <w:top w:val="none" w:sz="0" w:space="0" w:color="auto"/>
                <w:left w:val="none" w:sz="0" w:space="0" w:color="auto"/>
                <w:bottom w:val="none" w:sz="0" w:space="0" w:color="auto"/>
                <w:right w:val="none" w:sz="0" w:space="0" w:color="auto"/>
              </w:divBdr>
            </w:div>
            <w:div w:id="1383481542">
              <w:marLeft w:val="0"/>
              <w:marRight w:val="0"/>
              <w:marTop w:val="0"/>
              <w:marBottom w:val="0"/>
              <w:divBdr>
                <w:top w:val="none" w:sz="0" w:space="0" w:color="auto"/>
                <w:left w:val="none" w:sz="0" w:space="0" w:color="auto"/>
                <w:bottom w:val="none" w:sz="0" w:space="0" w:color="auto"/>
                <w:right w:val="none" w:sz="0" w:space="0" w:color="auto"/>
              </w:divBdr>
            </w:div>
            <w:div w:id="26612777">
              <w:marLeft w:val="0"/>
              <w:marRight w:val="0"/>
              <w:marTop w:val="0"/>
              <w:marBottom w:val="0"/>
              <w:divBdr>
                <w:top w:val="none" w:sz="0" w:space="0" w:color="auto"/>
                <w:left w:val="none" w:sz="0" w:space="0" w:color="auto"/>
                <w:bottom w:val="none" w:sz="0" w:space="0" w:color="auto"/>
                <w:right w:val="none" w:sz="0" w:space="0" w:color="auto"/>
              </w:divBdr>
            </w:div>
            <w:div w:id="1859655349">
              <w:marLeft w:val="0"/>
              <w:marRight w:val="0"/>
              <w:marTop w:val="0"/>
              <w:marBottom w:val="0"/>
              <w:divBdr>
                <w:top w:val="none" w:sz="0" w:space="0" w:color="auto"/>
                <w:left w:val="none" w:sz="0" w:space="0" w:color="auto"/>
                <w:bottom w:val="none" w:sz="0" w:space="0" w:color="auto"/>
                <w:right w:val="none" w:sz="0" w:space="0" w:color="auto"/>
              </w:divBdr>
            </w:div>
            <w:div w:id="539053337">
              <w:marLeft w:val="0"/>
              <w:marRight w:val="0"/>
              <w:marTop w:val="0"/>
              <w:marBottom w:val="0"/>
              <w:divBdr>
                <w:top w:val="none" w:sz="0" w:space="0" w:color="auto"/>
                <w:left w:val="none" w:sz="0" w:space="0" w:color="auto"/>
                <w:bottom w:val="none" w:sz="0" w:space="0" w:color="auto"/>
                <w:right w:val="none" w:sz="0" w:space="0" w:color="auto"/>
              </w:divBdr>
            </w:div>
            <w:div w:id="1710761315">
              <w:marLeft w:val="0"/>
              <w:marRight w:val="0"/>
              <w:marTop w:val="0"/>
              <w:marBottom w:val="0"/>
              <w:divBdr>
                <w:top w:val="none" w:sz="0" w:space="0" w:color="auto"/>
                <w:left w:val="none" w:sz="0" w:space="0" w:color="auto"/>
                <w:bottom w:val="none" w:sz="0" w:space="0" w:color="auto"/>
                <w:right w:val="none" w:sz="0" w:space="0" w:color="auto"/>
              </w:divBdr>
            </w:div>
            <w:div w:id="351418991">
              <w:marLeft w:val="0"/>
              <w:marRight w:val="0"/>
              <w:marTop w:val="0"/>
              <w:marBottom w:val="0"/>
              <w:divBdr>
                <w:top w:val="none" w:sz="0" w:space="0" w:color="auto"/>
                <w:left w:val="none" w:sz="0" w:space="0" w:color="auto"/>
                <w:bottom w:val="none" w:sz="0" w:space="0" w:color="auto"/>
                <w:right w:val="none" w:sz="0" w:space="0" w:color="auto"/>
              </w:divBdr>
            </w:div>
            <w:div w:id="1184976207">
              <w:marLeft w:val="0"/>
              <w:marRight w:val="0"/>
              <w:marTop w:val="0"/>
              <w:marBottom w:val="0"/>
              <w:divBdr>
                <w:top w:val="none" w:sz="0" w:space="0" w:color="auto"/>
                <w:left w:val="none" w:sz="0" w:space="0" w:color="auto"/>
                <w:bottom w:val="none" w:sz="0" w:space="0" w:color="auto"/>
                <w:right w:val="none" w:sz="0" w:space="0" w:color="auto"/>
              </w:divBdr>
            </w:div>
            <w:div w:id="1219852499">
              <w:marLeft w:val="0"/>
              <w:marRight w:val="0"/>
              <w:marTop w:val="0"/>
              <w:marBottom w:val="0"/>
              <w:divBdr>
                <w:top w:val="none" w:sz="0" w:space="0" w:color="auto"/>
                <w:left w:val="none" w:sz="0" w:space="0" w:color="auto"/>
                <w:bottom w:val="none" w:sz="0" w:space="0" w:color="auto"/>
                <w:right w:val="none" w:sz="0" w:space="0" w:color="auto"/>
              </w:divBdr>
            </w:div>
          </w:divsChild>
        </w:div>
        <w:div w:id="676807905">
          <w:marLeft w:val="0"/>
          <w:marRight w:val="0"/>
          <w:marTop w:val="0"/>
          <w:marBottom w:val="0"/>
          <w:divBdr>
            <w:top w:val="none" w:sz="0" w:space="0" w:color="auto"/>
            <w:left w:val="none" w:sz="0" w:space="0" w:color="auto"/>
            <w:bottom w:val="none" w:sz="0" w:space="0" w:color="auto"/>
            <w:right w:val="none" w:sz="0" w:space="0" w:color="auto"/>
          </w:divBdr>
          <w:divsChild>
            <w:div w:id="155659267">
              <w:marLeft w:val="0"/>
              <w:marRight w:val="0"/>
              <w:marTop w:val="0"/>
              <w:marBottom w:val="0"/>
              <w:divBdr>
                <w:top w:val="none" w:sz="0" w:space="0" w:color="auto"/>
                <w:left w:val="none" w:sz="0" w:space="0" w:color="auto"/>
                <w:bottom w:val="none" w:sz="0" w:space="0" w:color="auto"/>
                <w:right w:val="none" w:sz="0" w:space="0" w:color="auto"/>
              </w:divBdr>
            </w:div>
            <w:div w:id="119734996">
              <w:marLeft w:val="0"/>
              <w:marRight w:val="0"/>
              <w:marTop w:val="0"/>
              <w:marBottom w:val="0"/>
              <w:divBdr>
                <w:top w:val="none" w:sz="0" w:space="0" w:color="auto"/>
                <w:left w:val="none" w:sz="0" w:space="0" w:color="auto"/>
                <w:bottom w:val="none" w:sz="0" w:space="0" w:color="auto"/>
                <w:right w:val="none" w:sz="0" w:space="0" w:color="auto"/>
              </w:divBdr>
            </w:div>
            <w:div w:id="2068675042">
              <w:marLeft w:val="0"/>
              <w:marRight w:val="0"/>
              <w:marTop w:val="0"/>
              <w:marBottom w:val="0"/>
              <w:divBdr>
                <w:top w:val="none" w:sz="0" w:space="0" w:color="auto"/>
                <w:left w:val="none" w:sz="0" w:space="0" w:color="auto"/>
                <w:bottom w:val="none" w:sz="0" w:space="0" w:color="auto"/>
                <w:right w:val="none" w:sz="0" w:space="0" w:color="auto"/>
              </w:divBdr>
            </w:div>
            <w:div w:id="166285008">
              <w:marLeft w:val="0"/>
              <w:marRight w:val="0"/>
              <w:marTop w:val="0"/>
              <w:marBottom w:val="0"/>
              <w:divBdr>
                <w:top w:val="none" w:sz="0" w:space="0" w:color="auto"/>
                <w:left w:val="none" w:sz="0" w:space="0" w:color="auto"/>
                <w:bottom w:val="none" w:sz="0" w:space="0" w:color="auto"/>
                <w:right w:val="none" w:sz="0" w:space="0" w:color="auto"/>
              </w:divBdr>
            </w:div>
            <w:div w:id="322511679">
              <w:marLeft w:val="0"/>
              <w:marRight w:val="0"/>
              <w:marTop w:val="0"/>
              <w:marBottom w:val="0"/>
              <w:divBdr>
                <w:top w:val="none" w:sz="0" w:space="0" w:color="auto"/>
                <w:left w:val="none" w:sz="0" w:space="0" w:color="auto"/>
                <w:bottom w:val="none" w:sz="0" w:space="0" w:color="auto"/>
                <w:right w:val="none" w:sz="0" w:space="0" w:color="auto"/>
              </w:divBdr>
            </w:div>
            <w:div w:id="1295986407">
              <w:marLeft w:val="0"/>
              <w:marRight w:val="0"/>
              <w:marTop w:val="0"/>
              <w:marBottom w:val="0"/>
              <w:divBdr>
                <w:top w:val="none" w:sz="0" w:space="0" w:color="auto"/>
                <w:left w:val="none" w:sz="0" w:space="0" w:color="auto"/>
                <w:bottom w:val="none" w:sz="0" w:space="0" w:color="auto"/>
                <w:right w:val="none" w:sz="0" w:space="0" w:color="auto"/>
              </w:divBdr>
            </w:div>
            <w:div w:id="1828326057">
              <w:marLeft w:val="0"/>
              <w:marRight w:val="0"/>
              <w:marTop w:val="0"/>
              <w:marBottom w:val="0"/>
              <w:divBdr>
                <w:top w:val="none" w:sz="0" w:space="0" w:color="auto"/>
                <w:left w:val="none" w:sz="0" w:space="0" w:color="auto"/>
                <w:bottom w:val="none" w:sz="0" w:space="0" w:color="auto"/>
                <w:right w:val="none" w:sz="0" w:space="0" w:color="auto"/>
              </w:divBdr>
            </w:div>
            <w:div w:id="282659084">
              <w:marLeft w:val="0"/>
              <w:marRight w:val="0"/>
              <w:marTop w:val="0"/>
              <w:marBottom w:val="0"/>
              <w:divBdr>
                <w:top w:val="none" w:sz="0" w:space="0" w:color="auto"/>
                <w:left w:val="none" w:sz="0" w:space="0" w:color="auto"/>
                <w:bottom w:val="none" w:sz="0" w:space="0" w:color="auto"/>
                <w:right w:val="none" w:sz="0" w:space="0" w:color="auto"/>
              </w:divBdr>
            </w:div>
            <w:div w:id="232350339">
              <w:marLeft w:val="0"/>
              <w:marRight w:val="0"/>
              <w:marTop w:val="0"/>
              <w:marBottom w:val="0"/>
              <w:divBdr>
                <w:top w:val="none" w:sz="0" w:space="0" w:color="auto"/>
                <w:left w:val="none" w:sz="0" w:space="0" w:color="auto"/>
                <w:bottom w:val="none" w:sz="0" w:space="0" w:color="auto"/>
                <w:right w:val="none" w:sz="0" w:space="0" w:color="auto"/>
              </w:divBdr>
            </w:div>
            <w:div w:id="1850565066">
              <w:marLeft w:val="0"/>
              <w:marRight w:val="0"/>
              <w:marTop w:val="0"/>
              <w:marBottom w:val="0"/>
              <w:divBdr>
                <w:top w:val="none" w:sz="0" w:space="0" w:color="auto"/>
                <w:left w:val="none" w:sz="0" w:space="0" w:color="auto"/>
                <w:bottom w:val="none" w:sz="0" w:space="0" w:color="auto"/>
                <w:right w:val="none" w:sz="0" w:space="0" w:color="auto"/>
              </w:divBdr>
            </w:div>
            <w:div w:id="542331056">
              <w:marLeft w:val="0"/>
              <w:marRight w:val="0"/>
              <w:marTop w:val="0"/>
              <w:marBottom w:val="0"/>
              <w:divBdr>
                <w:top w:val="none" w:sz="0" w:space="0" w:color="auto"/>
                <w:left w:val="none" w:sz="0" w:space="0" w:color="auto"/>
                <w:bottom w:val="none" w:sz="0" w:space="0" w:color="auto"/>
                <w:right w:val="none" w:sz="0" w:space="0" w:color="auto"/>
              </w:divBdr>
            </w:div>
            <w:div w:id="306518334">
              <w:marLeft w:val="0"/>
              <w:marRight w:val="0"/>
              <w:marTop w:val="0"/>
              <w:marBottom w:val="0"/>
              <w:divBdr>
                <w:top w:val="none" w:sz="0" w:space="0" w:color="auto"/>
                <w:left w:val="none" w:sz="0" w:space="0" w:color="auto"/>
                <w:bottom w:val="none" w:sz="0" w:space="0" w:color="auto"/>
                <w:right w:val="none" w:sz="0" w:space="0" w:color="auto"/>
              </w:divBdr>
            </w:div>
            <w:div w:id="1604150660">
              <w:marLeft w:val="0"/>
              <w:marRight w:val="0"/>
              <w:marTop w:val="0"/>
              <w:marBottom w:val="0"/>
              <w:divBdr>
                <w:top w:val="none" w:sz="0" w:space="0" w:color="auto"/>
                <w:left w:val="none" w:sz="0" w:space="0" w:color="auto"/>
                <w:bottom w:val="none" w:sz="0" w:space="0" w:color="auto"/>
                <w:right w:val="none" w:sz="0" w:space="0" w:color="auto"/>
              </w:divBdr>
            </w:div>
            <w:div w:id="679086117">
              <w:marLeft w:val="0"/>
              <w:marRight w:val="0"/>
              <w:marTop w:val="0"/>
              <w:marBottom w:val="0"/>
              <w:divBdr>
                <w:top w:val="none" w:sz="0" w:space="0" w:color="auto"/>
                <w:left w:val="none" w:sz="0" w:space="0" w:color="auto"/>
                <w:bottom w:val="none" w:sz="0" w:space="0" w:color="auto"/>
                <w:right w:val="none" w:sz="0" w:space="0" w:color="auto"/>
              </w:divBdr>
            </w:div>
            <w:div w:id="1828672318">
              <w:marLeft w:val="0"/>
              <w:marRight w:val="0"/>
              <w:marTop w:val="0"/>
              <w:marBottom w:val="0"/>
              <w:divBdr>
                <w:top w:val="none" w:sz="0" w:space="0" w:color="auto"/>
                <w:left w:val="none" w:sz="0" w:space="0" w:color="auto"/>
                <w:bottom w:val="none" w:sz="0" w:space="0" w:color="auto"/>
                <w:right w:val="none" w:sz="0" w:space="0" w:color="auto"/>
              </w:divBdr>
            </w:div>
            <w:div w:id="464085839">
              <w:marLeft w:val="0"/>
              <w:marRight w:val="0"/>
              <w:marTop w:val="0"/>
              <w:marBottom w:val="0"/>
              <w:divBdr>
                <w:top w:val="none" w:sz="0" w:space="0" w:color="auto"/>
                <w:left w:val="none" w:sz="0" w:space="0" w:color="auto"/>
                <w:bottom w:val="none" w:sz="0" w:space="0" w:color="auto"/>
                <w:right w:val="none" w:sz="0" w:space="0" w:color="auto"/>
              </w:divBdr>
            </w:div>
            <w:div w:id="1831671669">
              <w:marLeft w:val="0"/>
              <w:marRight w:val="0"/>
              <w:marTop w:val="0"/>
              <w:marBottom w:val="0"/>
              <w:divBdr>
                <w:top w:val="none" w:sz="0" w:space="0" w:color="auto"/>
                <w:left w:val="none" w:sz="0" w:space="0" w:color="auto"/>
                <w:bottom w:val="none" w:sz="0" w:space="0" w:color="auto"/>
                <w:right w:val="none" w:sz="0" w:space="0" w:color="auto"/>
              </w:divBdr>
            </w:div>
            <w:div w:id="67727591">
              <w:marLeft w:val="0"/>
              <w:marRight w:val="0"/>
              <w:marTop w:val="0"/>
              <w:marBottom w:val="0"/>
              <w:divBdr>
                <w:top w:val="none" w:sz="0" w:space="0" w:color="auto"/>
                <w:left w:val="none" w:sz="0" w:space="0" w:color="auto"/>
                <w:bottom w:val="none" w:sz="0" w:space="0" w:color="auto"/>
                <w:right w:val="none" w:sz="0" w:space="0" w:color="auto"/>
              </w:divBdr>
            </w:div>
            <w:div w:id="1860970169">
              <w:marLeft w:val="0"/>
              <w:marRight w:val="0"/>
              <w:marTop w:val="0"/>
              <w:marBottom w:val="0"/>
              <w:divBdr>
                <w:top w:val="none" w:sz="0" w:space="0" w:color="auto"/>
                <w:left w:val="none" w:sz="0" w:space="0" w:color="auto"/>
                <w:bottom w:val="none" w:sz="0" w:space="0" w:color="auto"/>
                <w:right w:val="none" w:sz="0" w:space="0" w:color="auto"/>
              </w:divBdr>
            </w:div>
            <w:div w:id="529421539">
              <w:marLeft w:val="0"/>
              <w:marRight w:val="0"/>
              <w:marTop w:val="0"/>
              <w:marBottom w:val="0"/>
              <w:divBdr>
                <w:top w:val="none" w:sz="0" w:space="0" w:color="auto"/>
                <w:left w:val="none" w:sz="0" w:space="0" w:color="auto"/>
                <w:bottom w:val="none" w:sz="0" w:space="0" w:color="auto"/>
                <w:right w:val="none" w:sz="0" w:space="0" w:color="auto"/>
              </w:divBdr>
            </w:div>
          </w:divsChild>
        </w:div>
        <w:div w:id="61682009">
          <w:marLeft w:val="0"/>
          <w:marRight w:val="0"/>
          <w:marTop w:val="0"/>
          <w:marBottom w:val="0"/>
          <w:divBdr>
            <w:top w:val="none" w:sz="0" w:space="0" w:color="auto"/>
            <w:left w:val="none" w:sz="0" w:space="0" w:color="auto"/>
            <w:bottom w:val="none" w:sz="0" w:space="0" w:color="auto"/>
            <w:right w:val="none" w:sz="0" w:space="0" w:color="auto"/>
          </w:divBdr>
        </w:div>
      </w:divsChild>
    </w:div>
    <w:div w:id="1365135450">
      <w:bodyDiv w:val="1"/>
      <w:marLeft w:val="0"/>
      <w:marRight w:val="0"/>
      <w:marTop w:val="0"/>
      <w:marBottom w:val="0"/>
      <w:divBdr>
        <w:top w:val="none" w:sz="0" w:space="0" w:color="auto"/>
        <w:left w:val="none" w:sz="0" w:space="0" w:color="auto"/>
        <w:bottom w:val="none" w:sz="0" w:space="0" w:color="auto"/>
        <w:right w:val="none" w:sz="0" w:space="0" w:color="auto"/>
      </w:divBdr>
    </w:div>
    <w:div w:id="1370960019">
      <w:bodyDiv w:val="1"/>
      <w:marLeft w:val="0"/>
      <w:marRight w:val="0"/>
      <w:marTop w:val="0"/>
      <w:marBottom w:val="0"/>
      <w:divBdr>
        <w:top w:val="none" w:sz="0" w:space="0" w:color="auto"/>
        <w:left w:val="none" w:sz="0" w:space="0" w:color="auto"/>
        <w:bottom w:val="none" w:sz="0" w:space="0" w:color="auto"/>
        <w:right w:val="none" w:sz="0" w:space="0" w:color="auto"/>
      </w:divBdr>
    </w:div>
    <w:div w:id="1598825866">
      <w:bodyDiv w:val="1"/>
      <w:marLeft w:val="0"/>
      <w:marRight w:val="0"/>
      <w:marTop w:val="0"/>
      <w:marBottom w:val="0"/>
      <w:divBdr>
        <w:top w:val="none" w:sz="0" w:space="0" w:color="auto"/>
        <w:left w:val="none" w:sz="0" w:space="0" w:color="auto"/>
        <w:bottom w:val="none" w:sz="0" w:space="0" w:color="auto"/>
        <w:right w:val="none" w:sz="0" w:space="0" w:color="auto"/>
      </w:divBdr>
    </w:div>
    <w:div w:id="184104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benyonprimary.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min.bps@catrust.org.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6e8f1a-9d99-4ede-991e-d59390cf33d1" xsi:nil="true"/>
    <lcf76f155ced4ddcb4097134ff3c332f xmlns="dc923839-fef9-443a-a104-6fd4fd26313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5C0BCBFEFFB14ABF70DE67456F6E09" ma:contentTypeVersion="13" ma:contentTypeDescription="Create a new document." ma:contentTypeScope="" ma:versionID="7814f8f97ed11c7604a0a61afdf11a21">
  <xsd:schema xmlns:xsd="http://www.w3.org/2001/XMLSchema" xmlns:xs="http://www.w3.org/2001/XMLSchema" xmlns:p="http://schemas.microsoft.com/office/2006/metadata/properties" xmlns:ns2="dc923839-fef9-443a-a104-6fd4fd263131" xmlns:ns3="6b6e8f1a-9d99-4ede-991e-d59390cf33d1" targetNamespace="http://schemas.microsoft.com/office/2006/metadata/properties" ma:root="true" ma:fieldsID="cd9b315fa0476db10cca3d8b1dbc628f" ns2:_="" ns3:_="">
    <xsd:import namespace="dc923839-fef9-443a-a104-6fd4fd263131"/>
    <xsd:import namespace="6b6e8f1a-9d99-4ede-991e-d59390cf33d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23839-fef9-443a-a104-6fd4fd2631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b22b650-ec4d-44fb-9108-e92a840df26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6e8f1a-9d99-4ede-991e-d59390cf33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8b19d87-4a74-410d-b55c-330023a0583d}" ma:internalName="TaxCatchAll" ma:showField="CatchAllData" ma:web="6b6e8f1a-9d99-4ede-991e-d59390cf33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29BA20-080B-47C2-9B83-5D4D10F2F22F}">
  <ds:schemaRefs>
    <ds:schemaRef ds:uri="http://schemas.microsoft.com/office/2006/metadata/properties"/>
    <ds:schemaRef ds:uri="http://schemas.microsoft.com/office/infopath/2007/PartnerControls"/>
    <ds:schemaRef ds:uri="6b6e8f1a-9d99-4ede-991e-d59390cf33d1"/>
    <ds:schemaRef ds:uri="dc923839-fef9-443a-a104-6fd4fd263131"/>
  </ds:schemaRefs>
</ds:datastoreItem>
</file>

<file path=customXml/itemProps2.xml><?xml version="1.0" encoding="utf-8"?>
<ds:datastoreItem xmlns:ds="http://schemas.openxmlformats.org/officeDocument/2006/customXml" ds:itemID="{EE53244A-A890-4700-A0FB-EE131AFC311A}">
  <ds:schemaRefs>
    <ds:schemaRef ds:uri="http://schemas.microsoft.com/sharepoint/v3/contenttype/forms"/>
  </ds:schemaRefs>
</ds:datastoreItem>
</file>

<file path=customXml/itemProps3.xml><?xml version="1.0" encoding="utf-8"?>
<ds:datastoreItem xmlns:ds="http://schemas.openxmlformats.org/officeDocument/2006/customXml" ds:itemID="{DBC058BE-CDC6-4E35-A8C8-561E49E5B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923839-fef9-443a-a104-6fd4fd263131"/>
    <ds:schemaRef ds:uri="6b6e8f1a-9d99-4ede-991e-d59390cf33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453</Words>
  <Characters>2588</Characters>
  <Application>Microsoft Office Word</Application>
  <DocSecurity>0</DocSecurity>
  <Lines>21</Lines>
  <Paragraphs>6</Paragraphs>
  <ScaleCrop>false</ScaleCrop>
  <Company>RM plc</Company>
  <LinksUpToDate>false</LinksUpToDate>
  <CharactersWithSpaces>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Marris</dc:creator>
  <cp:lastModifiedBy>Natasha Shaddock</cp:lastModifiedBy>
  <cp:revision>5</cp:revision>
  <cp:lastPrinted>2025-07-22T08:19:00Z</cp:lastPrinted>
  <dcterms:created xsi:type="dcterms:W3CDTF">2026-02-11T08:50:00Z</dcterms:created>
  <dcterms:modified xsi:type="dcterms:W3CDTF">2026-05-21T08:25:00Z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0x010100FE5C0BCBFEFFB14ABF70DE67456F6E09</vt:lpwstr>
  </property>
  <property fmtid="{D5CDD505-2E9C-101B-9397-08002B2CF9AE}" pid="3" name="Order">
    <vt:r8>11600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