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0C7F" w14:textId="011C309F" w:rsidR="00173689" w:rsidRDefault="003825C3">
      <w:pPr>
        <w:pStyle w:val="BodyText"/>
        <w:spacing w:before="31"/>
        <w:ind w:left="8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81EF5F" wp14:editId="28F03EFE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866140" cy="523875"/>
            <wp:effectExtent l="0" t="0" r="0" b="952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63F">
        <w:t>PERSON SPECIFICATION FOR NURSERY TEACHER</w:t>
      </w:r>
    </w:p>
    <w:p w14:paraId="09C333B7" w14:textId="77777777" w:rsidR="00173689" w:rsidRDefault="00173689">
      <w:pPr>
        <w:spacing w:before="7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991"/>
        <w:gridCol w:w="3516"/>
      </w:tblGrid>
      <w:tr w:rsidR="00173689" w14:paraId="189FD5B5" w14:textId="77777777">
        <w:trPr>
          <w:trHeight w:val="268"/>
        </w:trPr>
        <w:tc>
          <w:tcPr>
            <w:tcW w:w="2127" w:type="dxa"/>
          </w:tcPr>
          <w:p w14:paraId="20A3A336" w14:textId="77777777" w:rsidR="00173689" w:rsidRDefault="0034363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8507" w:type="dxa"/>
            <w:gridSpan w:val="2"/>
          </w:tcPr>
          <w:p w14:paraId="40B91D24" w14:textId="77777777" w:rsidR="00173689" w:rsidRDefault="0034363F">
            <w:pPr>
              <w:pStyle w:val="TableParagraph"/>
              <w:spacing w:line="248" w:lineRule="exact"/>
              <w:ind w:left="3274" w:right="3814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</w:tr>
      <w:tr w:rsidR="00173689" w14:paraId="42B0DE73" w14:textId="77777777" w:rsidTr="003825C3">
        <w:trPr>
          <w:trHeight w:val="268"/>
        </w:trPr>
        <w:tc>
          <w:tcPr>
            <w:tcW w:w="2127" w:type="dxa"/>
          </w:tcPr>
          <w:p w14:paraId="46D63C3F" w14:textId="77777777" w:rsidR="00173689" w:rsidRDefault="001736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1" w:type="dxa"/>
          </w:tcPr>
          <w:p w14:paraId="23D21F45" w14:textId="77777777" w:rsidR="00173689" w:rsidRDefault="0034363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16" w:type="dxa"/>
          </w:tcPr>
          <w:p w14:paraId="4F066080" w14:textId="77777777" w:rsidR="00173689" w:rsidRDefault="0034363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173689" w14:paraId="332A71E6" w14:textId="77777777" w:rsidTr="003825C3">
        <w:trPr>
          <w:trHeight w:val="828"/>
        </w:trPr>
        <w:tc>
          <w:tcPr>
            <w:tcW w:w="2127" w:type="dxa"/>
          </w:tcPr>
          <w:p w14:paraId="1652B45A" w14:textId="77777777" w:rsidR="00173689" w:rsidRDefault="0034363F">
            <w:pPr>
              <w:pStyle w:val="TableParagraph"/>
              <w:ind w:left="107" w:right="375"/>
            </w:pPr>
            <w:r>
              <w:t>Qualifications and Training</w:t>
            </w:r>
          </w:p>
        </w:tc>
        <w:tc>
          <w:tcPr>
            <w:tcW w:w="4991" w:type="dxa"/>
          </w:tcPr>
          <w:p w14:paraId="7DDD9A9D" w14:textId="77777777" w:rsidR="00173689" w:rsidRDefault="0034363F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</w:pPr>
            <w:r>
              <w:t>Qualified Teacher</w:t>
            </w:r>
            <w:r>
              <w:rPr>
                <w:spacing w:val="-1"/>
              </w:rPr>
              <w:t xml:space="preserve"> </w:t>
            </w:r>
            <w:r>
              <w:t>status</w:t>
            </w:r>
          </w:p>
          <w:p w14:paraId="39816289" w14:textId="6A40FABB" w:rsidR="00173689" w:rsidRDefault="00173689" w:rsidP="003825C3">
            <w:pPr>
              <w:pStyle w:val="TableParagraph"/>
              <w:tabs>
                <w:tab w:val="left" w:pos="827"/>
                <w:tab w:val="left" w:pos="828"/>
              </w:tabs>
              <w:spacing w:before="9" w:line="266" w:lineRule="exact"/>
              <w:ind w:right="646"/>
            </w:pPr>
          </w:p>
        </w:tc>
        <w:tc>
          <w:tcPr>
            <w:tcW w:w="3516" w:type="dxa"/>
          </w:tcPr>
          <w:p w14:paraId="7B6DC8A4" w14:textId="77777777" w:rsidR="00173689" w:rsidRDefault="0034363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748"/>
            </w:pPr>
            <w:r>
              <w:t xml:space="preserve">Degree and/or </w:t>
            </w:r>
            <w:r>
              <w:rPr>
                <w:spacing w:val="-3"/>
              </w:rPr>
              <w:t xml:space="preserve">relevant </w:t>
            </w:r>
            <w:r>
              <w:t>Qualifications in</w:t>
            </w:r>
            <w:r>
              <w:rPr>
                <w:spacing w:val="-4"/>
              </w:rPr>
              <w:t xml:space="preserve"> </w:t>
            </w:r>
            <w:r>
              <w:t>EYFS</w:t>
            </w:r>
          </w:p>
          <w:p w14:paraId="33ADF205" w14:textId="3DB74393" w:rsidR="003825C3" w:rsidRDefault="003825C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748"/>
            </w:pPr>
            <w:r>
              <w:t>Evidence of recent professional development in area of</w:t>
            </w:r>
            <w:r>
              <w:rPr>
                <w:spacing w:val="-9"/>
              </w:rPr>
              <w:t xml:space="preserve"> </w:t>
            </w:r>
            <w:r>
              <w:t>responsibility</w:t>
            </w:r>
          </w:p>
        </w:tc>
      </w:tr>
      <w:tr w:rsidR="00173689" w14:paraId="03C8110A" w14:textId="77777777" w:rsidTr="003825C3">
        <w:trPr>
          <w:trHeight w:val="2745"/>
        </w:trPr>
        <w:tc>
          <w:tcPr>
            <w:tcW w:w="2127" w:type="dxa"/>
          </w:tcPr>
          <w:p w14:paraId="7E60545A" w14:textId="77777777" w:rsidR="00173689" w:rsidRDefault="0034363F">
            <w:pPr>
              <w:pStyle w:val="TableParagraph"/>
              <w:ind w:left="107" w:right="621"/>
            </w:pPr>
            <w:r>
              <w:t>Experience and Skills</w:t>
            </w:r>
          </w:p>
        </w:tc>
        <w:tc>
          <w:tcPr>
            <w:tcW w:w="4991" w:type="dxa"/>
          </w:tcPr>
          <w:p w14:paraId="62AECDD3" w14:textId="77777777" w:rsidR="00173689" w:rsidRDefault="0034363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509"/>
            </w:pPr>
            <w:r>
              <w:t>A working knowledge of strategies and techniques for raising</w:t>
            </w:r>
            <w:r>
              <w:rPr>
                <w:spacing w:val="-1"/>
              </w:rPr>
              <w:t xml:space="preserve"> </w:t>
            </w:r>
            <w:r>
              <w:t>standards</w:t>
            </w:r>
          </w:p>
          <w:p w14:paraId="671B0066" w14:textId="77777777" w:rsidR="00173689" w:rsidRDefault="0034363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121"/>
            </w:pPr>
            <w:r>
              <w:t>A thorough working knowledge of the EYFS Curriculum</w:t>
            </w:r>
          </w:p>
          <w:p w14:paraId="11EB46B6" w14:textId="77777777" w:rsidR="00173689" w:rsidRDefault="0034363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1086"/>
            </w:pPr>
            <w:r>
              <w:t>Evidence of consistently good to outstanding</w:t>
            </w:r>
            <w:r>
              <w:rPr>
                <w:spacing w:val="-2"/>
              </w:rPr>
              <w:t xml:space="preserve"> </w:t>
            </w:r>
            <w:r>
              <w:t>teaching</w:t>
            </w:r>
          </w:p>
          <w:p w14:paraId="0A047F0D" w14:textId="77777777" w:rsidR="00173689" w:rsidRDefault="0034363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70" w:lineRule="atLeast"/>
              <w:ind w:right="168"/>
            </w:pPr>
            <w:r>
              <w:t xml:space="preserve">Clear educational vision and creative, child </w:t>
            </w:r>
            <w:proofErr w:type="spellStart"/>
            <w:r>
              <w:t>centred</w:t>
            </w:r>
            <w:proofErr w:type="spellEnd"/>
            <w:r>
              <w:rPr>
                <w:spacing w:val="-1"/>
              </w:rPr>
              <w:t xml:space="preserve"> </w:t>
            </w:r>
            <w:r>
              <w:t>philosophy</w:t>
            </w:r>
          </w:p>
        </w:tc>
        <w:tc>
          <w:tcPr>
            <w:tcW w:w="3516" w:type="dxa"/>
          </w:tcPr>
          <w:p w14:paraId="698ABB69" w14:textId="77777777" w:rsidR="00173689" w:rsidRDefault="0034363F" w:rsidP="003825C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7" w:lineRule="exact"/>
            </w:pPr>
            <w:r>
              <w:t>Nursery teaching</w:t>
            </w:r>
            <w:r>
              <w:rPr>
                <w:spacing w:val="-2"/>
              </w:rPr>
              <w:t xml:space="preserve"> </w:t>
            </w:r>
            <w:r>
              <w:t>experience</w:t>
            </w:r>
          </w:p>
          <w:p w14:paraId="3830A8C5" w14:textId="77777777" w:rsidR="00173689" w:rsidRDefault="0034363F" w:rsidP="003825C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</w:pPr>
            <w:r>
              <w:t>Experience of leading a</w:t>
            </w:r>
            <w:r>
              <w:rPr>
                <w:spacing w:val="-8"/>
              </w:rPr>
              <w:t xml:space="preserve"> </w:t>
            </w:r>
            <w:r>
              <w:t>team</w:t>
            </w:r>
          </w:p>
          <w:p w14:paraId="61597357" w14:textId="77777777" w:rsidR="003825C3" w:rsidRDefault="003825C3" w:rsidP="003825C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240"/>
            </w:pPr>
            <w:r>
              <w:t>At least two years’ experience of teaching in</w:t>
            </w:r>
            <w:r>
              <w:rPr>
                <w:spacing w:val="-2"/>
              </w:rPr>
              <w:t xml:space="preserve"> </w:t>
            </w:r>
            <w:r>
              <w:t>EYFS</w:t>
            </w:r>
          </w:p>
          <w:p w14:paraId="0A449300" w14:textId="2771149E" w:rsidR="003825C3" w:rsidRDefault="003825C3" w:rsidP="003825C3">
            <w:pPr>
              <w:pStyle w:val="TableParagraph"/>
              <w:tabs>
                <w:tab w:val="left" w:pos="827"/>
                <w:tab w:val="left" w:pos="828"/>
              </w:tabs>
            </w:pPr>
          </w:p>
        </w:tc>
      </w:tr>
      <w:tr w:rsidR="00173689" w14:paraId="27A521BD" w14:textId="77777777" w:rsidTr="003825C3">
        <w:trPr>
          <w:trHeight w:val="549"/>
        </w:trPr>
        <w:tc>
          <w:tcPr>
            <w:tcW w:w="2127" w:type="dxa"/>
          </w:tcPr>
          <w:p w14:paraId="2D425C4A" w14:textId="77777777" w:rsidR="00173689" w:rsidRDefault="0034363F">
            <w:pPr>
              <w:pStyle w:val="TableParagraph"/>
              <w:spacing w:line="266" w:lineRule="exact"/>
              <w:ind w:left="107"/>
            </w:pPr>
            <w:r>
              <w:t>Professional</w:t>
            </w:r>
          </w:p>
          <w:p w14:paraId="65DB4A70" w14:textId="77777777" w:rsidR="00173689" w:rsidRDefault="0034363F">
            <w:pPr>
              <w:pStyle w:val="TableParagraph"/>
              <w:spacing w:line="264" w:lineRule="exact"/>
              <w:ind w:left="107"/>
            </w:pPr>
            <w:r>
              <w:t>Development</w:t>
            </w:r>
          </w:p>
        </w:tc>
        <w:tc>
          <w:tcPr>
            <w:tcW w:w="4991" w:type="dxa"/>
          </w:tcPr>
          <w:p w14:paraId="28C39670" w14:textId="77777777" w:rsidR="00173689" w:rsidRDefault="0034363F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4" w:line="268" w:lineRule="exact"/>
              <w:ind w:right="1028"/>
            </w:pPr>
            <w:r>
              <w:t xml:space="preserve">Active involvement in recent </w:t>
            </w:r>
            <w:r>
              <w:rPr>
                <w:spacing w:val="-5"/>
              </w:rPr>
              <w:t xml:space="preserve">and </w:t>
            </w:r>
            <w:r>
              <w:t>relevant INSET/training</w:t>
            </w:r>
          </w:p>
        </w:tc>
        <w:tc>
          <w:tcPr>
            <w:tcW w:w="3516" w:type="dxa"/>
          </w:tcPr>
          <w:p w14:paraId="726F01CE" w14:textId="77777777" w:rsidR="00173689" w:rsidRDefault="0034363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4" w:line="268" w:lineRule="exact"/>
              <w:ind w:right="253"/>
            </w:pPr>
            <w:r>
              <w:t>Training in different teaching and learning</w:t>
            </w:r>
            <w:r>
              <w:rPr>
                <w:spacing w:val="-3"/>
              </w:rPr>
              <w:t xml:space="preserve"> </w:t>
            </w:r>
            <w:r>
              <w:t>strategies</w:t>
            </w:r>
          </w:p>
        </w:tc>
      </w:tr>
      <w:tr w:rsidR="00173689" w14:paraId="7E022619" w14:textId="77777777" w:rsidTr="003825C3">
        <w:trPr>
          <w:trHeight w:val="1096"/>
        </w:trPr>
        <w:tc>
          <w:tcPr>
            <w:tcW w:w="2127" w:type="dxa"/>
          </w:tcPr>
          <w:p w14:paraId="050C2AB4" w14:textId="77777777" w:rsidR="00173689" w:rsidRDefault="0034363F">
            <w:pPr>
              <w:pStyle w:val="TableParagraph"/>
              <w:spacing w:line="265" w:lineRule="exact"/>
              <w:ind w:left="107"/>
            </w:pPr>
            <w:r>
              <w:t>Planning</w:t>
            </w:r>
          </w:p>
        </w:tc>
        <w:tc>
          <w:tcPr>
            <w:tcW w:w="4991" w:type="dxa"/>
          </w:tcPr>
          <w:p w14:paraId="3ECEE31A" w14:textId="77777777" w:rsidR="00173689" w:rsidRDefault="0034363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972"/>
            </w:pPr>
            <w:r>
              <w:t>Plan and design effective learning sequences for</w:t>
            </w:r>
            <w:r>
              <w:rPr>
                <w:spacing w:val="-2"/>
              </w:rPr>
              <w:t xml:space="preserve"> </w:t>
            </w:r>
            <w:r>
              <w:t>children</w:t>
            </w:r>
          </w:p>
          <w:p w14:paraId="21EB40A0" w14:textId="77777777" w:rsidR="00173689" w:rsidRDefault="0034363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68" w:lineRule="exact"/>
              <w:ind w:right="571"/>
            </w:pPr>
            <w:r>
              <w:t>Ability to create a stimulating learning environment</w:t>
            </w:r>
          </w:p>
        </w:tc>
        <w:tc>
          <w:tcPr>
            <w:tcW w:w="3516" w:type="dxa"/>
          </w:tcPr>
          <w:p w14:paraId="591B0E58" w14:textId="77777777" w:rsidR="00173689" w:rsidRDefault="001736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73689" w14:paraId="2D900E79" w14:textId="77777777" w:rsidTr="003825C3">
        <w:trPr>
          <w:trHeight w:val="549"/>
        </w:trPr>
        <w:tc>
          <w:tcPr>
            <w:tcW w:w="2127" w:type="dxa"/>
          </w:tcPr>
          <w:p w14:paraId="337C8F02" w14:textId="77777777" w:rsidR="00173689" w:rsidRDefault="0034363F">
            <w:pPr>
              <w:pStyle w:val="TableParagraph"/>
              <w:spacing w:line="265" w:lineRule="exact"/>
              <w:ind w:left="107"/>
            </w:pPr>
            <w:r>
              <w:t>Data analysis</w:t>
            </w:r>
          </w:p>
        </w:tc>
        <w:tc>
          <w:tcPr>
            <w:tcW w:w="4991" w:type="dxa"/>
          </w:tcPr>
          <w:p w14:paraId="4C87185E" w14:textId="77777777" w:rsidR="00173689" w:rsidRDefault="0034363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4" w:line="268" w:lineRule="exact"/>
              <w:ind w:right="552"/>
            </w:pPr>
            <w:r>
              <w:t xml:space="preserve">Ability to </w:t>
            </w:r>
            <w:proofErr w:type="spellStart"/>
            <w:r>
              <w:t>analyse</w:t>
            </w:r>
            <w:proofErr w:type="spellEnd"/>
            <w:r>
              <w:t>, interpret and act on data relevant to</w:t>
            </w:r>
            <w:r>
              <w:rPr>
                <w:spacing w:val="-2"/>
              </w:rPr>
              <w:t xml:space="preserve"> </w:t>
            </w:r>
            <w:r>
              <w:t>Nursery</w:t>
            </w:r>
          </w:p>
        </w:tc>
        <w:tc>
          <w:tcPr>
            <w:tcW w:w="3516" w:type="dxa"/>
          </w:tcPr>
          <w:p w14:paraId="75BEA36A" w14:textId="77777777" w:rsidR="00173689" w:rsidRDefault="0034363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Experience of target</w:t>
            </w:r>
            <w:r>
              <w:rPr>
                <w:spacing w:val="-6"/>
              </w:rPr>
              <w:t xml:space="preserve"> </w:t>
            </w:r>
            <w:r>
              <w:t>setting</w:t>
            </w:r>
          </w:p>
        </w:tc>
      </w:tr>
      <w:tr w:rsidR="00173689" w14:paraId="101FA524" w14:textId="77777777" w:rsidTr="003825C3">
        <w:trPr>
          <w:trHeight w:val="817"/>
        </w:trPr>
        <w:tc>
          <w:tcPr>
            <w:tcW w:w="2127" w:type="dxa"/>
          </w:tcPr>
          <w:p w14:paraId="0A880044" w14:textId="77777777" w:rsidR="00173689" w:rsidRDefault="0034363F">
            <w:pPr>
              <w:pStyle w:val="TableParagraph"/>
              <w:ind w:left="107" w:right="265"/>
            </w:pPr>
            <w:r>
              <w:t>Improving teaching and learning</w:t>
            </w:r>
          </w:p>
        </w:tc>
        <w:tc>
          <w:tcPr>
            <w:tcW w:w="4991" w:type="dxa"/>
          </w:tcPr>
          <w:p w14:paraId="1E7EEF0C" w14:textId="77777777" w:rsidR="00173689" w:rsidRDefault="0034363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" w:line="268" w:lineRule="exact"/>
              <w:ind w:right="385"/>
            </w:pPr>
            <w:r>
              <w:t>Knowledge and experience of a range of teaching and learning styles and strategies</w:t>
            </w:r>
          </w:p>
        </w:tc>
        <w:tc>
          <w:tcPr>
            <w:tcW w:w="3516" w:type="dxa"/>
          </w:tcPr>
          <w:p w14:paraId="06A557A2" w14:textId="77777777" w:rsidR="00173689" w:rsidRDefault="001736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73689" w14:paraId="7BA40907" w14:textId="77777777" w:rsidTr="003825C3">
        <w:trPr>
          <w:trHeight w:val="1084"/>
        </w:trPr>
        <w:tc>
          <w:tcPr>
            <w:tcW w:w="2127" w:type="dxa"/>
          </w:tcPr>
          <w:p w14:paraId="290F0DE7" w14:textId="77777777" w:rsidR="00173689" w:rsidRDefault="0034363F">
            <w:pPr>
              <w:pStyle w:val="TableParagraph"/>
              <w:ind w:left="107" w:right="785"/>
            </w:pPr>
            <w:r>
              <w:t>Working with People</w:t>
            </w:r>
          </w:p>
        </w:tc>
        <w:tc>
          <w:tcPr>
            <w:tcW w:w="4991" w:type="dxa"/>
          </w:tcPr>
          <w:p w14:paraId="419516C2" w14:textId="77777777" w:rsidR="00173689" w:rsidRDefault="0034363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217"/>
            </w:pPr>
            <w:r>
              <w:t xml:space="preserve">Strong interpersonal skills: ability to lead, negotiate, build rapport, </w:t>
            </w:r>
            <w:proofErr w:type="gramStart"/>
            <w:r>
              <w:t>motivate</w:t>
            </w:r>
            <w:proofErr w:type="gramEnd"/>
            <w:r>
              <w:t xml:space="preserve"> and challenge with the ability to give</w:t>
            </w:r>
            <w:r>
              <w:rPr>
                <w:spacing w:val="-7"/>
              </w:rPr>
              <w:t xml:space="preserve"> </w:t>
            </w:r>
            <w:r>
              <w:t>feedback</w:t>
            </w:r>
          </w:p>
          <w:p w14:paraId="0F96E107" w14:textId="77777777" w:rsidR="00173689" w:rsidRDefault="0034363F">
            <w:pPr>
              <w:pStyle w:val="TableParagraph"/>
              <w:spacing w:line="250" w:lineRule="exact"/>
            </w:pPr>
            <w:r>
              <w:t>in a sensitive manner</w:t>
            </w:r>
          </w:p>
        </w:tc>
        <w:tc>
          <w:tcPr>
            <w:tcW w:w="3516" w:type="dxa"/>
          </w:tcPr>
          <w:p w14:paraId="2A438723" w14:textId="77777777" w:rsidR="00173689" w:rsidRDefault="0034363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414"/>
            </w:pPr>
            <w:r>
              <w:t xml:space="preserve">Experience of working with other agencies or </w:t>
            </w:r>
            <w:proofErr w:type="spellStart"/>
            <w:r>
              <w:t>organisations</w:t>
            </w:r>
            <w:proofErr w:type="spellEnd"/>
          </w:p>
        </w:tc>
      </w:tr>
      <w:tr w:rsidR="00173689" w14:paraId="7988A295" w14:textId="77777777" w:rsidTr="003825C3">
        <w:trPr>
          <w:trHeight w:val="549"/>
        </w:trPr>
        <w:tc>
          <w:tcPr>
            <w:tcW w:w="2127" w:type="dxa"/>
          </w:tcPr>
          <w:p w14:paraId="5EFB3E0A" w14:textId="77777777" w:rsidR="00173689" w:rsidRDefault="0034363F">
            <w:pPr>
              <w:pStyle w:val="TableParagraph"/>
              <w:spacing w:line="267" w:lineRule="exact"/>
              <w:ind w:left="107"/>
            </w:pPr>
            <w:r>
              <w:t>Resource</w:t>
            </w:r>
          </w:p>
          <w:p w14:paraId="6787E012" w14:textId="77777777" w:rsidR="00173689" w:rsidRDefault="0034363F">
            <w:pPr>
              <w:pStyle w:val="TableParagraph"/>
              <w:spacing w:line="263" w:lineRule="exact"/>
              <w:ind w:left="107"/>
            </w:pPr>
            <w:r>
              <w:t>Management</w:t>
            </w:r>
          </w:p>
        </w:tc>
        <w:tc>
          <w:tcPr>
            <w:tcW w:w="4991" w:type="dxa"/>
          </w:tcPr>
          <w:p w14:paraId="62ABF598" w14:textId="77777777" w:rsidR="00173689" w:rsidRDefault="0034363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8" w:line="266" w:lineRule="exact"/>
              <w:ind w:right="549"/>
            </w:pPr>
            <w:r>
              <w:t xml:space="preserve">Proven ability to </w:t>
            </w:r>
            <w:proofErr w:type="spellStart"/>
            <w:r>
              <w:t>maximise</w:t>
            </w:r>
            <w:proofErr w:type="spellEnd"/>
            <w:r>
              <w:t xml:space="preserve"> human and other</w:t>
            </w:r>
            <w:r>
              <w:rPr>
                <w:spacing w:val="-2"/>
              </w:rPr>
              <w:t xml:space="preserve"> </w:t>
            </w:r>
            <w:r>
              <w:t>resources</w:t>
            </w:r>
          </w:p>
        </w:tc>
        <w:tc>
          <w:tcPr>
            <w:tcW w:w="3516" w:type="dxa"/>
          </w:tcPr>
          <w:p w14:paraId="79F9A700" w14:textId="77777777" w:rsidR="00173689" w:rsidRDefault="001736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73689" w14:paraId="4D50E61B" w14:textId="77777777" w:rsidTr="003825C3">
        <w:trPr>
          <w:trHeight w:val="549"/>
        </w:trPr>
        <w:tc>
          <w:tcPr>
            <w:tcW w:w="2127" w:type="dxa"/>
          </w:tcPr>
          <w:p w14:paraId="09D22A70" w14:textId="77777777" w:rsidR="00173689" w:rsidRDefault="0034363F">
            <w:pPr>
              <w:pStyle w:val="TableParagraph"/>
              <w:spacing w:line="265" w:lineRule="exact"/>
              <w:ind w:left="107"/>
            </w:pPr>
            <w:r>
              <w:t>Knowledge of</w:t>
            </w:r>
          </w:p>
          <w:p w14:paraId="5EB2CB59" w14:textId="77777777" w:rsidR="00173689" w:rsidRDefault="0034363F">
            <w:pPr>
              <w:pStyle w:val="TableParagraph"/>
              <w:spacing w:line="264" w:lineRule="exact"/>
              <w:ind w:left="107"/>
            </w:pPr>
            <w:r>
              <w:t>education</w:t>
            </w:r>
          </w:p>
        </w:tc>
        <w:tc>
          <w:tcPr>
            <w:tcW w:w="4991" w:type="dxa"/>
          </w:tcPr>
          <w:p w14:paraId="0C300C2C" w14:textId="77777777" w:rsidR="00173689" w:rsidRDefault="0034363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 w:line="268" w:lineRule="exact"/>
              <w:ind w:right="277"/>
            </w:pPr>
            <w:r>
              <w:t>Knowledge of latest curriculum initiatives to raise standards in the Early</w:t>
            </w:r>
            <w:r>
              <w:rPr>
                <w:spacing w:val="-3"/>
              </w:rPr>
              <w:t xml:space="preserve"> </w:t>
            </w:r>
            <w:r>
              <w:t>Years.</w:t>
            </w:r>
          </w:p>
        </w:tc>
        <w:tc>
          <w:tcPr>
            <w:tcW w:w="3516" w:type="dxa"/>
          </w:tcPr>
          <w:p w14:paraId="2A4FAA9C" w14:textId="77777777" w:rsidR="00173689" w:rsidRDefault="003436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 w:line="268" w:lineRule="exact"/>
              <w:ind w:right="346"/>
            </w:pPr>
            <w:r>
              <w:t>Experience of wider reading and educational</w:t>
            </w:r>
            <w:r>
              <w:rPr>
                <w:spacing w:val="-2"/>
              </w:rPr>
              <w:t xml:space="preserve"> </w:t>
            </w:r>
            <w:r>
              <w:t>issues</w:t>
            </w:r>
          </w:p>
        </w:tc>
      </w:tr>
      <w:tr w:rsidR="00173689" w14:paraId="66D5E38D" w14:textId="77777777" w:rsidTr="003825C3">
        <w:trPr>
          <w:trHeight w:val="4135"/>
        </w:trPr>
        <w:tc>
          <w:tcPr>
            <w:tcW w:w="2127" w:type="dxa"/>
          </w:tcPr>
          <w:p w14:paraId="339885EE" w14:textId="77777777" w:rsidR="00173689" w:rsidRDefault="0034363F">
            <w:pPr>
              <w:pStyle w:val="TableParagraph"/>
              <w:ind w:left="107" w:right="331"/>
            </w:pPr>
            <w:r>
              <w:lastRenderedPageBreak/>
              <w:t xml:space="preserve">Key skills, </w:t>
            </w:r>
            <w:proofErr w:type="gramStart"/>
            <w:r>
              <w:t>qualities</w:t>
            </w:r>
            <w:proofErr w:type="gramEnd"/>
            <w:r>
              <w:t xml:space="preserve"> and attributes</w:t>
            </w:r>
          </w:p>
        </w:tc>
        <w:tc>
          <w:tcPr>
            <w:tcW w:w="4991" w:type="dxa"/>
          </w:tcPr>
          <w:p w14:paraId="7D56D96B" w14:textId="77777777" w:rsidR="00173689" w:rsidRDefault="0034363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89"/>
            </w:pPr>
            <w:r>
              <w:t>High expectations and a commitment to raising standards of attainment for</w:t>
            </w:r>
            <w:r>
              <w:rPr>
                <w:spacing w:val="-10"/>
              </w:rPr>
              <w:t xml:space="preserve"> </w:t>
            </w:r>
            <w:r>
              <w:t>all</w:t>
            </w:r>
          </w:p>
          <w:p w14:paraId="07DFD589" w14:textId="77777777" w:rsidR="00173689" w:rsidRDefault="0034363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56"/>
            </w:pPr>
            <w:r>
              <w:t>Commitment to equal opportunities and equal value for children and</w:t>
            </w:r>
            <w:r>
              <w:rPr>
                <w:spacing w:val="-7"/>
              </w:rPr>
              <w:t xml:space="preserve"> </w:t>
            </w:r>
            <w:r>
              <w:t>colleagues</w:t>
            </w:r>
          </w:p>
          <w:p w14:paraId="310F9F65" w14:textId="393A1260" w:rsidR="00173689" w:rsidRDefault="0034363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12"/>
            </w:pPr>
            <w:r>
              <w:t>Commitment to working in partnership with parents/</w:t>
            </w:r>
            <w:proofErr w:type="spellStart"/>
            <w:r>
              <w:t>carers</w:t>
            </w:r>
            <w:proofErr w:type="spellEnd"/>
            <w:r>
              <w:t xml:space="preserve">, colleagues across the </w:t>
            </w:r>
            <w:r w:rsidR="003825C3">
              <w:t>Plymouth Nursery Schools’ Federation</w:t>
            </w:r>
            <w:r>
              <w:t xml:space="preserve"> and the wider community</w:t>
            </w:r>
          </w:p>
          <w:p w14:paraId="3F62A921" w14:textId="77777777" w:rsidR="00173689" w:rsidRDefault="0034363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Resilient, cheerful under</w:t>
            </w:r>
            <w:r>
              <w:rPr>
                <w:spacing w:val="-6"/>
              </w:rPr>
              <w:t xml:space="preserve"> </w:t>
            </w:r>
            <w:r>
              <w:t>pressure</w:t>
            </w:r>
          </w:p>
          <w:p w14:paraId="46FF1CBF" w14:textId="77777777" w:rsidR="00173689" w:rsidRDefault="0034363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 xml:space="preserve">Exceptional </w:t>
            </w:r>
            <w:proofErr w:type="spellStart"/>
            <w:r>
              <w:t>organisational</w:t>
            </w:r>
            <w:proofErr w:type="spellEnd"/>
            <w:r>
              <w:rPr>
                <w:spacing w:val="-7"/>
              </w:rPr>
              <w:t xml:space="preserve"> </w:t>
            </w:r>
            <w:r>
              <w:t>skills</w:t>
            </w:r>
          </w:p>
          <w:p w14:paraId="43FEA959" w14:textId="77777777" w:rsidR="00173689" w:rsidRDefault="0034363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479"/>
            </w:pPr>
            <w:r>
              <w:t>Adaptability to changing circumstances and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  <w:p w14:paraId="1BB38CA2" w14:textId="77777777" w:rsidR="00173689" w:rsidRDefault="0034363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Able to set hi</w:t>
            </w:r>
            <w:r>
              <w:t>gh standards in</w:t>
            </w:r>
            <w:r>
              <w:rPr>
                <w:spacing w:val="-8"/>
              </w:rPr>
              <w:t xml:space="preserve"> </w:t>
            </w:r>
            <w:r>
              <w:t>actions</w:t>
            </w:r>
          </w:p>
          <w:p w14:paraId="5226D966" w14:textId="77777777" w:rsidR="00173689" w:rsidRDefault="0034363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Able to work</w:t>
            </w:r>
            <w:r>
              <w:rPr>
                <w:spacing w:val="-3"/>
              </w:rPr>
              <w:t xml:space="preserve"> </w:t>
            </w:r>
            <w:r>
              <w:t>independently</w:t>
            </w:r>
          </w:p>
          <w:p w14:paraId="376F00E3" w14:textId="77777777" w:rsidR="00173689" w:rsidRDefault="0034363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63" w:lineRule="exact"/>
              <w:ind w:hanging="361"/>
            </w:pPr>
            <w:r>
              <w:t>Able to work to</w:t>
            </w:r>
            <w:r>
              <w:rPr>
                <w:spacing w:val="-6"/>
              </w:rPr>
              <w:t xml:space="preserve"> </w:t>
            </w:r>
            <w:r>
              <w:t>deadlines</w:t>
            </w:r>
          </w:p>
        </w:tc>
        <w:tc>
          <w:tcPr>
            <w:tcW w:w="3516" w:type="dxa"/>
          </w:tcPr>
          <w:p w14:paraId="3881CE58" w14:textId="77777777" w:rsidR="00173689" w:rsidRDefault="0017368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6879368" w14:textId="77777777" w:rsidR="0034363F" w:rsidRDefault="0034363F"/>
    <w:sectPr w:rsidR="0034363F">
      <w:type w:val="continuous"/>
      <w:pgSz w:w="11910" w:h="16840"/>
      <w:pgMar w:top="66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0D9"/>
    <w:multiLevelType w:val="hybridMultilevel"/>
    <w:tmpl w:val="589E311A"/>
    <w:lvl w:ilvl="0" w:tplc="0BC6E7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DD8992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24CE802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679C2E8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85A2369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7B3E96C0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D528DC4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74AED6F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E076C2D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385891"/>
    <w:multiLevelType w:val="hybridMultilevel"/>
    <w:tmpl w:val="FBB04BB2"/>
    <w:lvl w:ilvl="0" w:tplc="80C0E3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3242BE6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5FFE04CA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077C998A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4" w:tplc="E98E9504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40DCA4FC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6" w:tplc="D06EAA4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7" w:tplc="D2660A26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8" w:tplc="C304EB72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4519F0"/>
    <w:multiLevelType w:val="hybridMultilevel"/>
    <w:tmpl w:val="92BE1D86"/>
    <w:lvl w:ilvl="0" w:tplc="EF2E68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392F3F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E4845E76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2DB6FB1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4B46221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EA90376E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F000C01E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E8D6D9C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CC845F4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6C796B"/>
    <w:multiLevelType w:val="hybridMultilevel"/>
    <w:tmpl w:val="A9FA530C"/>
    <w:lvl w:ilvl="0" w:tplc="479817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76A515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EDFEA6F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27A9F44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7E06511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A67EA4D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C5526CD0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CAE2CF2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18249332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5F87353"/>
    <w:multiLevelType w:val="hybridMultilevel"/>
    <w:tmpl w:val="FD1A766A"/>
    <w:lvl w:ilvl="0" w:tplc="5C64E6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3A96F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E4BEEE96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97D07FD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CFB86E9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B4C46EA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173A4E8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A3FEEFD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1D104BB2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7D61642"/>
    <w:multiLevelType w:val="hybridMultilevel"/>
    <w:tmpl w:val="4E36BF42"/>
    <w:lvl w:ilvl="0" w:tplc="D8E2E5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4EC8E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DF86982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F3D6E39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9784198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AAB2E010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821CF20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18626A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6BC6F89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96090D"/>
    <w:multiLevelType w:val="hybridMultilevel"/>
    <w:tmpl w:val="EA16106C"/>
    <w:lvl w:ilvl="0" w:tplc="42B228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832F9F4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9D706CBC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D988C856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4" w:tplc="3D2062B4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EAC40910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6" w:tplc="0A524F1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7" w:tplc="7412549E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8" w:tplc="8D80139A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B00697"/>
    <w:multiLevelType w:val="hybridMultilevel"/>
    <w:tmpl w:val="E912171E"/>
    <w:lvl w:ilvl="0" w:tplc="59CC4C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6BA629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E18439D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AED840C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F822E22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0F9C2FCE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43B25418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74E442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0744D8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7233D94"/>
    <w:multiLevelType w:val="hybridMultilevel"/>
    <w:tmpl w:val="4E30191A"/>
    <w:lvl w:ilvl="0" w:tplc="701086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7C04DE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FBCC6516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87C87EC2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4" w:tplc="5CEEAB4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1D582D7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6" w:tplc="89FE68FC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7" w:tplc="E2CA117C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8" w:tplc="3D4A9756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96F383F"/>
    <w:multiLevelType w:val="hybridMultilevel"/>
    <w:tmpl w:val="F5E87280"/>
    <w:lvl w:ilvl="0" w:tplc="F47AA9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91470B4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3500925A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1B3C56A6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4" w:tplc="9940B08C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77E2790A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6" w:tplc="E4182880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7" w:tplc="1A7A394C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8" w:tplc="95F8F822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A746C10"/>
    <w:multiLevelType w:val="hybridMultilevel"/>
    <w:tmpl w:val="E7BE0996"/>
    <w:lvl w:ilvl="0" w:tplc="304897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18A71C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8B0E439C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39C1B9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0B5893A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39A701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19DEBF8A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8628F9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E20E22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0D6391D"/>
    <w:multiLevelType w:val="hybridMultilevel"/>
    <w:tmpl w:val="9DCADA82"/>
    <w:lvl w:ilvl="0" w:tplc="4A40D4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666C8A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CA64E62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0D74709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778CC3C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3C46A480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4B1A752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A5A4188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61B8311A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3C84268"/>
    <w:multiLevelType w:val="hybridMultilevel"/>
    <w:tmpl w:val="9FA2B19C"/>
    <w:lvl w:ilvl="0" w:tplc="5394B6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C961460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1896AFFA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8F88CFC2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4" w:tplc="DE5C125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34840414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6" w:tplc="C1AED7F2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7" w:tplc="E26E2AC2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8" w:tplc="9B80FBF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7C81FE8"/>
    <w:multiLevelType w:val="hybridMultilevel"/>
    <w:tmpl w:val="79B4929C"/>
    <w:lvl w:ilvl="0" w:tplc="FF029F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1C59F8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FC98EA0E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CCBAA48A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4" w:tplc="CDC8FE6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965E0D8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6" w:tplc="46D259C8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7" w:tplc="B7A6F6FE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8" w:tplc="2252E65A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57B4D57"/>
    <w:multiLevelType w:val="hybridMultilevel"/>
    <w:tmpl w:val="6D082C16"/>
    <w:lvl w:ilvl="0" w:tplc="C598D4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9C64DB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E67A668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BC2B6F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A16796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7C043B4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57C0EEC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50BCAFD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7F9ADB5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846707C"/>
    <w:multiLevelType w:val="hybridMultilevel"/>
    <w:tmpl w:val="32067F66"/>
    <w:lvl w:ilvl="0" w:tplc="CE60D7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61A0076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316433A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A2A7E9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F11C7EE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CD8DEDE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82A4655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C96DDF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7B2E3792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num w:numId="1" w16cid:durableId="1454522850">
    <w:abstractNumId w:val="4"/>
  </w:num>
  <w:num w:numId="2" w16cid:durableId="748884477">
    <w:abstractNumId w:val="9"/>
  </w:num>
  <w:num w:numId="3" w16cid:durableId="349184099">
    <w:abstractNumId w:val="15"/>
  </w:num>
  <w:num w:numId="4" w16cid:durableId="961225378">
    <w:abstractNumId w:val="5"/>
  </w:num>
  <w:num w:numId="5" w16cid:durableId="948045130">
    <w:abstractNumId w:val="6"/>
  </w:num>
  <w:num w:numId="6" w16cid:durableId="674115416">
    <w:abstractNumId w:val="0"/>
  </w:num>
  <w:num w:numId="7" w16cid:durableId="1496459207">
    <w:abstractNumId w:val="11"/>
  </w:num>
  <w:num w:numId="8" w16cid:durableId="1988775363">
    <w:abstractNumId w:val="1"/>
  </w:num>
  <w:num w:numId="9" w16cid:durableId="1416170272">
    <w:abstractNumId w:val="7"/>
  </w:num>
  <w:num w:numId="10" w16cid:durableId="170415188">
    <w:abstractNumId w:val="2"/>
  </w:num>
  <w:num w:numId="11" w16cid:durableId="1526752239">
    <w:abstractNumId w:val="8"/>
  </w:num>
  <w:num w:numId="12" w16cid:durableId="1598754880">
    <w:abstractNumId w:val="10"/>
  </w:num>
  <w:num w:numId="13" w16cid:durableId="1653870744">
    <w:abstractNumId w:val="12"/>
  </w:num>
  <w:num w:numId="14" w16cid:durableId="1931499306">
    <w:abstractNumId w:val="14"/>
  </w:num>
  <w:num w:numId="15" w16cid:durableId="1117675617">
    <w:abstractNumId w:val="13"/>
  </w:num>
  <w:num w:numId="16" w16cid:durableId="52213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89"/>
    <w:rsid w:val="000626D4"/>
    <w:rsid w:val="00173689"/>
    <w:rsid w:val="0034363F"/>
    <w:rsid w:val="003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FCC8"/>
  <w15:docId w15:val="{6ACABEE6-8B08-4BB1-8520-CD6950C6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Thornton</dc:creator>
  <cp:lastModifiedBy>Heidi Price</cp:lastModifiedBy>
  <cp:revision>3</cp:revision>
  <dcterms:created xsi:type="dcterms:W3CDTF">2022-06-07T10:13:00Z</dcterms:created>
  <dcterms:modified xsi:type="dcterms:W3CDTF">2022-06-07T10:13:00Z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