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A0B838" w14:textId="0AF4AE3D" w:rsidR="00983264" w:rsidRDefault="5A4B1975" w:rsidP="00983264">
      <w:pPr>
        <w:spacing w:after="160" w:line="257" w:lineRule="auto"/>
        <w:jc w:val="center"/>
        <w:rPr>
          <w:rFonts w:asciiTheme="minorHAnsi" w:eastAsiaTheme="minorEastAsia" w:hAnsiTheme="minorHAnsi" w:cstheme="minorHAnsi"/>
          <w:b/>
          <w:bCs/>
          <w:sz w:val="40"/>
          <w:szCs w:val="40"/>
        </w:rPr>
      </w:pPr>
      <w:r w:rsidRPr="00B2254D">
        <w:rPr>
          <w:rFonts w:asciiTheme="minorHAnsi" w:eastAsiaTheme="minorEastAsia" w:hAnsiTheme="minorHAnsi" w:cstheme="minorHAnsi"/>
          <w:b/>
          <w:bCs/>
          <w:sz w:val="40"/>
          <w:szCs w:val="40"/>
        </w:rPr>
        <w:t>Shape a Legacy. Build a New Vision. Join Us at Thomas Ashton School.</w:t>
      </w:r>
    </w:p>
    <w:p w14:paraId="096396CA" w14:textId="77777777" w:rsidR="00D91412" w:rsidRPr="00B2254D" w:rsidRDefault="00D91412" w:rsidP="00983264">
      <w:pPr>
        <w:spacing w:after="160" w:line="257" w:lineRule="auto"/>
        <w:jc w:val="center"/>
        <w:rPr>
          <w:rFonts w:asciiTheme="minorHAnsi" w:eastAsiaTheme="minorEastAsia" w:hAnsiTheme="minorHAnsi" w:cstheme="minorHAnsi"/>
          <w:b/>
          <w:bCs/>
          <w:sz w:val="40"/>
          <w:szCs w:val="40"/>
        </w:rPr>
      </w:pPr>
    </w:p>
    <w:p w14:paraId="3E5AA9ED" w14:textId="77777777" w:rsidR="00A87744" w:rsidRPr="00820AFC" w:rsidRDefault="00A87744" w:rsidP="00B57C74">
      <w:pPr>
        <w:jc w:val="center"/>
        <w:rPr>
          <w:rFonts w:asciiTheme="minorHAnsi" w:hAnsiTheme="minorHAnsi" w:cstheme="minorHAnsi"/>
          <w:sz w:val="22"/>
          <w:szCs w:val="22"/>
        </w:rPr>
      </w:pPr>
      <w:r w:rsidRPr="00820AFC">
        <w:rPr>
          <w:rFonts w:asciiTheme="minorHAnsi" w:hAnsiTheme="minorHAnsi" w:cstheme="minorHAnsi"/>
          <w:sz w:val="22"/>
          <w:szCs w:val="22"/>
        </w:rPr>
        <w:t>The Trustees are looking to recruit to the post of</w:t>
      </w:r>
    </w:p>
    <w:p w14:paraId="5ED6792D" w14:textId="77777777" w:rsidR="00B57C74" w:rsidRPr="00820AFC" w:rsidRDefault="5A4B1975" w:rsidP="00B57C74">
      <w:pPr>
        <w:jc w:val="center"/>
        <w:rPr>
          <w:rFonts w:asciiTheme="minorHAnsi" w:eastAsiaTheme="minorEastAsia" w:hAnsiTheme="minorHAnsi" w:cstheme="minorHAnsi"/>
          <w:b/>
          <w:bCs/>
          <w:sz w:val="22"/>
          <w:szCs w:val="22"/>
        </w:rPr>
      </w:pPr>
      <w:r w:rsidRPr="00820AFC">
        <w:rPr>
          <w:rFonts w:asciiTheme="minorHAnsi" w:eastAsiaTheme="minorEastAsia" w:hAnsiTheme="minorHAnsi" w:cstheme="minorHAnsi"/>
          <w:b/>
          <w:bCs/>
          <w:sz w:val="22"/>
          <w:szCs w:val="22"/>
        </w:rPr>
        <w:t>KS2 Nurture Class Teacher &amp; Nurture Lead</w:t>
      </w:r>
    </w:p>
    <w:p w14:paraId="3E5BA952" w14:textId="77777777" w:rsidR="00A60C53" w:rsidRPr="00820AFC" w:rsidRDefault="00B57C74" w:rsidP="00A60C53">
      <w:pPr>
        <w:jc w:val="center"/>
        <w:rPr>
          <w:rFonts w:asciiTheme="minorHAnsi" w:eastAsiaTheme="minorEastAsia" w:hAnsiTheme="minorHAnsi" w:cstheme="minorHAnsi"/>
          <w:sz w:val="22"/>
          <w:szCs w:val="22"/>
        </w:rPr>
      </w:pPr>
      <w:r w:rsidRPr="00820AFC">
        <w:rPr>
          <w:rFonts w:asciiTheme="minorHAnsi" w:eastAsiaTheme="minorEastAsia" w:hAnsiTheme="minorHAnsi" w:cstheme="minorHAnsi"/>
          <w:sz w:val="22"/>
          <w:szCs w:val="22"/>
        </w:rPr>
        <w:t>MPS/UPS/UQS</w:t>
      </w:r>
      <w:r w:rsidR="5A4B1975" w:rsidRPr="00820AFC">
        <w:rPr>
          <w:rFonts w:asciiTheme="minorHAnsi" w:hAnsiTheme="minorHAnsi" w:cstheme="minorHAnsi"/>
          <w:sz w:val="22"/>
          <w:szCs w:val="22"/>
        </w:rPr>
        <w:br/>
      </w:r>
      <w:r w:rsidR="5A4B1975" w:rsidRPr="00820AFC">
        <w:rPr>
          <w:rFonts w:asciiTheme="minorHAnsi" w:eastAsiaTheme="minorEastAsia" w:hAnsiTheme="minorHAnsi" w:cstheme="minorHAnsi"/>
          <w:sz w:val="22"/>
          <w:szCs w:val="22"/>
        </w:rPr>
        <w:t xml:space="preserve"> Plus TLR2a (or equivalent) and SEN Allowance</w:t>
      </w:r>
    </w:p>
    <w:p w14:paraId="59616E7E" w14:textId="08DFEAC6" w:rsidR="00240997" w:rsidRPr="00820AFC" w:rsidRDefault="00A60C53" w:rsidP="00A60C53">
      <w:pPr>
        <w:jc w:val="center"/>
        <w:rPr>
          <w:rFonts w:asciiTheme="minorHAnsi" w:eastAsiaTheme="minorEastAsia" w:hAnsiTheme="minorHAnsi" w:cstheme="minorHAnsi"/>
          <w:sz w:val="22"/>
          <w:szCs w:val="22"/>
        </w:rPr>
      </w:pPr>
      <w:r w:rsidRPr="00820AFC">
        <w:rPr>
          <w:rFonts w:asciiTheme="minorHAnsi" w:eastAsiaTheme="minorEastAsia" w:hAnsiTheme="minorHAnsi" w:cstheme="minorHAnsi"/>
          <w:sz w:val="22"/>
          <w:szCs w:val="22"/>
        </w:rPr>
        <w:t>Full Time</w:t>
      </w:r>
      <w:r w:rsidR="5A4B1975" w:rsidRPr="00820AFC">
        <w:rPr>
          <w:rFonts w:asciiTheme="minorHAnsi" w:hAnsiTheme="minorHAnsi" w:cstheme="minorHAnsi"/>
          <w:sz w:val="22"/>
          <w:szCs w:val="22"/>
        </w:rPr>
        <w:br/>
      </w:r>
      <w:r w:rsidR="5A4B1975" w:rsidRPr="00CC42B8">
        <w:rPr>
          <w:rFonts w:asciiTheme="minorHAnsi" w:eastAsiaTheme="minorEastAsia" w:hAnsiTheme="minorHAnsi" w:cstheme="minorHAnsi"/>
          <w:b/>
          <w:bCs/>
          <w:sz w:val="22"/>
          <w:szCs w:val="22"/>
        </w:rPr>
        <w:t xml:space="preserve"> </w:t>
      </w:r>
      <w:r w:rsidR="00622026" w:rsidRPr="00CC42B8">
        <w:rPr>
          <w:rFonts w:asciiTheme="minorHAnsi" w:eastAsiaTheme="minorEastAsia" w:hAnsiTheme="minorHAnsi" w:cstheme="minorHAnsi"/>
          <w:b/>
          <w:bCs/>
          <w:sz w:val="22"/>
          <w:szCs w:val="22"/>
        </w:rPr>
        <w:t xml:space="preserve">Commencing </w:t>
      </w:r>
      <w:r w:rsidR="2367A8FA" w:rsidRPr="00CC42B8">
        <w:rPr>
          <w:rFonts w:asciiTheme="minorHAnsi" w:eastAsiaTheme="minorEastAsia" w:hAnsiTheme="minorHAnsi" w:cstheme="minorHAnsi"/>
          <w:b/>
          <w:bCs/>
          <w:sz w:val="22"/>
          <w:szCs w:val="22"/>
        </w:rPr>
        <w:t>April</w:t>
      </w:r>
      <w:r w:rsidR="5A4B1975" w:rsidRPr="00CC42B8">
        <w:rPr>
          <w:rFonts w:asciiTheme="minorHAnsi" w:eastAsiaTheme="minorEastAsia" w:hAnsiTheme="minorHAnsi" w:cstheme="minorHAnsi"/>
          <w:b/>
          <w:bCs/>
          <w:sz w:val="22"/>
          <w:szCs w:val="22"/>
        </w:rPr>
        <w:t xml:space="preserve"> </w:t>
      </w:r>
      <w:r w:rsidR="11893A03" w:rsidRPr="00CC42B8">
        <w:rPr>
          <w:rFonts w:asciiTheme="minorHAnsi" w:eastAsiaTheme="minorEastAsia" w:hAnsiTheme="minorHAnsi" w:cstheme="minorHAnsi"/>
          <w:b/>
          <w:bCs/>
          <w:sz w:val="22"/>
          <w:szCs w:val="22"/>
        </w:rPr>
        <w:t>2026</w:t>
      </w:r>
      <w:r w:rsidR="11893A03" w:rsidRPr="00820AFC">
        <w:rPr>
          <w:rFonts w:asciiTheme="minorHAnsi" w:eastAsiaTheme="minorEastAsia" w:hAnsiTheme="minorHAnsi" w:cstheme="minorHAnsi"/>
          <w:sz w:val="22"/>
          <w:szCs w:val="22"/>
        </w:rPr>
        <w:t xml:space="preserve"> </w:t>
      </w:r>
    </w:p>
    <w:p w14:paraId="7626F3D1" w14:textId="1BC527E8" w:rsidR="00240997" w:rsidRPr="00820AFC" w:rsidRDefault="5A4B1975" w:rsidP="5B9DC2E9">
      <w:pPr>
        <w:spacing w:after="160"/>
        <w:jc w:val="center"/>
        <w:rPr>
          <w:rFonts w:asciiTheme="minorHAnsi" w:eastAsiaTheme="minorEastAsia" w:hAnsiTheme="minorHAnsi" w:cstheme="minorHAnsi"/>
          <w:sz w:val="22"/>
          <w:szCs w:val="22"/>
        </w:rPr>
      </w:pPr>
      <w:r w:rsidRPr="00820AFC">
        <w:rPr>
          <w:rFonts w:asciiTheme="minorHAnsi" w:eastAsiaTheme="minorEastAsia" w:hAnsiTheme="minorHAnsi" w:cstheme="minorHAnsi"/>
          <w:sz w:val="22"/>
          <w:szCs w:val="22"/>
        </w:rPr>
        <w:t xml:space="preserve"> </w:t>
      </w:r>
    </w:p>
    <w:p w14:paraId="6517E69A" w14:textId="77777777" w:rsidR="0059702D" w:rsidRPr="00820AFC" w:rsidRDefault="0059702D" w:rsidP="5B9DC2E9">
      <w:pPr>
        <w:spacing w:after="160"/>
        <w:jc w:val="both"/>
        <w:rPr>
          <w:rFonts w:asciiTheme="minorHAnsi" w:hAnsiTheme="minorHAnsi" w:cstheme="minorHAnsi"/>
          <w:sz w:val="22"/>
          <w:szCs w:val="22"/>
        </w:rPr>
      </w:pPr>
      <w:r w:rsidRPr="00820AFC">
        <w:rPr>
          <w:rFonts w:asciiTheme="minorHAnsi" w:hAnsiTheme="minorHAnsi" w:cstheme="minorHAnsi"/>
          <w:sz w:val="22"/>
          <w:szCs w:val="22"/>
        </w:rPr>
        <w:t xml:space="preserve">New Bridge Multi-Academy Trust is a vibrant, aspirational and inclusive multi-academy trust of eight special schools and two specialist post-16 provisions across Oldham, Tameside and Rochdale. As part of the wider New Bridge Group there are also two post-19 provisions. Our settings support a wide spectrum of needs from age 4-19 and beyond. The Trust is proud to be national leaders in Special Education and has a culture of creating outstanding opportunities for all. </w:t>
      </w:r>
    </w:p>
    <w:p w14:paraId="5CFB5497" w14:textId="342A303D" w:rsidR="00240997" w:rsidRPr="00820AFC" w:rsidRDefault="5A4B1975" w:rsidP="5B9DC2E9">
      <w:pPr>
        <w:spacing w:after="160"/>
        <w:jc w:val="both"/>
        <w:rPr>
          <w:rFonts w:asciiTheme="minorHAnsi" w:eastAsiaTheme="minorEastAsia" w:hAnsiTheme="minorHAnsi" w:cstheme="minorHAnsi"/>
          <w:sz w:val="22"/>
          <w:szCs w:val="22"/>
        </w:rPr>
      </w:pPr>
      <w:r w:rsidRPr="00820AFC">
        <w:rPr>
          <w:rFonts w:asciiTheme="minorHAnsi" w:eastAsiaTheme="minorEastAsia" w:hAnsiTheme="minorHAnsi" w:cstheme="minorHAnsi"/>
          <w:sz w:val="22"/>
          <w:szCs w:val="22"/>
        </w:rPr>
        <w:t xml:space="preserve">Thomas Ashton School is on the brink of an exciting new </w:t>
      </w:r>
      <w:r w:rsidR="0059702D" w:rsidRPr="00820AFC">
        <w:rPr>
          <w:rFonts w:asciiTheme="minorHAnsi" w:eastAsiaTheme="minorEastAsia" w:hAnsiTheme="minorHAnsi" w:cstheme="minorHAnsi"/>
          <w:sz w:val="22"/>
          <w:szCs w:val="22"/>
        </w:rPr>
        <w:t>chapter,</w:t>
      </w:r>
      <w:r w:rsidRPr="00820AFC">
        <w:rPr>
          <w:rFonts w:asciiTheme="minorHAnsi" w:eastAsiaTheme="minorEastAsia" w:hAnsiTheme="minorHAnsi" w:cstheme="minorHAnsi"/>
          <w:sz w:val="22"/>
          <w:szCs w:val="22"/>
        </w:rPr>
        <w:t xml:space="preserve"> and we are looking for a practitioner with deep compassion, resilience and vision to help shape it.</w:t>
      </w:r>
      <w:r w:rsidR="0059702D" w:rsidRPr="00820AFC">
        <w:rPr>
          <w:rFonts w:asciiTheme="minorHAnsi" w:eastAsiaTheme="minorEastAsia" w:hAnsiTheme="minorHAnsi" w:cstheme="minorHAnsi"/>
          <w:sz w:val="22"/>
          <w:szCs w:val="22"/>
        </w:rPr>
        <w:t xml:space="preserve"> </w:t>
      </w:r>
      <w:r w:rsidRPr="00820AFC">
        <w:rPr>
          <w:rFonts w:asciiTheme="minorHAnsi" w:eastAsiaTheme="minorEastAsia" w:hAnsiTheme="minorHAnsi" w:cstheme="minorHAnsi"/>
          <w:sz w:val="22"/>
          <w:szCs w:val="22"/>
        </w:rPr>
        <w:t>This is your opportunity to be part of the design, launch and leadership of a brand</w:t>
      </w:r>
      <w:r w:rsidRPr="00820AFC">
        <w:rPr>
          <w:rFonts w:ascii="Cambria Math" w:eastAsiaTheme="minorEastAsia" w:hAnsi="Cambria Math" w:cs="Cambria Math"/>
          <w:sz w:val="22"/>
          <w:szCs w:val="22"/>
        </w:rPr>
        <w:t>‑</w:t>
      </w:r>
      <w:r w:rsidRPr="00820AFC">
        <w:rPr>
          <w:rFonts w:asciiTheme="minorHAnsi" w:eastAsiaTheme="minorEastAsia" w:hAnsiTheme="minorHAnsi" w:cstheme="minorHAnsi"/>
          <w:sz w:val="22"/>
          <w:szCs w:val="22"/>
        </w:rPr>
        <w:t>new Nurture provision in Tameside, part of a long-term legacy programme that will change lives for years to come.</w:t>
      </w:r>
    </w:p>
    <w:p w14:paraId="33752A46" w14:textId="78B78352" w:rsidR="4FA07C30" w:rsidRPr="00820AFC" w:rsidRDefault="5A4B1975" w:rsidP="4FA07C30">
      <w:pPr>
        <w:spacing w:after="160"/>
        <w:jc w:val="both"/>
        <w:rPr>
          <w:rFonts w:asciiTheme="minorHAnsi" w:eastAsiaTheme="minorEastAsia" w:hAnsiTheme="minorHAnsi" w:cstheme="minorHAnsi"/>
          <w:sz w:val="22"/>
          <w:szCs w:val="22"/>
        </w:rPr>
      </w:pPr>
      <w:r w:rsidRPr="00820AFC">
        <w:rPr>
          <w:rFonts w:asciiTheme="minorHAnsi" w:eastAsiaTheme="minorEastAsia" w:hAnsiTheme="minorHAnsi" w:cstheme="minorHAnsi"/>
          <w:sz w:val="22"/>
          <w:szCs w:val="22"/>
        </w:rPr>
        <w:t>This work will be tough. Our children have complex needs, significant SEMH challenges and often histories of trauma.</w:t>
      </w:r>
    </w:p>
    <w:p w14:paraId="174A3A12" w14:textId="04108B84" w:rsidR="00240997" w:rsidRPr="00820AFC" w:rsidRDefault="5A4B1975" w:rsidP="4FA07C30">
      <w:pPr>
        <w:spacing w:after="160"/>
        <w:jc w:val="center"/>
        <w:rPr>
          <w:rFonts w:asciiTheme="minorHAnsi" w:eastAsiaTheme="minorEastAsia" w:hAnsiTheme="minorHAnsi" w:cstheme="minorHAnsi"/>
          <w:b/>
          <w:bCs/>
          <w:sz w:val="22"/>
          <w:szCs w:val="22"/>
        </w:rPr>
      </w:pPr>
      <w:r w:rsidRPr="00820AFC">
        <w:rPr>
          <w:rFonts w:asciiTheme="minorHAnsi" w:eastAsiaTheme="minorEastAsia" w:hAnsiTheme="minorHAnsi" w:cstheme="minorHAnsi"/>
          <w:b/>
          <w:bCs/>
          <w:sz w:val="22"/>
          <w:szCs w:val="22"/>
        </w:rPr>
        <w:t xml:space="preserve">But the relationships you build…      </w:t>
      </w:r>
    </w:p>
    <w:p w14:paraId="1CDD6FD9" w14:textId="064C0CA5" w:rsidR="00240997" w:rsidRPr="00820AFC" w:rsidRDefault="5A4B1975" w:rsidP="4FA07C30">
      <w:pPr>
        <w:spacing w:after="160"/>
        <w:jc w:val="center"/>
        <w:rPr>
          <w:rFonts w:asciiTheme="minorHAnsi" w:eastAsiaTheme="minorEastAsia" w:hAnsiTheme="minorHAnsi" w:cstheme="minorHAnsi"/>
          <w:b/>
          <w:bCs/>
          <w:sz w:val="22"/>
          <w:szCs w:val="22"/>
        </w:rPr>
      </w:pPr>
      <w:r w:rsidRPr="00820AFC">
        <w:rPr>
          <w:rFonts w:asciiTheme="minorHAnsi" w:eastAsiaTheme="minorEastAsia" w:hAnsiTheme="minorHAnsi" w:cstheme="minorHAnsi"/>
          <w:b/>
          <w:bCs/>
          <w:sz w:val="22"/>
          <w:szCs w:val="22"/>
        </w:rPr>
        <w:t xml:space="preserve">The trust you earn…   </w:t>
      </w:r>
    </w:p>
    <w:p w14:paraId="4409F899" w14:textId="312BBB93" w:rsidR="00240997" w:rsidRPr="00820AFC" w:rsidRDefault="5A4B1975" w:rsidP="4FA07C30">
      <w:pPr>
        <w:spacing w:after="160"/>
        <w:jc w:val="center"/>
        <w:rPr>
          <w:rFonts w:asciiTheme="minorHAnsi" w:eastAsiaTheme="minorEastAsia" w:hAnsiTheme="minorHAnsi" w:cstheme="minorHAnsi"/>
          <w:b/>
          <w:bCs/>
          <w:sz w:val="22"/>
          <w:szCs w:val="22"/>
        </w:rPr>
      </w:pPr>
      <w:r w:rsidRPr="00820AFC">
        <w:rPr>
          <w:rFonts w:asciiTheme="minorHAnsi" w:eastAsiaTheme="minorEastAsia" w:hAnsiTheme="minorHAnsi" w:cstheme="minorHAnsi"/>
          <w:b/>
          <w:bCs/>
          <w:sz w:val="22"/>
          <w:szCs w:val="22"/>
        </w:rPr>
        <w:t>The breakthroughs you witness…</w:t>
      </w:r>
    </w:p>
    <w:p w14:paraId="18852FAD" w14:textId="253F8CC8" w:rsidR="00240997" w:rsidRPr="00820AFC" w:rsidRDefault="5A4B1975" w:rsidP="5B9DC2E9">
      <w:pPr>
        <w:spacing w:after="160"/>
        <w:jc w:val="both"/>
        <w:rPr>
          <w:rFonts w:asciiTheme="minorHAnsi" w:eastAsiaTheme="minorEastAsia" w:hAnsiTheme="minorHAnsi" w:cstheme="minorHAnsi"/>
          <w:sz w:val="22"/>
          <w:szCs w:val="22"/>
        </w:rPr>
      </w:pPr>
      <w:r w:rsidRPr="00820AFC">
        <w:rPr>
          <w:rFonts w:asciiTheme="minorHAnsi" w:eastAsiaTheme="minorEastAsia" w:hAnsiTheme="minorHAnsi" w:cstheme="minorHAnsi"/>
          <w:sz w:val="22"/>
          <w:szCs w:val="22"/>
        </w:rPr>
        <w:t>They will be some of the most rewarding experiences of your career.</w:t>
      </w:r>
    </w:p>
    <w:p w14:paraId="395B9EB0" w14:textId="66089017" w:rsidR="0005138F" w:rsidRPr="00820AFC" w:rsidRDefault="5A4B1975" w:rsidP="5B9DC2E9">
      <w:pPr>
        <w:spacing w:after="160"/>
        <w:jc w:val="both"/>
        <w:rPr>
          <w:rFonts w:asciiTheme="minorHAnsi" w:eastAsiaTheme="minorEastAsia" w:hAnsiTheme="minorHAnsi" w:cstheme="minorHAnsi"/>
          <w:sz w:val="22"/>
          <w:szCs w:val="22"/>
        </w:rPr>
      </w:pPr>
      <w:r w:rsidRPr="00820AFC">
        <w:rPr>
          <w:rFonts w:asciiTheme="minorHAnsi" w:eastAsiaTheme="minorEastAsia" w:hAnsiTheme="minorHAnsi" w:cstheme="minorHAnsi"/>
          <w:sz w:val="22"/>
          <w:szCs w:val="22"/>
        </w:rPr>
        <w:t>At the heart of everything we do is unconditional positive regard the belief that every child deserves consistency, dignity, safety and an adult who will stay with them, even on the hardest days.</w:t>
      </w:r>
    </w:p>
    <w:p w14:paraId="3ED92946" w14:textId="77777777" w:rsidR="00A33437" w:rsidRDefault="5A4B1975" w:rsidP="4FA07C30">
      <w:pPr>
        <w:spacing w:after="160" w:line="257" w:lineRule="auto"/>
        <w:jc w:val="center"/>
        <w:rPr>
          <w:rFonts w:asciiTheme="minorHAnsi" w:eastAsiaTheme="minorEastAsia" w:hAnsiTheme="minorHAnsi" w:cstheme="minorHAnsi"/>
          <w:b/>
          <w:bCs/>
          <w:sz w:val="22"/>
          <w:szCs w:val="22"/>
        </w:rPr>
      </w:pPr>
      <w:r w:rsidRPr="00820AFC">
        <w:rPr>
          <w:rFonts w:asciiTheme="minorHAnsi" w:eastAsiaTheme="minorEastAsia" w:hAnsiTheme="minorHAnsi" w:cstheme="minorHAnsi"/>
          <w:b/>
          <w:bCs/>
          <w:sz w:val="22"/>
          <w:szCs w:val="22"/>
        </w:rPr>
        <w:t xml:space="preserve"> </w:t>
      </w:r>
    </w:p>
    <w:p w14:paraId="2A6A89F3" w14:textId="77777777" w:rsidR="00A33437" w:rsidRDefault="00A33437" w:rsidP="4FA07C30">
      <w:pPr>
        <w:spacing w:after="160" w:line="257" w:lineRule="auto"/>
        <w:jc w:val="center"/>
        <w:rPr>
          <w:rFonts w:asciiTheme="minorHAnsi" w:eastAsiaTheme="minorEastAsia" w:hAnsiTheme="minorHAnsi" w:cstheme="minorHAnsi"/>
          <w:b/>
          <w:bCs/>
          <w:sz w:val="22"/>
          <w:szCs w:val="22"/>
        </w:rPr>
      </w:pPr>
    </w:p>
    <w:p w14:paraId="7594EFB1" w14:textId="77777777" w:rsidR="00A33437" w:rsidRDefault="00A33437" w:rsidP="4FA07C30">
      <w:pPr>
        <w:spacing w:after="160" w:line="257" w:lineRule="auto"/>
        <w:jc w:val="center"/>
        <w:rPr>
          <w:rFonts w:asciiTheme="minorHAnsi" w:eastAsiaTheme="minorEastAsia" w:hAnsiTheme="minorHAnsi" w:cstheme="minorHAnsi"/>
          <w:b/>
          <w:bCs/>
          <w:sz w:val="22"/>
          <w:szCs w:val="22"/>
        </w:rPr>
      </w:pPr>
    </w:p>
    <w:p w14:paraId="4CA0B14D" w14:textId="77777777" w:rsidR="00B2254D" w:rsidRDefault="00B2254D" w:rsidP="00B2254D">
      <w:pPr>
        <w:spacing w:after="160" w:line="257" w:lineRule="auto"/>
        <w:rPr>
          <w:rFonts w:asciiTheme="minorHAnsi" w:eastAsiaTheme="minorEastAsia" w:hAnsiTheme="minorHAnsi" w:cstheme="minorHAnsi"/>
          <w:b/>
          <w:bCs/>
          <w:sz w:val="22"/>
          <w:szCs w:val="22"/>
        </w:rPr>
      </w:pPr>
    </w:p>
    <w:p w14:paraId="25826A9D" w14:textId="194379B4" w:rsidR="00240997" w:rsidRPr="00820AFC" w:rsidRDefault="5A4B1975" w:rsidP="00B2254D">
      <w:pPr>
        <w:spacing w:after="160" w:line="257" w:lineRule="auto"/>
        <w:jc w:val="center"/>
        <w:rPr>
          <w:rFonts w:asciiTheme="minorHAnsi" w:eastAsiaTheme="minorEastAsia" w:hAnsiTheme="minorHAnsi" w:cstheme="minorHAnsi"/>
          <w:b/>
          <w:bCs/>
          <w:sz w:val="22"/>
          <w:szCs w:val="22"/>
        </w:rPr>
      </w:pPr>
      <w:r w:rsidRPr="00820AFC">
        <w:rPr>
          <w:rFonts w:asciiTheme="minorHAnsi" w:eastAsiaTheme="minorEastAsia" w:hAnsiTheme="minorHAnsi" w:cstheme="minorHAnsi"/>
          <w:b/>
          <w:bCs/>
          <w:sz w:val="22"/>
          <w:szCs w:val="22"/>
        </w:rPr>
        <w:lastRenderedPageBreak/>
        <w:t>A Vision Coming to Life</w:t>
      </w:r>
    </w:p>
    <w:p w14:paraId="090FD908" w14:textId="6156BF13" w:rsidR="00240997" w:rsidRPr="00820AFC" w:rsidRDefault="5A4B1975" w:rsidP="4FA07C30">
      <w:pPr>
        <w:spacing w:after="160"/>
        <w:jc w:val="center"/>
        <w:rPr>
          <w:rFonts w:asciiTheme="minorHAnsi" w:eastAsiaTheme="minorEastAsia" w:hAnsiTheme="minorHAnsi" w:cstheme="minorHAnsi"/>
          <w:sz w:val="22"/>
          <w:szCs w:val="22"/>
        </w:rPr>
      </w:pPr>
      <w:r w:rsidRPr="00820AFC">
        <w:rPr>
          <w:rFonts w:asciiTheme="minorHAnsi" w:eastAsiaTheme="minorEastAsia" w:hAnsiTheme="minorHAnsi" w:cstheme="minorHAnsi"/>
          <w:sz w:val="22"/>
          <w:szCs w:val="22"/>
        </w:rPr>
        <w:t>Below are real concept visuals of the new Nurture environment you’ll help shape and lead.</w:t>
      </w:r>
    </w:p>
    <w:p w14:paraId="6D062CD1" w14:textId="21CC8E19" w:rsidR="00240997" w:rsidRPr="00820AFC" w:rsidRDefault="5A4B1975" w:rsidP="4FA07C30">
      <w:pPr>
        <w:spacing w:after="160"/>
        <w:jc w:val="center"/>
        <w:rPr>
          <w:rFonts w:asciiTheme="minorHAnsi" w:eastAsiaTheme="minorEastAsia" w:hAnsiTheme="minorHAnsi" w:cstheme="minorHAnsi"/>
          <w:b/>
          <w:bCs/>
          <w:sz w:val="22"/>
          <w:szCs w:val="22"/>
        </w:rPr>
      </w:pPr>
      <w:r w:rsidRPr="00820AFC">
        <w:rPr>
          <w:rFonts w:asciiTheme="minorHAnsi" w:eastAsiaTheme="minorEastAsia" w:hAnsiTheme="minorHAnsi" w:cstheme="minorHAnsi"/>
          <w:b/>
          <w:bCs/>
          <w:sz w:val="22"/>
          <w:szCs w:val="22"/>
        </w:rPr>
        <w:t>A calming, connection focused Nurture Zone</w:t>
      </w:r>
    </w:p>
    <w:p w14:paraId="0DEF5BC5" w14:textId="024AD0C3" w:rsidR="7B082F66" w:rsidRPr="00820AFC" w:rsidRDefault="7B082F66" w:rsidP="4FA07C30">
      <w:pPr>
        <w:spacing w:after="160"/>
        <w:jc w:val="center"/>
        <w:rPr>
          <w:rFonts w:asciiTheme="minorHAnsi" w:hAnsiTheme="minorHAnsi" w:cstheme="minorHAnsi"/>
          <w:sz w:val="22"/>
          <w:szCs w:val="22"/>
        </w:rPr>
      </w:pPr>
      <w:r w:rsidRPr="00820AFC">
        <w:rPr>
          <w:rFonts w:asciiTheme="minorHAnsi" w:hAnsiTheme="minorHAnsi" w:cstheme="minorHAnsi"/>
          <w:noProof/>
          <w:sz w:val="22"/>
          <w:szCs w:val="22"/>
        </w:rPr>
        <w:drawing>
          <wp:inline distT="0" distB="0" distL="0" distR="0" wp14:anchorId="75A08F5E" wp14:editId="4905F64E">
            <wp:extent cx="2635477" cy="1568520"/>
            <wp:effectExtent l="0" t="0" r="0" b="0"/>
            <wp:docPr id="149550117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501171" name="Picture 1495501171"/>
                    <pic:cNvPicPr/>
                  </pic:nvPicPr>
                  <pic:blipFill>
                    <a:blip r:embed="rId10">
                      <a:extLst>
                        <a:ext uri="{28A0092B-C50C-407E-A947-70E740481C1C}">
                          <a14:useLocalDpi xmlns:a14="http://schemas.microsoft.com/office/drawing/2010/main"/>
                        </a:ext>
                      </a:extLst>
                    </a:blip>
                    <a:stretch>
                      <a:fillRect/>
                    </a:stretch>
                  </pic:blipFill>
                  <pic:spPr>
                    <a:xfrm>
                      <a:off x="0" y="0"/>
                      <a:ext cx="2635477" cy="1568520"/>
                    </a:xfrm>
                    <a:prstGeom prst="rect">
                      <a:avLst/>
                    </a:prstGeom>
                  </pic:spPr>
                </pic:pic>
              </a:graphicData>
            </a:graphic>
          </wp:inline>
        </w:drawing>
      </w:r>
    </w:p>
    <w:p w14:paraId="1C172850" w14:textId="186FBEF9" w:rsidR="00240997" w:rsidRPr="00820AFC" w:rsidRDefault="5A4B1975" w:rsidP="4FA07C30">
      <w:pPr>
        <w:spacing w:after="160"/>
        <w:jc w:val="center"/>
        <w:rPr>
          <w:rFonts w:asciiTheme="minorHAnsi" w:eastAsiaTheme="minorEastAsia" w:hAnsiTheme="minorHAnsi" w:cstheme="minorHAnsi"/>
          <w:b/>
          <w:bCs/>
          <w:sz w:val="22"/>
          <w:szCs w:val="22"/>
        </w:rPr>
      </w:pPr>
      <w:r w:rsidRPr="00820AFC">
        <w:rPr>
          <w:rFonts w:asciiTheme="minorHAnsi" w:eastAsiaTheme="minorEastAsia" w:hAnsiTheme="minorHAnsi" w:cstheme="minorHAnsi"/>
          <w:b/>
          <w:bCs/>
          <w:sz w:val="22"/>
          <w:szCs w:val="22"/>
        </w:rPr>
        <w:t>A thoughtful, therapeutic layout</w:t>
      </w:r>
    </w:p>
    <w:p w14:paraId="5C63742C" w14:textId="20A19066" w:rsidR="00240997" w:rsidRPr="00820AFC" w:rsidRDefault="5A4B1975" w:rsidP="4FA07C30">
      <w:pPr>
        <w:spacing w:after="160"/>
        <w:jc w:val="center"/>
        <w:rPr>
          <w:rFonts w:asciiTheme="minorHAnsi" w:eastAsiaTheme="minorEastAsia" w:hAnsiTheme="minorHAnsi" w:cstheme="minorHAnsi"/>
          <w:sz w:val="22"/>
          <w:szCs w:val="22"/>
        </w:rPr>
      </w:pPr>
      <w:r w:rsidRPr="00820AFC">
        <w:rPr>
          <w:rFonts w:asciiTheme="minorHAnsi" w:eastAsiaTheme="minorEastAsia" w:hAnsiTheme="minorHAnsi" w:cstheme="minorHAnsi"/>
          <w:sz w:val="22"/>
          <w:szCs w:val="22"/>
        </w:rPr>
        <w:t>Every element from zoning to seating to sensory flow is designed around emotional regulation and readiness to learn.</w:t>
      </w:r>
    </w:p>
    <w:p w14:paraId="1244BCE9" w14:textId="0DB822C6" w:rsidR="780C5E14" w:rsidRPr="00820AFC" w:rsidRDefault="780C5E14" w:rsidP="4FA07C30">
      <w:pPr>
        <w:spacing w:after="160"/>
        <w:jc w:val="center"/>
        <w:rPr>
          <w:rFonts w:asciiTheme="minorHAnsi" w:hAnsiTheme="minorHAnsi" w:cstheme="minorHAnsi"/>
          <w:sz w:val="22"/>
          <w:szCs w:val="22"/>
        </w:rPr>
      </w:pPr>
      <w:r w:rsidRPr="00820AFC">
        <w:rPr>
          <w:rFonts w:asciiTheme="minorHAnsi" w:hAnsiTheme="minorHAnsi" w:cstheme="minorHAnsi"/>
          <w:noProof/>
          <w:sz w:val="22"/>
          <w:szCs w:val="22"/>
        </w:rPr>
        <w:drawing>
          <wp:inline distT="0" distB="0" distL="0" distR="0" wp14:anchorId="577FA90C" wp14:editId="2FAA3E69">
            <wp:extent cx="3711528" cy="1882351"/>
            <wp:effectExtent l="0" t="0" r="0" b="0"/>
            <wp:docPr id="63085923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859231" name="Picture 630859231"/>
                    <pic:cNvPicPr/>
                  </pic:nvPicPr>
                  <pic:blipFill>
                    <a:blip r:embed="rId11">
                      <a:extLst>
                        <a:ext uri="{28A0092B-C50C-407E-A947-70E740481C1C}">
                          <a14:useLocalDpi xmlns:a14="http://schemas.microsoft.com/office/drawing/2010/main"/>
                        </a:ext>
                      </a:extLst>
                    </a:blip>
                    <a:stretch>
                      <a:fillRect/>
                    </a:stretch>
                  </pic:blipFill>
                  <pic:spPr>
                    <a:xfrm>
                      <a:off x="0" y="0"/>
                      <a:ext cx="3711528" cy="1882351"/>
                    </a:xfrm>
                    <a:prstGeom prst="rect">
                      <a:avLst/>
                    </a:prstGeom>
                  </pic:spPr>
                </pic:pic>
              </a:graphicData>
            </a:graphic>
          </wp:inline>
        </w:drawing>
      </w:r>
    </w:p>
    <w:p w14:paraId="71564E4E" w14:textId="271F6879" w:rsidR="00240997" w:rsidRPr="00820AFC" w:rsidRDefault="5A4B1975" w:rsidP="4FA07C30">
      <w:pPr>
        <w:spacing w:after="160"/>
        <w:jc w:val="center"/>
        <w:rPr>
          <w:rFonts w:asciiTheme="minorHAnsi" w:eastAsiaTheme="minorEastAsia" w:hAnsiTheme="minorHAnsi" w:cstheme="minorHAnsi"/>
          <w:b/>
          <w:bCs/>
          <w:sz w:val="22"/>
          <w:szCs w:val="22"/>
        </w:rPr>
      </w:pPr>
      <w:r w:rsidRPr="00820AFC">
        <w:rPr>
          <w:rFonts w:asciiTheme="minorHAnsi" w:eastAsiaTheme="minorEastAsia" w:hAnsiTheme="minorHAnsi" w:cstheme="minorHAnsi"/>
          <w:b/>
          <w:bCs/>
          <w:sz w:val="22"/>
          <w:szCs w:val="22"/>
        </w:rPr>
        <w:t>Spaces that encourage relationships, reflection and regulation</w:t>
      </w:r>
    </w:p>
    <w:p w14:paraId="6E2D03A1" w14:textId="0A977FC3" w:rsidR="26FB717E" w:rsidRPr="00820AFC" w:rsidRDefault="26FB717E" w:rsidP="4FA07C30">
      <w:pPr>
        <w:spacing w:after="160"/>
        <w:jc w:val="center"/>
        <w:rPr>
          <w:rFonts w:asciiTheme="minorHAnsi" w:hAnsiTheme="minorHAnsi" w:cstheme="minorHAnsi"/>
          <w:sz w:val="22"/>
          <w:szCs w:val="22"/>
        </w:rPr>
      </w:pPr>
      <w:r w:rsidRPr="00820AFC">
        <w:rPr>
          <w:rFonts w:asciiTheme="minorHAnsi" w:hAnsiTheme="minorHAnsi" w:cstheme="minorHAnsi"/>
          <w:noProof/>
          <w:sz w:val="22"/>
          <w:szCs w:val="22"/>
        </w:rPr>
        <w:drawing>
          <wp:inline distT="0" distB="0" distL="0" distR="0" wp14:anchorId="533E42CC" wp14:editId="0464C3E8">
            <wp:extent cx="3006291" cy="1362382"/>
            <wp:effectExtent l="0" t="0" r="0" b="0"/>
            <wp:docPr id="3421147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11476" name="Picture 34211476"/>
                    <pic:cNvPicPr/>
                  </pic:nvPicPr>
                  <pic:blipFill>
                    <a:blip r:embed="rId12">
                      <a:extLst>
                        <a:ext uri="{28A0092B-C50C-407E-A947-70E740481C1C}">
                          <a14:useLocalDpi xmlns:a14="http://schemas.microsoft.com/office/drawing/2010/main"/>
                        </a:ext>
                      </a:extLst>
                    </a:blip>
                    <a:stretch>
                      <a:fillRect/>
                    </a:stretch>
                  </pic:blipFill>
                  <pic:spPr>
                    <a:xfrm>
                      <a:off x="0" y="0"/>
                      <a:ext cx="3006291" cy="1362382"/>
                    </a:xfrm>
                    <a:prstGeom prst="rect">
                      <a:avLst/>
                    </a:prstGeom>
                  </pic:spPr>
                </pic:pic>
              </a:graphicData>
            </a:graphic>
          </wp:inline>
        </w:drawing>
      </w:r>
    </w:p>
    <w:p w14:paraId="56DA84F8" w14:textId="77777777" w:rsidR="0005138F" w:rsidRPr="00820AFC" w:rsidRDefault="0005138F" w:rsidP="4FA07C30">
      <w:pPr>
        <w:spacing w:after="160" w:line="257" w:lineRule="auto"/>
        <w:jc w:val="center"/>
        <w:rPr>
          <w:rFonts w:asciiTheme="minorHAnsi" w:eastAsiaTheme="minorEastAsia" w:hAnsiTheme="minorHAnsi" w:cstheme="minorHAnsi"/>
          <w:b/>
          <w:bCs/>
          <w:sz w:val="22"/>
          <w:szCs w:val="22"/>
        </w:rPr>
      </w:pPr>
    </w:p>
    <w:p w14:paraId="5678EB2D" w14:textId="77777777" w:rsidR="00A33437" w:rsidRDefault="00A33437" w:rsidP="4FA07C30">
      <w:pPr>
        <w:spacing w:after="160" w:line="257" w:lineRule="auto"/>
        <w:jc w:val="center"/>
        <w:rPr>
          <w:rFonts w:asciiTheme="minorHAnsi" w:eastAsiaTheme="minorEastAsia" w:hAnsiTheme="minorHAnsi" w:cstheme="minorHAnsi"/>
          <w:b/>
          <w:bCs/>
          <w:sz w:val="22"/>
          <w:szCs w:val="22"/>
        </w:rPr>
      </w:pPr>
    </w:p>
    <w:p w14:paraId="766958EE" w14:textId="05B6F245" w:rsidR="00240997" w:rsidRPr="00820AFC" w:rsidRDefault="5A4B1975" w:rsidP="4FA07C30">
      <w:pPr>
        <w:spacing w:after="160" w:line="257" w:lineRule="auto"/>
        <w:jc w:val="center"/>
        <w:rPr>
          <w:rFonts w:asciiTheme="minorHAnsi" w:eastAsiaTheme="minorEastAsia" w:hAnsiTheme="minorHAnsi" w:cstheme="minorHAnsi"/>
          <w:b/>
          <w:bCs/>
          <w:sz w:val="22"/>
          <w:szCs w:val="22"/>
        </w:rPr>
      </w:pPr>
      <w:r w:rsidRPr="00820AFC">
        <w:rPr>
          <w:rFonts w:asciiTheme="minorHAnsi" w:eastAsiaTheme="minorEastAsia" w:hAnsiTheme="minorHAnsi" w:cstheme="minorHAnsi"/>
          <w:b/>
          <w:bCs/>
          <w:sz w:val="22"/>
          <w:szCs w:val="22"/>
        </w:rPr>
        <w:t>Why This Is a Unique Opportunity?</w:t>
      </w:r>
    </w:p>
    <w:p w14:paraId="7178222E" w14:textId="73296533" w:rsidR="00240997" w:rsidRPr="00820AFC" w:rsidRDefault="5A4B1975" w:rsidP="5B9DC2E9">
      <w:pPr>
        <w:spacing w:after="160"/>
        <w:jc w:val="both"/>
        <w:rPr>
          <w:rFonts w:asciiTheme="minorHAnsi" w:eastAsiaTheme="minorEastAsia" w:hAnsiTheme="minorHAnsi" w:cstheme="minorHAnsi"/>
          <w:sz w:val="22"/>
          <w:szCs w:val="22"/>
        </w:rPr>
      </w:pPr>
      <w:r w:rsidRPr="00820AFC">
        <w:rPr>
          <w:rFonts w:asciiTheme="minorHAnsi" w:eastAsiaTheme="minorEastAsia" w:hAnsiTheme="minorHAnsi" w:cstheme="minorHAnsi"/>
          <w:sz w:val="22"/>
          <w:szCs w:val="22"/>
        </w:rPr>
        <w:t>As our KS2 Nurture Teacher with leadership responsibility for Nurture across both sites (KS2 &amp; 3), you will:</w:t>
      </w:r>
    </w:p>
    <w:p w14:paraId="00367B41" w14:textId="56CF4A9C" w:rsidR="00240997" w:rsidRPr="00820AFC" w:rsidRDefault="5A4B1975" w:rsidP="5B9DC2E9">
      <w:pPr>
        <w:pStyle w:val="ListParagraph"/>
        <w:numPr>
          <w:ilvl w:val="0"/>
          <w:numId w:val="2"/>
        </w:numPr>
        <w:jc w:val="both"/>
        <w:rPr>
          <w:rFonts w:eastAsiaTheme="minorEastAsia" w:cstheme="minorHAnsi"/>
          <w:sz w:val="22"/>
          <w:szCs w:val="22"/>
        </w:rPr>
      </w:pPr>
      <w:r w:rsidRPr="00820AFC">
        <w:rPr>
          <w:rFonts w:eastAsiaTheme="minorEastAsia" w:cstheme="minorHAnsi"/>
          <w:sz w:val="22"/>
          <w:szCs w:val="22"/>
        </w:rPr>
        <w:t>Shape and refine our new nurture spaces and ethos</w:t>
      </w:r>
    </w:p>
    <w:p w14:paraId="6DF770E1" w14:textId="10A005C0" w:rsidR="00240997" w:rsidRPr="00820AFC" w:rsidRDefault="5A4B1975" w:rsidP="5B9DC2E9">
      <w:pPr>
        <w:pStyle w:val="ListParagraph"/>
        <w:numPr>
          <w:ilvl w:val="0"/>
          <w:numId w:val="2"/>
        </w:numPr>
        <w:jc w:val="both"/>
        <w:rPr>
          <w:rFonts w:eastAsiaTheme="minorEastAsia" w:cstheme="minorHAnsi"/>
          <w:sz w:val="22"/>
          <w:szCs w:val="22"/>
        </w:rPr>
      </w:pPr>
      <w:r w:rsidRPr="00820AFC">
        <w:rPr>
          <w:rFonts w:eastAsiaTheme="minorEastAsia" w:cstheme="minorHAnsi"/>
          <w:sz w:val="22"/>
          <w:szCs w:val="22"/>
        </w:rPr>
        <w:t>Design trauma</w:t>
      </w:r>
      <w:r w:rsidRPr="00820AFC">
        <w:rPr>
          <w:rFonts w:ascii="Cambria Math" w:eastAsiaTheme="minorEastAsia" w:hAnsi="Cambria Math" w:cs="Cambria Math"/>
          <w:sz w:val="22"/>
          <w:szCs w:val="22"/>
        </w:rPr>
        <w:t>‑</w:t>
      </w:r>
      <w:r w:rsidRPr="00820AFC">
        <w:rPr>
          <w:rFonts w:eastAsiaTheme="minorEastAsia" w:cstheme="minorHAnsi"/>
          <w:sz w:val="22"/>
          <w:szCs w:val="22"/>
        </w:rPr>
        <w:t>informed pathways and interventions</w:t>
      </w:r>
    </w:p>
    <w:p w14:paraId="43746C2A" w14:textId="7BDE149D" w:rsidR="00240997" w:rsidRPr="00820AFC" w:rsidRDefault="5A4B1975" w:rsidP="5B9DC2E9">
      <w:pPr>
        <w:pStyle w:val="ListParagraph"/>
        <w:numPr>
          <w:ilvl w:val="0"/>
          <w:numId w:val="2"/>
        </w:numPr>
        <w:jc w:val="both"/>
        <w:rPr>
          <w:rFonts w:eastAsiaTheme="minorEastAsia" w:cstheme="minorHAnsi"/>
          <w:sz w:val="22"/>
          <w:szCs w:val="22"/>
        </w:rPr>
      </w:pPr>
      <w:r w:rsidRPr="00820AFC">
        <w:rPr>
          <w:rFonts w:eastAsiaTheme="minorEastAsia" w:cstheme="minorHAnsi"/>
          <w:sz w:val="22"/>
          <w:szCs w:val="22"/>
        </w:rPr>
        <w:t>Coach, guide and model nurture practice for colleagues</w:t>
      </w:r>
    </w:p>
    <w:p w14:paraId="7E1AA410" w14:textId="53D86327" w:rsidR="00240997" w:rsidRPr="00820AFC" w:rsidRDefault="5A4B1975" w:rsidP="5B9DC2E9">
      <w:pPr>
        <w:pStyle w:val="ListParagraph"/>
        <w:numPr>
          <w:ilvl w:val="0"/>
          <w:numId w:val="2"/>
        </w:numPr>
        <w:jc w:val="both"/>
        <w:rPr>
          <w:rFonts w:eastAsiaTheme="minorEastAsia" w:cstheme="minorHAnsi"/>
          <w:sz w:val="22"/>
          <w:szCs w:val="22"/>
        </w:rPr>
      </w:pPr>
      <w:r w:rsidRPr="00820AFC">
        <w:rPr>
          <w:rFonts w:eastAsiaTheme="minorEastAsia" w:cstheme="minorHAnsi"/>
          <w:sz w:val="22"/>
          <w:szCs w:val="22"/>
        </w:rPr>
        <w:t>Influence strategy across an expanding SEMH school</w:t>
      </w:r>
    </w:p>
    <w:p w14:paraId="35E6731D" w14:textId="1E865B83" w:rsidR="00240997" w:rsidRPr="00820AFC" w:rsidRDefault="5A4B1975" w:rsidP="5B9DC2E9">
      <w:pPr>
        <w:pStyle w:val="ListParagraph"/>
        <w:numPr>
          <w:ilvl w:val="0"/>
          <w:numId w:val="2"/>
        </w:numPr>
        <w:jc w:val="both"/>
        <w:rPr>
          <w:rFonts w:eastAsiaTheme="minorEastAsia" w:cstheme="minorHAnsi"/>
          <w:sz w:val="22"/>
          <w:szCs w:val="22"/>
        </w:rPr>
      </w:pPr>
      <w:r w:rsidRPr="00820AFC">
        <w:rPr>
          <w:rFonts w:eastAsiaTheme="minorEastAsia" w:cstheme="minorHAnsi"/>
          <w:sz w:val="22"/>
          <w:szCs w:val="22"/>
        </w:rPr>
        <w:t>Build environments where children feel safe, valued and believed in</w:t>
      </w:r>
    </w:p>
    <w:p w14:paraId="1B724EF7" w14:textId="2D6A694F" w:rsidR="4FA07C30" w:rsidRPr="00820AFC" w:rsidRDefault="4FA07C30" w:rsidP="4FA07C30">
      <w:pPr>
        <w:pStyle w:val="ListParagraph"/>
        <w:jc w:val="both"/>
        <w:rPr>
          <w:rFonts w:eastAsiaTheme="minorEastAsia" w:cstheme="minorHAnsi"/>
          <w:sz w:val="22"/>
          <w:szCs w:val="22"/>
        </w:rPr>
      </w:pPr>
    </w:p>
    <w:p w14:paraId="58CE3EC5" w14:textId="4C3A060F" w:rsidR="00240997" w:rsidRPr="00820AFC" w:rsidRDefault="5A4B1975" w:rsidP="5B9DC2E9">
      <w:pPr>
        <w:spacing w:after="160"/>
        <w:jc w:val="both"/>
        <w:rPr>
          <w:rFonts w:asciiTheme="minorHAnsi" w:eastAsiaTheme="minorEastAsia" w:hAnsiTheme="minorHAnsi" w:cstheme="minorHAnsi"/>
          <w:sz w:val="22"/>
          <w:szCs w:val="22"/>
        </w:rPr>
      </w:pPr>
      <w:r w:rsidRPr="00820AFC">
        <w:rPr>
          <w:rFonts w:asciiTheme="minorHAnsi" w:eastAsiaTheme="minorEastAsia" w:hAnsiTheme="minorHAnsi" w:cstheme="minorHAnsi"/>
          <w:sz w:val="22"/>
          <w:szCs w:val="22"/>
        </w:rPr>
        <w:t>This is not simply joining a school it is helping create the next chapter of a specialist SEMH provision within the highly respected New Bridge MAT.</w:t>
      </w:r>
    </w:p>
    <w:p w14:paraId="1066D70E" w14:textId="7E2725E5" w:rsidR="00240997" w:rsidRPr="00820AFC" w:rsidRDefault="5A4B1975" w:rsidP="4FA07C30">
      <w:pPr>
        <w:spacing w:after="160" w:line="257" w:lineRule="auto"/>
        <w:jc w:val="center"/>
        <w:rPr>
          <w:rFonts w:asciiTheme="minorHAnsi" w:eastAsiaTheme="minorEastAsia" w:hAnsiTheme="minorHAnsi" w:cstheme="minorHAnsi"/>
          <w:b/>
          <w:bCs/>
          <w:sz w:val="22"/>
          <w:szCs w:val="22"/>
        </w:rPr>
      </w:pPr>
      <w:r w:rsidRPr="00820AFC">
        <w:rPr>
          <w:rFonts w:asciiTheme="minorHAnsi" w:eastAsiaTheme="minorEastAsia" w:hAnsiTheme="minorHAnsi" w:cstheme="minorHAnsi"/>
          <w:b/>
          <w:bCs/>
          <w:sz w:val="22"/>
          <w:szCs w:val="22"/>
        </w:rPr>
        <w:t>What We’re Looking For</w:t>
      </w:r>
    </w:p>
    <w:p w14:paraId="393364A2" w14:textId="1B2313EB" w:rsidR="00240997" w:rsidRPr="00820AFC" w:rsidRDefault="5A4B1975" w:rsidP="5B9DC2E9">
      <w:pPr>
        <w:spacing w:after="160"/>
        <w:jc w:val="both"/>
        <w:rPr>
          <w:rFonts w:asciiTheme="minorHAnsi" w:eastAsiaTheme="minorEastAsia" w:hAnsiTheme="minorHAnsi" w:cstheme="minorHAnsi"/>
          <w:sz w:val="22"/>
          <w:szCs w:val="22"/>
        </w:rPr>
      </w:pPr>
      <w:r w:rsidRPr="00820AFC">
        <w:rPr>
          <w:rFonts w:asciiTheme="minorHAnsi" w:eastAsiaTheme="minorEastAsia" w:hAnsiTheme="minorHAnsi" w:cstheme="minorHAnsi"/>
          <w:sz w:val="22"/>
          <w:szCs w:val="22"/>
        </w:rPr>
        <w:t>We are seeking someone who:</w:t>
      </w:r>
    </w:p>
    <w:p w14:paraId="18DE983F" w14:textId="17F33D5B" w:rsidR="00240997" w:rsidRPr="00820AFC" w:rsidRDefault="5A4B1975" w:rsidP="5B9DC2E9">
      <w:pPr>
        <w:pStyle w:val="ListParagraph"/>
        <w:numPr>
          <w:ilvl w:val="0"/>
          <w:numId w:val="1"/>
        </w:numPr>
        <w:jc w:val="both"/>
        <w:rPr>
          <w:rFonts w:eastAsiaTheme="minorEastAsia" w:cstheme="minorHAnsi"/>
          <w:sz w:val="22"/>
          <w:szCs w:val="22"/>
        </w:rPr>
      </w:pPr>
      <w:r w:rsidRPr="00820AFC">
        <w:rPr>
          <w:rFonts w:eastAsiaTheme="minorEastAsia" w:cstheme="minorHAnsi"/>
          <w:sz w:val="22"/>
          <w:szCs w:val="22"/>
        </w:rPr>
        <w:t>Believes deeply in the power of relationships</w:t>
      </w:r>
    </w:p>
    <w:p w14:paraId="285C5AFD" w14:textId="7F8E69E5" w:rsidR="00240997" w:rsidRPr="00820AFC" w:rsidRDefault="5A4B1975" w:rsidP="5B9DC2E9">
      <w:pPr>
        <w:pStyle w:val="ListParagraph"/>
        <w:numPr>
          <w:ilvl w:val="0"/>
          <w:numId w:val="1"/>
        </w:numPr>
        <w:jc w:val="both"/>
        <w:rPr>
          <w:rFonts w:eastAsiaTheme="minorEastAsia" w:cstheme="minorHAnsi"/>
          <w:sz w:val="22"/>
          <w:szCs w:val="22"/>
        </w:rPr>
      </w:pPr>
      <w:r w:rsidRPr="00820AFC">
        <w:rPr>
          <w:rFonts w:eastAsiaTheme="minorEastAsia" w:cstheme="minorHAnsi"/>
          <w:sz w:val="22"/>
          <w:szCs w:val="22"/>
        </w:rPr>
        <w:t>Leads with warmth, consistency and unconditional positive regard</w:t>
      </w:r>
    </w:p>
    <w:p w14:paraId="324F9A66" w14:textId="393F2B73" w:rsidR="00240997" w:rsidRPr="00820AFC" w:rsidRDefault="5A4B1975" w:rsidP="5B9DC2E9">
      <w:pPr>
        <w:pStyle w:val="ListParagraph"/>
        <w:numPr>
          <w:ilvl w:val="0"/>
          <w:numId w:val="1"/>
        </w:numPr>
        <w:jc w:val="both"/>
        <w:rPr>
          <w:rFonts w:eastAsiaTheme="minorEastAsia" w:cstheme="minorHAnsi"/>
          <w:sz w:val="22"/>
          <w:szCs w:val="22"/>
        </w:rPr>
      </w:pPr>
      <w:r w:rsidRPr="00820AFC">
        <w:rPr>
          <w:rFonts w:eastAsiaTheme="minorEastAsia" w:cstheme="minorHAnsi"/>
          <w:sz w:val="22"/>
          <w:szCs w:val="22"/>
        </w:rPr>
        <w:t>Understands child development, attachment and SEMH</w:t>
      </w:r>
    </w:p>
    <w:p w14:paraId="16C8895F" w14:textId="1653EA8C" w:rsidR="00240997" w:rsidRPr="00820AFC" w:rsidRDefault="5A4B1975" w:rsidP="5B9DC2E9">
      <w:pPr>
        <w:pStyle w:val="ListParagraph"/>
        <w:numPr>
          <w:ilvl w:val="0"/>
          <w:numId w:val="1"/>
        </w:numPr>
        <w:jc w:val="both"/>
        <w:rPr>
          <w:rFonts w:eastAsiaTheme="minorEastAsia" w:cstheme="minorHAnsi"/>
          <w:sz w:val="22"/>
          <w:szCs w:val="22"/>
        </w:rPr>
      </w:pPr>
      <w:r w:rsidRPr="00820AFC">
        <w:rPr>
          <w:rFonts w:eastAsiaTheme="minorEastAsia" w:cstheme="minorHAnsi"/>
          <w:sz w:val="22"/>
          <w:szCs w:val="22"/>
        </w:rPr>
        <w:t>Can stay calm while supporting pupils through dysregulation</w:t>
      </w:r>
    </w:p>
    <w:p w14:paraId="7C54A521" w14:textId="1C9B0B43" w:rsidR="00240997" w:rsidRPr="00820AFC" w:rsidRDefault="5A4B1975" w:rsidP="5B9DC2E9">
      <w:pPr>
        <w:pStyle w:val="ListParagraph"/>
        <w:numPr>
          <w:ilvl w:val="0"/>
          <w:numId w:val="1"/>
        </w:numPr>
        <w:jc w:val="both"/>
        <w:rPr>
          <w:rFonts w:eastAsiaTheme="minorEastAsia" w:cstheme="minorHAnsi"/>
          <w:sz w:val="22"/>
          <w:szCs w:val="22"/>
        </w:rPr>
      </w:pPr>
      <w:r w:rsidRPr="00820AFC">
        <w:rPr>
          <w:rFonts w:eastAsiaTheme="minorEastAsia" w:cstheme="minorHAnsi"/>
          <w:sz w:val="22"/>
          <w:szCs w:val="22"/>
        </w:rPr>
        <w:t>Wants to help shape a new provision at its very beginning</w:t>
      </w:r>
    </w:p>
    <w:p w14:paraId="1EA382BF" w14:textId="6EA02F23" w:rsidR="00240997" w:rsidRPr="00820AFC" w:rsidRDefault="5A4B1975" w:rsidP="5B9DC2E9">
      <w:pPr>
        <w:pStyle w:val="ListParagraph"/>
        <w:numPr>
          <w:ilvl w:val="0"/>
          <w:numId w:val="1"/>
        </w:numPr>
        <w:jc w:val="both"/>
        <w:rPr>
          <w:rFonts w:eastAsiaTheme="minorEastAsia" w:cstheme="minorHAnsi"/>
          <w:sz w:val="22"/>
          <w:szCs w:val="22"/>
        </w:rPr>
      </w:pPr>
      <w:r w:rsidRPr="00820AFC">
        <w:rPr>
          <w:rFonts w:eastAsiaTheme="minorEastAsia" w:cstheme="minorHAnsi"/>
          <w:sz w:val="22"/>
          <w:szCs w:val="22"/>
        </w:rPr>
        <w:t>Has the resilience to persevere and the heart to connect</w:t>
      </w:r>
    </w:p>
    <w:p w14:paraId="602491F7" w14:textId="77777777" w:rsidR="004F49D7" w:rsidRPr="00820AFC" w:rsidRDefault="004F49D7" w:rsidP="004F49D7">
      <w:pPr>
        <w:jc w:val="both"/>
        <w:rPr>
          <w:rFonts w:asciiTheme="minorHAnsi" w:eastAsiaTheme="minorEastAsia" w:hAnsiTheme="minorHAnsi" w:cstheme="minorHAnsi"/>
          <w:sz w:val="22"/>
          <w:szCs w:val="22"/>
        </w:rPr>
      </w:pPr>
    </w:p>
    <w:p w14:paraId="2C536C2D" w14:textId="77777777" w:rsidR="004F49D7" w:rsidRPr="00820AFC" w:rsidRDefault="004F49D7" w:rsidP="004F49D7">
      <w:pPr>
        <w:spacing w:after="160" w:line="257" w:lineRule="auto"/>
        <w:jc w:val="center"/>
        <w:rPr>
          <w:rFonts w:asciiTheme="minorHAnsi" w:eastAsiaTheme="minorEastAsia" w:hAnsiTheme="minorHAnsi" w:cstheme="minorHAnsi"/>
          <w:b/>
          <w:bCs/>
          <w:sz w:val="22"/>
          <w:szCs w:val="22"/>
        </w:rPr>
      </w:pPr>
      <w:r w:rsidRPr="00820AFC">
        <w:rPr>
          <w:rFonts w:asciiTheme="minorHAnsi" w:eastAsiaTheme="minorEastAsia" w:hAnsiTheme="minorHAnsi" w:cstheme="minorHAnsi"/>
          <w:b/>
          <w:bCs/>
          <w:sz w:val="22"/>
          <w:szCs w:val="22"/>
        </w:rPr>
        <w:t>We can offer you</w:t>
      </w:r>
    </w:p>
    <w:p w14:paraId="1769B937" w14:textId="77777777" w:rsidR="004F49D7" w:rsidRPr="00820AFC" w:rsidRDefault="004F49D7" w:rsidP="004F49D7">
      <w:pPr>
        <w:pStyle w:val="ListParagraph"/>
        <w:numPr>
          <w:ilvl w:val="0"/>
          <w:numId w:val="14"/>
        </w:numPr>
        <w:spacing w:after="200" w:line="276" w:lineRule="auto"/>
        <w:rPr>
          <w:rFonts w:eastAsiaTheme="minorEastAsia" w:cstheme="minorHAnsi"/>
          <w:sz w:val="22"/>
          <w:szCs w:val="22"/>
          <w:lang w:val="en-US"/>
        </w:rPr>
      </w:pPr>
      <w:r w:rsidRPr="00820AFC">
        <w:rPr>
          <w:rFonts w:eastAsiaTheme="minorEastAsia" w:cstheme="minorHAnsi"/>
          <w:sz w:val="22"/>
          <w:szCs w:val="22"/>
          <w:lang w:val="en-US"/>
        </w:rPr>
        <w:t>A supportive and values-led culture</w:t>
      </w:r>
    </w:p>
    <w:p w14:paraId="7943178A" w14:textId="288DD710" w:rsidR="004F49D7" w:rsidRPr="00820AFC" w:rsidRDefault="004F49D7" w:rsidP="004F49D7">
      <w:pPr>
        <w:pStyle w:val="ListParagraph"/>
        <w:numPr>
          <w:ilvl w:val="0"/>
          <w:numId w:val="14"/>
        </w:numPr>
        <w:spacing w:after="200" w:line="276" w:lineRule="auto"/>
        <w:rPr>
          <w:rFonts w:eastAsiaTheme="minorEastAsia" w:cstheme="minorHAnsi"/>
          <w:sz w:val="22"/>
          <w:szCs w:val="22"/>
          <w:lang w:val="en-US"/>
        </w:rPr>
      </w:pPr>
      <w:r w:rsidRPr="00820AFC">
        <w:rPr>
          <w:rFonts w:eastAsiaTheme="minorEastAsia" w:cstheme="minorHAnsi"/>
          <w:sz w:val="22"/>
          <w:szCs w:val="22"/>
          <w:lang w:val="en-US"/>
        </w:rPr>
        <w:t>Generous pension scheme</w:t>
      </w:r>
    </w:p>
    <w:p w14:paraId="1DEAFD0D" w14:textId="77777777" w:rsidR="004F49D7" w:rsidRPr="00820AFC" w:rsidRDefault="004F49D7" w:rsidP="004F49D7">
      <w:pPr>
        <w:pStyle w:val="ListParagraph"/>
        <w:numPr>
          <w:ilvl w:val="0"/>
          <w:numId w:val="14"/>
        </w:numPr>
        <w:spacing w:after="200" w:line="276" w:lineRule="auto"/>
        <w:rPr>
          <w:rFonts w:eastAsiaTheme="minorEastAsia" w:cstheme="minorHAnsi"/>
          <w:sz w:val="22"/>
          <w:szCs w:val="22"/>
          <w:lang w:val="en-US"/>
        </w:rPr>
      </w:pPr>
      <w:r w:rsidRPr="00820AFC">
        <w:rPr>
          <w:rFonts w:cstheme="minorHAnsi"/>
          <w:sz w:val="22"/>
          <w:szCs w:val="22"/>
        </w:rPr>
        <w:t>High quality continuing professional development (CPD) through our dedicated Everyone Learning Team</w:t>
      </w:r>
    </w:p>
    <w:p w14:paraId="5AFA8F32" w14:textId="6CA49DFE" w:rsidR="004F49D7" w:rsidRPr="00820AFC" w:rsidRDefault="000E0FD6" w:rsidP="004F49D7">
      <w:pPr>
        <w:pStyle w:val="ListParagraph"/>
        <w:numPr>
          <w:ilvl w:val="0"/>
          <w:numId w:val="14"/>
        </w:numPr>
        <w:spacing w:after="200" w:line="276" w:lineRule="auto"/>
        <w:rPr>
          <w:rFonts w:eastAsiaTheme="minorEastAsia" w:cstheme="minorHAnsi"/>
          <w:sz w:val="22"/>
          <w:szCs w:val="22"/>
          <w:lang w:val="en-US"/>
        </w:rPr>
      </w:pPr>
      <w:r w:rsidRPr="00820AFC">
        <w:rPr>
          <w:rFonts w:cstheme="minorHAnsi"/>
          <w:sz w:val="22"/>
          <w:szCs w:val="22"/>
        </w:rPr>
        <w:t>Hospital Saturday Fund (HSF), with access to HSF Assist and Perk Box</w:t>
      </w:r>
    </w:p>
    <w:p w14:paraId="59546933" w14:textId="77777777" w:rsidR="004F49D7" w:rsidRPr="00820AFC" w:rsidRDefault="004F49D7" w:rsidP="004F49D7">
      <w:pPr>
        <w:pStyle w:val="ListParagraph"/>
        <w:numPr>
          <w:ilvl w:val="0"/>
          <w:numId w:val="14"/>
        </w:numPr>
        <w:spacing w:after="200" w:line="276" w:lineRule="auto"/>
        <w:rPr>
          <w:rFonts w:eastAsiaTheme="minorEastAsia" w:cstheme="minorHAnsi"/>
          <w:sz w:val="22"/>
          <w:szCs w:val="22"/>
          <w:lang w:val="en-US"/>
        </w:rPr>
      </w:pPr>
      <w:r w:rsidRPr="00820AFC">
        <w:rPr>
          <w:rFonts w:cstheme="minorHAnsi"/>
          <w:sz w:val="22"/>
          <w:szCs w:val="22"/>
        </w:rPr>
        <w:t>Trust TOIL Scheme for all staff</w:t>
      </w:r>
    </w:p>
    <w:p w14:paraId="06AD2FC6" w14:textId="22223B96" w:rsidR="00240997" w:rsidRPr="00820AFC" w:rsidRDefault="004F49D7" w:rsidP="000E0FD6">
      <w:pPr>
        <w:pStyle w:val="ListParagraph"/>
        <w:numPr>
          <w:ilvl w:val="0"/>
          <w:numId w:val="14"/>
        </w:numPr>
        <w:spacing w:after="200" w:line="276" w:lineRule="auto"/>
        <w:rPr>
          <w:rFonts w:eastAsiaTheme="minorEastAsia" w:cstheme="minorHAnsi"/>
          <w:sz w:val="22"/>
          <w:szCs w:val="22"/>
          <w:lang w:val="en-US"/>
        </w:rPr>
      </w:pPr>
      <w:r w:rsidRPr="00820AFC">
        <w:rPr>
          <w:rFonts w:cstheme="minorHAnsi"/>
          <w:sz w:val="22"/>
          <w:szCs w:val="22"/>
        </w:rPr>
        <w:t>The opportunity to be part of our thriving team, who are committed to creating meaningful futures for both our students and staff</w:t>
      </w:r>
    </w:p>
    <w:p w14:paraId="08F82BC6" w14:textId="599ECC67" w:rsidR="00240997" w:rsidRPr="00820AFC" w:rsidRDefault="5A4B1975" w:rsidP="4FA07C30">
      <w:pPr>
        <w:spacing w:after="160" w:line="257" w:lineRule="auto"/>
        <w:jc w:val="center"/>
        <w:rPr>
          <w:rFonts w:asciiTheme="minorHAnsi" w:eastAsiaTheme="minorEastAsia" w:hAnsiTheme="minorHAnsi" w:cstheme="minorHAnsi"/>
          <w:b/>
          <w:bCs/>
          <w:sz w:val="22"/>
          <w:szCs w:val="22"/>
        </w:rPr>
      </w:pPr>
      <w:r w:rsidRPr="00820AFC">
        <w:rPr>
          <w:rFonts w:asciiTheme="minorHAnsi" w:eastAsiaTheme="minorEastAsia" w:hAnsiTheme="minorHAnsi" w:cstheme="minorHAnsi"/>
          <w:b/>
          <w:bCs/>
          <w:sz w:val="22"/>
          <w:szCs w:val="22"/>
        </w:rPr>
        <w:t>A Tough Role. A Transformative Reward. A Legacy to Build.</w:t>
      </w:r>
    </w:p>
    <w:p w14:paraId="611FCD14" w14:textId="77777777" w:rsidR="00EA16F7" w:rsidRPr="00820AFC" w:rsidRDefault="5A4B1975" w:rsidP="4FA07C30">
      <w:pPr>
        <w:spacing w:after="160"/>
        <w:jc w:val="both"/>
        <w:rPr>
          <w:rFonts w:asciiTheme="minorHAnsi" w:eastAsiaTheme="minorEastAsia" w:hAnsiTheme="minorHAnsi" w:cstheme="minorHAnsi"/>
          <w:sz w:val="22"/>
          <w:szCs w:val="22"/>
        </w:rPr>
      </w:pPr>
      <w:r w:rsidRPr="00820AFC">
        <w:rPr>
          <w:rFonts w:asciiTheme="minorHAnsi" w:eastAsiaTheme="minorEastAsia" w:hAnsiTheme="minorHAnsi" w:cstheme="minorHAnsi"/>
          <w:sz w:val="22"/>
          <w:szCs w:val="22"/>
        </w:rPr>
        <w:t xml:space="preserve">This is an emotionally demanding </w:t>
      </w:r>
      <w:r w:rsidR="004F49D7" w:rsidRPr="00820AFC">
        <w:rPr>
          <w:rFonts w:asciiTheme="minorHAnsi" w:eastAsiaTheme="minorEastAsia" w:hAnsiTheme="minorHAnsi" w:cstheme="minorHAnsi"/>
          <w:sz w:val="22"/>
          <w:szCs w:val="22"/>
        </w:rPr>
        <w:t>role,</w:t>
      </w:r>
      <w:r w:rsidRPr="00820AFC">
        <w:rPr>
          <w:rFonts w:asciiTheme="minorHAnsi" w:eastAsiaTheme="minorEastAsia" w:hAnsiTheme="minorHAnsi" w:cstheme="minorHAnsi"/>
          <w:sz w:val="22"/>
          <w:szCs w:val="22"/>
        </w:rPr>
        <w:t xml:space="preserve"> but it is also one of the most meaningful, purpose driven opportunities in education today.</w:t>
      </w:r>
    </w:p>
    <w:p w14:paraId="2DDE0D0C" w14:textId="66AB9FD6" w:rsidR="00240997" w:rsidRPr="00820AFC" w:rsidRDefault="5A4B1975" w:rsidP="4FA07C30">
      <w:pPr>
        <w:spacing w:after="160"/>
        <w:jc w:val="both"/>
        <w:rPr>
          <w:rFonts w:asciiTheme="minorHAnsi" w:eastAsiaTheme="minorEastAsia" w:hAnsiTheme="minorHAnsi" w:cstheme="minorHAnsi"/>
          <w:sz w:val="22"/>
          <w:szCs w:val="22"/>
        </w:rPr>
      </w:pPr>
      <w:r w:rsidRPr="00820AFC">
        <w:rPr>
          <w:rFonts w:asciiTheme="minorHAnsi" w:eastAsiaTheme="minorEastAsia" w:hAnsiTheme="minorHAnsi" w:cstheme="minorHAnsi"/>
          <w:sz w:val="22"/>
          <w:szCs w:val="22"/>
        </w:rPr>
        <w:t>You will see growth others thought impossible</w:t>
      </w:r>
      <w:r w:rsidR="68C8CC18" w:rsidRPr="00820AFC">
        <w:rPr>
          <w:rFonts w:asciiTheme="minorHAnsi" w:eastAsiaTheme="minorEastAsia" w:hAnsiTheme="minorHAnsi" w:cstheme="minorHAnsi"/>
          <w:sz w:val="22"/>
          <w:szCs w:val="22"/>
        </w:rPr>
        <w:t xml:space="preserve">, </w:t>
      </w:r>
      <w:r w:rsidRPr="00820AFC">
        <w:rPr>
          <w:rFonts w:asciiTheme="minorHAnsi" w:eastAsiaTheme="minorEastAsia" w:hAnsiTheme="minorHAnsi" w:cstheme="minorHAnsi"/>
          <w:sz w:val="22"/>
          <w:szCs w:val="22"/>
        </w:rPr>
        <w:t>help children rewrite their stories</w:t>
      </w:r>
      <w:r w:rsidR="5DAB8399" w:rsidRPr="00820AFC">
        <w:rPr>
          <w:rFonts w:asciiTheme="minorHAnsi" w:eastAsiaTheme="minorEastAsia" w:hAnsiTheme="minorHAnsi" w:cstheme="minorHAnsi"/>
          <w:sz w:val="22"/>
          <w:szCs w:val="22"/>
        </w:rPr>
        <w:t xml:space="preserve">, and </w:t>
      </w:r>
      <w:r w:rsidRPr="00820AFC">
        <w:rPr>
          <w:rFonts w:asciiTheme="minorHAnsi" w:eastAsiaTheme="minorEastAsia" w:hAnsiTheme="minorHAnsi" w:cstheme="minorHAnsi"/>
          <w:sz w:val="22"/>
          <w:szCs w:val="22"/>
        </w:rPr>
        <w:t>be part of something much bigger than a job.</w:t>
      </w:r>
    </w:p>
    <w:p w14:paraId="1DAB9ECD" w14:textId="77777777" w:rsidR="006B39F6" w:rsidRDefault="006B39F6" w:rsidP="4FA07C30">
      <w:pPr>
        <w:spacing w:after="160" w:line="257" w:lineRule="auto"/>
        <w:jc w:val="center"/>
        <w:rPr>
          <w:rFonts w:asciiTheme="minorHAnsi" w:eastAsiaTheme="minorEastAsia" w:hAnsiTheme="minorHAnsi" w:cstheme="minorHAnsi"/>
          <w:b/>
          <w:bCs/>
          <w:sz w:val="22"/>
          <w:szCs w:val="22"/>
        </w:rPr>
      </w:pPr>
    </w:p>
    <w:p w14:paraId="785C4265" w14:textId="25CBFCBD" w:rsidR="00240997" w:rsidRPr="00820AFC" w:rsidRDefault="5A4B1975" w:rsidP="4FA07C30">
      <w:pPr>
        <w:spacing w:after="160" w:line="257" w:lineRule="auto"/>
        <w:jc w:val="center"/>
        <w:rPr>
          <w:rFonts w:asciiTheme="minorHAnsi" w:eastAsiaTheme="minorEastAsia" w:hAnsiTheme="minorHAnsi" w:cstheme="minorHAnsi"/>
          <w:b/>
          <w:bCs/>
          <w:sz w:val="22"/>
          <w:szCs w:val="22"/>
        </w:rPr>
      </w:pPr>
      <w:r w:rsidRPr="00820AFC">
        <w:rPr>
          <w:rFonts w:asciiTheme="minorHAnsi" w:eastAsiaTheme="minorEastAsia" w:hAnsiTheme="minorHAnsi" w:cstheme="minorHAnsi"/>
          <w:b/>
          <w:bCs/>
          <w:sz w:val="22"/>
          <w:szCs w:val="22"/>
        </w:rPr>
        <w:t>Visit Us, Feel the Vision</w:t>
      </w:r>
    </w:p>
    <w:p w14:paraId="1AD17F5B" w14:textId="4F5BC084" w:rsidR="00240997" w:rsidRPr="00820AFC" w:rsidRDefault="5A4B1975" w:rsidP="5B9DC2E9">
      <w:pPr>
        <w:spacing w:after="160"/>
        <w:jc w:val="both"/>
        <w:rPr>
          <w:rFonts w:asciiTheme="minorHAnsi" w:eastAsiaTheme="minorEastAsia" w:hAnsiTheme="minorHAnsi" w:cstheme="minorHAnsi"/>
          <w:sz w:val="22"/>
          <w:szCs w:val="22"/>
        </w:rPr>
      </w:pPr>
      <w:r w:rsidRPr="00820AFC">
        <w:rPr>
          <w:rFonts w:asciiTheme="minorHAnsi" w:eastAsiaTheme="minorEastAsia" w:hAnsiTheme="minorHAnsi" w:cstheme="minorHAnsi"/>
          <w:sz w:val="22"/>
          <w:szCs w:val="22"/>
        </w:rPr>
        <w:t>We warmly encourage candidates to visit, walk the spaces, and feel the ethos for themselves.</w:t>
      </w:r>
    </w:p>
    <w:p w14:paraId="075EBBC3" w14:textId="253870FC" w:rsidR="00F80B41" w:rsidRPr="00820AFC" w:rsidRDefault="5A4B1975" w:rsidP="0059702D">
      <w:pPr>
        <w:spacing w:after="160"/>
        <w:rPr>
          <w:rFonts w:asciiTheme="minorHAnsi" w:eastAsiaTheme="minorEastAsia" w:hAnsiTheme="minorHAnsi" w:cstheme="minorHAnsi"/>
          <w:b/>
          <w:bCs/>
          <w:sz w:val="22"/>
          <w:szCs w:val="22"/>
        </w:rPr>
      </w:pPr>
      <w:r w:rsidRPr="00820AFC">
        <w:rPr>
          <w:rFonts w:asciiTheme="minorHAnsi" w:eastAsiaTheme="minorEastAsia" w:hAnsiTheme="minorHAnsi" w:cstheme="minorHAnsi"/>
          <w:sz w:val="22"/>
          <w:szCs w:val="22"/>
        </w:rPr>
        <w:t>For visits or further information, please contact:</w:t>
      </w:r>
      <w:r w:rsidR="0059702D" w:rsidRPr="00820AFC">
        <w:rPr>
          <w:rFonts w:asciiTheme="minorHAnsi" w:hAnsiTheme="minorHAnsi" w:cstheme="minorHAnsi"/>
          <w:sz w:val="22"/>
          <w:szCs w:val="22"/>
        </w:rPr>
        <w:t xml:space="preserve"> </w:t>
      </w:r>
      <w:r w:rsidRPr="00820AFC">
        <w:rPr>
          <w:rFonts w:asciiTheme="minorHAnsi" w:eastAsiaTheme="minorEastAsia" w:hAnsiTheme="minorHAnsi" w:cstheme="minorHAnsi"/>
          <w:sz w:val="22"/>
          <w:szCs w:val="22"/>
        </w:rPr>
        <w:t xml:space="preserve">David Butterworth, Headteacher </w:t>
      </w:r>
      <w:r w:rsidRPr="00820AFC">
        <w:rPr>
          <w:rFonts w:asciiTheme="minorHAnsi" w:eastAsiaTheme="minorEastAsia" w:hAnsiTheme="minorHAnsi" w:cstheme="minorHAnsi"/>
          <w:b/>
          <w:bCs/>
          <w:sz w:val="22"/>
          <w:szCs w:val="22"/>
        </w:rPr>
        <w:t xml:space="preserve">-  </w:t>
      </w:r>
      <w:hyperlink r:id="rId13">
        <w:r w:rsidRPr="00820AFC">
          <w:rPr>
            <w:rStyle w:val="Hyperlink"/>
            <w:rFonts w:asciiTheme="minorHAnsi" w:eastAsiaTheme="minorEastAsia" w:hAnsiTheme="minorHAnsi" w:cstheme="minorHAnsi"/>
            <w:b/>
            <w:bCs/>
            <w:sz w:val="22"/>
            <w:szCs w:val="22"/>
          </w:rPr>
          <w:t>David.butterworth@newbridgegroup.org</w:t>
        </w:r>
      </w:hyperlink>
      <w:r w:rsidR="7DDD7589" w:rsidRPr="00820AFC">
        <w:rPr>
          <w:rFonts w:asciiTheme="minorHAnsi" w:eastAsiaTheme="minorEastAsia" w:hAnsiTheme="minorHAnsi" w:cstheme="minorHAnsi"/>
          <w:b/>
          <w:bCs/>
          <w:sz w:val="22"/>
          <w:szCs w:val="22"/>
        </w:rPr>
        <w:t xml:space="preserve"> </w:t>
      </w:r>
    </w:p>
    <w:p w14:paraId="5785077C" w14:textId="77777777" w:rsidR="00240997" w:rsidRPr="00820AFC" w:rsidRDefault="00240997" w:rsidP="4FA07C30">
      <w:pPr>
        <w:pStyle w:val="paragraph"/>
        <w:spacing w:before="0" w:beforeAutospacing="0" w:after="0" w:afterAutospacing="0"/>
        <w:jc w:val="both"/>
        <w:textAlignment w:val="baseline"/>
        <w:rPr>
          <w:rFonts w:asciiTheme="minorHAnsi" w:eastAsiaTheme="minorEastAsia" w:hAnsiTheme="minorHAnsi" w:cstheme="minorHAnsi"/>
          <w:sz w:val="22"/>
          <w:szCs w:val="22"/>
        </w:rPr>
      </w:pPr>
      <w:bookmarkStart w:id="0" w:name="_Hlk188629636"/>
      <w:r w:rsidRPr="00820AFC">
        <w:rPr>
          <w:rStyle w:val="normaltextrun"/>
          <w:rFonts w:asciiTheme="minorHAnsi" w:eastAsiaTheme="minorEastAsia" w:hAnsiTheme="minorHAnsi" w:cstheme="minorHAnsi"/>
          <w:sz w:val="22"/>
          <w:szCs w:val="22"/>
        </w:rPr>
        <w:t xml:space="preserve">New Bridge MAT is committed to safeguarding and promoting the welfare of children and applicants must have a commitment to safeguarding young people. This post is subject to a satisfactory enhanced disclosure from the Disclosure and Barring </w:t>
      </w:r>
      <w:proofErr w:type="gramStart"/>
      <w:r w:rsidRPr="00820AFC">
        <w:rPr>
          <w:rStyle w:val="normaltextrun"/>
          <w:rFonts w:asciiTheme="minorHAnsi" w:eastAsiaTheme="minorEastAsia" w:hAnsiTheme="minorHAnsi" w:cstheme="minorHAnsi"/>
          <w:sz w:val="22"/>
          <w:szCs w:val="22"/>
        </w:rPr>
        <w:t>Service</w:t>
      </w:r>
      <w:proofErr w:type="gramEnd"/>
      <w:r w:rsidRPr="00820AFC">
        <w:rPr>
          <w:rStyle w:val="normaltextrun"/>
          <w:rFonts w:asciiTheme="minorHAnsi" w:eastAsiaTheme="minorEastAsia" w:hAnsiTheme="minorHAnsi" w:cstheme="minorHAnsi"/>
          <w:sz w:val="22"/>
          <w:szCs w:val="22"/>
        </w:rPr>
        <w:t xml:space="preserve"> and references will be sought prior to interview. </w:t>
      </w:r>
      <w:r w:rsidRPr="00820AFC">
        <w:rPr>
          <w:rStyle w:val="eop"/>
          <w:rFonts w:asciiTheme="minorHAnsi" w:eastAsiaTheme="minorEastAsia" w:hAnsiTheme="minorHAnsi" w:cstheme="minorHAnsi"/>
          <w:sz w:val="22"/>
          <w:szCs w:val="22"/>
        </w:rPr>
        <w:t> </w:t>
      </w:r>
    </w:p>
    <w:p w14:paraId="257D16A9" w14:textId="77777777" w:rsidR="00240997" w:rsidRPr="00820AFC" w:rsidRDefault="00240997" w:rsidP="4FA07C30">
      <w:pPr>
        <w:pStyle w:val="paragraph"/>
        <w:spacing w:before="0" w:beforeAutospacing="0" w:after="0" w:afterAutospacing="0"/>
        <w:textAlignment w:val="baseline"/>
        <w:rPr>
          <w:rFonts w:asciiTheme="minorHAnsi" w:eastAsiaTheme="minorEastAsia" w:hAnsiTheme="minorHAnsi" w:cstheme="minorHAnsi"/>
          <w:sz w:val="22"/>
          <w:szCs w:val="22"/>
        </w:rPr>
      </w:pPr>
      <w:r w:rsidRPr="00820AFC">
        <w:rPr>
          <w:rStyle w:val="eop"/>
          <w:rFonts w:asciiTheme="minorHAnsi" w:eastAsiaTheme="minorEastAsia" w:hAnsiTheme="minorHAnsi" w:cstheme="minorHAnsi"/>
          <w:sz w:val="22"/>
          <w:szCs w:val="22"/>
        </w:rPr>
        <w:t> </w:t>
      </w:r>
    </w:p>
    <w:p w14:paraId="4ADB197A" w14:textId="77777777" w:rsidR="00240997" w:rsidRPr="00820AFC" w:rsidRDefault="00240997" w:rsidP="4FA07C30">
      <w:pPr>
        <w:pStyle w:val="paragraph"/>
        <w:spacing w:before="0" w:beforeAutospacing="0" w:after="0" w:afterAutospacing="0"/>
        <w:jc w:val="both"/>
        <w:textAlignment w:val="baseline"/>
        <w:rPr>
          <w:rFonts w:asciiTheme="minorHAnsi" w:eastAsiaTheme="minorEastAsia" w:hAnsiTheme="minorHAnsi" w:cstheme="minorHAnsi"/>
          <w:sz w:val="22"/>
          <w:szCs w:val="22"/>
        </w:rPr>
      </w:pPr>
      <w:r w:rsidRPr="00820AFC">
        <w:rPr>
          <w:rStyle w:val="normaltextrun"/>
          <w:rFonts w:asciiTheme="minorHAnsi" w:eastAsiaTheme="minorEastAsia" w:hAnsiTheme="minorHAnsi" w:cstheme="minorHAnsi"/>
          <w:sz w:val="22"/>
          <w:szCs w:val="22"/>
        </w:rPr>
        <w:t xml:space="preserve">This post will be subject to </w:t>
      </w:r>
      <w:proofErr w:type="gramStart"/>
      <w:r w:rsidRPr="00820AFC">
        <w:rPr>
          <w:rStyle w:val="normaltextrun"/>
          <w:rFonts w:asciiTheme="minorHAnsi" w:eastAsiaTheme="minorEastAsia" w:hAnsiTheme="minorHAnsi" w:cstheme="minorHAnsi"/>
          <w:sz w:val="22"/>
          <w:szCs w:val="22"/>
        </w:rPr>
        <w:t>a number of</w:t>
      </w:r>
      <w:proofErr w:type="gramEnd"/>
      <w:r w:rsidRPr="00820AFC">
        <w:rPr>
          <w:rStyle w:val="normaltextrun"/>
          <w:rFonts w:asciiTheme="minorHAnsi" w:eastAsiaTheme="minorEastAsia" w:hAnsiTheme="minorHAnsi" w:cstheme="minorHAnsi"/>
          <w:sz w:val="22"/>
          <w:szCs w:val="22"/>
        </w:rPr>
        <w:t xml:space="preserve"> pre-employment checks including an enhanced DBS check, satisfactory references and proof of right to work in the UK in accordance with the Asylum and Immigration Act 1996. It will be exempt from the provisions of the Rehabilitation of Offenders Act 1974. DBS Code of Practice which can be viewed </w:t>
      </w:r>
      <w:hyperlink r:id="rId14">
        <w:r w:rsidRPr="00820AFC">
          <w:rPr>
            <w:rStyle w:val="normaltextrun"/>
            <w:rFonts w:asciiTheme="minorHAnsi" w:eastAsiaTheme="minorEastAsia" w:hAnsiTheme="minorHAnsi" w:cstheme="minorHAnsi"/>
            <w:color w:val="0000FF"/>
            <w:sz w:val="22"/>
            <w:szCs w:val="22"/>
            <w:u w:val="single"/>
          </w:rPr>
          <w:t>here</w:t>
        </w:r>
      </w:hyperlink>
      <w:r w:rsidRPr="00820AFC">
        <w:rPr>
          <w:rStyle w:val="normaltextrun"/>
          <w:rFonts w:asciiTheme="minorHAnsi" w:eastAsiaTheme="minorEastAsia" w:hAnsiTheme="minorHAnsi" w:cstheme="minorHAnsi"/>
          <w:sz w:val="22"/>
          <w:szCs w:val="22"/>
        </w:rPr>
        <w:t>. </w:t>
      </w:r>
      <w:r w:rsidRPr="00820AFC">
        <w:rPr>
          <w:rStyle w:val="eop"/>
          <w:rFonts w:asciiTheme="minorHAnsi" w:eastAsiaTheme="minorEastAsia" w:hAnsiTheme="minorHAnsi" w:cstheme="minorHAnsi"/>
          <w:sz w:val="22"/>
          <w:szCs w:val="22"/>
        </w:rPr>
        <w:t> </w:t>
      </w:r>
    </w:p>
    <w:p w14:paraId="526D2D1E" w14:textId="77777777" w:rsidR="00240997" w:rsidRPr="00820AFC" w:rsidRDefault="00240997" w:rsidP="4FA07C30">
      <w:pPr>
        <w:pStyle w:val="paragraph"/>
        <w:spacing w:before="0" w:beforeAutospacing="0" w:after="0" w:afterAutospacing="0"/>
        <w:jc w:val="both"/>
        <w:textAlignment w:val="baseline"/>
        <w:rPr>
          <w:rFonts w:asciiTheme="minorHAnsi" w:eastAsiaTheme="minorEastAsia" w:hAnsiTheme="minorHAnsi" w:cstheme="minorHAnsi"/>
          <w:sz w:val="22"/>
          <w:szCs w:val="22"/>
        </w:rPr>
      </w:pPr>
      <w:r w:rsidRPr="00820AFC">
        <w:rPr>
          <w:rStyle w:val="eop"/>
          <w:rFonts w:asciiTheme="minorHAnsi" w:eastAsiaTheme="minorEastAsia" w:hAnsiTheme="minorHAnsi" w:cstheme="minorHAnsi"/>
          <w:color w:val="000000" w:themeColor="text1"/>
          <w:sz w:val="22"/>
          <w:szCs w:val="22"/>
        </w:rPr>
        <w:t> </w:t>
      </w:r>
    </w:p>
    <w:p w14:paraId="4168C2E5" w14:textId="1D28F3EC" w:rsidR="00240997" w:rsidRPr="00820AFC" w:rsidRDefault="00240997" w:rsidP="4FA07C30">
      <w:pPr>
        <w:pStyle w:val="paragraph"/>
        <w:spacing w:before="0" w:beforeAutospacing="0" w:after="0" w:afterAutospacing="0"/>
        <w:jc w:val="both"/>
        <w:textAlignment w:val="baseline"/>
        <w:rPr>
          <w:rFonts w:asciiTheme="minorHAnsi" w:eastAsiaTheme="minorEastAsia" w:hAnsiTheme="minorHAnsi" w:cstheme="minorHAnsi"/>
          <w:sz w:val="22"/>
          <w:szCs w:val="22"/>
        </w:rPr>
      </w:pPr>
      <w:r w:rsidRPr="00820AFC">
        <w:rPr>
          <w:rStyle w:val="normaltextrun"/>
          <w:rFonts w:asciiTheme="minorHAnsi" w:eastAsiaTheme="minorEastAsia" w:hAnsiTheme="minorHAnsi" w:cstheme="minorHAnsi"/>
          <w:sz w:val="22"/>
          <w:szCs w:val="22"/>
        </w:rPr>
        <w:t>For s</w:t>
      </w:r>
      <w:r w:rsidR="0059702D" w:rsidRPr="00820AFC">
        <w:rPr>
          <w:rStyle w:val="normaltextrun"/>
          <w:rFonts w:asciiTheme="minorHAnsi" w:eastAsiaTheme="minorEastAsia" w:hAnsiTheme="minorHAnsi" w:cstheme="minorHAnsi"/>
          <w:sz w:val="22"/>
          <w:szCs w:val="22"/>
        </w:rPr>
        <w:t>hortlisted</w:t>
      </w:r>
      <w:r w:rsidRPr="00820AFC">
        <w:rPr>
          <w:rStyle w:val="normaltextrun"/>
          <w:rFonts w:asciiTheme="minorHAnsi" w:eastAsiaTheme="minorEastAsia" w:hAnsiTheme="minorHAnsi" w:cstheme="minorHAnsi"/>
          <w:sz w:val="22"/>
          <w:szCs w:val="22"/>
        </w:rPr>
        <w:t xml:space="preserve"> candidates, an online search will be carried out as part of our due diligence in line with Keeping Children Safe in Education 202</w:t>
      </w:r>
      <w:r w:rsidR="0059702D" w:rsidRPr="00820AFC">
        <w:rPr>
          <w:rStyle w:val="normaltextrun"/>
          <w:rFonts w:asciiTheme="minorHAnsi" w:eastAsiaTheme="minorEastAsia" w:hAnsiTheme="minorHAnsi" w:cstheme="minorHAnsi"/>
          <w:sz w:val="22"/>
          <w:szCs w:val="22"/>
        </w:rPr>
        <w:t xml:space="preserve">5. </w:t>
      </w:r>
      <w:r w:rsidRPr="00820AFC">
        <w:rPr>
          <w:rStyle w:val="normaltextrun"/>
          <w:rFonts w:asciiTheme="minorHAnsi" w:eastAsiaTheme="minorEastAsia" w:hAnsiTheme="minorHAnsi" w:cstheme="minorHAnsi"/>
          <w:sz w:val="22"/>
          <w:szCs w:val="22"/>
        </w:rPr>
        <w:t>  </w:t>
      </w:r>
      <w:r w:rsidRPr="00820AFC">
        <w:rPr>
          <w:rStyle w:val="eop"/>
          <w:rFonts w:asciiTheme="minorHAnsi" w:eastAsiaTheme="minorEastAsia" w:hAnsiTheme="minorHAnsi" w:cstheme="minorHAnsi"/>
          <w:sz w:val="22"/>
          <w:szCs w:val="22"/>
        </w:rPr>
        <w:t> </w:t>
      </w:r>
    </w:p>
    <w:p w14:paraId="6B09B3B7" w14:textId="77777777" w:rsidR="00240997" w:rsidRPr="00820AFC" w:rsidRDefault="00240997" w:rsidP="4FA07C30">
      <w:pPr>
        <w:pStyle w:val="paragraph"/>
        <w:spacing w:before="0" w:beforeAutospacing="0" w:after="0" w:afterAutospacing="0"/>
        <w:jc w:val="both"/>
        <w:textAlignment w:val="baseline"/>
        <w:rPr>
          <w:rStyle w:val="eop"/>
          <w:rFonts w:asciiTheme="minorHAnsi" w:eastAsiaTheme="minorEastAsia" w:hAnsiTheme="minorHAnsi" w:cstheme="minorHAnsi"/>
          <w:color w:val="000000"/>
          <w:sz w:val="22"/>
          <w:szCs w:val="22"/>
        </w:rPr>
      </w:pPr>
      <w:r w:rsidRPr="00820AFC">
        <w:rPr>
          <w:rStyle w:val="eop"/>
          <w:rFonts w:asciiTheme="minorHAnsi" w:eastAsiaTheme="minorEastAsia" w:hAnsiTheme="minorHAnsi" w:cstheme="minorHAnsi"/>
          <w:color w:val="000000" w:themeColor="text1"/>
          <w:sz w:val="22"/>
          <w:szCs w:val="22"/>
        </w:rPr>
        <w:t> </w:t>
      </w:r>
    </w:p>
    <w:p w14:paraId="6E405C3A" w14:textId="77777777" w:rsidR="00240997" w:rsidRPr="00820AFC" w:rsidRDefault="00240997" w:rsidP="4FA07C30">
      <w:pPr>
        <w:pStyle w:val="paragraph"/>
        <w:spacing w:before="0" w:beforeAutospacing="0" w:after="0" w:afterAutospacing="0"/>
        <w:jc w:val="both"/>
        <w:textAlignment w:val="baseline"/>
        <w:rPr>
          <w:rFonts w:asciiTheme="minorHAnsi" w:eastAsiaTheme="minorEastAsia" w:hAnsiTheme="minorHAnsi" w:cstheme="minorHAnsi"/>
          <w:sz w:val="22"/>
          <w:szCs w:val="22"/>
        </w:rPr>
      </w:pPr>
      <w:r w:rsidRPr="00820AFC">
        <w:rPr>
          <w:rStyle w:val="normaltextrun"/>
          <w:rFonts w:asciiTheme="minorHAnsi" w:eastAsiaTheme="minorEastAsia" w:hAnsiTheme="minorHAnsi" w:cstheme="minorHAnsi"/>
          <w:sz w:val="22"/>
          <w:szCs w:val="22"/>
        </w:rPr>
        <w:t>We strive to create a fair and inclusive workplace that is as diverse as the communities we serve. We positively welcome applications from all candidates regardless of age, disability, gender reassignment, marriage and civil partnership, pregnancy and maternity, race, religion or belief, sex and sexual orientation.</w:t>
      </w:r>
      <w:r w:rsidRPr="00820AFC">
        <w:rPr>
          <w:rStyle w:val="eop"/>
          <w:rFonts w:asciiTheme="minorHAnsi" w:eastAsiaTheme="minorEastAsia" w:hAnsiTheme="minorHAnsi" w:cstheme="minorHAnsi"/>
          <w:sz w:val="22"/>
          <w:szCs w:val="22"/>
        </w:rPr>
        <w:t> </w:t>
      </w:r>
    </w:p>
    <w:p w14:paraId="361F1AE0" w14:textId="77777777" w:rsidR="00240997" w:rsidRPr="00820AFC" w:rsidRDefault="00240997" w:rsidP="4FA07C30">
      <w:pPr>
        <w:jc w:val="both"/>
        <w:rPr>
          <w:rFonts w:asciiTheme="minorHAnsi" w:eastAsiaTheme="minorEastAsia" w:hAnsiTheme="minorHAnsi" w:cstheme="minorHAnsi"/>
          <w:b/>
          <w:bCs/>
          <w:sz w:val="22"/>
          <w:szCs w:val="22"/>
          <w:lang w:eastAsia="en-GB"/>
        </w:rPr>
      </w:pPr>
    </w:p>
    <w:p w14:paraId="6806E2BD" w14:textId="77777777" w:rsidR="00FE6AA1" w:rsidRDefault="00240997" w:rsidP="4FA07C30">
      <w:pPr>
        <w:rPr>
          <w:rFonts w:asciiTheme="minorHAnsi" w:eastAsiaTheme="minorEastAsia" w:hAnsiTheme="minorHAnsi" w:cstheme="minorHAnsi"/>
          <w:sz w:val="22"/>
          <w:szCs w:val="22"/>
          <w:lang w:eastAsia="en-GB"/>
        </w:rPr>
      </w:pPr>
      <w:r w:rsidRPr="00820AFC">
        <w:rPr>
          <w:rFonts w:asciiTheme="minorHAnsi" w:eastAsiaTheme="minorEastAsia" w:hAnsiTheme="minorHAnsi" w:cstheme="minorHAnsi"/>
          <w:b/>
          <w:bCs/>
          <w:sz w:val="22"/>
          <w:szCs w:val="22"/>
          <w:lang w:eastAsia="en-GB"/>
        </w:rPr>
        <w:t>Salary:</w:t>
      </w:r>
      <w:r w:rsidRPr="00820AFC">
        <w:rPr>
          <w:rFonts w:asciiTheme="minorHAnsi" w:eastAsiaTheme="minorEastAsia" w:hAnsiTheme="minorHAnsi" w:cstheme="minorHAnsi"/>
          <w:sz w:val="22"/>
          <w:szCs w:val="22"/>
          <w:lang w:eastAsia="en-GB"/>
        </w:rPr>
        <w:t xml:space="preserve"> </w:t>
      </w:r>
      <w:r w:rsidR="00D13151" w:rsidRPr="00820AFC">
        <w:rPr>
          <w:rFonts w:asciiTheme="minorHAnsi" w:eastAsiaTheme="minorEastAsia" w:hAnsiTheme="minorHAnsi" w:cstheme="minorHAnsi"/>
          <w:sz w:val="22"/>
          <w:szCs w:val="22"/>
          <w:lang w:eastAsia="en-GB"/>
        </w:rPr>
        <w:t xml:space="preserve">Teacher or Unqualified </w:t>
      </w:r>
      <w:r w:rsidRPr="00820AFC">
        <w:rPr>
          <w:rFonts w:asciiTheme="minorHAnsi" w:eastAsiaTheme="minorEastAsia" w:hAnsiTheme="minorHAnsi" w:cstheme="minorHAnsi"/>
          <w:sz w:val="22"/>
          <w:szCs w:val="22"/>
          <w:lang w:eastAsia="en-GB"/>
        </w:rPr>
        <w:t>Teachers’ Pay Scale +</w:t>
      </w:r>
      <w:r w:rsidR="00236485" w:rsidRPr="00820AFC">
        <w:rPr>
          <w:rFonts w:asciiTheme="minorHAnsi" w:eastAsiaTheme="minorEastAsia" w:hAnsiTheme="minorHAnsi" w:cstheme="minorHAnsi"/>
          <w:sz w:val="22"/>
          <w:szCs w:val="22"/>
          <w:lang w:eastAsia="en-GB"/>
        </w:rPr>
        <w:t xml:space="preserve"> TLR2a</w:t>
      </w:r>
    </w:p>
    <w:p w14:paraId="6256DC50" w14:textId="7E49E666" w:rsidR="00240997" w:rsidRPr="00820AFC" w:rsidRDefault="00236485" w:rsidP="4FA07C30">
      <w:pPr>
        <w:rPr>
          <w:rFonts w:asciiTheme="minorHAnsi" w:eastAsiaTheme="minorEastAsia" w:hAnsiTheme="minorHAnsi" w:cstheme="minorHAnsi"/>
          <w:sz w:val="22"/>
          <w:szCs w:val="22"/>
          <w:lang w:eastAsia="en-GB"/>
        </w:rPr>
      </w:pPr>
      <w:r w:rsidRPr="00FE6AA1">
        <w:rPr>
          <w:rFonts w:asciiTheme="minorHAnsi" w:eastAsiaTheme="minorEastAsia" w:hAnsiTheme="minorHAnsi" w:cstheme="minorHAnsi"/>
          <w:b/>
          <w:bCs/>
          <w:sz w:val="22"/>
          <w:szCs w:val="22"/>
          <w:lang w:eastAsia="en-GB"/>
        </w:rPr>
        <w:t>Allowance</w:t>
      </w:r>
      <w:r w:rsidR="00FE6AA1">
        <w:rPr>
          <w:rFonts w:asciiTheme="minorHAnsi" w:eastAsiaTheme="minorEastAsia" w:hAnsiTheme="minorHAnsi" w:cstheme="minorHAnsi"/>
          <w:sz w:val="22"/>
          <w:szCs w:val="22"/>
          <w:lang w:eastAsia="en-GB"/>
        </w:rPr>
        <w:t>:</w:t>
      </w:r>
      <w:r w:rsidRPr="00FE6AA1">
        <w:rPr>
          <w:rFonts w:asciiTheme="minorHAnsi" w:eastAsiaTheme="minorEastAsia" w:hAnsiTheme="minorHAnsi" w:cstheme="minorHAnsi"/>
          <w:sz w:val="22"/>
          <w:szCs w:val="22"/>
          <w:lang w:eastAsia="en-GB"/>
        </w:rPr>
        <w:t xml:space="preserve"> </w:t>
      </w:r>
      <w:r w:rsidR="00240997" w:rsidRPr="00820AFC">
        <w:rPr>
          <w:rFonts w:asciiTheme="minorHAnsi" w:eastAsiaTheme="minorEastAsia" w:hAnsiTheme="minorHAnsi" w:cstheme="minorHAnsi"/>
          <w:sz w:val="22"/>
          <w:szCs w:val="22"/>
          <w:lang w:eastAsia="en-GB"/>
        </w:rPr>
        <w:t xml:space="preserve">SEN allowance </w:t>
      </w:r>
      <w:r w:rsidR="00FE6AA1">
        <w:rPr>
          <w:rFonts w:asciiTheme="minorHAnsi" w:eastAsiaTheme="minorEastAsia" w:hAnsiTheme="minorHAnsi" w:cstheme="minorHAnsi"/>
          <w:sz w:val="22"/>
          <w:szCs w:val="22"/>
          <w:lang w:eastAsia="en-GB"/>
        </w:rPr>
        <w:t xml:space="preserve">- </w:t>
      </w:r>
      <w:r w:rsidR="00240997" w:rsidRPr="00820AFC">
        <w:rPr>
          <w:rFonts w:asciiTheme="minorHAnsi" w:eastAsiaTheme="minorEastAsia" w:hAnsiTheme="minorHAnsi" w:cstheme="minorHAnsi"/>
          <w:sz w:val="22"/>
          <w:szCs w:val="22"/>
          <w:lang w:eastAsia="en-GB"/>
        </w:rPr>
        <w:t>£2,539 per annum</w:t>
      </w:r>
    </w:p>
    <w:p w14:paraId="394EDA34" w14:textId="77777777" w:rsidR="00240997" w:rsidRPr="00820AFC" w:rsidRDefault="00240997" w:rsidP="4FA07C30">
      <w:pPr>
        <w:rPr>
          <w:rFonts w:asciiTheme="minorHAnsi" w:eastAsiaTheme="minorEastAsia" w:hAnsiTheme="minorHAnsi" w:cstheme="minorHAnsi"/>
          <w:sz w:val="22"/>
          <w:szCs w:val="22"/>
          <w:lang w:eastAsia="en-GB"/>
        </w:rPr>
      </w:pPr>
      <w:r w:rsidRPr="00820AFC">
        <w:rPr>
          <w:rFonts w:asciiTheme="minorHAnsi" w:eastAsiaTheme="minorEastAsia" w:hAnsiTheme="minorHAnsi" w:cstheme="minorHAnsi"/>
          <w:b/>
          <w:bCs/>
          <w:sz w:val="22"/>
          <w:szCs w:val="22"/>
          <w:lang w:eastAsia="en-GB"/>
        </w:rPr>
        <w:t xml:space="preserve">Hours of work: </w:t>
      </w:r>
      <w:r w:rsidRPr="00820AFC">
        <w:rPr>
          <w:rFonts w:asciiTheme="minorHAnsi" w:eastAsiaTheme="minorEastAsia" w:hAnsiTheme="minorHAnsi" w:cstheme="minorHAnsi"/>
          <w:sz w:val="22"/>
          <w:szCs w:val="22"/>
          <w:lang w:eastAsia="en-GB"/>
        </w:rPr>
        <w:t>1.0 FTE</w:t>
      </w:r>
    </w:p>
    <w:p w14:paraId="2115E15F" w14:textId="7DC9026C" w:rsidR="00240997" w:rsidRPr="00820AFC" w:rsidRDefault="00240997" w:rsidP="4FA07C30">
      <w:pPr>
        <w:rPr>
          <w:rFonts w:asciiTheme="minorHAnsi" w:eastAsiaTheme="minorEastAsia" w:hAnsiTheme="minorHAnsi" w:cstheme="minorHAnsi"/>
          <w:sz w:val="22"/>
          <w:szCs w:val="22"/>
          <w:lang w:eastAsia="en-GB"/>
        </w:rPr>
      </w:pPr>
      <w:r w:rsidRPr="00820AFC">
        <w:rPr>
          <w:rFonts w:asciiTheme="minorHAnsi" w:eastAsiaTheme="minorEastAsia" w:hAnsiTheme="minorHAnsi" w:cstheme="minorHAnsi"/>
          <w:b/>
          <w:bCs/>
          <w:sz w:val="22"/>
          <w:szCs w:val="22"/>
          <w:lang w:eastAsia="en-GB"/>
        </w:rPr>
        <w:t>Based:</w:t>
      </w:r>
      <w:r w:rsidRPr="00820AFC">
        <w:rPr>
          <w:rFonts w:asciiTheme="minorHAnsi" w:eastAsiaTheme="minorEastAsia" w:hAnsiTheme="minorHAnsi" w:cstheme="minorHAnsi"/>
          <w:sz w:val="22"/>
          <w:szCs w:val="22"/>
          <w:lang w:eastAsia="en-GB"/>
        </w:rPr>
        <w:t xml:space="preserve"> </w:t>
      </w:r>
      <w:r w:rsidR="00D13151" w:rsidRPr="00820AFC">
        <w:rPr>
          <w:rFonts w:asciiTheme="minorHAnsi" w:eastAsiaTheme="minorEastAsia" w:hAnsiTheme="minorHAnsi" w:cstheme="minorHAnsi"/>
          <w:sz w:val="22"/>
          <w:szCs w:val="22"/>
          <w:lang w:eastAsia="en-GB"/>
        </w:rPr>
        <w:t>Thomas Ashton School (Lower) Lumb Lane, Audenshaw</w:t>
      </w:r>
      <w:r w:rsidR="00FE6AA1">
        <w:rPr>
          <w:rFonts w:asciiTheme="minorHAnsi" w:eastAsiaTheme="minorEastAsia" w:hAnsiTheme="minorHAnsi" w:cstheme="minorHAnsi"/>
          <w:sz w:val="22"/>
          <w:szCs w:val="22"/>
          <w:lang w:eastAsia="en-GB"/>
        </w:rPr>
        <w:t xml:space="preserve">, </w:t>
      </w:r>
      <w:r w:rsidR="00D13151" w:rsidRPr="00820AFC">
        <w:rPr>
          <w:rFonts w:asciiTheme="minorHAnsi" w:eastAsiaTheme="minorEastAsia" w:hAnsiTheme="minorHAnsi" w:cstheme="minorHAnsi"/>
          <w:sz w:val="22"/>
          <w:szCs w:val="22"/>
          <w:lang w:eastAsia="en-GB"/>
        </w:rPr>
        <w:t>M34 5SF</w:t>
      </w:r>
    </w:p>
    <w:p w14:paraId="7715F12B" w14:textId="77777777" w:rsidR="00240997" w:rsidRPr="00820AFC" w:rsidRDefault="00240997" w:rsidP="4FA07C30">
      <w:pPr>
        <w:rPr>
          <w:rFonts w:asciiTheme="minorHAnsi" w:eastAsiaTheme="minorEastAsia" w:hAnsiTheme="minorHAnsi" w:cstheme="minorHAnsi"/>
          <w:b/>
          <w:bCs/>
          <w:sz w:val="22"/>
          <w:szCs w:val="22"/>
          <w:lang w:eastAsia="en-GB"/>
        </w:rPr>
      </w:pPr>
      <w:r w:rsidRPr="00820AFC">
        <w:rPr>
          <w:rFonts w:asciiTheme="minorHAnsi" w:eastAsiaTheme="minorEastAsia" w:hAnsiTheme="minorHAnsi" w:cstheme="minorHAnsi"/>
          <w:b/>
          <w:bCs/>
          <w:sz w:val="22"/>
          <w:szCs w:val="22"/>
          <w:lang w:eastAsia="en-GB"/>
        </w:rPr>
        <w:t>Status:</w:t>
      </w:r>
      <w:r w:rsidRPr="00820AFC">
        <w:rPr>
          <w:rFonts w:asciiTheme="minorHAnsi" w:eastAsiaTheme="minorEastAsia" w:hAnsiTheme="minorHAnsi" w:cstheme="minorHAnsi"/>
          <w:sz w:val="22"/>
          <w:szCs w:val="22"/>
          <w:lang w:eastAsia="en-GB"/>
        </w:rPr>
        <w:t xml:space="preserve">  Permanent</w:t>
      </w:r>
    </w:p>
    <w:p w14:paraId="3ECBB42F" w14:textId="77777777" w:rsidR="00FE6AA1" w:rsidRPr="00820AFC" w:rsidRDefault="00FE6AA1" w:rsidP="00FE6AA1">
      <w:pPr>
        <w:rPr>
          <w:rFonts w:asciiTheme="minorHAnsi" w:eastAsiaTheme="minorEastAsia" w:hAnsiTheme="minorHAnsi" w:cstheme="minorHAnsi"/>
          <w:sz w:val="22"/>
          <w:szCs w:val="22"/>
          <w:lang w:eastAsia="en-GB"/>
        </w:rPr>
      </w:pPr>
      <w:r w:rsidRPr="00820AFC">
        <w:rPr>
          <w:rFonts w:asciiTheme="minorHAnsi" w:eastAsiaTheme="minorEastAsia" w:hAnsiTheme="minorHAnsi" w:cstheme="minorHAnsi"/>
          <w:b/>
          <w:bCs/>
          <w:sz w:val="22"/>
          <w:szCs w:val="22"/>
          <w:lang w:eastAsia="en-GB"/>
        </w:rPr>
        <w:t xml:space="preserve">Commencing: </w:t>
      </w:r>
      <w:r w:rsidRPr="00820AFC">
        <w:rPr>
          <w:rFonts w:asciiTheme="minorHAnsi" w:eastAsiaTheme="minorEastAsia" w:hAnsiTheme="minorHAnsi" w:cstheme="minorHAnsi"/>
          <w:sz w:val="22"/>
          <w:szCs w:val="22"/>
          <w:lang w:eastAsia="en-GB"/>
        </w:rPr>
        <w:t>April 2026</w:t>
      </w:r>
    </w:p>
    <w:p w14:paraId="4456ECE6" w14:textId="73B9DCBF" w:rsidR="00240997" w:rsidRPr="00820AFC" w:rsidRDefault="00240997" w:rsidP="4FA07C30">
      <w:pPr>
        <w:rPr>
          <w:rFonts w:asciiTheme="minorHAnsi" w:eastAsiaTheme="minorEastAsia" w:hAnsiTheme="minorHAnsi" w:cstheme="minorHAnsi"/>
          <w:sz w:val="22"/>
          <w:szCs w:val="22"/>
          <w:lang w:eastAsia="en-GB"/>
        </w:rPr>
      </w:pPr>
      <w:r w:rsidRPr="00820AFC">
        <w:rPr>
          <w:rFonts w:asciiTheme="minorHAnsi" w:eastAsiaTheme="minorEastAsia" w:hAnsiTheme="minorHAnsi" w:cstheme="minorHAnsi"/>
          <w:b/>
          <w:bCs/>
          <w:sz w:val="22"/>
          <w:szCs w:val="22"/>
          <w:lang w:eastAsia="en-GB"/>
        </w:rPr>
        <w:t>Closing Date:</w:t>
      </w:r>
      <w:r w:rsidRPr="00820AFC">
        <w:rPr>
          <w:rFonts w:asciiTheme="minorHAnsi" w:eastAsiaTheme="minorEastAsia" w:hAnsiTheme="minorHAnsi" w:cstheme="minorHAnsi"/>
          <w:sz w:val="22"/>
          <w:szCs w:val="22"/>
          <w:lang w:eastAsia="en-GB"/>
        </w:rPr>
        <w:t xml:space="preserve"> </w:t>
      </w:r>
      <w:r w:rsidR="452C571F" w:rsidRPr="00820AFC">
        <w:rPr>
          <w:rFonts w:asciiTheme="minorHAnsi" w:eastAsiaTheme="minorEastAsia" w:hAnsiTheme="minorHAnsi" w:cstheme="minorHAnsi"/>
          <w:sz w:val="22"/>
          <w:szCs w:val="22"/>
          <w:lang w:eastAsia="en-GB"/>
        </w:rPr>
        <w:t>Monday 23</w:t>
      </w:r>
      <w:r w:rsidR="452C571F" w:rsidRPr="00820AFC">
        <w:rPr>
          <w:rFonts w:asciiTheme="minorHAnsi" w:eastAsiaTheme="minorEastAsia" w:hAnsiTheme="minorHAnsi" w:cstheme="minorHAnsi"/>
          <w:sz w:val="22"/>
          <w:szCs w:val="22"/>
          <w:vertAlign w:val="superscript"/>
          <w:lang w:eastAsia="en-GB"/>
        </w:rPr>
        <w:t>rd</w:t>
      </w:r>
      <w:r w:rsidR="452C571F" w:rsidRPr="00820AFC">
        <w:rPr>
          <w:rFonts w:asciiTheme="minorHAnsi" w:eastAsiaTheme="minorEastAsia" w:hAnsiTheme="minorHAnsi" w:cstheme="minorHAnsi"/>
          <w:sz w:val="22"/>
          <w:szCs w:val="22"/>
          <w:lang w:eastAsia="en-GB"/>
        </w:rPr>
        <w:t xml:space="preserve"> February</w:t>
      </w:r>
      <w:r w:rsidR="00FE6AA1">
        <w:rPr>
          <w:rFonts w:asciiTheme="minorHAnsi" w:eastAsiaTheme="minorEastAsia" w:hAnsiTheme="minorHAnsi" w:cstheme="minorHAnsi"/>
          <w:sz w:val="22"/>
          <w:szCs w:val="22"/>
          <w:lang w:eastAsia="en-GB"/>
        </w:rPr>
        <w:t xml:space="preserve"> 2026</w:t>
      </w:r>
      <w:r w:rsidR="452C571F" w:rsidRPr="00820AFC">
        <w:rPr>
          <w:rFonts w:asciiTheme="minorHAnsi" w:eastAsiaTheme="minorEastAsia" w:hAnsiTheme="minorHAnsi" w:cstheme="minorHAnsi"/>
          <w:sz w:val="22"/>
          <w:szCs w:val="22"/>
          <w:lang w:eastAsia="en-GB"/>
        </w:rPr>
        <w:t xml:space="preserve"> </w:t>
      </w:r>
      <w:r w:rsidR="00FE6AA1">
        <w:rPr>
          <w:rFonts w:asciiTheme="minorHAnsi" w:eastAsiaTheme="minorEastAsia" w:hAnsiTheme="minorHAnsi" w:cstheme="minorHAnsi"/>
          <w:sz w:val="22"/>
          <w:szCs w:val="22"/>
          <w:lang w:eastAsia="en-GB"/>
        </w:rPr>
        <w:t>(</w:t>
      </w:r>
      <w:r w:rsidR="452C571F" w:rsidRPr="00820AFC">
        <w:rPr>
          <w:rFonts w:asciiTheme="minorHAnsi" w:eastAsiaTheme="minorEastAsia" w:hAnsiTheme="minorHAnsi" w:cstheme="minorHAnsi"/>
          <w:sz w:val="22"/>
          <w:szCs w:val="22"/>
          <w:lang w:eastAsia="en-GB"/>
        </w:rPr>
        <w:t>9.00am</w:t>
      </w:r>
      <w:r w:rsidR="00FE6AA1">
        <w:rPr>
          <w:rFonts w:asciiTheme="minorHAnsi" w:eastAsiaTheme="minorEastAsia" w:hAnsiTheme="minorHAnsi" w:cstheme="minorHAnsi"/>
          <w:sz w:val="22"/>
          <w:szCs w:val="22"/>
          <w:lang w:eastAsia="en-GB"/>
        </w:rPr>
        <w:t>)</w:t>
      </w:r>
    </w:p>
    <w:p w14:paraId="5E0F268A" w14:textId="2FD9578F" w:rsidR="00240997" w:rsidRPr="00820AFC" w:rsidRDefault="00240997" w:rsidP="4FA07C30">
      <w:pPr>
        <w:rPr>
          <w:rFonts w:asciiTheme="minorHAnsi" w:eastAsiaTheme="minorEastAsia" w:hAnsiTheme="minorHAnsi" w:cstheme="minorHAnsi"/>
          <w:sz w:val="22"/>
          <w:szCs w:val="22"/>
          <w:lang w:eastAsia="en-GB"/>
        </w:rPr>
      </w:pPr>
      <w:r w:rsidRPr="00820AFC">
        <w:rPr>
          <w:rFonts w:asciiTheme="minorHAnsi" w:eastAsiaTheme="minorEastAsia" w:hAnsiTheme="minorHAnsi" w:cstheme="minorHAnsi"/>
          <w:b/>
          <w:bCs/>
          <w:sz w:val="22"/>
          <w:szCs w:val="22"/>
          <w:lang w:eastAsia="en-GB"/>
        </w:rPr>
        <w:t>Shortlisting</w:t>
      </w:r>
      <w:r w:rsidRPr="00820AFC">
        <w:rPr>
          <w:rFonts w:asciiTheme="minorHAnsi" w:eastAsiaTheme="minorEastAsia" w:hAnsiTheme="minorHAnsi" w:cstheme="minorHAnsi"/>
          <w:sz w:val="22"/>
          <w:szCs w:val="22"/>
          <w:lang w:eastAsia="en-GB"/>
        </w:rPr>
        <w:t xml:space="preserve">: </w:t>
      </w:r>
      <w:r w:rsidR="5F400667" w:rsidRPr="00820AFC">
        <w:rPr>
          <w:rFonts w:asciiTheme="minorHAnsi" w:eastAsiaTheme="minorEastAsia" w:hAnsiTheme="minorHAnsi" w:cstheme="minorHAnsi"/>
          <w:sz w:val="22"/>
          <w:szCs w:val="22"/>
          <w:lang w:eastAsia="en-GB"/>
        </w:rPr>
        <w:t>Monday 23</w:t>
      </w:r>
      <w:r w:rsidR="5F400667" w:rsidRPr="00820AFC">
        <w:rPr>
          <w:rFonts w:asciiTheme="minorHAnsi" w:eastAsiaTheme="minorEastAsia" w:hAnsiTheme="minorHAnsi" w:cstheme="minorHAnsi"/>
          <w:sz w:val="22"/>
          <w:szCs w:val="22"/>
          <w:vertAlign w:val="superscript"/>
          <w:lang w:eastAsia="en-GB"/>
        </w:rPr>
        <w:t>rd</w:t>
      </w:r>
      <w:r w:rsidR="5F400667" w:rsidRPr="00820AFC">
        <w:rPr>
          <w:rFonts w:asciiTheme="minorHAnsi" w:eastAsiaTheme="minorEastAsia" w:hAnsiTheme="minorHAnsi" w:cstheme="minorHAnsi"/>
          <w:sz w:val="22"/>
          <w:szCs w:val="22"/>
          <w:lang w:eastAsia="en-GB"/>
        </w:rPr>
        <w:t xml:space="preserve"> February</w:t>
      </w:r>
      <w:r w:rsidR="00FE6AA1">
        <w:rPr>
          <w:rFonts w:asciiTheme="minorHAnsi" w:eastAsiaTheme="minorEastAsia" w:hAnsiTheme="minorHAnsi" w:cstheme="minorHAnsi"/>
          <w:sz w:val="22"/>
          <w:szCs w:val="22"/>
          <w:lang w:eastAsia="en-GB"/>
        </w:rPr>
        <w:t xml:space="preserve"> 2026</w:t>
      </w:r>
      <w:r w:rsidR="5F400667" w:rsidRPr="00820AFC">
        <w:rPr>
          <w:rFonts w:asciiTheme="minorHAnsi" w:eastAsiaTheme="minorEastAsia" w:hAnsiTheme="minorHAnsi" w:cstheme="minorHAnsi"/>
          <w:sz w:val="22"/>
          <w:szCs w:val="22"/>
          <w:lang w:eastAsia="en-GB"/>
        </w:rPr>
        <w:t xml:space="preserve"> </w:t>
      </w:r>
    </w:p>
    <w:p w14:paraId="7D3BB1FC" w14:textId="0141FA5F" w:rsidR="00240997" w:rsidRPr="00820AFC" w:rsidRDefault="00240997" w:rsidP="4FA07C30">
      <w:pPr>
        <w:rPr>
          <w:rFonts w:asciiTheme="minorHAnsi" w:eastAsiaTheme="minorEastAsia" w:hAnsiTheme="minorHAnsi" w:cstheme="minorHAnsi"/>
          <w:sz w:val="22"/>
          <w:szCs w:val="22"/>
          <w:lang w:eastAsia="en-GB"/>
        </w:rPr>
      </w:pPr>
      <w:r w:rsidRPr="00820AFC">
        <w:rPr>
          <w:rFonts w:asciiTheme="minorHAnsi" w:eastAsiaTheme="minorEastAsia" w:hAnsiTheme="minorHAnsi" w:cstheme="minorHAnsi"/>
          <w:b/>
          <w:bCs/>
          <w:sz w:val="22"/>
          <w:szCs w:val="22"/>
          <w:lang w:eastAsia="en-GB"/>
        </w:rPr>
        <w:t>Interviews:</w:t>
      </w:r>
      <w:r w:rsidRPr="00820AFC">
        <w:rPr>
          <w:rFonts w:asciiTheme="minorHAnsi" w:eastAsiaTheme="minorEastAsia" w:hAnsiTheme="minorHAnsi" w:cstheme="minorHAnsi"/>
          <w:sz w:val="22"/>
          <w:szCs w:val="22"/>
          <w:lang w:eastAsia="en-GB"/>
        </w:rPr>
        <w:t xml:space="preserve"> </w:t>
      </w:r>
      <w:r w:rsidR="5B48D884" w:rsidRPr="00820AFC">
        <w:rPr>
          <w:rFonts w:asciiTheme="minorHAnsi" w:eastAsiaTheme="minorEastAsia" w:hAnsiTheme="minorHAnsi" w:cstheme="minorHAnsi"/>
          <w:sz w:val="22"/>
          <w:szCs w:val="22"/>
          <w:lang w:eastAsia="en-GB"/>
        </w:rPr>
        <w:t>Thursday 26</w:t>
      </w:r>
      <w:r w:rsidR="5B48D884" w:rsidRPr="00820AFC">
        <w:rPr>
          <w:rFonts w:asciiTheme="minorHAnsi" w:eastAsiaTheme="minorEastAsia" w:hAnsiTheme="minorHAnsi" w:cstheme="minorHAnsi"/>
          <w:sz w:val="22"/>
          <w:szCs w:val="22"/>
          <w:vertAlign w:val="superscript"/>
          <w:lang w:eastAsia="en-GB"/>
        </w:rPr>
        <w:t>th</w:t>
      </w:r>
      <w:r w:rsidR="5B48D884" w:rsidRPr="00820AFC">
        <w:rPr>
          <w:rFonts w:asciiTheme="minorHAnsi" w:eastAsiaTheme="minorEastAsia" w:hAnsiTheme="minorHAnsi" w:cstheme="minorHAnsi"/>
          <w:sz w:val="22"/>
          <w:szCs w:val="22"/>
          <w:lang w:eastAsia="en-GB"/>
        </w:rPr>
        <w:t xml:space="preserve"> February 2026</w:t>
      </w:r>
    </w:p>
    <w:p w14:paraId="015CF378" w14:textId="77777777" w:rsidR="001A2BF0" w:rsidRDefault="00FE6AA1" w:rsidP="001A2BF0">
      <w:pPr>
        <w:spacing w:after="160"/>
        <w:rPr>
          <w:rFonts w:asciiTheme="minorHAnsi" w:eastAsiaTheme="minorEastAsia" w:hAnsiTheme="minorHAnsi" w:cstheme="minorHAnsi"/>
          <w:b/>
          <w:bCs/>
          <w:sz w:val="22"/>
          <w:szCs w:val="22"/>
        </w:rPr>
      </w:pPr>
      <w:r w:rsidRPr="00FE6AA1">
        <w:rPr>
          <w:rFonts w:asciiTheme="minorHAnsi" w:eastAsiaTheme="minorEastAsia" w:hAnsiTheme="minorHAnsi" w:cstheme="minorHAnsi"/>
          <w:b/>
          <w:bCs/>
          <w:sz w:val="22"/>
          <w:szCs w:val="22"/>
        </w:rPr>
        <w:t>For visits or further information</w:t>
      </w:r>
      <w:r w:rsidR="001A2BF0">
        <w:rPr>
          <w:rFonts w:asciiTheme="minorHAnsi" w:eastAsiaTheme="minorEastAsia" w:hAnsiTheme="minorHAnsi" w:cstheme="minorHAnsi"/>
          <w:b/>
          <w:bCs/>
          <w:sz w:val="22"/>
          <w:szCs w:val="22"/>
        </w:rPr>
        <w:t xml:space="preserve">: </w:t>
      </w:r>
      <w:r w:rsidRPr="00820AFC">
        <w:rPr>
          <w:rFonts w:asciiTheme="minorHAnsi" w:eastAsiaTheme="minorEastAsia" w:hAnsiTheme="minorHAnsi" w:cstheme="minorHAnsi"/>
          <w:sz w:val="22"/>
          <w:szCs w:val="22"/>
        </w:rPr>
        <w:t>David Butterworth, Headteacher</w:t>
      </w:r>
      <w:r w:rsidR="001A2BF0">
        <w:rPr>
          <w:rFonts w:asciiTheme="minorHAnsi" w:eastAsiaTheme="minorEastAsia" w:hAnsiTheme="minorHAnsi" w:cstheme="minorHAnsi"/>
          <w:sz w:val="22"/>
          <w:szCs w:val="22"/>
        </w:rPr>
        <w:t xml:space="preserve"> </w:t>
      </w:r>
      <w:hyperlink r:id="rId15" w:history="1">
        <w:r w:rsidR="001A2BF0" w:rsidRPr="001A2BF0">
          <w:rPr>
            <w:rStyle w:val="Hyperlink"/>
            <w:rFonts w:asciiTheme="minorHAnsi" w:eastAsiaTheme="minorEastAsia" w:hAnsiTheme="minorHAnsi" w:cstheme="minorHAnsi"/>
            <w:sz w:val="22"/>
            <w:szCs w:val="22"/>
          </w:rPr>
          <w:t>David.butterworth@newbridgegroup.org</w:t>
        </w:r>
      </w:hyperlink>
      <w:r w:rsidRPr="00820AFC">
        <w:rPr>
          <w:rFonts w:asciiTheme="minorHAnsi" w:eastAsiaTheme="minorEastAsia" w:hAnsiTheme="minorHAnsi" w:cstheme="minorHAnsi"/>
          <w:b/>
          <w:bCs/>
          <w:sz w:val="22"/>
          <w:szCs w:val="22"/>
        </w:rPr>
        <w:t xml:space="preserve"> </w:t>
      </w:r>
    </w:p>
    <w:p w14:paraId="65235CD2" w14:textId="0BA62EC5" w:rsidR="00C62A5E" w:rsidRPr="001A2BF0" w:rsidRDefault="00240997" w:rsidP="001A2BF0">
      <w:pPr>
        <w:spacing w:after="160"/>
        <w:rPr>
          <w:rFonts w:asciiTheme="minorHAnsi" w:eastAsiaTheme="minorEastAsia" w:hAnsiTheme="minorHAnsi" w:cstheme="minorHAnsi"/>
          <w:b/>
          <w:bCs/>
          <w:sz w:val="22"/>
          <w:szCs w:val="22"/>
        </w:rPr>
      </w:pPr>
      <w:r w:rsidRPr="00820AFC">
        <w:rPr>
          <w:rFonts w:asciiTheme="minorHAnsi" w:eastAsiaTheme="minorEastAsia" w:hAnsiTheme="minorHAnsi" w:cstheme="minorHAnsi"/>
          <w:b/>
          <w:bCs/>
          <w:sz w:val="22"/>
          <w:szCs w:val="22"/>
          <w:lang w:eastAsia="en-GB"/>
        </w:rPr>
        <w:t>Completed application forms via email to:</w:t>
      </w:r>
      <w:r w:rsidR="005628E3" w:rsidRPr="00820AFC">
        <w:rPr>
          <w:rFonts w:asciiTheme="minorHAnsi" w:eastAsiaTheme="minorEastAsia" w:hAnsiTheme="minorHAnsi" w:cstheme="minorHAnsi"/>
          <w:b/>
          <w:bCs/>
          <w:sz w:val="22"/>
          <w:szCs w:val="22"/>
          <w:lang w:eastAsia="en-GB"/>
        </w:rPr>
        <w:t xml:space="preserve"> </w:t>
      </w:r>
      <w:hyperlink r:id="rId16">
        <w:r w:rsidRPr="00820AFC">
          <w:rPr>
            <w:rStyle w:val="Hyperlink"/>
            <w:rFonts w:asciiTheme="minorHAnsi" w:eastAsiaTheme="minorEastAsia" w:hAnsiTheme="minorHAnsi" w:cstheme="minorHAnsi"/>
            <w:sz w:val="22"/>
            <w:szCs w:val="22"/>
            <w:lang w:eastAsia="en-GB"/>
          </w:rPr>
          <w:t>recruitment@newbridgegroup.org</w:t>
        </w:r>
      </w:hyperlink>
      <w:bookmarkEnd w:id="0"/>
    </w:p>
    <w:sectPr w:rsidR="00C62A5E" w:rsidRPr="001A2BF0">
      <w:headerReference w:type="even" r:id="rId17"/>
      <w:headerReference w:type="default" r:id="rId18"/>
      <w:footerReference w:type="even" r:id="rId19"/>
      <w:footerReference w:type="default" r:id="rId20"/>
      <w:headerReference w:type="first" r:id="rId21"/>
      <w:footerReference w:type="first" r:id="rId22"/>
      <w:pgSz w:w="11900" w:h="16840"/>
      <w:pgMar w:top="3119" w:right="1418" w:bottom="1985"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EB331" w14:textId="77777777" w:rsidR="00D964C5" w:rsidRDefault="00D964C5">
      <w:r>
        <w:separator/>
      </w:r>
    </w:p>
  </w:endnote>
  <w:endnote w:type="continuationSeparator" w:id="0">
    <w:p w14:paraId="6813C24F" w14:textId="77777777" w:rsidR="00D964C5" w:rsidRDefault="00D964C5">
      <w:r>
        <w:continuationSeparator/>
      </w:r>
    </w:p>
  </w:endnote>
  <w:endnote w:type="continuationNotice" w:id="1">
    <w:p w14:paraId="2AFC2A87" w14:textId="77777777" w:rsidR="00D964C5" w:rsidRDefault="00D964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Yu Mincho">
    <w:altName w:val="游明朝"/>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AB3B7" w14:textId="77777777" w:rsidR="005328C0" w:rsidRDefault="005328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27C18" w14:textId="77777777" w:rsidR="005328C0" w:rsidRDefault="005328C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F5671" w14:textId="77777777" w:rsidR="005328C0" w:rsidRDefault="005328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BF99BD" w14:textId="77777777" w:rsidR="00D964C5" w:rsidRDefault="00D964C5">
      <w:r>
        <w:separator/>
      </w:r>
    </w:p>
  </w:footnote>
  <w:footnote w:type="continuationSeparator" w:id="0">
    <w:p w14:paraId="53E1D59D" w14:textId="77777777" w:rsidR="00D964C5" w:rsidRDefault="00D964C5">
      <w:r>
        <w:continuationSeparator/>
      </w:r>
    </w:p>
  </w:footnote>
  <w:footnote w:type="continuationNotice" w:id="1">
    <w:p w14:paraId="60E2CCC7" w14:textId="77777777" w:rsidR="00D964C5" w:rsidRDefault="00D964C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B6ABF" w14:textId="77777777" w:rsidR="005328C0" w:rsidRDefault="005328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19BF6" w14:textId="77777777" w:rsidR="005328C0" w:rsidRDefault="005328C0">
    <w:pPr>
      <w:pStyle w:val="Header"/>
    </w:pPr>
    <w:r>
      <w:rPr>
        <w:noProof/>
        <w:lang w:eastAsia="en-GB"/>
      </w:rPr>
      <w:drawing>
        <wp:anchor distT="0" distB="0" distL="114300" distR="114300" simplePos="0" relativeHeight="251658240" behindDoc="1" locked="0" layoutInCell="1" allowOverlap="1" wp14:anchorId="6D5508D0" wp14:editId="723FF5DE">
          <wp:simplePos x="0" y="0"/>
          <wp:positionH relativeFrom="column">
            <wp:posOffset>-899795</wp:posOffset>
          </wp:positionH>
          <wp:positionV relativeFrom="paragraph">
            <wp:posOffset>-483235</wp:posOffset>
          </wp:positionV>
          <wp:extent cx="7556500" cy="10693400"/>
          <wp:effectExtent l="0" t="0" r="0" b="0"/>
          <wp:wrapNone/>
          <wp:docPr id="8"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8"/>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10693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7523D" w14:textId="77777777" w:rsidR="005328C0" w:rsidRDefault="005328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D787C"/>
    <w:multiLevelType w:val="hybridMultilevel"/>
    <w:tmpl w:val="074C3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731A8C"/>
    <w:multiLevelType w:val="multilevel"/>
    <w:tmpl w:val="2FAEA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757B6E"/>
    <w:multiLevelType w:val="hybridMultilevel"/>
    <w:tmpl w:val="E1CC1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30E4D2"/>
    <w:multiLevelType w:val="hybridMultilevel"/>
    <w:tmpl w:val="FFFFFFFF"/>
    <w:lvl w:ilvl="0" w:tplc="711A5272">
      <w:start w:val="1"/>
      <w:numFmt w:val="bullet"/>
      <w:lvlText w:val=""/>
      <w:lvlJc w:val="left"/>
      <w:pPr>
        <w:ind w:left="720" w:hanging="360"/>
      </w:pPr>
      <w:rPr>
        <w:rFonts w:ascii="Symbol" w:hAnsi="Symbol" w:hint="default"/>
      </w:rPr>
    </w:lvl>
    <w:lvl w:ilvl="1" w:tplc="74984E48">
      <w:start w:val="1"/>
      <w:numFmt w:val="bullet"/>
      <w:lvlText w:val="o"/>
      <w:lvlJc w:val="left"/>
      <w:pPr>
        <w:ind w:left="1440" w:hanging="360"/>
      </w:pPr>
      <w:rPr>
        <w:rFonts w:ascii="Courier New" w:hAnsi="Courier New" w:hint="default"/>
      </w:rPr>
    </w:lvl>
    <w:lvl w:ilvl="2" w:tplc="A21469D2">
      <w:start w:val="1"/>
      <w:numFmt w:val="bullet"/>
      <w:lvlText w:val=""/>
      <w:lvlJc w:val="left"/>
      <w:pPr>
        <w:ind w:left="2160" w:hanging="360"/>
      </w:pPr>
      <w:rPr>
        <w:rFonts w:ascii="Wingdings" w:hAnsi="Wingdings" w:hint="default"/>
      </w:rPr>
    </w:lvl>
    <w:lvl w:ilvl="3" w:tplc="369EC8FC">
      <w:start w:val="1"/>
      <w:numFmt w:val="bullet"/>
      <w:lvlText w:val=""/>
      <w:lvlJc w:val="left"/>
      <w:pPr>
        <w:ind w:left="2880" w:hanging="360"/>
      </w:pPr>
      <w:rPr>
        <w:rFonts w:ascii="Symbol" w:hAnsi="Symbol" w:hint="default"/>
      </w:rPr>
    </w:lvl>
    <w:lvl w:ilvl="4" w:tplc="0C2655EE">
      <w:start w:val="1"/>
      <w:numFmt w:val="bullet"/>
      <w:lvlText w:val="o"/>
      <w:lvlJc w:val="left"/>
      <w:pPr>
        <w:ind w:left="3600" w:hanging="360"/>
      </w:pPr>
      <w:rPr>
        <w:rFonts w:ascii="Courier New" w:hAnsi="Courier New" w:hint="default"/>
      </w:rPr>
    </w:lvl>
    <w:lvl w:ilvl="5" w:tplc="E340BFC4">
      <w:start w:val="1"/>
      <w:numFmt w:val="bullet"/>
      <w:lvlText w:val=""/>
      <w:lvlJc w:val="left"/>
      <w:pPr>
        <w:ind w:left="4320" w:hanging="360"/>
      </w:pPr>
      <w:rPr>
        <w:rFonts w:ascii="Wingdings" w:hAnsi="Wingdings" w:hint="default"/>
      </w:rPr>
    </w:lvl>
    <w:lvl w:ilvl="6" w:tplc="4C4A1338">
      <w:start w:val="1"/>
      <w:numFmt w:val="bullet"/>
      <w:lvlText w:val=""/>
      <w:lvlJc w:val="left"/>
      <w:pPr>
        <w:ind w:left="5040" w:hanging="360"/>
      </w:pPr>
      <w:rPr>
        <w:rFonts w:ascii="Symbol" w:hAnsi="Symbol" w:hint="default"/>
      </w:rPr>
    </w:lvl>
    <w:lvl w:ilvl="7" w:tplc="B826FB7A">
      <w:start w:val="1"/>
      <w:numFmt w:val="bullet"/>
      <w:lvlText w:val="o"/>
      <w:lvlJc w:val="left"/>
      <w:pPr>
        <w:ind w:left="5760" w:hanging="360"/>
      </w:pPr>
      <w:rPr>
        <w:rFonts w:ascii="Courier New" w:hAnsi="Courier New" w:hint="default"/>
      </w:rPr>
    </w:lvl>
    <w:lvl w:ilvl="8" w:tplc="0214320C">
      <w:start w:val="1"/>
      <w:numFmt w:val="bullet"/>
      <w:lvlText w:val=""/>
      <w:lvlJc w:val="left"/>
      <w:pPr>
        <w:ind w:left="6480" w:hanging="360"/>
      </w:pPr>
      <w:rPr>
        <w:rFonts w:ascii="Wingdings" w:hAnsi="Wingdings" w:hint="default"/>
      </w:rPr>
    </w:lvl>
  </w:abstractNum>
  <w:abstractNum w:abstractNumId="4" w15:restartNumberingAfterBreak="0">
    <w:nsid w:val="1BBB0C55"/>
    <w:multiLevelType w:val="hybridMultilevel"/>
    <w:tmpl w:val="BF8AA6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FE24A91"/>
    <w:multiLevelType w:val="hybridMultilevel"/>
    <w:tmpl w:val="D2548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DA54ED"/>
    <w:multiLevelType w:val="hybridMultilevel"/>
    <w:tmpl w:val="305C8A60"/>
    <w:lvl w:ilvl="0" w:tplc="08090001">
      <w:start w:val="1"/>
      <w:numFmt w:val="bullet"/>
      <w:lvlText w:val=""/>
      <w:lvlJc w:val="left"/>
      <w:pPr>
        <w:ind w:left="720" w:hanging="360"/>
      </w:pPr>
      <w:rPr>
        <w:rFonts w:ascii="Symbol" w:hAnsi="Symbol" w:hint="default"/>
      </w:rPr>
    </w:lvl>
    <w:lvl w:ilvl="1" w:tplc="ED241CC6">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60D36DA"/>
    <w:multiLevelType w:val="hybridMultilevel"/>
    <w:tmpl w:val="EED06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1F1509"/>
    <w:multiLevelType w:val="hybridMultilevel"/>
    <w:tmpl w:val="8318D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B1230D5"/>
    <w:multiLevelType w:val="hybridMultilevel"/>
    <w:tmpl w:val="1CE84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FE41A49"/>
    <w:multiLevelType w:val="multilevel"/>
    <w:tmpl w:val="2AC88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1090659"/>
    <w:multiLevelType w:val="hybridMultilevel"/>
    <w:tmpl w:val="FFFFFFFF"/>
    <w:lvl w:ilvl="0" w:tplc="E5EC3AF8">
      <w:start w:val="1"/>
      <w:numFmt w:val="bullet"/>
      <w:lvlText w:val=""/>
      <w:lvlJc w:val="left"/>
      <w:pPr>
        <w:ind w:left="720" w:hanging="360"/>
      </w:pPr>
      <w:rPr>
        <w:rFonts w:ascii="Symbol" w:hAnsi="Symbol" w:hint="default"/>
      </w:rPr>
    </w:lvl>
    <w:lvl w:ilvl="1" w:tplc="A282F4EA">
      <w:start w:val="1"/>
      <w:numFmt w:val="bullet"/>
      <w:lvlText w:val="o"/>
      <w:lvlJc w:val="left"/>
      <w:pPr>
        <w:ind w:left="1440" w:hanging="360"/>
      </w:pPr>
      <w:rPr>
        <w:rFonts w:ascii="Courier New" w:hAnsi="Courier New" w:hint="default"/>
      </w:rPr>
    </w:lvl>
    <w:lvl w:ilvl="2" w:tplc="45D44EE2">
      <w:start w:val="1"/>
      <w:numFmt w:val="bullet"/>
      <w:lvlText w:val=""/>
      <w:lvlJc w:val="left"/>
      <w:pPr>
        <w:ind w:left="2160" w:hanging="360"/>
      </w:pPr>
      <w:rPr>
        <w:rFonts w:ascii="Wingdings" w:hAnsi="Wingdings" w:hint="default"/>
      </w:rPr>
    </w:lvl>
    <w:lvl w:ilvl="3" w:tplc="BEDC8898">
      <w:start w:val="1"/>
      <w:numFmt w:val="bullet"/>
      <w:lvlText w:val=""/>
      <w:lvlJc w:val="left"/>
      <w:pPr>
        <w:ind w:left="2880" w:hanging="360"/>
      </w:pPr>
      <w:rPr>
        <w:rFonts w:ascii="Symbol" w:hAnsi="Symbol" w:hint="default"/>
      </w:rPr>
    </w:lvl>
    <w:lvl w:ilvl="4" w:tplc="C1625A5A">
      <w:start w:val="1"/>
      <w:numFmt w:val="bullet"/>
      <w:lvlText w:val="o"/>
      <w:lvlJc w:val="left"/>
      <w:pPr>
        <w:ind w:left="3600" w:hanging="360"/>
      </w:pPr>
      <w:rPr>
        <w:rFonts w:ascii="Courier New" w:hAnsi="Courier New" w:hint="default"/>
      </w:rPr>
    </w:lvl>
    <w:lvl w:ilvl="5" w:tplc="95B0F60E">
      <w:start w:val="1"/>
      <w:numFmt w:val="bullet"/>
      <w:lvlText w:val=""/>
      <w:lvlJc w:val="left"/>
      <w:pPr>
        <w:ind w:left="4320" w:hanging="360"/>
      </w:pPr>
      <w:rPr>
        <w:rFonts w:ascii="Wingdings" w:hAnsi="Wingdings" w:hint="default"/>
      </w:rPr>
    </w:lvl>
    <w:lvl w:ilvl="6" w:tplc="36A0FF8A">
      <w:start w:val="1"/>
      <w:numFmt w:val="bullet"/>
      <w:lvlText w:val=""/>
      <w:lvlJc w:val="left"/>
      <w:pPr>
        <w:ind w:left="5040" w:hanging="360"/>
      </w:pPr>
      <w:rPr>
        <w:rFonts w:ascii="Symbol" w:hAnsi="Symbol" w:hint="default"/>
      </w:rPr>
    </w:lvl>
    <w:lvl w:ilvl="7" w:tplc="F4200050">
      <w:start w:val="1"/>
      <w:numFmt w:val="bullet"/>
      <w:lvlText w:val="o"/>
      <w:lvlJc w:val="left"/>
      <w:pPr>
        <w:ind w:left="5760" w:hanging="360"/>
      </w:pPr>
      <w:rPr>
        <w:rFonts w:ascii="Courier New" w:hAnsi="Courier New" w:hint="default"/>
      </w:rPr>
    </w:lvl>
    <w:lvl w:ilvl="8" w:tplc="6ED6A5CA">
      <w:start w:val="1"/>
      <w:numFmt w:val="bullet"/>
      <w:lvlText w:val=""/>
      <w:lvlJc w:val="left"/>
      <w:pPr>
        <w:ind w:left="6480" w:hanging="360"/>
      </w:pPr>
      <w:rPr>
        <w:rFonts w:ascii="Wingdings" w:hAnsi="Wingdings" w:hint="default"/>
      </w:rPr>
    </w:lvl>
  </w:abstractNum>
  <w:abstractNum w:abstractNumId="12" w15:restartNumberingAfterBreak="0">
    <w:nsid w:val="71D13FB4"/>
    <w:multiLevelType w:val="hybridMultilevel"/>
    <w:tmpl w:val="0B7015A8"/>
    <w:lvl w:ilvl="0" w:tplc="7BC266A2">
      <w:numFmt w:val="bullet"/>
      <w:lvlText w:val="•"/>
      <w:lvlJc w:val="left"/>
      <w:pPr>
        <w:ind w:left="720" w:hanging="360"/>
      </w:pPr>
      <w:rPr>
        <w:rFonts w:ascii="Arial" w:eastAsia="Arial MT"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43737F9"/>
    <w:multiLevelType w:val="hybridMultilevel"/>
    <w:tmpl w:val="996C3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13549670">
    <w:abstractNumId w:val="11"/>
  </w:num>
  <w:num w:numId="2" w16cid:durableId="416439379">
    <w:abstractNumId w:val="3"/>
  </w:num>
  <w:num w:numId="3" w16cid:durableId="190922520">
    <w:abstractNumId w:val="7"/>
  </w:num>
  <w:num w:numId="4" w16cid:durableId="1592542994">
    <w:abstractNumId w:val="8"/>
  </w:num>
  <w:num w:numId="5" w16cid:durableId="1764254324">
    <w:abstractNumId w:val="5"/>
  </w:num>
  <w:num w:numId="6" w16cid:durableId="2118061619">
    <w:abstractNumId w:val="2"/>
  </w:num>
  <w:num w:numId="7" w16cid:durableId="1114321461">
    <w:abstractNumId w:val="6"/>
  </w:num>
  <w:num w:numId="8" w16cid:durableId="1884364192">
    <w:abstractNumId w:val="9"/>
  </w:num>
  <w:num w:numId="9" w16cid:durableId="146357997">
    <w:abstractNumId w:val="0"/>
  </w:num>
  <w:num w:numId="10" w16cid:durableId="1313412631">
    <w:abstractNumId w:val="4"/>
  </w:num>
  <w:num w:numId="11" w16cid:durableId="698706050">
    <w:abstractNumId w:val="12"/>
  </w:num>
  <w:num w:numId="12" w16cid:durableId="188841585">
    <w:abstractNumId w:val="10"/>
  </w:num>
  <w:num w:numId="13" w16cid:durableId="1076048497">
    <w:abstractNumId w:val="1"/>
  </w:num>
  <w:num w:numId="14" w16cid:durableId="155480389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2ABB"/>
    <w:rsid w:val="000028BC"/>
    <w:rsid w:val="0000679E"/>
    <w:rsid w:val="00042CB9"/>
    <w:rsid w:val="0005138F"/>
    <w:rsid w:val="0005462E"/>
    <w:rsid w:val="000653CD"/>
    <w:rsid w:val="00066913"/>
    <w:rsid w:val="00067833"/>
    <w:rsid w:val="00080A51"/>
    <w:rsid w:val="00080B8F"/>
    <w:rsid w:val="000837A3"/>
    <w:rsid w:val="00096071"/>
    <w:rsid w:val="000A15E2"/>
    <w:rsid w:val="000A7FCE"/>
    <w:rsid w:val="000C52CE"/>
    <w:rsid w:val="000E0B0D"/>
    <w:rsid w:val="000E0FD6"/>
    <w:rsid w:val="000E269D"/>
    <w:rsid w:val="000F1A0F"/>
    <w:rsid w:val="000F4F46"/>
    <w:rsid w:val="00103C1F"/>
    <w:rsid w:val="00113344"/>
    <w:rsid w:val="00132C1F"/>
    <w:rsid w:val="00133AD7"/>
    <w:rsid w:val="001470BD"/>
    <w:rsid w:val="00155FFB"/>
    <w:rsid w:val="00180665"/>
    <w:rsid w:val="001A192D"/>
    <w:rsid w:val="001A1C74"/>
    <w:rsid w:val="001A22BE"/>
    <w:rsid w:val="001A2BF0"/>
    <w:rsid w:val="001B3483"/>
    <w:rsid w:val="001F14D7"/>
    <w:rsid w:val="001F484B"/>
    <w:rsid w:val="001F4EEE"/>
    <w:rsid w:val="00200C85"/>
    <w:rsid w:val="00210333"/>
    <w:rsid w:val="0021511F"/>
    <w:rsid w:val="00215194"/>
    <w:rsid w:val="00236485"/>
    <w:rsid w:val="00240997"/>
    <w:rsid w:val="00260F60"/>
    <w:rsid w:val="00273532"/>
    <w:rsid w:val="00276BFD"/>
    <w:rsid w:val="002777E4"/>
    <w:rsid w:val="002904BD"/>
    <w:rsid w:val="00291312"/>
    <w:rsid w:val="0029451D"/>
    <w:rsid w:val="002C4DAA"/>
    <w:rsid w:val="002E0707"/>
    <w:rsid w:val="002E2F0B"/>
    <w:rsid w:val="002E6856"/>
    <w:rsid w:val="002F51BD"/>
    <w:rsid w:val="00302B6B"/>
    <w:rsid w:val="00306FBC"/>
    <w:rsid w:val="00313A3F"/>
    <w:rsid w:val="0034583D"/>
    <w:rsid w:val="00352D0A"/>
    <w:rsid w:val="00356CB4"/>
    <w:rsid w:val="003820C0"/>
    <w:rsid w:val="003B7D9B"/>
    <w:rsid w:val="003C6570"/>
    <w:rsid w:val="003C6811"/>
    <w:rsid w:val="003D0929"/>
    <w:rsid w:val="004079FE"/>
    <w:rsid w:val="00422590"/>
    <w:rsid w:val="00426639"/>
    <w:rsid w:val="0043798B"/>
    <w:rsid w:val="00443D92"/>
    <w:rsid w:val="00452BA1"/>
    <w:rsid w:val="0047240D"/>
    <w:rsid w:val="00474C16"/>
    <w:rsid w:val="004876D1"/>
    <w:rsid w:val="0048788C"/>
    <w:rsid w:val="00491E76"/>
    <w:rsid w:val="0049426E"/>
    <w:rsid w:val="004E41AD"/>
    <w:rsid w:val="004F49D7"/>
    <w:rsid w:val="00502403"/>
    <w:rsid w:val="00505AC0"/>
    <w:rsid w:val="0051762F"/>
    <w:rsid w:val="0052585D"/>
    <w:rsid w:val="0053034C"/>
    <w:rsid w:val="005310C4"/>
    <w:rsid w:val="005328C0"/>
    <w:rsid w:val="00533C42"/>
    <w:rsid w:val="0053744A"/>
    <w:rsid w:val="00541A7F"/>
    <w:rsid w:val="005565D1"/>
    <w:rsid w:val="005628E3"/>
    <w:rsid w:val="00564D92"/>
    <w:rsid w:val="00574E66"/>
    <w:rsid w:val="005779F6"/>
    <w:rsid w:val="00583CF0"/>
    <w:rsid w:val="00584997"/>
    <w:rsid w:val="00587C8B"/>
    <w:rsid w:val="0059702D"/>
    <w:rsid w:val="005A4870"/>
    <w:rsid w:val="005A51E0"/>
    <w:rsid w:val="005B6329"/>
    <w:rsid w:val="005D7262"/>
    <w:rsid w:val="005F43F8"/>
    <w:rsid w:val="00622026"/>
    <w:rsid w:val="00626DE5"/>
    <w:rsid w:val="006273D6"/>
    <w:rsid w:val="00630C3A"/>
    <w:rsid w:val="0068010B"/>
    <w:rsid w:val="00682D48"/>
    <w:rsid w:val="006869F6"/>
    <w:rsid w:val="00693627"/>
    <w:rsid w:val="006A4D34"/>
    <w:rsid w:val="006B39F6"/>
    <w:rsid w:val="006C1820"/>
    <w:rsid w:val="00704FAD"/>
    <w:rsid w:val="007269DB"/>
    <w:rsid w:val="00780F77"/>
    <w:rsid w:val="007B19D1"/>
    <w:rsid w:val="007B25AC"/>
    <w:rsid w:val="007B554B"/>
    <w:rsid w:val="007B5F4D"/>
    <w:rsid w:val="007B69B0"/>
    <w:rsid w:val="007C0BAE"/>
    <w:rsid w:val="007E4A42"/>
    <w:rsid w:val="007F306E"/>
    <w:rsid w:val="00801AB8"/>
    <w:rsid w:val="00807581"/>
    <w:rsid w:val="00816C78"/>
    <w:rsid w:val="00820AFC"/>
    <w:rsid w:val="00836368"/>
    <w:rsid w:val="00855515"/>
    <w:rsid w:val="00857288"/>
    <w:rsid w:val="008625E0"/>
    <w:rsid w:val="00897F61"/>
    <w:rsid w:val="008A185F"/>
    <w:rsid w:val="008A4C24"/>
    <w:rsid w:val="008B0E62"/>
    <w:rsid w:val="008B1346"/>
    <w:rsid w:val="008B289D"/>
    <w:rsid w:val="008D3619"/>
    <w:rsid w:val="008F4AA7"/>
    <w:rsid w:val="00915988"/>
    <w:rsid w:val="00943432"/>
    <w:rsid w:val="00962223"/>
    <w:rsid w:val="00966714"/>
    <w:rsid w:val="009676B7"/>
    <w:rsid w:val="00980083"/>
    <w:rsid w:val="009816BF"/>
    <w:rsid w:val="00983264"/>
    <w:rsid w:val="009843ED"/>
    <w:rsid w:val="009A04FD"/>
    <w:rsid w:val="009A6B85"/>
    <w:rsid w:val="009B62CC"/>
    <w:rsid w:val="009C06F3"/>
    <w:rsid w:val="009E7913"/>
    <w:rsid w:val="009F18EE"/>
    <w:rsid w:val="009F756D"/>
    <w:rsid w:val="009F75B6"/>
    <w:rsid w:val="00A2181B"/>
    <w:rsid w:val="00A33437"/>
    <w:rsid w:val="00A4225C"/>
    <w:rsid w:val="00A5074A"/>
    <w:rsid w:val="00A60C53"/>
    <w:rsid w:val="00A76330"/>
    <w:rsid w:val="00A87744"/>
    <w:rsid w:val="00AB1911"/>
    <w:rsid w:val="00AB3A0D"/>
    <w:rsid w:val="00AB5290"/>
    <w:rsid w:val="00AD557C"/>
    <w:rsid w:val="00AD5B1F"/>
    <w:rsid w:val="00AD5B75"/>
    <w:rsid w:val="00AF1CDF"/>
    <w:rsid w:val="00B11819"/>
    <w:rsid w:val="00B2254D"/>
    <w:rsid w:val="00B23176"/>
    <w:rsid w:val="00B57C74"/>
    <w:rsid w:val="00B701DE"/>
    <w:rsid w:val="00B73E1D"/>
    <w:rsid w:val="00B7446D"/>
    <w:rsid w:val="00B830B7"/>
    <w:rsid w:val="00BA627A"/>
    <w:rsid w:val="00BA72C1"/>
    <w:rsid w:val="00BB15B7"/>
    <w:rsid w:val="00BB7CF3"/>
    <w:rsid w:val="00BD69BD"/>
    <w:rsid w:val="00BF489B"/>
    <w:rsid w:val="00BF4DDF"/>
    <w:rsid w:val="00C01C4B"/>
    <w:rsid w:val="00C14A51"/>
    <w:rsid w:val="00C1773E"/>
    <w:rsid w:val="00C62A5E"/>
    <w:rsid w:val="00C66596"/>
    <w:rsid w:val="00C66A65"/>
    <w:rsid w:val="00CA2382"/>
    <w:rsid w:val="00CC42B8"/>
    <w:rsid w:val="00CC7265"/>
    <w:rsid w:val="00CD5EFF"/>
    <w:rsid w:val="00CE2E9F"/>
    <w:rsid w:val="00CE6815"/>
    <w:rsid w:val="00CF2EC5"/>
    <w:rsid w:val="00CF5532"/>
    <w:rsid w:val="00D13151"/>
    <w:rsid w:val="00D161B2"/>
    <w:rsid w:val="00D45607"/>
    <w:rsid w:val="00D640AC"/>
    <w:rsid w:val="00D85E6F"/>
    <w:rsid w:val="00D91412"/>
    <w:rsid w:val="00D960F0"/>
    <w:rsid w:val="00D964C5"/>
    <w:rsid w:val="00DB05AD"/>
    <w:rsid w:val="00DB26D0"/>
    <w:rsid w:val="00DC1AD7"/>
    <w:rsid w:val="00DC4F50"/>
    <w:rsid w:val="00DE5E08"/>
    <w:rsid w:val="00E107DC"/>
    <w:rsid w:val="00E15604"/>
    <w:rsid w:val="00E21AD8"/>
    <w:rsid w:val="00E3182F"/>
    <w:rsid w:val="00E34538"/>
    <w:rsid w:val="00E4002F"/>
    <w:rsid w:val="00E42571"/>
    <w:rsid w:val="00E42643"/>
    <w:rsid w:val="00E45DA7"/>
    <w:rsid w:val="00E7720E"/>
    <w:rsid w:val="00E92ABB"/>
    <w:rsid w:val="00E93B4B"/>
    <w:rsid w:val="00EA16F7"/>
    <w:rsid w:val="00EA687B"/>
    <w:rsid w:val="00EB1D7B"/>
    <w:rsid w:val="00EC14F0"/>
    <w:rsid w:val="00ED244A"/>
    <w:rsid w:val="00EE638E"/>
    <w:rsid w:val="00EF356D"/>
    <w:rsid w:val="00EF4627"/>
    <w:rsid w:val="00EF5931"/>
    <w:rsid w:val="00F01E0D"/>
    <w:rsid w:val="00F1029C"/>
    <w:rsid w:val="00F34128"/>
    <w:rsid w:val="00F6024B"/>
    <w:rsid w:val="00F652D5"/>
    <w:rsid w:val="00F73567"/>
    <w:rsid w:val="00F77647"/>
    <w:rsid w:val="00F80B41"/>
    <w:rsid w:val="00F91C11"/>
    <w:rsid w:val="00FA3A33"/>
    <w:rsid w:val="00FA6E9F"/>
    <w:rsid w:val="00FB066F"/>
    <w:rsid w:val="00FB2DDA"/>
    <w:rsid w:val="00FE0F46"/>
    <w:rsid w:val="00FE6AA1"/>
    <w:rsid w:val="00FF0413"/>
    <w:rsid w:val="0C859F2A"/>
    <w:rsid w:val="0C939259"/>
    <w:rsid w:val="11893A03"/>
    <w:rsid w:val="19748BC9"/>
    <w:rsid w:val="1BD9819E"/>
    <w:rsid w:val="1F65FFD2"/>
    <w:rsid w:val="2367A8FA"/>
    <w:rsid w:val="2396958A"/>
    <w:rsid w:val="26FB717E"/>
    <w:rsid w:val="2B18FFE2"/>
    <w:rsid w:val="2EECF098"/>
    <w:rsid w:val="34E15572"/>
    <w:rsid w:val="3716CBBD"/>
    <w:rsid w:val="3900621C"/>
    <w:rsid w:val="3DCFACC1"/>
    <w:rsid w:val="452C571F"/>
    <w:rsid w:val="4FA07C30"/>
    <w:rsid w:val="574B9CEE"/>
    <w:rsid w:val="5A4B1975"/>
    <w:rsid w:val="5B48D884"/>
    <w:rsid w:val="5B9DC2E9"/>
    <w:rsid w:val="5DAB8399"/>
    <w:rsid w:val="5F400667"/>
    <w:rsid w:val="61380F26"/>
    <w:rsid w:val="68C8CC18"/>
    <w:rsid w:val="6AC2E383"/>
    <w:rsid w:val="76F673A4"/>
    <w:rsid w:val="780C5E14"/>
    <w:rsid w:val="7B082F66"/>
    <w:rsid w:val="7DDD758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38BB78"/>
  <w15:chartTrackingRefBased/>
  <w15:docId w15:val="{B45E97FB-33DD-4C9B-9155-F553681C6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uiPriority w:val="99"/>
    <w:semiHidden/>
    <w:unhideWhenUsed/>
    <w:pPr>
      <w:tabs>
        <w:tab w:val="center" w:pos="4513"/>
        <w:tab w:val="right" w:pos="9026"/>
      </w:tabs>
    </w:pPr>
  </w:style>
  <w:style w:type="character" w:customStyle="1" w:styleId="HeaderChar">
    <w:name w:val="Header Char"/>
    <w:basedOn w:val="DefaultParagraphFont"/>
    <w:uiPriority w:val="99"/>
  </w:style>
  <w:style w:type="paragraph" w:styleId="Footer">
    <w:name w:val="footer"/>
    <w:basedOn w:val="Normal"/>
    <w:semiHidden/>
    <w:unhideWhenUsed/>
    <w:pPr>
      <w:tabs>
        <w:tab w:val="center" w:pos="4513"/>
        <w:tab w:val="right" w:pos="9026"/>
      </w:tabs>
    </w:pPr>
  </w:style>
  <w:style w:type="character" w:customStyle="1" w:styleId="FooterChar">
    <w:name w:val="Footer Char"/>
    <w:basedOn w:val="DefaultParagraphFont"/>
  </w:style>
  <w:style w:type="character" w:styleId="Hyperlink">
    <w:name w:val="Hyperlink"/>
    <w:rsid w:val="002E6856"/>
    <w:rPr>
      <w:color w:val="0000FF"/>
      <w:u w:val="single"/>
    </w:rPr>
  </w:style>
  <w:style w:type="paragraph" w:styleId="ListParagraph">
    <w:name w:val="List Paragraph"/>
    <w:basedOn w:val="Normal"/>
    <w:uiPriority w:val="34"/>
    <w:qFormat/>
    <w:rsid w:val="002E6856"/>
    <w:pPr>
      <w:ind w:left="720"/>
      <w:contextualSpacing/>
    </w:pPr>
    <w:rPr>
      <w:rFonts w:asciiTheme="minorHAnsi" w:eastAsiaTheme="minorHAnsi" w:hAnsiTheme="minorHAnsi" w:cstheme="minorBidi"/>
    </w:rPr>
  </w:style>
  <w:style w:type="paragraph" w:customStyle="1" w:styleId="Default">
    <w:name w:val="Default"/>
    <w:rsid w:val="002E6856"/>
    <w:pPr>
      <w:autoSpaceDE w:val="0"/>
      <w:autoSpaceDN w:val="0"/>
      <w:adjustRightInd w:val="0"/>
    </w:pPr>
    <w:rPr>
      <w:rFonts w:ascii="Arial" w:eastAsia="Times New Roman" w:hAnsi="Arial" w:cs="Arial"/>
      <w:color w:val="000000"/>
      <w:sz w:val="24"/>
      <w:szCs w:val="24"/>
    </w:rPr>
  </w:style>
  <w:style w:type="paragraph" w:customStyle="1" w:styleId="paragraph">
    <w:name w:val="paragraph"/>
    <w:basedOn w:val="Normal"/>
    <w:rsid w:val="00980083"/>
    <w:pPr>
      <w:spacing w:before="100" w:beforeAutospacing="1" w:after="100" w:afterAutospacing="1"/>
    </w:pPr>
    <w:rPr>
      <w:rFonts w:ascii="Times New Roman" w:eastAsia="Times New Roman" w:hAnsi="Times New Roman"/>
      <w:lang w:eastAsia="en-GB"/>
    </w:rPr>
  </w:style>
  <w:style w:type="character" w:customStyle="1" w:styleId="normaltextrun">
    <w:name w:val="normaltextrun"/>
    <w:basedOn w:val="DefaultParagraphFont"/>
    <w:rsid w:val="00980083"/>
  </w:style>
  <w:style w:type="character" w:customStyle="1" w:styleId="tabchar">
    <w:name w:val="tabchar"/>
    <w:basedOn w:val="DefaultParagraphFont"/>
    <w:rsid w:val="00980083"/>
  </w:style>
  <w:style w:type="character" w:customStyle="1" w:styleId="eop">
    <w:name w:val="eop"/>
    <w:basedOn w:val="DefaultParagraphFont"/>
    <w:rsid w:val="00980083"/>
  </w:style>
  <w:style w:type="paragraph" w:customStyle="1" w:styleId="s7">
    <w:name w:val="s7"/>
    <w:basedOn w:val="Normal"/>
    <w:rsid w:val="008D3619"/>
    <w:pPr>
      <w:spacing w:before="100" w:beforeAutospacing="1" w:after="100" w:afterAutospacing="1"/>
    </w:pPr>
    <w:rPr>
      <w:rFonts w:ascii="Times New Roman" w:eastAsiaTheme="minorEastAsia" w:hAnsi="Times New Roman"/>
      <w:lang w:eastAsia="en-GB"/>
    </w:rPr>
  </w:style>
  <w:style w:type="character" w:customStyle="1" w:styleId="s6">
    <w:name w:val="s6"/>
    <w:basedOn w:val="DefaultParagraphFont"/>
    <w:rsid w:val="008D3619"/>
  </w:style>
  <w:style w:type="character" w:customStyle="1" w:styleId="apple-converted-space">
    <w:name w:val="apple-converted-space"/>
    <w:basedOn w:val="DefaultParagraphFont"/>
    <w:rsid w:val="008D3619"/>
  </w:style>
  <w:style w:type="character" w:customStyle="1" w:styleId="s3">
    <w:name w:val="s3"/>
    <w:basedOn w:val="DefaultParagraphFont"/>
    <w:rsid w:val="00630C3A"/>
  </w:style>
  <w:style w:type="character" w:customStyle="1" w:styleId="s12">
    <w:name w:val="s12"/>
    <w:basedOn w:val="DefaultParagraphFont"/>
    <w:rsid w:val="006C1820"/>
  </w:style>
  <w:style w:type="character" w:customStyle="1" w:styleId="UnresolvedMention1">
    <w:name w:val="Unresolved Mention1"/>
    <w:basedOn w:val="DefaultParagraphFont"/>
    <w:uiPriority w:val="99"/>
    <w:semiHidden/>
    <w:unhideWhenUsed/>
    <w:rsid w:val="00A2181B"/>
    <w:rPr>
      <w:color w:val="605E5C"/>
      <w:shd w:val="clear" w:color="auto" w:fill="E1DFDD"/>
    </w:rPr>
  </w:style>
  <w:style w:type="paragraph" w:customStyle="1" w:styleId="TableParagraph">
    <w:name w:val="Table Paragraph"/>
    <w:basedOn w:val="Normal"/>
    <w:uiPriority w:val="1"/>
    <w:qFormat/>
    <w:rsid w:val="00C14A51"/>
    <w:pPr>
      <w:widowControl w:val="0"/>
      <w:autoSpaceDE w:val="0"/>
      <w:autoSpaceDN w:val="0"/>
      <w:ind w:left="107"/>
    </w:pPr>
    <w:rPr>
      <w:rFonts w:ascii="Arial" w:eastAsia="Arial" w:hAnsi="Arial" w:cs="Arial"/>
      <w:sz w:val="22"/>
      <w:szCs w:val="22"/>
      <w:lang w:val="en-US"/>
    </w:rPr>
  </w:style>
  <w:style w:type="paragraph" w:styleId="BodyText">
    <w:name w:val="Body Text"/>
    <w:basedOn w:val="Normal"/>
    <w:link w:val="BodyTextChar"/>
    <w:uiPriority w:val="1"/>
    <w:qFormat/>
    <w:rsid w:val="007B554B"/>
    <w:pPr>
      <w:widowControl w:val="0"/>
      <w:autoSpaceDE w:val="0"/>
      <w:autoSpaceDN w:val="0"/>
    </w:pPr>
    <w:rPr>
      <w:rFonts w:ascii="Arial MT" w:eastAsia="Arial MT" w:hAnsi="Arial MT" w:cs="Arial MT"/>
      <w:sz w:val="22"/>
      <w:szCs w:val="22"/>
      <w:lang w:val="en-US"/>
    </w:rPr>
  </w:style>
  <w:style w:type="character" w:customStyle="1" w:styleId="BodyTextChar">
    <w:name w:val="Body Text Char"/>
    <w:basedOn w:val="DefaultParagraphFont"/>
    <w:link w:val="BodyText"/>
    <w:uiPriority w:val="1"/>
    <w:rsid w:val="007B554B"/>
    <w:rPr>
      <w:rFonts w:ascii="Arial MT" w:eastAsia="Arial MT" w:hAnsi="Arial MT" w:cs="Arial MT"/>
      <w:sz w:val="22"/>
      <w:szCs w:val="22"/>
      <w:lang w:val="en-US" w:eastAsia="en-US"/>
    </w:rPr>
  </w:style>
  <w:style w:type="character" w:styleId="UnresolvedMention">
    <w:name w:val="Unresolved Mention"/>
    <w:basedOn w:val="DefaultParagraphFont"/>
    <w:uiPriority w:val="99"/>
    <w:semiHidden/>
    <w:unhideWhenUsed/>
    <w:rsid w:val="001A2B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080404">
      <w:bodyDiv w:val="1"/>
      <w:marLeft w:val="0"/>
      <w:marRight w:val="0"/>
      <w:marTop w:val="0"/>
      <w:marBottom w:val="0"/>
      <w:divBdr>
        <w:top w:val="none" w:sz="0" w:space="0" w:color="auto"/>
        <w:left w:val="none" w:sz="0" w:space="0" w:color="auto"/>
        <w:bottom w:val="none" w:sz="0" w:space="0" w:color="auto"/>
        <w:right w:val="none" w:sz="0" w:space="0" w:color="auto"/>
      </w:divBdr>
    </w:div>
    <w:div w:id="1589194877">
      <w:bodyDiv w:val="1"/>
      <w:marLeft w:val="0"/>
      <w:marRight w:val="0"/>
      <w:marTop w:val="0"/>
      <w:marBottom w:val="0"/>
      <w:divBdr>
        <w:top w:val="none" w:sz="0" w:space="0" w:color="auto"/>
        <w:left w:val="none" w:sz="0" w:space="0" w:color="auto"/>
        <w:bottom w:val="none" w:sz="0" w:space="0" w:color="auto"/>
        <w:right w:val="none" w:sz="0" w:space="0" w:color="auto"/>
      </w:divBdr>
      <w:divsChild>
        <w:div w:id="264848323">
          <w:marLeft w:val="0"/>
          <w:marRight w:val="0"/>
          <w:marTop w:val="0"/>
          <w:marBottom w:val="0"/>
          <w:divBdr>
            <w:top w:val="none" w:sz="0" w:space="0" w:color="auto"/>
            <w:left w:val="none" w:sz="0" w:space="0" w:color="auto"/>
            <w:bottom w:val="none" w:sz="0" w:space="0" w:color="auto"/>
            <w:right w:val="none" w:sz="0" w:space="0" w:color="auto"/>
          </w:divBdr>
        </w:div>
        <w:div w:id="362680716">
          <w:marLeft w:val="0"/>
          <w:marRight w:val="0"/>
          <w:marTop w:val="0"/>
          <w:marBottom w:val="0"/>
          <w:divBdr>
            <w:top w:val="none" w:sz="0" w:space="0" w:color="auto"/>
            <w:left w:val="none" w:sz="0" w:space="0" w:color="auto"/>
            <w:bottom w:val="none" w:sz="0" w:space="0" w:color="auto"/>
            <w:right w:val="none" w:sz="0" w:space="0" w:color="auto"/>
          </w:divBdr>
        </w:div>
        <w:div w:id="430509719">
          <w:marLeft w:val="0"/>
          <w:marRight w:val="0"/>
          <w:marTop w:val="0"/>
          <w:marBottom w:val="0"/>
          <w:divBdr>
            <w:top w:val="none" w:sz="0" w:space="0" w:color="auto"/>
            <w:left w:val="none" w:sz="0" w:space="0" w:color="auto"/>
            <w:bottom w:val="none" w:sz="0" w:space="0" w:color="auto"/>
            <w:right w:val="none" w:sz="0" w:space="0" w:color="auto"/>
          </w:divBdr>
        </w:div>
        <w:div w:id="433667593">
          <w:marLeft w:val="0"/>
          <w:marRight w:val="0"/>
          <w:marTop w:val="0"/>
          <w:marBottom w:val="0"/>
          <w:divBdr>
            <w:top w:val="none" w:sz="0" w:space="0" w:color="auto"/>
            <w:left w:val="none" w:sz="0" w:space="0" w:color="auto"/>
            <w:bottom w:val="none" w:sz="0" w:space="0" w:color="auto"/>
            <w:right w:val="none" w:sz="0" w:space="0" w:color="auto"/>
          </w:divBdr>
        </w:div>
        <w:div w:id="836925555">
          <w:marLeft w:val="0"/>
          <w:marRight w:val="0"/>
          <w:marTop w:val="0"/>
          <w:marBottom w:val="0"/>
          <w:divBdr>
            <w:top w:val="none" w:sz="0" w:space="0" w:color="auto"/>
            <w:left w:val="none" w:sz="0" w:space="0" w:color="auto"/>
            <w:bottom w:val="none" w:sz="0" w:space="0" w:color="auto"/>
            <w:right w:val="none" w:sz="0" w:space="0" w:color="auto"/>
          </w:divBdr>
        </w:div>
        <w:div w:id="840319503">
          <w:marLeft w:val="0"/>
          <w:marRight w:val="0"/>
          <w:marTop w:val="0"/>
          <w:marBottom w:val="0"/>
          <w:divBdr>
            <w:top w:val="none" w:sz="0" w:space="0" w:color="auto"/>
            <w:left w:val="none" w:sz="0" w:space="0" w:color="auto"/>
            <w:bottom w:val="none" w:sz="0" w:space="0" w:color="auto"/>
            <w:right w:val="none" w:sz="0" w:space="0" w:color="auto"/>
          </w:divBdr>
        </w:div>
        <w:div w:id="845439421">
          <w:marLeft w:val="0"/>
          <w:marRight w:val="0"/>
          <w:marTop w:val="0"/>
          <w:marBottom w:val="0"/>
          <w:divBdr>
            <w:top w:val="none" w:sz="0" w:space="0" w:color="auto"/>
            <w:left w:val="none" w:sz="0" w:space="0" w:color="auto"/>
            <w:bottom w:val="none" w:sz="0" w:space="0" w:color="auto"/>
            <w:right w:val="none" w:sz="0" w:space="0" w:color="auto"/>
          </w:divBdr>
        </w:div>
        <w:div w:id="874849312">
          <w:marLeft w:val="0"/>
          <w:marRight w:val="0"/>
          <w:marTop w:val="0"/>
          <w:marBottom w:val="0"/>
          <w:divBdr>
            <w:top w:val="none" w:sz="0" w:space="0" w:color="auto"/>
            <w:left w:val="none" w:sz="0" w:space="0" w:color="auto"/>
            <w:bottom w:val="none" w:sz="0" w:space="0" w:color="auto"/>
            <w:right w:val="none" w:sz="0" w:space="0" w:color="auto"/>
          </w:divBdr>
        </w:div>
        <w:div w:id="987132918">
          <w:marLeft w:val="0"/>
          <w:marRight w:val="0"/>
          <w:marTop w:val="0"/>
          <w:marBottom w:val="0"/>
          <w:divBdr>
            <w:top w:val="none" w:sz="0" w:space="0" w:color="auto"/>
            <w:left w:val="none" w:sz="0" w:space="0" w:color="auto"/>
            <w:bottom w:val="none" w:sz="0" w:space="0" w:color="auto"/>
            <w:right w:val="none" w:sz="0" w:space="0" w:color="auto"/>
          </w:divBdr>
        </w:div>
        <w:div w:id="1058673855">
          <w:marLeft w:val="0"/>
          <w:marRight w:val="0"/>
          <w:marTop w:val="0"/>
          <w:marBottom w:val="0"/>
          <w:divBdr>
            <w:top w:val="none" w:sz="0" w:space="0" w:color="auto"/>
            <w:left w:val="none" w:sz="0" w:space="0" w:color="auto"/>
            <w:bottom w:val="none" w:sz="0" w:space="0" w:color="auto"/>
            <w:right w:val="none" w:sz="0" w:space="0" w:color="auto"/>
          </w:divBdr>
        </w:div>
        <w:div w:id="1067848663">
          <w:marLeft w:val="0"/>
          <w:marRight w:val="0"/>
          <w:marTop w:val="0"/>
          <w:marBottom w:val="0"/>
          <w:divBdr>
            <w:top w:val="none" w:sz="0" w:space="0" w:color="auto"/>
            <w:left w:val="none" w:sz="0" w:space="0" w:color="auto"/>
            <w:bottom w:val="none" w:sz="0" w:space="0" w:color="auto"/>
            <w:right w:val="none" w:sz="0" w:space="0" w:color="auto"/>
          </w:divBdr>
        </w:div>
        <w:div w:id="1169098848">
          <w:marLeft w:val="0"/>
          <w:marRight w:val="0"/>
          <w:marTop w:val="0"/>
          <w:marBottom w:val="0"/>
          <w:divBdr>
            <w:top w:val="none" w:sz="0" w:space="0" w:color="auto"/>
            <w:left w:val="none" w:sz="0" w:space="0" w:color="auto"/>
            <w:bottom w:val="none" w:sz="0" w:space="0" w:color="auto"/>
            <w:right w:val="none" w:sz="0" w:space="0" w:color="auto"/>
          </w:divBdr>
        </w:div>
        <w:div w:id="1229922300">
          <w:marLeft w:val="0"/>
          <w:marRight w:val="0"/>
          <w:marTop w:val="0"/>
          <w:marBottom w:val="0"/>
          <w:divBdr>
            <w:top w:val="none" w:sz="0" w:space="0" w:color="auto"/>
            <w:left w:val="none" w:sz="0" w:space="0" w:color="auto"/>
            <w:bottom w:val="none" w:sz="0" w:space="0" w:color="auto"/>
            <w:right w:val="none" w:sz="0" w:space="0" w:color="auto"/>
          </w:divBdr>
        </w:div>
        <w:div w:id="1433429335">
          <w:marLeft w:val="0"/>
          <w:marRight w:val="0"/>
          <w:marTop w:val="0"/>
          <w:marBottom w:val="0"/>
          <w:divBdr>
            <w:top w:val="none" w:sz="0" w:space="0" w:color="auto"/>
            <w:left w:val="none" w:sz="0" w:space="0" w:color="auto"/>
            <w:bottom w:val="none" w:sz="0" w:space="0" w:color="auto"/>
            <w:right w:val="none" w:sz="0" w:space="0" w:color="auto"/>
          </w:divBdr>
        </w:div>
        <w:div w:id="1455059395">
          <w:marLeft w:val="0"/>
          <w:marRight w:val="0"/>
          <w:marTop w:val="0"/>
          <w:marBottom w:val="0"/>
          <w:divBdr>
            <w:top w:val="none" w:sz="0" w:space="0" w:color="auto"/>
            <w:left w:val="none" w:sz="0" w:space="0" w:color="auto"/>
            <w:bottom w:val="none" w:sz="0" w:space="0" w:color="auto"/>
            <w:right w:val="none" w:sz="0" w:space="0" w:color="auto"/>
          </w:divBdr>
        </w:div>
        <w:div w:id="1492058852">
          <w:marLeft w:val="0"/>
          <w:marRight w:val="0"/>
          <w:marTop w:val="0"/>
          <w:marBottom w:val="0"/>
          <w:divBdr>
            <w:top w:val="none" w:sz="0" w:space="0" w:color="auto"/>
            <w:left w:val="none" w:sz="0" w:space="0" w:color="auto"/>
            <w:bottom w:val="none" w:sz="0" w:space="0" w:color="auto"/>
            <w:right w:val="none" w:sz="0" w:space="0" w:color="auto"/>
          </w:divBdr>
        </w:div>
        <w:div w:id="1510564536">
          <w:marLeft w:val="0"/>
          <w:marRight w:val="0"/>
          <w:marTop w:val="0"/>
          <w:marBottom w:val="0"/>
          <w:divBdr>
            <w:top w:val="none" w:sz="0" w:space="0" w:color="auto"/>
            <w:left w:val="none" w:sz="0" w:space="0" w:color="auto"/>
            <w:bottom w:val="none" w:sz="0" w:space="0" w:color="auto"/>
            <w:right w:val="none" w:sz="0" w:space="0" w:color="auto"/>
          </w:divBdr>
        </w:div>
        <w:div w:id="1525706313">
          <w:marLeft w:val="0"/>
          <w:marRight w:val="0"/>
          <w:marTop w:val="0"/>
          <w:marBottom w:val="0"/>
          <w:divBdr>
            <w:top w:val="none" w:sz="0" w:space="0" w:color="auto"/>
            <w:left w:val="none" w:sz="0" w:space="0" w:color="auto"/>
            <w:bottom w:val="none" w:sz="0" w:space="0" w:color="auto"/>
            <w:right w:val="none" w:sz="0" w:space="0" w:color="auto"/>
          </w:divBdr>
        </w:div>
        <w:div w:id="1552688496">
          <w:marLeft w:val="0"/>
          <w:marRight w:val="0"/>
          <w:marTop w:val="0"/>
          <w:marBottom w:val="0"/>
          <w:divBdr>
            <w:top w:val="none" w:sz="0" w:space="0" w:color="auto"/>
            <w:left w:val="none" w:sz="0" w:space="0" w:color="auto"/>
            <w:bottom w:val="none" w:sz="0" w:space="0" w:color="auto"/>
            <w:right w:val="none" w:sz="0" w:space="0" w:color="auto"/>
          </w:divBdr>
        </w:div>
        <w:div w:id="1651471738">
          <w:marLeft w:val="0"/>
          <w:marRight w:val="0"/>
          <w:marTop w:val="0"/>
          <w:marBottom w:val="0"/>
          <w:divBdr>
            <w:top w:val="none" w:sz="0" w:space="0" w:color="auto"/>
            <w:left w:val="none" w:sz="0" w:space="0" w:color="auto"/>
            <w:bottom w:val="none" w:sz="0" w:space="0" w:color="auto"/>
            <w:right w:val="none" w:sz="0" w:space="0" w:color="auto"/>
          </w:divBdr>
        </w:div>
        <w:div w:id="1684625123">
          <w:marLeft w:val="0"/>
          <w:marRight w:val="0"/>
          <w:marTop w:val="0"/>
          <w:marBottom w:val="0"/>
          <w:divBdr>
            <w:top w:val="none" w:sz="0" w:space="0" w:color="auto"/>
            <w:left w:val="none" w:sz="0" w:space="0" w:color="auto"/>
            <w:bottom w:val="none" w:sz="0" w:space="0" w:color="auto"/>
            <w:right w:val="none" w:sz="0" w:space="0" w:color="auto"/>
          </w:divBdr>
        </w:div>
        <w:div w:id="1701668209">
          <w:marLeft w:val="0"/>
          <w:marRight w:val="0"/>
          <w:marTop w:val="0"/>
          <w:marBottom w:val="0"/>
          <w:divBdr>
            <w:top w:val="none" w:sz="0" w:space="0" w:color="auto"/>
            <w:left w:val="none" w:sz="0" w:space="0" w:color="auto"/>
            <w:bottom w:val="none" w:sz="0" w:space="0" w:color="auto"/>
            <w:right w:val="none" w:sz="0" w:space="0" w:color="auto"/>
          </w:divBdr>
        </w:div>
        <w:div w:id="1757675562">
          <w:marLeft w:val="0"/>
          <w:marRight w:val="0"/>
          <w:marTop w:val="0"/>
          <w:marBottom w:val="0"/>
          <w:divBdr>
            <w:top w:val="none" w:sz="0" w:space="0" w:color="auto"/>
            <w:left w:val="none" w:sz="0" w:space="0" w:color="auto"/>
            <w:bottom w:val="none" w:sz="0" w:space="0" w:color="auto"/>
            <w:right w:val="none" w:sz="0" w:space="0" w:color="auto"/>
          </w:divBdr>
        </w:div>
        <w:div w:id="1933051063">
          <w:marLeft w:val="0"/>
          <w:marRight w:val="0"/>
          <w:marTop w:val="0"/>
          <w:marBottom w:val="0"/>
          <w:divBdr>
            <w:top w:val="none" w:sz="0" w:space="0" w:color="auto"/>
            <w:left w:val="none" w:sz="0" w:space="0" w:color="auto"/>
            <w:bottom w:val="none" w:sz="0" w:space="0" w:color="auto"/>
            <w:right w:val="none" w:sz="0" w:space="0" w:color="auto"/>
          </w:divBdr>
        </w:div>
        <w:div w:id="2013676651">
          <w:marLeft w:val="0"/>
          <w:marRight w:val="0"/>
          <w:marTop w:val="0"/>
          <w:marBottom w:val="0"/>
          <w:divBdr>
            <w:top w:val="none" w:sz="0" w:space="0" w:color="auto"/>
            <w:left w:val="none" w:sz="0" w:space="0" w:color="auto"/>
            <w:bottom w:val="none" w:sz="0" w:space="0" w:color="auto"/>
            <w:right w:val="none" w:sz="0" w:space="0" w:color="auto"/>
          </w:divBdr>
        </w:div>
        <w:div w:id="2024433817">
          <w:marLeft w:val="0"/>
          <w:marRight w:val="0"/>
          <w:marTop w:val="0"/>
          <w:marBottom w:val="0"/>
          <w:divBdr>
            <w:top w:val="none" w:sz="0" w:space="0" w:color="auto"/>
            <w:left w:val="none" w:sz="0" w:space="0" w:color="auto"/>
            <w:bottom w:val="none" w:sz="0" w:space="0" w:color="auto"/>
            <w:right w:val="none" w:sz="0" w:space="0" w:color="auto"/>
          </w:divBdr>
        </w:div>
        <w:div w:id="2073581122">
          <w:marLeft w:val="0"/>
          <w:marRight w:val="0"/>
          <w:marTop w:val="0"/>
          <w:marBottom w:val="0"/>
          <w:divBdr>
            <w:top w:val="none" w:sz="0" w:space="0" w:color="auto"/>
            <w:left w:val="none" w:sz="0" w:space="0" w:color="auto"/>
            <w:bottom w:val="none" w:sz="0" w:space="0" w:color="auto"/>
            <w:right w:val="none" w:sz="0" w:space="0" w:color="auto"/>
          </w:divBdr>
        </w:div>
        <w:div w:id="212553258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David.butterworth@newbridgegroup.org"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recruitment@newbridgegroup.org"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mailto:David.butterworth@newbridgegroup.org" TargetMode="Externa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ur03.safelinks.protection.outlook.com/?url=https%3A%2F%2Fwww.gov.uk%2Fgovernment%2Fpublications%2Fdbs-code-of-practice&amp;data=05%7C01%7CLorna.Carey%40manchester.gov.uk%7C9e7e3640473a4f19a01c08db3a8dc537%7Cb0ce7d5e81cd47fb94f7276c626b7b09%7C0%7C0%7C638168152788445348%7CUnknown%7CTWFpbGZsb3d8eyJWIjoiMC4wLjAwMDAiLCJQIjoiV2luMzIiLCJBTiI6Ik1haWwiLCJXVCI6Mn0%3D%7C3000%7C%7C%7C&amp;sdata=7zZJyiH%2FsYyHdJQV3m7MVpUYBvVMuDXL9BXrlkOECvw%3D&amp;reserved=0"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9FF5C5E1368647BD0D4058C062F293" ma:contentTypeVersion="12" ma:contentTypeDescription="Create a new document." ma:contentTypeScope="" ma:versionID="ea7dc5e381ce28b18f47d6701f24de0e">
  <xsd:schema xmlns:xsd="http://www.w3.org/2001/XMLSchema" xmlns:xs="http://www.w3.org/2001/XMLSchema" xmlns:p="http://schemas.microsoft.com/office/2006/metadata/properties" xmlns:ns2="5f13cdf1-a910-49c8-9926-b6d3a47c431e" targetNamespace="http://schemas.microsoft.com/office/2006/metadata/properties" ma:root="true" ma:fieldsID="e4c5f8a660248c1ceadd698b5b0bf90c" ns2:_="">
    <xsd:import namespace="5f13cdf1-a910-49c8-9926-b6d3a47c43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13cdf1-a910-49c8-9926-b6d3a47c43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81e566e-2bb6-45a2-b048-a5d3c2a2244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f13cdf1-a910-49c8-9926-b6d3a47c431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EE13957-3872-4BC7-BBD7-EC0DFCBAA2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13cdf1-a910-49c8-9926-b6d3a47c43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A3D7D9-2D88-4B80-A353-2C1958007272}">
  <ds:schemaRefs>
    <ds:schemaRef ds:uri="http://schemas.microsoft.com/sharepoint/v3/contenttype/forms"/>
  </ds:schemaRefs>
</ds:datastoreItem>
</file>

<file path=customXml/itemProps3.xml><?xml version="1.0" encoding="utf-8"?>
<ds:datastoreItem xmlns:ds="http://schemas.openxmlformats.org/officeDocument/2006/customXml" ds:itemID="{B5533DF2-C20A-4750-9490-BFA29872D3F2}">
  <ds:schemaRefs>
    <ds:schemaRef ds:uri="http://schemas.microsoft.com/office/2006/metadata/properties"/>
    <ds:schemaRef ds:uri="http://schemas.microsoft.com/office/infopath/2007/PartnerControls"/>
    <ds:schemaRef ds:uri="5f13cdf1-a910-49c8-9926-b6d3a47c431e"/>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Pages>
  <Words>853</Words>
  <Characters>4651</Characters>
  <Application>Microsoft Office Word</Application>
  <DocSecurity>0</DocSecurity>
  <Lines>111</Lines>
  <Paragraphs>63</Paragraphs>
  <ScaleCrop>false</ScaleCrop>
  <Company/>
  <LinksUpToDate>false</LinksUpToDate>
  <CharactersWithSpaces>5490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 Carlyle</dc:creator>
  <cp:keywords/>
  <dc:description/>
  <cp:lastModifiedBy>Amy Wells</cp:lastModifiedBy>
  <cp:revision>29</cp:revision>
  <cp:lastPrinted>2025-01-27T09:15:00Z</cp:lastPrinted>
  <dcterms:created xsi:type="dcterms:W3CDTF">2026-02-06T15:51:00Z</dcterms:created>
  <dcterms:modified xsi:type="dcterms:W3CDTF">2026-02-06T16:35:00Z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0x010100199FF5C5E1368647BD0D4058C062F293</vt:lpwstr>
  </property>
  <property fmtid="{D5CDD505-2E9C-101B-9397-08002B2CF9AE}" pid="3" name="MediaServiceImageTags">
    <vt:lpwstr/>
  </property>
</Properties>
</file>