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3483A" w14:textId="256B7348" w:rsidR="00A57E34" w:rsidRPr="00485EE3" w:rsidRDefault="00A57E34" w:rsidP="00A57E34">
      <w:pPr>
        <w:pStyle w:val="PlainTex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69354A61" wp14:editId="64E555A3">
            <wp:simplePos x="0" y="0"/>
            <wp:positionH relativeFrom="column">
              <wp:posOffset>4827270</wp:posOffset>
            </wp:positionH>
            <wp:positionV relativeFrom="paragraph">
              <wp:posOffset>-536575</wp:posOffset>
            </wp:positionV>
            <wp:extent cx="1650365" cy="593725"/>
            <wp:effectExtent l="0" t="0" r="6985" b="0"/>
            <wp:wrapNone/>
            <wp:docPr id="912280203" name="Picture 1" descr="A purpl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80203" name="Picture 1" descr="A purpl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69C82" w14:textId="77777777" w:rsidR="00A57E34" w:rsidRDefault="00A57E34" w:rsidP="00A57E34">
      <w:pPr>
        <w:pStyle w:val="Plai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665D81" w14:textId="33E14A1F" w:rsidR="00A57E34" w:rsidRPr="007A2E22" w:rsidRDefault="00A57E34" w:rsidP="00A57E3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  <w:r w:rsidRPr="007A2E22">
        <w:rPr>
          <w:rFonts w:ascii="Arial" w:hAnsi="Arial" w:cs="Arial"/>
          <w:b/>
          <w:bCs/>
        </w:rPr>
        <w:t xml:space="preserve"> Office Administrator</w:t>
      </w:r>
      <w:r w:rsidRPr="007A2E22">
        <w:rPr>
          <w:rFonts w:ascii="Arial" w:hAnsi="Arial" w:cs="Arial"/>
          <w:b/>
          <w:bCs/>
        </w:rPr>
        <w:br/>
      </w:r>
    </w:p>
    <w:p w14:paraId="63325268" w14:textId="65B31F67" w:rsidR="00A57E34" w:rsidRDefault="00A57E34" w:rsidP="00A57E34">
      <w:pPr>
        <w:spacing w:after="0"/>
        <w:jc w:val="center"/>
        <w:rPr>
          <w:rFonts w:ascii="Arial" w:hAnsi="Arial" w:cs="Arial"/>
        </w:rPr>
      </w:pPr>
      <w:r w:rsidRPr="007A2E22">
        <w:rPr>
          <w:rFonts w:ascii="Arial" w:hAnsi="Arial" w:cs="Arial"/>
        </w:rPr>
        <w:t xml:space="preserve">Diocese of Norwich St Benet’s Trust </w:t>
      </w:r>
      <w:r w:rsidR="00F7494D">
        <w:rPr>
          <w:rFonts w:ascii="Arial" w:hAnsi="Arial" w:cs="Arial"/>
        </w:rPr>
        <w:t xml:space="preserve">and Happisburgh CE Primary Academy </w:t>
      </w:r>
      <w:r w:rsidRPr="007A2E22">
        <w:rPr>
          <w:rFonts w:ascii="Arial" w:hAnsi="Arial" w:cs="Arial"/>
        </w:rPr>
        <w:t>are committed to safeguarding and promoting the welfare of Children and Young People, and require all staff and volunteers to share this commitment.</w:t>
      </w:r>
    </w:p>
    <w:p w14:paraId="5180F223" w14:textId="77777777" w:rsidR="00A57E34" w:rsidRPr="007A2E22" w:rsidRDefault="00A57E34" w:rsidP="00A57E34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7974"/>
      </w:tblGrid>
      <w:tr w:rsidR="00A57E34" w14:paraId="22D83258" w14:textId="77777777" w:rsidTr="009649E5">
        <w:trPr>
          <w:trHeight w:hRule="exact" w:val="510"/>
        </w:trPr>
        <w:tc>
          <w:tcPr>
            <w:tcW w:w="1898" w:type="dxa"/>
            <w:vAlign w:val="center"/>
          </w:tcPr>
          <w:p w14:paraId="1C90416A" w14:textId="77777777" w:rsidR="00A57E34" w:rsidRPr="007A2E22" w:rsidRDefault="00A57E34" w:rsidP="009649E5">
            <w:pPr>
              <w:rPr>
                <w:rFonts w:ascii="Arial" w:hAnsi="Arial" w:cs="Arial"/>
                <w:b/>
              </w:rPr>
            </w:pPr>
            <w:r w:rsidRPr="007A2E22">
              <w:rPr>
                <w:rStyle w:val="qowt-font3-arial"/>
                <w:rFonts w:ascii="Arial" w:hAnsi="Arial" w:cs="Arial"/>
                <w:b/>
                <w:bCs/>
              </w:rPr>
              <w:t>Responsible to</w:t>
            </w:r>
            <w:r w:rsidRPr="007A2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88" w:type="dxa"/>
            <w:vAlign w:val="center"/>
          </w:tcPr>
          <w:p w14:paraId="652A4CFB" w14:textId="555287F3" w:rsidR="00A57E34" w:rsidRPr="007A2E22" w:rsidRDefault="00A57E34" w:rsidP="00F7494D">
            <w:pPr>
              <w:rPr>
                <w:rFonts w:ascii="Arial" w:hAnsi="Arial" w:cs="Arial"/>
              </w:rPr>
            </w:pPr>
            <w:r w:rsidRPr="00F7494D">
              <w:rPr>
                <w:rStyle w:val="qowt-font3-arial"/>
                <w:rFonts w:ascii="Arial" w:hAnsi="Arial" w:cs="Arial"/>
              </w:rPr>
              <w:t>Executive Headteacher</w:t>
            </w:r>
            <w:r w:rsidRPr="007A2E22">
              <w:rPr>
                <w:rFonts w:ascii="Arial" w:hAnsi="Arial" w:cs="Arial"/>
              </w:rPr>
              <w:t xml:space="preserve"> </w:t>
            </w:r>
          </w:p>
        </w:tc>
      </w:tr>
      <w:tr w:rsidR="00A57E34" w14:paraId="2BCF3F7A" w14:textId="77777777" w:rsidTr="009649E5">
        <w:trPr>
          <w:trHeight w:hRule="exact" w:val="510"/>
        </w:trPr>
        <w:tc>
          <w:tcPr>
            <w:tcW w:w="1898" w:type="dxa"/>
            <w:vAlign w:val="center"/>
          </w:tcPr>
          <w:p w14:paraId="5B1028CB" w14:textId="77777777" w:rsidR="00A57E34" w:rsidRPr="007A2E22" w:rsidRDefault="00A57E34" w:rsidP="009649E5">
            <w:pPr>
              <w:rPr>
                <w:rFonts w:ascii="Arial" w:hAnsi="Arial" w:cs="Arial"/>
                <w:b/>
              </w:rPr>
            </w:pPr>
            <w:r w:rsidRPr="007A2E22">
              <w:rPr>
                <w:rStyle w:val="qowt-font3-arial"/>
                <w:rFonts w:ascii="Arial" w:hAnsi="Arial" w:cs="Arial"/>
                <w:b/>
                <w:bCs/>
              </w:rPr>
              <w:t xml:space="preserve">Grade </w:t>
            </w:r>
          </w:p>
        </w:tc>
        <w:tc>
          <w:tcPr>
            <w:tcW w:w="8188" w:type="dxa"/>
            <w:vAlign w:val="center"/>
          </w:tcPr>
          <w:p w14:paraId="15F9D0E3" w14:textId="728E4C29" w:rsidR="00A57E34" w:rsidRPr="00DD4F8D" w:rsidRDefault="00A57E34" w:rsidP="00F7494D">
            <w:pPr>
              <w:rPr>
                <w:rFonts w:ascii="Arial" w:hAnsi="Arial" w:cs="Arial"/>
              </w:rPr>
            </w:pPr>
            <w:r w:rsidRPr="00DD4F8D">
              <w:rPr>
                <w:rFonts w:ascii="Arial" w:hAnsi="Arial" w:cs="Arial"/>
              </w:rPr>
              <w:t xml:space="preserve">Scale </w:t>
            </w:r>
            <w:r w:rsidR="00F7494D">
              <w:rPr>
                <w:rFonts w:ascii="Arial" w:hAnsi="Arial" w:cs="Arial"/>
              </w:rPr>
              <w:t>D</w:t>
            </w:r>
            <w:r w:rsidRPr="00DD4F8D">
              <w:rPr>
                <w:rFonts w:ascii="Arial" w:hAnsi="Arial" w:cs="Arial"/>
              </w:rPr>
              <w:t xml:space="preserve"> </w:t>
            </w:r>
          </w:p>
        </w:tc>
      </w:tr>
      <w:tr w:rsidR="00A57E34" w14:paraId="44618465" w14:textId="77777777" w:rsidTr="009649E5">
        <w:trPr>
          <w:trHeight w:hRule="exact" w:val="510"/>
        </w:trPr>
        <w:tc>
          <w:tcPr>
            <w:tcW w:w="1898" w:type="dxa"/>
            <w:vAlign w:val="center"/>
          </w:tcPr>
          <w:p w14:paraId="48C2E8D6" w14:textId="77777777" w:rsidR="00A57E34" w:rsidRPr="007A2E22" w:rsidRDefault="00A57E34" w:rsidP="009649E5">
            <w:pPr>
              <w:rPr>
                <w:rFonts w:ascii="Arial" w:hAnsi="Arial" w:cs="Arial"/>
                <w:b/>
              </w:rPr>
            </w:pPr>
            <w:r w:rsidRPr="007A2E22">
              <w:rPr>
                <w:rStyle w:val="qowt-font3-arial"/>
                <w:rFonts w:ascii="Arial" w:hAnsi="Arial" w:cs="Arial"/>
                <w:b/>
                <w:bCs/>
              </w:rPr>
              <w:t>Hours</w:t>
            </w:r>
            <w:r w:rsidRPr="007A2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88" w:type="dxa"/>
            <w:vAlign w:val="center"/>
          </w:tcPr>
          <w:p w14:paraId="786B3873" w14:textId="58DFE420" w:rsidR="00A57E34" w:rsidRPr="007A2E22" w:rsidRDefault="00F7494D" w:rsidP="00964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hours per week, working pattern TBC</w:t>
            </w:r>
          </w:p>
        </w:tc>
      </w:tr>
      <w:tr w:rsidR="00A57E34" w14:paraId="63D7775E" w14:textId="77777777" w:rsidTr="009649E5">
        <w:trPr>
          <w:trHeight w:hRule="exact" w:val="1046"/>
        </w:trPr>
        <w:tc>
          <w:tcPr>
            <w:tcW w:w="1898" w:type="dxa"/>
            <w:vAlign w:val="center"/>
          </w:tcPr>
          <w:p w14:paraId="6C20F0D4" w14:textId="77777777" w:rsidR="00A57E34" w:rsidRPr="007A2E22" w:rsidRDefault="00A57E34" w:rsidP="009649E5">
            <w:pPr>
              <w:rPr>
                <w:rFonts w:ascii="Arial" w:hAnsi="Arial" w:cs="Arial"/>
                <w:b/>
              </w:rPr>
            </w:pPr>
            <w:r w:rsidRPr="007A2E22">
              <w:rPr>
                <w:rStyle w:val="qowt-font3-arial"/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8188" w:type="dxa"/>
            <w:vAlign w:val="center"/>
          </w:tcPr>
          <w:p w14:paraId="46C3E290" w14:textId="79BAEC09" w:rsidR="00A57E34" w:rsidRPr="007A2E22" w:rsidRDefault="00A57E34" w:rsidP="009649E5">
            <w:pPr>
              <w:rPr>
                <w:rFonts w:ascii="Arial" w:hAnsi="Arial" w:cs="Arial"/>
              </w:rPr>
            </w:pPr>
            <w:r w:rsidRPr="007A2E22">
              <w:rPr>
                <w:rStyle w:val="qowt-font3-arial"/>
                <w:rFonts w:ascii="Arial" w:hAnsi="Arial" w:cs="Arial"/>
              </w:rPr>
              <w:t xml:space="preserve">Based at </w:t>
            </w:r>
            <w:r w:rsidR="00F7494D">
              <w:rPr>
                <w:rFonts w:ascii="Arial" w:hAnsi="Arial" w:cs="Arial"/>
              </w:rPr>
              <w:t xml:space="preserve">Happisburgh CE Primary Academy. </w:t>
            </w:r>
            <w:r w:rsidRPr="007A2E22">
              <w:rPr>
                <w:rStyle w:val="qowt-font3-arial"/>
                <w:rFonts w:ascii="Arial" w:hAnsi="Arial" w:cs="Arial"/>
              </w:rPr>
              <w:t>You may be required to travel to undertake work at academies and sites within</w:t>
            </w:r>
            <w:r w:rsidR="00F7494D">
              <w:rPr>
                <w:rStyle w:val="qowt-font3-arial"/>
                <w:rFonts w:ascii="Arial" w:hAnsi="Arial" w:cs="Arial"/>
              </w:rPr>
              <w:t xml:space="preserve"> our federation and </w:t>
            </w:r>
            <w:r w:rsidRPr="007A2E22">
              <w:rPr>
                <w:rStyle w:val="qowt-font3-arial"/>
                <w:rFonts w:ascii="Arial" w:hAnsi="Arial" w:cs="Arial"/>
              </w:rPr>
              <w:t>St Benet’s Multi Academy Trust as needed.</w:t>
            </w:r>
          </w:p>
        </w:tc>
      </w:tr>
    </w:tbl>
    <w:p w14:paraId="26AB57DE" w14:textId="250FF79B" w:rsidR="00124D79" w:rsidRPr="00DD4397" w:rsidRDefault="00124D79" w:rsidP="00CA0AEE">
      <w:pPr>
        <w:pStyle w:val="PlainText"/>
        <w:jc w:val="center"/>
        <w:rPr>
          <w:rFonts w:ascii="Calibri" w:hAnsi="Calibri" w:cs="Calibri"/>
          <w:sz w:val="24"/>
          <w:lang w:eastAsia="en-GB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4454"/>
        <w:gridCol w:w="3600"/>
      </w:tblGrid>
      <w:tr w:rsidR="00230487" w:rsidRPr="00132794" w14:paraId="76C0B512" w14:textId="77777777" w:rsidTr="003E5F51">
        <w:trPr>
          <w:trHeight w:val="411"/>
        </w:trPr>
        <w:tc>
          <w:tcPr>
            <w:tcW w:w="1744" w:type="dxa"/>
          </w:tcPr>
          <w:p w14:paraId="56C47A08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4454" w:type="dxa"/>
          </w:tcPr>
          <w:p w14:paraId="4A8A6D6E" w14:textId="77777777" w:rsidR="00230487" w:rsidRPr="00132794" w:rsidRDefault="00230487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Essential Criteria</w:t>
            </w:r>
          </w:p>
        </w:tc>
        <w:tc>
          <w:tcPr>
            <w:tcW w:w="3600" w:type="dxa"/>
          </w:tcPr>
          <w:p w14:paraId="3B94FDB6" w14:textId="77777777" w:rsidR="00230487" w:rsidRPr="00132794" w:rsidRDefault="00230487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Desirable Criteria</w:t>
            </w:r>
          </w:p>
        </w:tc>
      </w:tr>
      <w:tr w:rsidR="00F0662A" w:rsidRPr="00132794" w14:paraId="5D71DC49" w14:textId="77777777" w:rsidTr="003E5F51">
        <w:trPr>
          <w:trHeight w:val="1236"/>
        </w:trPr>
        <w:tc>
          <w:tcPr>
            <w:tcW w:w="1744" w:type="dxa"/>
          </w:tcPr>
          <w:p w14:paraId="59EF65F4" w14:textId="77777777" w:rsidR="00F0662A" w:rsidRPr="00132794" w:rsidRDefault="00F0662A" w:rsidP="00F0662A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50272991" w14:textId="77777777" w:rsidR="00F0662A" w:rsidRPr="00132794" w:rsidRDefault="00F0662A" w:rsidP="00F0662A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Education and Qualifications </w:t>
            </w:r>
          </w:p>
        </w:tc>
        <w:tc>
          <w:tcPr>
            <w:tcW w:w="4454" w:type="dxa"/>
          </w:tcPr>
          <w:p w14:paraId="0E69460D" w14:textId="77777777" w:rsidR="00F0662A" w:rsidRPr="00EB5C76" w:rsidRDefault="00F0662A" w:rsidP="00F0662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EB5C76">
              <w:rPr>
                <w:rFonts w:ascii="Arial" w:hAnsi="Arial" w:cs="Arial"/>
              </w:rPr>
              <w:t>Qualification or experience in a relevant discipline</w:t>
            </w:r>
          </w:p>
          <w:p w14:paraId="43C39C9C" w14:textId="17AB258B" w:rsidR="00EB5C76" w:rsidRPr="00320839" w:rsidRDefault="00EB5C76" w:rsidP="0032083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EB5C76">
              <w:rPr>
                <w:rFonts w:ascii="Arial" w:eastAsia="Times New Roman" w:hAnsi="Arial" w:cs="Arial"/>
                <w:lang w:val="en-US" w:eastAsia="en-GB"/>
              </w:rPr>
              <w:t>Working knowledge and experience of Microsoft</w:t>
            </w:r>
            <w:r w:rsidR="00320839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Pr="00320839">
              <w:rPr>
                <w:rFonts w:ascii="Arial" w:eastAsia="Times New Roman" w:hAnsi="Arial" w:cs="Arial"/>
                <w:lang w:val="en-US" w:eastAsia="en-GB"/>
              </w:rPr>
              <w:t xml:space="preserve">Office applications including Word, Excel </w:t>
            </w:r>
          </w:p>
          <w:p w14:paraId="0972770C" w14:textId="425BF56C" w:rsidR="00EB5C76" w:rsidRPr="00C66A43" w:rsidRDefault="00EB5C76" w:rsidP="00EB5C7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EB5C76">
              <w:rPr>
                <w:rFonts w:ascii="Arial" w:eastAsia="Times New Roman" w:hAnsi="Arial" w:cs="Arial"/>
                <w:lang w:val="en-US" w:eastAsia="en-GB"/>
              </w:rPr>
              <w:t>GCSE (or equivalent) Maths and English Grades A-C</w:t>
            </w:r>
          </w:p>
        </w:tc>
        <w:tc>
          <w:tcPr>
            <w:tcW w:w="3600" w:type="dxa"/>
          </w:tcPr>
          <w:p w14:paraId="6A447F23" w14:textId="77777777" w:rsidR="00EB5C76" w:rsidRPr="00EB5C76" w:rsidRDefault="00EB5C76" w:rsidP="00EB5C7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EB5C76">
              <w:rPr>
                <w:rFonts w:ascii="Arial" w:hAnsi="Arial" w:cs="Arial"/>
              </w:rPr>
              <w:t>First Aid Qualification</w:t>
            </w:r>
          </w:p>
          <w:p w14:paraId="60CE5E78" w14:textId="77777777" w:rsidR="00EB5C76" w:rsidRPr="00EB5C76" w:rsidRDefault="00EB5C76" w:rsidP="00EB5C7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EB5C76">
              <w:rPr>
                <w:rFonts w:ascii="Arial" w:hAnsi="Arial" w:cs="Arial"/>
              </w:rPr>
              <w:t>Experience of school management and information systems</w:t>
            </w:r>
          </w:p>
          <w:p w14:paraId="4AD4C31F" w14:textId="680B0BFD" w:rsidR="00F0662A" w:rsidRPr="00132794" w:rsidRDefault="00EB5C76" w:rsidP="00EB5C7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EB5C76">
              <w:rPr>
                <w:rFonts w:ascii="Arial" w:hAnsi="Arial" w:cs="Arial"/>
              </w:rPr>
              <w:t>Working knowledge of Google Suite</w:t>
            </w:r>
          </w:p>
        </w:tc>
      </w:tr>
      <w:tr w:rsidR="00230487" w:rsidRPr="00132794" w14:paraId="11109007" w14:textId="77777777" w:rsidTr="00F7494D">
        <w:trPr>
          <w:trHeight w:val="4705"/>
        </w:trPr>
        <w:tc>
          <w:tcPr>
            <w:tcW w:w="1744" w:type="dxa"/>
          </w:tcPr>
          <w:p w14:paraId="741CC44B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0EA3610B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Skills and </w:t>
            </w:r>
          </w:p>
          <w:p w14:paraId="2CCE96C6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Abilities </w:t>
            </w:r>
          </w:p>
        </w:tc>
        <w:tc>
          <w:tcPr>
            <w:tcW w:w="4454" w:type="dxa"/>
          </w:tcPr>
          <w:p w14:paraId="148C7474" w14:textId="77777777" w:rsidR="00EB5C76" w:rsidRPr="00EB5C76" w:rsidRDefault="00EB5C76" w:rsidP="00EB5C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5C76">
              <w:rPr>
                <w:rFonts w:ascii="Arial" w:eastAsia="Times New Roman" w:hAnsi="Arial" w:cs="Arial"/>
                <w:color w:val="000000"/>
                <w:lang w:eastAsia="en-GB"/>
              </w:rPr>
              <w:t>Able to follow the Trust’s safeguarding procedures and recognise when to report any concerns</w:t>
            </w:r>
          </w:p>
          <w:p w14:paraId="6B5C520A" w14:textId="57FE35A9" w:rsidR="00EB5C76" w:rsidRPr="00EB5C76" w:rsidRDefault="00F7494D" w:rsidP="00EB5C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demonstrate e</w:t>
            </w:r>
            <w:r w:rsidR="00EB5C76" w:rsidRPr="00EB5C76">
              <w:rPr>
                <w:rFonts w:ascii="Arial" w:eastAsia="Times New Roman" w:hAnsi="Arial" w:cs="Arial"/>
                <w:color w:val="000000"/>
                <w:lang w:eastAsia="en-GB"/>
              </w:rPr>
              <w:t>xcellent literacy and numeracy skills</w:t>
            </w:r>
          </w:p>
          <w:p w14:paraId="4FC449E9" w14:textId="77777777" w:rsidR="00EB5C76" w:rsidRPr="00EB5C76" w:rsidRDefault="00EB5C76" w:rsidP="00EB5C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5C76">
              <w:rPr>
                <w:rFonts w:ascii="Arial" w:eastAsia="Times New Roman" w:hAnsi="Arial" w:cs="Arial"/>
                <w:color w:val="000000"/>
                <w:lang w:eastAsia="en-GB"/>
              </w:rPr>
              <w:t>Able to work independently and proactively, prioritising work appropriately with great attention to detail</w:t>
            </w:r>
          </w:p>
          <w:p w14:paraId="38544849" w14:textId="74D01DA2" w:rsidR="00EB5C76" w:rsidRPr="00EB5C76" w:rsidRDefault="00F7494D" w:rsidP="00EB5C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Demonstrate</w:t>
            </w:r>
            <w:r w:rsidR="00EB5C76" w:rsidRPr="00EB5C76">
              <w:rPr>
                <w:rFonts w:ascii="Arial" w:eastAsia="Times New Roman" w:hAnsi="Arial" w:cs="Arial"/>
                <w:color w:val="000000"/>
                <w:lang w:eastAsia="en-GB"/>
              </w:rPr>
              <w:t xml:space="preserve"> a high level of organisational skills and accuracy,</w:t>
            </w:r>
          </w:p>
          <w:p w14:paraId="1465EDCA" w14:textId="77777777" w:rsidR="00EB5C76" w:rsidRPr="00EB5C76" w:rsidRDefault="00EB5C76" w:rsidP="00EB5C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5C76">
              <w:rPr>
                <w:rFonts w:ascii="Arial" w:eastAsia="Times New Roman" w:hAnsi="Arial" w:cs="Arial"/>
                <w:color w:val="000000"/>
                <w:lang w:eastAsia="en-GB"/>
              </w:rPr>
              <w:t>Possess excellent communication skills both orally and written,</w:t>
            </w:r>
          </w:p>
          <w:p w14:paraId="25602CFC" w14:textId="5819ACF4" w:rsidR="00EB5C76" w:rsidRPr="00EB5C76" w:rsidRDefault="00F7494D" w:rsidP="00EB5C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demonstrate</w:t>
            </w:r>
            <w:r w:rsidR="00EB5C76" w:rsidRPr="00EB5C76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ability to maintain confidentiality on all school matters,</w:t>
            </w:r>
          </w:p>
          <w:p w14:paraId="51AB33F5" w14:textId="5BF22265" w:rsidR="00230487" w:rsidRPr="00F7494D" w:rsidRDefault="00F7494D" w:rsidP="00F74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Able to provide</w:t>
            </w:r>
            <w:r w:rsidR="00EB5C76" w:rsidRPr="00EB5C76">
              <w:rPr>
                <w:rFonts w:ascii="Arial" w:eastAsia="Times New Roman" w:hAnsi="Arial" w:cs="Arial"/>
                <w:color w:val="000000"/>
                <w:lang w:eastAsia="en-GB"/>
              </w:rPr>
              <w:t xml:space="preserve"> a high level of customer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service</w:t>
            </w:r>
          </w:p>
        </w:tc>
        <w:tc>
          <w:tcPr>
            <w:tcW w:w="3600" w:type="dxa"/>
          </w:tcPr>
          <w:p w14:paraId="6A7385DF" w14:textId="77777777" w:rsidR="00C968CA" w:rsidRPr="00EB5C76" w:rsidRDefault="00C968CA" w:rsidP="00C968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5C76">
              <w:rPr>
                <w:rFonts w:ascii="Arial" w:eastAsia="Times New Roman" w:hAnsi="Arial" w:cs="Arial"/>
                <w:color w:val="000000"/>
                <w:lang w:eastAsia="en-GB"/>
              </w:rPr>
              <w:t>Commercial awareness</w:t>
            </w:r>
          </w:p>
          <w:p w14:paraId="54E2C89F" w14:textId="77777777" w:rsidR="00F7494D" w:rsidRDefault="00C968CA" w:rsidP="00F74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5C76">
              <w:rPr>
                <w:rFonts w:ascii="Arial" w:eastAsia="Times New Roman" w:hAnsi="Arial" w:cs="Arial"/>
                <w:color w:val="000000"/>
                <w:lang w:eastAsia="en-GB"/>
              </w:rPr>
              <w:t>Experience and knowledge of working with process and procedures</w:t>
            </w:r>
          </w:p>
          <w:p w14:paraId="2FF52AA7" w14:textId="1B3765DD" w:rsidR="00230487" w:rsidRPr="00F7494D" w:rsidRDefault="00C968CA" w:rsidP="00F74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94D">
              <w:rPr>
                <w:rFonts w:ascii="Arial" w:eastAsia="Times New Roman" w:hAnsi="Arial" w:cs="Arial"/>
                <w:color w:val="000000"/>
                <w:lang w:eastAsia="en-GB"/>
              </w:rPr>
              <w:t xml:space="preserve">Good powers of persuasion and the ability to stand your ground                                                                                           </w:t>
            </w:r>
          </w:p>
        </w:tc>
      </w:tr>
      <w:tr w:rsidR="00230487" w:rsidRPr="00132794" w14:paraId="387A5286" w14:textId="77777777" w:rsidTr="003E5F51">
        <w:trPr>
          <w:trHeight w:val="1236"/>
        </w:trPr>
        <w:tc>
          <w:tcPr>
            <w:tcW w:w="1744" w:type="dxa"/>
          </w:tcPr>
          <w:p w14:paraId="437215B7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0AB7D7AA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Experience </w:t>
            </w:r>
          </w:p>
        </w:tc>
        <w:tc>
          <w:tcPr>
            <w:tcW w:w="4454" w:type="dxa"/>
          </w:tcPr>
          <w:p w14:paraId="49D9417D" w14:textId="20BA4863" w:rsidR="00230487" w:rsidRPr="00F7494D" w:rsidRDefault="00C968CA" w:rsidP="00F7494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F7494D">
              <w:rPr>
                <w:rFonts w:ascii="Arial" w:eastAsia="Times New Roman" w:hAnsi="Arial" w:cs="Arial"/>
                <w:lang w:val="en-US" w:eastAsia="en-GB"/>
              </w:rPr>
              <w:t>Experience of supporting the management and operation of administrative systems.</w:t>
            </w:r>
          </w:p>
        </w:tc>
        <w:tc>
          <w:tcPr>
            <w:tcW w:w="3600" w:type="dxa"/>
          </w:tcPr>
          <w:p w14:paraId="2EB2431C" w14:textId="32A60440" w:rsidR="00230487" w:rsidRPr="00BC4468" w:rsidRDefault="00C968CA" w:rsidP="00632368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en-US" w:eastAsia="en-GB"/>
              </w:rPr>
            </w:pPr>
            <w:r w:rsidRPr="00C968CA">
              <w:rPr>
                <w:rFonts w:ascii="Arial" w:eastAsia="Times New Roman" w:hAnsi="Arial" w:cs="Arial"/>
                <w:lang w:val="en-US" w:eastAsia="en-GB"/>
              </w:rPr>
              <w:t>Prior experience of working in a school environment, or busy office/reception</w:t>
            </w:r>
            <w:r w:rsidR="00DB5FDA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</w:tc>
      </w:tr>
      <w:tr w:rsidR="00230487" w:rsidRPr="00132794" w14:paraId="486E16ED" w14:textId="77777777" w:rsidTr="003E5F51">
        <w:trPr>
          <w:trHeight w:val="1236"/>
        </w:trPr>
        <w:tc>
          <w:tcPr>
            <w:tcW w:w="1744" w:type="dxa"/>
          </w:tcPr>
          <w:p w14:paraId="47BCB479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2D645EF9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Knowledge </w:t>
            </w:r>
            <w:r>
              <w:rPr>
                <w:rFonts w:ascii="Arial" w:eastAsia="Times New Roman" w:hAnsi="Arial" w:cs="Arial"/>
                <w:b/>
                <w:lang w:val="en-US" w:eastAsia="en-GB"/>
              </w:rPr>
              <w:t xml:space="preserve">and understanding </w:t>
            </w:r>
          </w:p>
        </w:tc>
        <w:tc>
          <w:tcPr>
            <w:tcW w:w="4454" w:type="dxa"/>
          </w:tcPr>
          <w:p w14:paraId="7E9C4833" w14:textId="7027F20E" w:rsidR="00230487" w:rsidRPr="006F765A" w:rsidRDefault="00F86FC8" w:rsidP="006323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The responsibility of every individual for safeguarding and promoting the welfare of children</w:t>
            </w:r>
          </w:p>
        </w:tc>
        <w:tc>
          <w:tcPr>
            <w:tcW w:w="3600" w:type="dxa"/>
          </w:tcPr>
          <w:p w14:paraId="4C8AD33F" w14:textId="5EEBCA72" w:rsidR="00230487" w:rsidRPr="007F36BC" w:rsidRDefault="00F86FC8" w:rsidP="0063236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F86FC8">
              <w:rPr>
                <w:rFonts w:ascii="Arial" w:eastAsia="Times New Roman" w:hAnsi="Arial" w:cs="Arial"/>
                <w:lang w:val="en-US" w:eastAsia="en-GB"/>
              </w:rPr>
              <w:t>Knowledge of Health and Safety procedures</w:t>
            </w:r>
          </w:p>
        </w:tc>
      </w:tr>
      <w:tr w:rsidR="00230487" w:rsidRPr="00132794" w14:paraId="692CFA27" w14:textId="77777777" w:rsidTr="003E5F51">
        <w:trPr>
          <w:trHeight w:val="1236"/>
        </w:trPr>
        <w:tc>
          <w:tcPr>
            <w:tcW w:w="1744" w:type="dxa"/>
          </w:tcPr>
          <w:p w14:paraId="427268AD" w14:textId="77777777" w:rsidR="00230487" w:rsidRPr="00132794" w:rsidRDefault="00230487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Other requirements </w:t>
            </w:r>
          </w:p>
        </w:tc>
        <w:tc>
          <w:tcPr>
            <w:tcW w:w="4454" w:type="dxa"/>
          </w:tcPr>
          <w:p w14:paraId="4BA0FBAF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A professional role model who is committed to their own professional  development and to developing others</w:t>
            </w:r>
          </w:p>
          <w:p w14:paraId="79E44003" w14:textId="353F743A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Committed to and able to promote the aims o</w:t>
            </w:r>
            <w:r w:rsidR="00F7494D">
              <w:rPr>
                <w:rFonts w:ascii="Arial" w:eastAsia="Times New Roman" w:hAnsi="Arial" w:cs="Arial"/>
                <w:color w:val="000000"/>
                <w:lang w:eastAsia="en-GB"/>
              </w:rPr>
              <w:t>f the academy and the values of the Trust, i</w:t>
            </w: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ncluding promoting our culture of high aspiration that is rooted in our Christian values as demonstrated in the life and teachings of Jesus Christ.</w:t>
            </w:r>
          </w:p>
          <w:p w14:paraId="4478B251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Able to work calmly under pressure and withstand stress</w:t>
            </w:r>
          </w:p>
          <w:p w14:paraId="655DB7BF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Able to work flexibly, and to attend meetings and INSET days as required</w:t>
            </w:r>
          </w:p>
          <w:p w14:paraId="575F10EC" w14:textId="02D67685" w:rsidR="00F86FC8" w:rsidRPr="00F86FC8" w:rsidRDefault="00F7494D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To b</w:t>
            </w:r>
            <w:r w:rsidR="00F86FC8" w:rsidRPr="00F86FC8">
              <w:rPr>
                <w:rFonts w:ascii="Arial" w:eastAsia="Times New Roman" w:hAnsi="Arial" w:cs="Arial"/>
                <w:color w:val="000000"/>
                <w:lang w:eastAsia="en-GB"/>
              </w:rPr>
              <w:t>e responsible, honest, caring and reliable, and conduct oneself with integrity,</w:t>
            </w:r>
          </w:p>
          <w:p w14:paraId="75191535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Happy disposition, with a ‘can do solutions based’ approach to tasks.</w:t>
            </w:r>
          </w:p>
          <w:p w14:paraId="5E4F8C89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Comfortable working alone and also within a team.</w:t>
            </w:r>
          </w:p>
          <w:p w14:paraId="2CCF4E65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Enjoy a varied, unstructured work environment and be happy to be flexible in work practices to suit the needs of the situation,</w:t>
            </w:r>
          </w:p>
          <w:p w14:paraId="27FF3E60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Be comfortable dealing with children of varying ages,</w:t>
            </w:r>
          </w:p>
          <w:p w14:paraId="0608BFDF" w14:textId="77777777" w:rsidR="00F86FC8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Calm patient manner with a high level of emotional intelligence</w:t>
            </w:r>
          </w:p>
          <w:p w14:paraId="4AE66C68" w14:textId="286149EB" w:rsidR="00533829" w:rsidRPr="00F86FC8" w:rsidRDefault="00F86FC8" w:rsidP="00F86F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6FC8">
              <w:rPr>
                <w:rFonts w:ascii="Arial" w:eastAsia="Times New Roman" w:hAnsi="Arial" w:cs="Arial"/>
                <w:color w:val="000000"/>
                <w:lang w:eastAsia="en-GB"/>
              </w:rPr>
              <w:t>Tenacity with a good                                                                                      sense of humour!</w:t>
            </w:r>
          </w:p>
        </w:tc>
        <w:tc>
          <w:tcPr>
            <w:tcW w:w="3600" w:type="dxa"/>
          </w:tcPr>
          <w:p w14:paraId="04D9B4EA" w14:textId="3EA5AFFD" w:rsidR="00230487" w:rsidRPr="00632368" w:rsidRDefault="00230487" w:rsidP="00A9139F">
            <w:pPr>
              <w:pStyle w:val="ListParagraph"/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</w:tbl>
    <w:p w14:paraId="7D85A6D8" w14:textId="77777777" w:rsidR="00132794" w:rsidRPr="00132794" w:rsidRDefault="00132794" w:rsidP="00132794">
      <w:pPr>
        <w:spacing w:after="0"/>
        <w:rPr>
          <w:rFonts w:ascii="Arial" w:eastAsia="Times New Roman" w:hAnsi="Arial" w:cs="Arial"/>
          <w:lang w:val="en-US" w:eastAsia="en-GB"/>
        </w:rPr>
      </w:pPr>
      <w:r w:rsidRPr="00132794">
        <w:rPr>
          <w:rFonts w:ascii="Arial" w:eastAsia="Times New Roman" w:hAnsi="Arial" w:cs="Arial"/>
          <w:lang w:val="en-US" w:eastAsia="en-GB"/>
        </w:rPr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EA7213" w14:paraId="5F507AA1" w14:textId="77777777" w:rsidTr="00D53317">
        <w:trPr>
          <w:trHeight w:val="1094"/>
        </w:trPr>
        <w:tc>
          <w:tcPr>
            <w:tcW w:w="9935" w:type="dxa"/>
          </w:tcPr>
          <w:p w14:paraId="0B5EB644" w14:textId="77777777" w:rsidR="00EA7213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8303AD" w14:textId="44D2B031" w:rsidR="00EA7213" w:rsidRPr="00F7494D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 specification reviewed by: </w:t>
            </w:r>
            <w:r w:rsidR="00F7494D">
              <w:rPr>
                <w:rFonts w:ascii="Arial" w:hAnsi="Arial" w:cs="Arial"/>
                <w:bCs/>
                <w:sz w:val="22"/>
                <w:szCs w:val="22"/>
              </w:rPr>
              <w:t>Laura Watts</w:t>
            </w:r>
          </w:p>
          <w:p w14:paraId="7C30EDCB" w14:textId="77777777" w:rsidR="00EA7213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1F7ECD" w14:textId="200F62A2" w:rsidR="00EA7213" w:rsidRPr="00F7494D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</w:t>
            </w:r>
            <w:r w:rsidR="00F7494D" w:rsidRPr="00F7494D">
              <w:rPr>
                <w:rFonts w:ascii="Arial" w:hAnsi="Arial" w:cs="Arial"/>
                <w:bCs/>
                <w:sz w:val="22"/>
                <w:szCs w:val="22"/>
              </w:rPr>
              <w:t>07.08.24</w:t>
            </w:r>
          </w:p>
        </w:tc>
      </w:tr>
    </w:tbl>
    <w:p w14:paraId="2D7D4B94" w14:textId="77777777" w:rsidR="00EA7213" w:rsidRDefault="00EA7213"/>
    <w:p w14:paraId="3AC9457B" w14:textId="77777777" w:rsidR="00EA7213" w:rsidRDefault="00EA7213" w:rsidP="00EA7213"/>
    <w:p w14:paraId="567B5BEB" w14:textId="77777777" w:rsidR="006C052D" w:rsidRPr="00EA7213" w:rsidRDefault="00EA7213" w:rsidP="00EA7213">
      <w:pPr>
        <w:tabs>
          <w:tab w:val="left" w:pos="3215"/>
        </w:tabs>
      </w:pPr>
      <w:r>
        <w:tab/>
      </w:r>
    </w:p>
    <w:sectPr w:rsidR="006C052D" w:rsidRPr="00EA7213">
      <w:headerReference w:type="default" r:id="rId8"/>
      <w:pgSz w:w="11909" w:h="16834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CCDF7" w14:textId="77777777" w:rsidR="00782CB6" w:rsidRDefault="00782CB6">
      <w:pPr>
        <w:spacing w:after="0" w:line="240" w:lineRule="auto"/>
      </w:pPr>
      <w:r>
        <w:separator/>
      </w:r>
    </w:p>
  </w:endnote>
  <w:endnote w:type="continuationSeparator" w:id="0">
    <w:p w14:paraId="6DBC8C12" w14:textId="77777777" w:rsidR="00782CB6" w:rsidRDefault="0078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28A1" w14:textId="77777777" w:rsidR="00782CB6" w:rsidRDefault="00782CB6">
      <w:pPr>
        <w:spacing w:after="0" w:line="240" w:lineRule="auto"/>
      </w:pPr>
      <w:r>
        <w:separator/>
      </w:r>
    </w:p>
  </w:footnote>
  <w:footnote w:type="continuationSeparator" w:id="0">
    <w:p w14:paraId="4C25FB77" w14:textId="77777777" w:rsidR="00782CB6" w:rsidRDefault="0078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0195" w14:textId="6423B5BA" w:rsidR="005C6281" w:rsidRDefault="000C1DA1" w:rsidP="005C6281">
    <w:pPr>
      <w:spacing w:after="0"/>
    </w:pPr>
    <w:r>
      <w:t xml:space="preserve">                       </w:t>
    </w:r>
  </w:p>
  <w:p w14:paraId="5F82B1B4" w14:textId="2E9E8C30" w:rsidR="00A1319F" w:rsidRDefault="00A1319F" w:rsidP="000C1DA1">
    <w:pPr>
      <w:spacing w:after="0"/>
      <w:ind w:right="-10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6D9"/>
    <w:multiLevelType w:val="hybridMultilevel"/>
    <w:tmpl w:val="D170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A3905"/>
    <w:multiLevelType w:val="hybridMultilevel"/>
    <w:tmpl w:val="51A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0E"/>
    <w:multiLevelType w:val="hybridMultilevel"/>
    <w:tmpl w:val="45B4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13AC"/>
    <w:multiLevelType w:val="hybridMultilevel"/>
    <w:tmpl w:val="BFA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2C23"/>
    <w:multiLevelType w:val="hybridMultilevel"/>
    <w:tmpl w:val="34063D56"/>
    <w:lvl w:ilvl="0" w:tplc="16FAF5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C2D5E"/>
    <w:multiLevelType w:val="hybridMultilevel"/>
    <w:tmpl w:val="6F0A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0E"/>
    <w:multiLevelType w:val="hybridMultilevel"/>
    <w:tmpl w:val="557E5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BB2F01"/>
    <w:multiLevelType w:val="hybridMultilevel"/>
    <w:tmpl w:val="56D46C54"/>
    <w:lvl w:ilvl="0" w:tplc="E4146F2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A0C9A"/>
    <w:multiLevelType w:val="hybridMultilevel"/>
    <w:tmpl w:val="43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3D89"/>
    <w:multiLevelType w:val="hybridMultilevel"/>
    <w:tmpl w:val="08A04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DC64D7"/>
    <w:multiLevelType w:val="hybridMultilevel"/>
    <w:tmpl w:val="EBA0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D8A"/>
    <w:multiLevelType w:val="hybridMultilevel"/>
    <w:tmpl w:val="8D940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30CA"/>
    <w:multiLevelType w:val="hybridMultilevel"/>
    <w:tmpl w:val="DA56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5678">
    <w:abstractNumId w:val="4"/>
  </w:num>
  <w:num w:numId="2" w16cid:durableId="1928610088">
    <w:abstractNumId w:val="3"/>
  </w:num>
  <w:num w:numId="3" w16cid:durableId="1222719128">
    <w:abstractNumId w:val="0"/>
  </w:num>
  <w:num w:numId="4" w16cid:durableId="1226144632">
    <w:abstractNumId w:val="8"/>
  </w:num>
  <w:num w:numId="5" w16cid:durableId="221525410">
    <w:abstractNumId w:val="7"/>
  </w:num>
  <w:num w:numId="6" w16cid:durableId="1596786270">
    <w:abstractNumId w:val="1"/>
  </w:num>
  <w:num w:numId="7" w16cid:durableId="515653933">
    <w:abstractNumId w:val="9"/>
  </w:num>
  <w:num w:numId="8" w16cid:durableId="934285473">
    <w:abstractNumId w:val="11"/>
  </w:num>
  <w:num w:numId="9" w16cid:durableId="1330016270">
    <w:abstractNumId w:val="12"/>
  </w:num>
  <w:num w:numId="10" w16cid:durableId="1134561896">
    <w:abstractNumId w:val="10"/>
  </w:num>
  <w:num w:numId="11" w16cid:durableId="51973860">
    <w:abstractNumId w:val="2"/>
  </w:num>
  <w:num w:numId="12" w16cid:durableId="415368056">
    <w:abstractNumId w:val="6"/>
  </w:num>
  <w:num w:numId="13" w16cid:durableId="66848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94"/>
    <w:rsid w:val="0000073A"/>
    <w:rsid w:val="000314C7"/>
    <w:rsid w:val="00083EC8"/>
    <w:rsid w:val="00092928"/>
    <w:rsid w:val="000C1DA1"/>
    <w:rsid w:val="001218BE"/>
    <w:rsid w:val="00124D79"/>
    <w:rsid w:val="00132794"/>
    <w:rsid w:val="00185163"/>
    <w:rsid w:val="001C4665"/>
    <w:rsid w:val="00230487"/>
    <w:rsid w:val="00267DB3"/>
    <w:rsid w:val="00317E30"/>
    <w:rsid w:val="00320839"/>
    <w:rsid w:val="003744D5"/>
    <w:rsid w:val="00384F2B"/>
    <w:rsid w:val="00387646"/>
    <w:rsid w:val="003D0C6C"/>
    <w:rsid w:val="003E5580"/>
    <w:rsid w:val="003E5F51"/>
    <w:rsid w:val="003E74AF"/>
    <w:rsid w:val="00415C8F"/>
    <w:rsid w:val="004317E4"/>
    <w:rsid w:val="004451B4"/>
    <w:rsid w:val="00452768"/>
    <w:rsid w:val="00456472"/>
    <w:rsid w:val="004C167A"/>
    <w:rsid w:val="004D0AD9"/>
    <w:rsid w:val="00503A21"/>
    <w:rsid w:val="00533829"/>
    <w:rsid w:val="005C6281"/>
    <w:rsid w:val="00600DE4"/>
    <w:rsid w:val="00632368"/>
    <w:rsid w:val="006C052D"/>
    <w:rsid w:val="006F765A"/>
    <w:rsid w:val="00702A97"/>
    <w:rsid w:val="00715A1A"/>
    <w:rsid w:val="00755C1E"/>
    <w:rsid w:val="0076592E"/>
    <w:rsid w:val="00782CB6"/>
    <w:rsid w:val="007F36BC"/>
    <w:rsid w:val="00850B41"/>
    <w:rsid w:val="0089169D"/>
    <w:rsid w:val="008B6886"/>
    <w:rsid w:val="008D6114"/>
    <w:rsid w:val="00970CFC"/>
    <w:rsid w:val="009D1CAC"/>
    <w:rsid w:val="00A1319F"/>
    <w:rsid w:val="00A448A0"/>
    <w:rsid w:val="00A552E3"/>
    <w:rsid w:val="00A57E34"/>
    <w:rsid w:val="00A865DD"/>
    <w:rsid w:val="00A9139F"/>
    <w:rsid w:val="00AE39E6"/>
    <w:rsid w:val="00B573D3"/>
    <w:rsid w:val="00B66233"/>
    <w:rsid w:val="00BB067B"/>
    <w:rsid w:val="00BB7DE1"/>
    <w:rsid w:val="00BC4468"/>
    <w:rsid w:val="00BE3AD6"/>
    <w:rsid w:val="00C0122E"/>
    <w:rsid w:val="00C30623"/>
    <w:rsid w:val="00C66A43"/>
    <w:rsid w:val="00C80E19"/>
    <w:rsid w:val="00C968CA"/>
    <w:rsid w:val="00CA0AEE"/>
    <w:rsid w:val="00D0499B"/>
    <w:rsid w:val="00D27D79"/>
    <w:rsid w:val="00DB5FDA"/>
    <w:rsid w:val="00DD4397"/>
    <w:rsid w:val="00DE55F0"/>
    <w:rsid w:val="00E12520"/>
    <w:rsid w:val="00E44BE1"/>
    <w:rsid w:val="00E84700"/>
    <w:rsid w:val="00EA2519"/>
    <w:rsid w:val="00EA7213"/>
    <w:rsid w:val="00EB5532"/>
    <w:rsid w:val="00EB5C76"/>
    <w:rsid w:val="00EF29B3"/>
    <w:rsid w:val="00F0662A"/>
    <w:rsid w:val="00F7494D"/>
    <w:rsid w:val="00F8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5046C"/>
  <w15:docId w15:val="{56ACCF3E-CBB3-4A3F-B15F-357D7C5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94"/>
  </w:style>
  <w:style w:type="paragraph" w:styleId="BalloonText">
    <w:name w:val="Balloon Text"/>
    <w:basedOn w:val="Normal"/>
    <w:link w:val="BalloonTextChar"/>
    <w:uiPriority w:val="99"/>
    <w:semiHidden/>
    <w:unhideWhenUsed/>
    <w:rsid w:val="001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00"/>
  </w:style>
  <w:style w:type="paragraph" w:styleId="PlainText">
    <w:name w:val="Plain Text"/>
    <w:basedOn w:val="Normal"/>
    <w:link w:val="PlainTextChar"/>
    <w:rsid w:val="00EA72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7213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E3"/>
    <w:pPr>
      <w:ind w:left="720"/>
      <w:contextualSpacing/>
    </w:pPr>
  </w:style>
  <w:style w:type="character" w:customStyle="1" w:styleId="qowt-font3-arial">
    <w:name w:val="qowt-font3-arial"/>
    <w:basedOn w:val="DefaultParagraphFont"/>
    <w:rsid w:val="00A5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Kennedy School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Bayliss</dc:creator>
  <cp:lastModifiedBy>Pippa Saunders</cp:lastModifiedBy>
  <cp:revision>2</cp:revision>
  <cp:lastPrinted>2016-04-13T17:00:00Z</cp:lastPrinted>
  <dcterms:created xsi:type="dcterms:W3CDTF">2024-08-13T13:57:00Z</dcterms:created>
  <dcterms:modified xsi:type="dcterms:W3CDTF">2024-08-13T13:57:00Z</dcterms:modified>
</cp:coreProperties>
</file>