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77A2" w14:textId="0BB78AB7" w:rsidR="00766EC1" w:rsidRPr="00CB243E" w:rsidRDefault="00766EC1" w:rsidP="00B83937">
      <w:pPr>
        <w:pStyle w:val="BodyText"/>
        <w:spacing w:before="60" w:after="60" w:line="240" w:lineRule="auto"/>
        <w:rPr>
          <w:rFonts w:asciiTheme="minorHAnsi" w:hAnsiTheme="minorHAnsi" w:cstheme="minorHAnsi"/>
          <w:b/>
          <w:bCs/>
          <w:sz w:val="22"/>
          <w:szCs w:val="22"/>
          <w:lang w:val="en"/>
        </w:rPr>
      </w:pPr>
      <w:r w:rsidRPr="00CB243E">
        <w:rPr>
          <w:rFonts w:asciiTheme="minorHAnsi" w:hAnsiTheme="minorHAnsi" w:cstheme="minorHAnsi"/>
          <w:b/>
          <w:color w:val="111111"/>
          <w:sz w:val="22"/>
          <w:szCs w:val="22"/>
          <w:lang w:val="en"/>
        </w:rPr>
        <w:t xml:space="preserve">Role Profile: </w:t>
      </w:r>
      <w:r w:rsidRPr="00CB243E">
        <w:rPr>
          <w:rFonts w:asciiTheme="minorHAnsi" w:hAnsiTheme="minorHAnsi" w:cstheme="minorHAnsi"/>
          <w:b/>
          <w:color w:val="111111"/>
          <w:sz w:val="22"/>
          <w:szCs w:val="22"/>
          <w:lang w:val="en"/>
        </w:rPr>
        <w:tab/>
      </w:r>
      <w:r w:rsidRPr="00CB243E">
        <w:rPr>
          <w:rFonts w:asciiTheme="minorHAnsi" w:hAnsiTheme="minorHAnsi" w:cstheme="minorHAnsi"/>
          <w:b/>
          <w:color w:val="111111"/>
          <w:sz w:val="22"/>
          <w:szCs w:val="22"/>
          <w:lang w:val="en"/>
        </w:rPr>
        <w:tab/>
      </w:r>
      <w:r w:rsidR="00C04374" w:rsidRPr="00CB243E">
        <w:rPr>
          <w:rFonts w:asciiTheme="minorHAnsi" w:hAnsiTheme="minorHAnsi" w:cstheme="minorHAnsi"/>
          <w:sz w:val="22"/>
          <w:szCs w:val="22"/>
        </w:rPr>
        <w:t xml:space="preserve">Outdoor Learning </w:t>
      </w:r>
      <w:r w:rsidR="00F06221">
        <w:rPr>
          <w:rFonts w:asciiTheme="minorHAnsi" w:hAnsiTheme="minorHAnsi" w:cstheme="minorHAnsi"/>
          <w:sz w:val="22"/>
          <w:szCs w:val="22"/>
        </w:rPr>
        <w:t>Teacher</w:t>
      </w:r>
    </w:p>
    <w:p w14:paraId="25853F41" w14:textId="50790829" w:rsidR="00766EC1" w:rsidRPr="00CB243E" w:rsidRDefault="00766EC1" w:rsidP="00B83937">
      <w:pPr>
        <w:pStyle w:val="BodyText"/>
        <w:spacing w:before="60" w:after="60" w:line="240" w:lineRule="auto"/>
        <w:rPr>
          <w:rFonts w:asciiTheme="minorHAnsi" w:hAnsiTheme="minorHAnsi" w:cstheme="minorHAnsi"/>
          <w:b/>
          <w:bCs/>
          <w:sz w:val="22"/>
          <w:szCs w:val="22"/>
          <w:lang w:val="en"/>
        </w:rPr>
      </w:pPr>
      <w:r w:rsidRPr="00CB243E">
        <w:rPr>
          <w:rFonts w:asciiTheme="minorHAnsi" w:hAnsiTheme="minorHAnsi" w:cstheme="minorHAnsi"/>
          <w:b/>
          <w:bCs/>
          <w:sz w:val="22"/>
          <w:szCs w:val="22"/>
          <w:lang w:val="en"/>
        </w:rPr>
        <w:t xml:space="preserve">Reporting to: </w:t>
      </w:r>
      <w:r w:rsidRPr="00CB243E">
        <w:rPr>
          <w:rFonts w:asciiTheme="minorHAnsi" w:hAnsiTheme="minorHAnsi" w:cstheme="minorHAnsi"/>
          <w:b/>
          <w:bCs/>
          <w:sz w:val="22"/>
          <w:szCs w:val="22"/>
          <w:lang w:val="en"/>
        </w:rPr>
        <w:tab/>
      </w:r>
      <w:r w:rsidRPr="00CB243E">
        <w:rPr>
          <w:rFonts w:asciiTheme="minorHAnsi" w:hAnsiTheme="minorHAnsi" w:cstheme="minorHAnsi"/>
          <w:b/>
          <w:bCs/>
          <w:sz w:val="22"/>
          <w:szCs w:val="22"/>
          <w:lang w:val="en"/>
        </w:rPr>
        <w:tab/>
      </w:r>
      <w:r w:rsidR="00F06221">
        <w:rPr>
          <w:rFonts w:asciiTheme="minorHAnsi" w:hAnsiTheme="minorHAnsi" w:cstheme="minorHAnsi"/>
          <w:sz w:val="22"/>
          <w:szCs w:val="22"/>
          <w:lang w:val="en"/>
        </w:rPr>
        <w:t>Principal</w:t>
      </w:r>
    </w:p>
    <w:p w14:paraId="03D86F11" w14:textId="77777777" w:rsidR="00766EC1" w:rsidRPr="00CB243E" w:rsidRDefault="00766EC1" w:rsidP="00766EC1">
      <w:pPr>
        <w:ind w:left="2880" w:right="26" w:hanging="2880"/>
        <w:rPr>
          <w:rFonts w:cstheme="minorHAnsi"/>
          <w:sz w:val="22"/>
          <w:szCs w:val="22"/>
        </w:rPr>
      </w:pPr>
    </w:p>
    <w:p w14:paraId="21299979" w14:textId="77777777" w:rsidR="00766EC1" w:rsidRPr="00CB243E" w:rsidRDefault="00766EC1" w:rsidP="00766EC1">
      <w:pPr>
        <w:tabs>
          <w:tab w:val="left" w:pos="5245"/>
        </w:tabs>
        <w:ind w:left="2880" w:right="26" w:hanging="2880"/>
        <w:rPr>
          <w:rFonts w:cstheme="minorHAnsi"/>
          <w:sz w:val="22"/>
          <w:szCs w:val="22"/>
        </w:rPr>
      </w:pPr>
      <w:r w:rsidRPr="00CB243E">
        <w:rPr>
          <w:rFonts w:cstheme="minorHAnsi"/>
          <w:b/>
          <w:sz w:val="22"/>
          <w:szCs w:val="22"/>
        </w:rPr>
        <w:t>Important Functional Relationships</w:t>
      </w:r>
      <w:r w:rsidRPr="00CB243E">
        <w:rPr>
          <w:rFonts w:cstheme="minorHAnsi"/>
          <w:sz w:val="22"/>
          <w:szCs w:val="22"/>
        </w:rPr>
        <w:t>:</w:t>
      </w:r>
      <w:r w:rsidRPr="00CB243E">
        <w:rPr>
          <w:rFonts w:cstheme="minorHAnsi"/>
          <w:sz w:val="22"/>
          <w:szCs w:val="22"/>
        </w:rPr>
        <w:tab/>
      </w:r>
    </w:p>
    <w:p w14:paraId="53F17692" w14:textId="6D120183" w:rsidR="00766EC1" w:rsidRPr="00CB243E" w:rsidRDefault="00766EC1" w:rsidP="00766EC1">
      <w:pPr>
        <w:ind w:right="26"/>
        <w:rPr>
          <w:rFonts w:cstheme="minorHAnsi"/>
          <w:sz w:val="22"/>
          <w:szCs w:val="22"/>
        </w:rPr>
      </w:pPr>
      <w:r w:rsidRPr="00CB243E">
        <w:rPr>
          <w:rFonts w:cstheme="minorHAnsi"/>
          <w:sz w:val="22"/>
          <w:szCs w:val="22"/>
          <w:u w:val="single"/>
        </w:rPr>
        <w:t>Internal</w:t>
      </w:r>
      <w:r w:rsidRPr="00CB243E">
        <w:rPr>
          <w:rFonts w:cstheme="minorHAnsi"/>
          <w:sz w:val="22"/>
          <w:szCs w:val="22"/>
        </w:rPr>
        <w:t xml:space="preserve"> – staff within Wave Multi Academy Trust</w:t>
      </w:r>
    </w:p>
    <w:p w14:paraId="715EA10B" w14:textId="77777777" w:rsidR="00766EC1" w:rsidRPr="00CB243E" w:rsidRDefault="00766EC1" w:rsidP="00766EC1">
      <w:pPr>
        <w:ind w:right="26" w:hanging="2880"/>
        <w:rPr>
          <w:rFonts w:cstheme="minorHAnsi"/>
          <w:sz w:val="22"/>
          <w:szCs w:val="22"/>
        </w:rPr>
      </w:pPr>
    </w:p>
    <w:p w14:paraId="56551350" w14:textId="77777777" w:rsidR="00766EC1" w:rsidRPr="00CB243E" w:rsidRDefault="00766EC1" w:rsidP="00766EC1">
      <w:pPr>
        <w:ind w:right="26" w:hanging="2880"/>
        <w:rPr>
          <w:rFonts w:cstheme="minorHAnsi"/>
          <w:sz w:val="22"/>
          <w:szCs w:val="22"/>
        </w:rPr>
      </w:pPr>
      <w:r w:rsidRPr="00CB243E">
        <w:rPr>
          <w:rFonts w:cstheme="minorHAnsi"/>
          <w:sz w:val="22"/>
          <w:szCs w:val="22"/>
        </w:rPr>
        <w:tab/>
      </w:r>
      <w:r w:rsidRPr="00CB243E">
        <w:rPr>
          <w:rFonts w:cstheme="minorHAnsi"/>
          <w:sz w:val="22"/>
          <w:szCs w:val="22"/>
          <w:u w:val="single"/>
        </w:rPr>
        <w:t>External</w:t>
      </w:r>
      <w:r w:rsidRPr="00CB243E">
        <w:rPr>
          <w:rFonts w:cstheme="minorHAnsi"/>
          <w:sz w:val="22"/>
          <w:szCs w:val="22"/>
        </w:rPr>
        <w:t xml:space="preserve"> - Principals and other academy-based staff; Pupils and their Parents/Carers; FE Colleges and other Outside Providers; Other outside agencies. </w:t>
      </w:r>
    </w:p>
    <w:p w14:paraId="18D2C8B2" w14:textId="77777777" w:rsidR="00766EC1" w:rsidRPr="00CB243E" w:rsidRDefault="00766EC1" w:rsidP="00766EC1">
      <w:pPr>
        <w:ind w:right="26" w:hanging="2880"/>
        <w:rPr>
          <w:rFonts w:cstheme="minorHAnsi"/>
          <w:sz w:val="22"/>
          <w:szCs w:val="22"/>
        </w:rPr>
      </w:pPr>
    </w:p>
    <w:p w14:paraId="696A05F7" w14:textId="77777777" w:rsidR="00766EC1" w:rsidRPr="00CB243E" w:rsidRDefault="00766EC1" w:rsidP="00766EC1">
      <w:pPr>
        <w:rPr>
          <w:rFonts w:cstheme="minorHAnsi"/>
          <w:b/>
          <w:sz w:val="22"/>
          <w:szCs w:val="22"/>
        </w:rPr>
      </w:pPr>
      <w:r w:rsidRPr="00CB243E">
        <w:rPr>
          <w:rFonts w:cstheme="minorHAnsi"/>
          <w:b/>
          <w:sz w:val="22"/>
          <w:szCs w:val="22"/>
        </w:rPr>
        <w:t>Our Values:</w:t>
      </w:r>
    </w:p>
    <w:p w14:paraId="2373C281" w14:textId="77777777" w:rsidR="00766EC1" w:rsidRPr="00CB243E" w:rsidRDefault="00766EC1" w:rsidP="00766EC1">
      <w:pPr>
        <w:pStyle w:val="NoSpacing"/>
        <w:numPr>
          <w:ilvl w:val="0"/>
          <w:numId w:val="2"/>
        </w:numPr>
        <w:rPr>
          <w:rFonts w:asciiTheme="minorHAnsi" w:hAnsiTheme="minorHAnsi" w:cstheme="minorHAnsi"/>
          <w:b/>
        </w:rPr>
      </w:pPr>
      <w:r w:rsidRPr="00CB243E">
        <w:rPr>
          <w:rFonts w:asciiTheme="minorHAnsi" w:hAnsiTheme="minorHAnsi" w:cstheme="minorHAnsi"/>
          <w:b/>
        </w:rPr>
        <w:t>Teamwork</w:t>
      </w:r>
    </w:p>
    <w:p w14:paraId="2AF98650" w14:textId="77777777" w:rsidR="00766EC1" w:rsidRPr="00CB243E" w:rsidRDefault="00766EC1" w:rsidP="00766EC1">
      <w:pPr>
        <w:pStyle w:val="NoSpacing"/>
        <w:ind w:firstLine="360"/>
        <w:rPr>
          <w:rFonts w:asciiTheme="minorHAnsi" w:hAnsiTheme="minorHAnsi" w:cstheme="minorHAnsi"/>
        </w:rPr>
      </w:pPr>
      <w:r w:rsidRPr="00CB243E">
        <w:rPr>
          <w:rFonts w:asciiTheme="minorHAnsi" w:hAnsiTheme="minorHAnsi" w:cstheme="minorHAnsi"/>
        </w:rPr>
        <w:t xml:space="preserve">We recognise that when we work together effectively, we are stronger and more consistent. </w:t>
      </w:r>
    </w:p>
    <w:p w14:paraId="41A26E6C" w14:textId="77777777" w:rsidR="00766EC1" w:rsidRPr="00CB243E" w:rsidRDefault="00766EC1" w:rsidP="00766EC1">
      <w:pPr>
        <w:pStyle w:val="NoSpacing"/>
        <w:numPr>
          <w:ilvl w:val="0"/>
          <w:numId w:val="2"/>
        </w:numPr>
        <w:rPr>
          <w:rFonts w:asciiTheme="minorHAnsi" w:hAnsiTheme="minorHAnsi" w:cstheme="minorHAnsi"/>
          <w:b/>
        </w:rPr>
      </w:pPr>
      <w:r w:rsidRPr="00CB243E">
        <w:rPr>
          <w:rFonts w:asciiTheme="minorHAnsi" w:hAnsiTheme="minorHAnsi" w:cstheme="minorHAnsi"/>
          <w:b/>
        </w:rPr>
        <w:t>Empathy</w:t>
      </w:r>
    </w:p>
    <w:p w14:paraId="0F730A64" w14:textId="77777777" w:rsidR="00766EC1" w:rsidRPr="00CB243E" w:rsidRDefault="00766EC1" w:rsidP="00766EC1">
      <w:pPr>
        <w:pStyle w:val="NoSpacing"/>
        <w:ind w:firstLine="360"/>
        <w:rPr>
          <w:rFonts w:asciiTheme="minorHAnsi" w:hAnsiTheme="minorHAnsi" w:cstheme="minorHAnsi"/>
        </w:rPr>
      </w:pPr>
      <w:r w:rsidRPr="00CB243E">
        <w:rPr>
          <w:rFonts w:asciiTheme="minorHAnsi" w:hAnsiTheme="minorHAnsi" w:cstheme="minorHAnsi"/>
        </w:rPr>
        <w:t>Consider the consequences of my decisions, large and small on those around me.</w:t>
      </w:r>
    </w:p>
    <w:p w14:paraId="4B625A0C" w14:textId="77777777" w:rsidR="00766EC1" w:rsidRPr="00CB243E" w:rsidRDefault="00766EC1" w:rsidP="00766EC1">
      <w:pPr>
        <w:pStyle w:val="NoSpacing"/>
        <w:numPr>
          <w:ilvl w:val="0"/>
          <w:numId w:val="2"/>
        </w:numPr>
        <w:rPr>
          <w:rFonts w:asciiTheme="minorHAnsi" w:hAnsiTheme="minorHAnsi" w:cstheme="minorHAnsi"/>
          <w:b/>
        </w:rPr>
      </w:pPr>
      <w:r w:rsidRPr="00CB243E">
        <w:rPr>
          <w:rFonts w:asciiTheme="minorHAnsi" w:hAnsiTheme="minorHAnsi" w:cstheme="minorHAnsi"/>
          <w:b/>
        </w:rPr>
        <w:t xml:space="preserve">Inclusivity </w:t>
      </w:r>
    </w:p>
    <w:p w14:paraId="17254F49" w14:textId="77777777" w:rsidR="00766EC1" w:rsidRPr="00CB243E" w:rsidRDefault="00766EC1" w:rsidP="00766EC1">
      <w:pPr>
        <w:pStyle w:val="NoSpacing"/>
        <w:ind w:firstLine="360"/>
        <w:rPr>
          <w:rFonts w:asciiTheme="minorHAnsi" w:hAnsiTheme="minorHAnsi" w:cstheme="minorHAnsi"/>
        </w:rPr>
      </w:pPr>
      <w:r w:rsidRPr="00CB243E">
        <w:rPr>
          <w:rFonts w:asciiTheme="minorHAnsi" w:hAnsiTheme="minorHAnsi" w:cstheme="minorHAnsi"/>
        </w:rPr>
        <w:t>Everybody in treated fairly and equally no one is marginalised or left behind.</w:t>
      </w:r>
    </w:p>
    <w:p w14:paraId="0D5F5D98" w14:textId="77777777" w:rsidR="00F06221" w:rsidRPr="004D2612" w:rsidRDefault="00766EC1" w:rsidP="004D2612">
      <w:pPr>
        <w:pStyle w:val="NoSpacing"/>
        <w:numPr>
          <w:ilvl w:val="0"/>
          <w:numId w:val="2"/>
        </w:numPr>
        <w:rPr>
          <w:rFonts w:asciiTheme="minorHAnsi" w:hAnsiTheme="minorHAnsi" w:cstheme="minorHAnsi"/>
          <w:b/>
        </w:rPr>
      </w:pPr>
      <w:r w:rsidRPr="00CB243E">
        <w:rPr>
          <w:rFonts w:asciiTheme="minorHAnsi" w:hAnsiTheme="minorHAnsi" w:cstheme="minorHAnsi"/>
          <w:b/>
        </w:rPr>
        <w:t>Respect</w:t>
      </w:r>
    </w:p>
    <w:p w14:paraId="1E963AEE" w14:textId="77777777" w:rsidR="00766EC1" w:rsidRPr="00CB243E" w:rsidRDefault="00766EC1" w:rsidP="00766EC1">
      <w:pPr>
        <w:pStyle w:val="NoSpacing"/>
        <w:ind w:left="360"/>
        <w:rPr>
          <w:rFonts w:asciiTheme="minorHAnsi" w:hAnsiTheme="minorHAnsi" w:cstheme="minorHAnsi"/>
          <w:color w:val="222222"/>
        </w:rPr>
      </w:pPr>
      <w:r w:rsidRPr="00CB243E">
        <w:rPr>
          <w:rFonts w:asciiTheme="minorHAnsi" w:hAnsiTheme="minorHAnsi" w:cstheme="minorHAnsi"/>
        </w:rPr>
        <w:t xml:space="preserve">We will ensure that we have </w:t>
      </w:r>
      <w:r w:rsidRPr="00CB243E">
        <w:rPr>
          <w:rFonts w:asciiTheme="minorHAnsi" w:hAnsiTheme="minorHAnsi" w:cstheme="minorHAnsi"/>
          <w:color w:val="222222"/>
        </w:rPr>
        <w:t xml:space="preserve">due regard for the feelings, wishes, or rights of others in every action we take. </w:t>
      </w:r>
    </w:p>
    <w:p w14:paraId="045F8479" w14:textId="77777777" w:rsidR="00766EC1" w:rsidRPr="00CB243E" w:rsidRDefault="00766EC1" w:rsidP="00766EC1">
      <w:pPr>
        <w:pStyle w:val="NoSpacing"/>
        <w:numPr>
          <w:ilvl w:val="0"/>
          <w:numId w:val="2"/>
        </w:numPr>
        <w:rPr>
          <w:rFonts w:asciiTheme="minorHAnsi" w:hAnsiTheme="minorHAnsi" w:cstheme="minorHAnsi"/>
          <w:b/>
        </w:rPr>
      </w:pPr>
      <w:r w:rsidRPr="00CB243E">
        <w:rPr>
          <w:rFonts w:asciiTheme="minorHAnsi" w:hAnsiTheme="minorHAnsi" w:cstheme="minorHAnsi"/>
          <w:b/>
        </w:rPr>
        <w:t xml:space="preserve">Positive </w:t>
      </w:r>
    </w:p>
    <w:p w14:paraId="5F69B86C" w14:textId="77777777" w:rsidR="00766EC1" w:rsidRPr="00CB243E" w:rsidRDefault="00766EC1" w:rsidP="00766EC1">
      <w:pPr>
        <w:pStyle w:val="NoSpacing"/>
        <w:ind w:left="360"/>
        <w:rPr>
          <w:rFonts w:asciiTheme="minorHAnsi" w:hAnsiTheme="minorHAnsi" w:cstheme="minorHAnsi"/>
          <w:color w:val="222222"/>
        </w:rPr>
      </w:pPr>
      <w:r w:rsidRPr="00CB243E">
        <w:rPr>
          <w:rFonts w:asciiTheme="minorHAnsi" w:hAnsiTheme="minorHAnsi" w:cstheme="minorHAnsi"/>
        </w:rPr>
        <w:t xml:space="preserve">It is our intention to stay </w:t>
      </w:r>
      <w:r w:rsidRPr="00CB243E">
        <w:rPr>
          <w:rFonts w:asciiTheme="minorHAnsi" w:hAnsiTheme="minorHAnsi" w:cstheme="minorHAnsi"/>
          <w:color w:val="222222"/>
        </w:rPr>
        <w:t>constructive, optimistic and confident both for and with our young people and their families.</w:t>
      </w:r>
    </w:p>
    <w:p w14:paraId="75D4F65A" w14:textId="77777777" w:rsidR="00766EC1" w:rsidRPr="00CB243E" w:rsidRDefault="00766EC1" w:rsidP="00766EC1">
      <w:pPr>
        <w:rPr>
          <w:rFonts w:cstheme="minorHAnsi"/>
          <w:sz w:val="22"/>
          <w:szCs w:val="22"/>
        </w:rPr>
      </w:pPr>
    </w:p>
    <w:p w14:paraId="05FBC2D9" w14:textId="77777777" w:rsidR="00766EC1" w:rsidRPr="00CB243E" w:rsidRDefault="00766EC1" w:rsidP="00766EC1">
      <w:pPr>
        <w:rPr>
          <w:rFonts w:cstheme="minorHAnsi"/>
          <w:sz w:val="22"/>
          <w:szCs w:val="22"/>
        </w:rPr>
      </w:pPr>
      <w:r w:rsidRPr="00CB243E">
        <w:rPr>
          <w:rFonts w:cstheme="minorHAnsi"/>
          <w:sz w:val="22"/>
          <w:szCs w:val="22"/>
        </w:rPr>
        <w:t xml:space="preserve">We believe that the values that we embody in Wave Trust empower young people to succeed, these are the values we are looking for when we seek new staff. </w:t>
      </w:r>
    </w:p>
    <w:p w14:paraId="266EC4E4" w14:textId="77777777" w:rsidR="00766EC1" w:rsidRPr="00CB243E" w:rsidRDefault="00766EC1" w:rsidP="00766EC1">
      <w:pPr>
        <w:ind w:right="26"/>
        <w:rPr>
          <w:rFonts w:cstheme="minorHAnsi"/>
          <w:sz w:val="22"/>
          <w:szCs w:val="22"/>
        </w:rPr>
      </w:pPr>
    </w:p>
    <w:p w14:paraId="0284324D" w14:textId="77777777" w:rsidR="00766EC1" w:rsidRPr="00CB243E" w:rsidRDefault="00766EC1" w:rsidP="00766EC1">
      <w:pPr>
        <w:spacing w:after="36" w:line="384" w:lineRule="atLeast"/>
        <w:ind w:right="240"/>
        <w:rPr>
          <w:rFonts w:cstheme="minorHAnsi"/>
          <w:b/>
          <w:color w:val="111111"/>
          <w:sz w:val="22"/>
          <w:szCs w:val="22"/>
          <w:lang w:val="en"/>
        </w:rPr>
      </w:pPr>
      <w:r w:rsidRPr="00CB243E">
        <w:rPr>
          <w:rFonts w:cstheme="minorHAnsi"/>
          <w:b/>
          <w:color w:val="111111"/>
          <w:sz w:val="22"/>
          <w:szCs w:val="22"/>
          <w:lang w:val="en"/>
        </w:rPr>
        <w:t>Main purpose of Job</w:t>
      </w:r>
    </w:p>
    <w:p w14:paraId="43DD3D08" w14:textId="3137AA4D" w:rsidR="00CB243E" w:rsidRPr="00CB243E" w:rsidRDefault="00CB243E" w:rsidP="00CB243E">
      <w:pPr>
        <w:rPr>
          <w:rFonts w:cstheme="minorHAnsi"/>
          <w:sz w:val="22"/>
          <w:szCs w:val="22"/>
        </w:rPr>
      </w:pPr>
      <w:r w:rsidRPr="00CB243E">
        <w:rPr>
          <w:rFonts w:cstheme="minorHAnsi"/>
          <w:sz w:val="22"/>
          <w:szCs w:val="22"/>
        </w:rPr>
        <w:t xml:space="preserve">The Outdoor </w:t>
      </w:r>
      <w:r w:rsidR="00675B77">
        <w:rPr>
          <w:rFonts w:cstheme="minorHAnsi"/>
          <w:sz w:val="22"/>
          <w:szCs w:val="22"/>
        </w:rPr>
        <w:t>Learning Teacher</w:t>
      </w:r>
      <w:r w:rsidRPr="00CB243E">
        <w:rPr>
          <w:rFonts w:cstheme="minorHAnsi"/>
          <w:sz w:val="22"/>
          <w:szCs w:val="22"/>
        </w:rPr>
        <w:t xml:space="preserve"> will be responsible for planning, delivering, and overseeing engaging, high</w:t>
      </w:r>
      <w:r w:rsidRPr="00CB243E">
        <w:rPr>
          <w:rFonts w:cstheme="minorHAnsi"/>
          <w:sz w:val="22"/>
          <w:szCs w:val="22"/>
        </w:rPr>
        <w:noBreakHyphen/>
        <w:t>quality outdoor learning and learning outside of the classroom experiences for the Academy</w:t>
      </w:r>
      <w:r w:rsidR="004D2612">
        <w:rPr>
          <w:rFonts w:cstheme="minorHAnsi"/>
          <w:sz w:val="22"/>
          <w:szCs w:val="22"/>
        </w:rPr>
        <w:t xml:space="preserve">. </w:t>
      </w:r>
      <w:r w:rsidRPr="00CB243E">
        <w:rPr>
          <w:rFonts w:cstheme="minorHAnsi"/>
          <w:sz w:val="22"/>
          <w:szCs w:val="22"/>
        </w:rPr>
        <w:t>The successful candidate will foster curiosity, independence, confidence, resilience, and environmental awareness in pupils who may have experienced barriers to learning in traditional settings.</w:t>
      </w:r>
    </w:p>
    <w:p w14:paraId="78A6EB78" w14:textId="77777777" w:rsidR="00CB243E" w:rsidRPr="00CB243E" w:rsidRDefault="00CB243E" w:rsidP="00CB243E">
      <w:pPr>
        <w:rPr>
          <w:rFonts w:cstheme="minorHAnsi"/>
          <w:sz w:val="22"/>
          <w:szCs w:val="22"/>
        </w:rPr>
      </w:pPr>
    </w:p>
    <w:p w14:paraId="197B3D2A" w14:textId="3791CED6" w:rsidR="00CB243E" w:rsidRPr="00CB243E" w:rsidRDefault="00CB243E" w:rsidP="00CB243E">
      <w:pPr>
        <w:rPr>
          <w:rFonts w:cstheme="minorHAnsi"/>
          <w:sz w:val="22"/>
          <w:szCs w:val="22"/>
        </w:rPr>
      </w:pPr>
      <w:r w:rsidRPr="00CB243E">
        <w:rPr>
          <w:rFonts w:cstheme="minorHAnsi"/>
          <w:sz w:val="22"/>
          <w:szCs w:val="22"/>
        </w:rPr>
        <w:t xml:space="preserve">This role is integral to both the education and welfare of our pupils, ensuring a truly holistic education experience </w:t>
      </w:r>
      <w:r w:rsidRPr="005A26E3">
        <w:rPr>
          <w:rFonts w:cstheme="minorHAnsi"/>
          <w:sz w:val="22"/>
          <w:szCs w:val="22"/>
        </w:rPr>
        <w:t xml:space="preserve">for all. The Outdoor </w:t>
      </w:r>
      <w:r w:rsidR="00675B77" w:rsidRPr="005A26E3">
        <w:rPr>
          <w:rFonts w:cstheme="minorHAnsi"/>
          <w:sz w:val="22"/>
          <w:szCs w:val="22"/>
        </w:rPr>
        <w:t>Learning Teacher</w:t>
      </w:r>
      <w:r w:rsidRPr="005A26E3">
        <w:rPr>
          <w:rFonts w:cstheme="minorHAnsi"/>
          <w:sz w:val="22"/>
          <w:szCs w:val="22"/>
        </w:rPr>
        <w:t xml:space="preserve"> will design, implement, and continually develop an outdoor learning curriculum that is ambitious, inclusive, and tailored to the needs of our learners. They will </w:t>
      </w:r>
      <w:r w:rsidR="005A26E3" w:rsidRPr="005A26E3">
        <w:rPr>
          <w:rFonts w:cstheme="minorHAnsi"/>
          <w:sz w:val="22"/>
          <w:szCs w:val="22"/>
        </w:rPr>
        <w:t xml:space="preserve">support pupils attain relevant </w:t>
      </w:r>
      <w:r w:rsidRPr="005A26E3">
        <w:rPr>
          <w:rFonts w:cstheme="minorHAnsi"/>
          <w:sz w:val="22"/>
          <w:szCs w:val="22"/>
        </w:rPr>
        <w:t>qualifications,</w:t>
      </w:r>
      <w:r w:rsidRPr="00CB243E">
        <w:rPr>
          <w:rFonts w:cstheme="minorHAnsi"/>
          <w:sz w:val="22"/>
          <w:szCs w:val="22"/>
        </w:rPr>
        <w:t xml:space="preserve"> bespoke group programmes, off</w:t>
      </w:r>
      <w:r w:rsidRPr="00CB243E">
        <w:rPr>
          <w:rFonts w:cstheme="minorHAnsi"/>
          <w:sz w:val="22"/>
          <w:szCs w:val="22"/>
        </w:rPr>
        <w:noBreakHyphen/>
        <w:t xml:space="preserve">site packages, outreach work, and outdoor learning entitlement within the main curriculum. </w:t>
      </w:r>
    </w:p>
    <w:p w14:paraId="59789EA6" w14:textId="77777777" w:rsidR="00CB243E" w:rsidRPr="00CB243E" w:rsidRDefault="00CB243E" w:rsidP="00CB243E">
      <w:pPr>
        <w:rPr>
          <w:rFonts w:cstheme="minorHAnsi"/>
          <w:sz w:val="22"/>
          <w:szCs w:val="22"/>
        </w:rPr>
      </w:pPr>
    </w:p>
    <w:p w14:paraId="27E64542" w14:textId="5E84DEA5" w:rsidR="00CB243E" w:rsidRDefault="00CB243E" w:rsidP="00CB243E">
      <w:pPr>
        <w:rPr>
          <w:rFonts w:cstheme="minorHAnsi"/>
          <w:sz w:val="22"/>
          <w:szCs w:val="22"/>
        </w:rPr>
      </w:pPr>
      <w:r w:rsidRPr="00CB243E">
        <w:rPr>
          <w:rFonts w:cstheme="minorHAnsi"/>
          <w:sz w:val="22"/>
          <w:szCs w:val="22"/>
        </w:rPr>
        <w:t>The postholder will work outdoors and will be working with/transporting groups of pupils off site and must be confident in managing dynamic environments safely and effectively.</w:t>
      </w:r>
    </w:p>
    <w:p w14:paraId="68BE729D" w14:textId="77777777" w:rsidR="00F038CE" w:rsidRPr="00CB243E" w:rsidRDefault="00F038CE" w:rsidP="00CB243E">
      <w:pPr>
        <w:rPr>
          <w:rFonts w:cstheme="minorHAnsi"/>
          <w:sz w:val="22"/>
          <w:szCs w:val="22"/>
        </w:rPr>
      </w:pPr>
    </w:p>
    <w:p w14:paraId="79AA62FE" w14:textId="77777777" w:rsidR="00CB243E" w:rsidRPr="00CB243E" w:rsidRDefault="00CB243E" w:rsidP="00CB243E">
      <w:pPr>
        <w:rPr>
          <w:rFonts w:cstheme="minorHAnsi"/>
          <w:b/>
          <w:bCs/>
          <w:sz w:val="22"/>
          <w:szCs w:val="22"/>
        </w:rPr>
      </w:pPr>
      <w:r w:rsidRPr="00CB243E">
        <w:rPr>
          <w:rFonts w:cstheme="minorHAnsi"/>
          <w:b/>
          <w:bCs/>
          <w:sz w:val="22"/>
          <w:szCs w:val="22"/>
        </w:rPr>
        <w:lastRenderedPageBreak/>
        <w:t>Key Duties &amp; Responsibilities</w:t>
      </w:r>
    </w:p>
    <w:p w14:paraId="5C3B97B2" w14:textId="77777777" w:rsidR="00CB243E" w:rsidRPr="00CB243E" w:rsidRDefault="00CB243E" w:rsidP="00CB243E">
      <w:pPr>
        <w:rPr>
          <w:rFonts w:cstheme="minorHAnsi"/>
          <w:b/>
          <w:bCs/>
          <w:sz w:val="22"/>
          <w:szCs w:val="22"/>
        </w:rPr>
      </w:pPr>
    </w:p>
    <w:p w14:paraId="24804C9A" w14:textId="125C9EE7" w:rsidR="007D31B2" w:rsidRPr="00CB243E" w:rsidRDefault="007D31B2" w:rsidP="007D31B2">
      <w:pPr>
        <w:spacing w:after="160" w:line="278" w:lineRule="auto"/>
        <w:rPr>
          <w:rFonts w:eastAsia="Aptos" w:cstheme="minorHAnsi"/>
          <w:b/>
          <w:bCs/>
          <w:kern w:val="2"/>
          <w:sz w:val="22"/>
          <w:szCs w:val="22"/>
          <w14:ligatures w14:val="standardContextual"/>
        </w:rPr>
      </w:pPr>
      <w:r w:rsidRPr="00CB243E">
        <w:rPr>
          <w:rFonts w:eastAsia="Aptos" w:cstheme="minorHAnsi"/>
          <w:b/>
          <w:bCs/>
          <w:kern w:val="2"/>
          <w:sz w:val="22"/>
          <w:szCs w:val="22"/>
          <w14:ligatures w14:val="standardContextual"/>
        </w:rPr>
        <w:t>Curriculum</w:t>
      </w:r>
      <w:r w:rsidR="00CB243E" w:rsidRPr="00CB243E">
        <w:rPr>
          <w:rFonts w:eastAsia="Aptos" w:cstheme="minorHAnsi"/>
          <w:b/>
          <w:bCs/>
          <w:kern w:val="2"/>
          <w:sz w:val="22"/>
          <w:szCs w:val="22"/>
          <w14:ligatures w14:val="standardContextual"/>
        </w:rPr>
        <w:t xml:space="preserve"> Leadership</w:t>
      </w:r>
    </w:p>
    <w:p w14:paraId="69077148" w14:textId="77777777" w:rsidR="007D31B2" w:rsidRPr="00CB243E" w:rsidRDefault="007D31B2" w:rsidP="00CB243E">
      <w:pPr>
        <w:numPr>
          <w:ilvl w:val="0"/>
          <w:numId w:val="19"/>
        </w:numPr>
        <w:spacing w:line="278" w:lineRule="auto"/>
        <w:contextualSpacing/>
        <w:rPr>
          <w:rFonts w:eastAsia="Aptos" w:cstheme="minorHAnsi"/>
          <w:kern w:val="2"/>
          <w:sz w:val="22"/>
          <w:szCs w:val="22"/>
          <w14:ligatures w14:val="standardContextual"/>
        </w:rPr>
      </w:pPr>
      <w:r w:rsidRPr="00CB243E">
        <w:rPr>
          <w:rFonts w:eastAsia="Aptos" w:cstheme="minorHAnsi"/>
          <w:kern w:val="2"/>
          <w:sz w:val="22"/>
          <w:szCs w:val="22"/>
          <w14:ligatures w14:val="standardContextual"/>
        </w:rPr>
        <w:t>Be responsible for the creation, implementation and development of the woodland based curriculum</w:t>
      </w:r>
    </w:p>
    <w:p w14:paraId="5D91BFFB" w14:textId="77777777" w:rsidR="007D31B2" w:rsidRPr="005A26E3" w:rsidRDefault="007D31B2" w:rsidP="00CB243E">
      <w:pPr>
        <w:numPr>
          <w:ilvl w:val="0"/>
          <w:numId w:val="19"/>
        </w:numPr>
        <w:spacing w:line="278" w:lineRule="auto"/>
        <w:contextualSpacing/>
        <w:rPr>
          <w:rFonts w:eastAsia="Aptos" w:cstheme="minorHAnsi"/>
          <w:kern w:val="2"/>
          <w:sz w:val="22"/>
          <w:szCs w:val="22"/>
          <w14:ligatures w14:val="standardContextual"/>
        </w:rPr>
      </w:pPr>
      <w:r w:rsidRPr="00CB243E">
        <w:rPr>
          <w:rFonts w:eastAsia="Aptos" w:cstheme="minorHAnsi"/>
          <w:kern w:val="2"/>
          <w:sz w:val="22"/>
          <w:szCs w:val="22"/>
          <w14:ligatures w14:val="standardContextual"/>
        </w:rPr>
        <w:t xml:space="preserve">Ensure the curriculum planning is ambitious, coherently sequenced, rigorous, fit for purpose </w:t>
      </w:r>
      <w:r w:rsidRPr="005A26E3">
        <w:rPr>
          <w:rFonts w:eastAsia="Aptos" w:cstheme="minorHAnsi"/>
          <w:kern w:val="2"/>
          <w:sz w:val="22"/>
          <w:szCs w:val="22"/>
          <w14:ligatures w14:val="standardContextual"/>
        </w:rPr>
        <w:t xml:space="preserve">and meets Trust, national, statutory and regulatory requirements and Trust policies,  </w:t>
      </w:r>
    </w:p>
    <w:p w14:paraId="59308140" w14:textId="2FB1AC91" w:rsidR="00CB243E" w:rsidRPr="005A26E3" w:rsidRDefault="00CB243E" w:rsidP="00CB243E">
      <w:pPr>
        <w:pStyle w:val="ListParagraph"/>
        <w:numPr>
          <w:ilvl w:val="0"/>
          <w:numId w:val="19"/>
        </w:numPr>
        <w:spacing w:after="0"/>
        <w:rPr>
          <w:rFonts w:cstheme="minorHAnsi"/>
        </w:rPr>
      </w:pPr>
      <w:r w:rsidRPr="005A26E3">
        <w:rPr>
          <w:rFonts w:eastAsia="Aptos" w:cstheme="minorHAnsi"/>
          <w:kern w:val="2"/>
          <w14:ligatures w14:val="standardContextual"/>
        </w:rPr>
        <w:t>M</w:t>
      </w:r>
      <w:r w:rsidR="007D31B2" w:rsidRPr="005A26E3">
        <w:rPr>
          <w:rFonts w:eastAsia="Aptos" w:cstheme="minorHAnsi"/>
          <w:kern w:val="2"/>
          <w14:ligatures w14:val="standardContextual"/>
        </w:rPr>
        <w:t xml:space="preserve">odel best practice </w:t>
      </w:r>
      <w:r w:rsidRPr="005A26E3">
        <w:rPr>
          <w:rFonts w:cstheme="minorHAnsi"/>
        </w:rPr>
        <w:t>demonstrating high standards of teaching and learning.</w:t>
      </w:r>
    </w:p>
    <w:p w14:paraId="178F3E7A" w14:textId="77777777" w:rsidR="00CB243E" w:rsidRPr="005A26E3" w:rsidRDefault="00CB243E" w:rsidP="00CB243E">
      <w:pPr>
        <w:pStyle w:val="ListParagraph"/>
        <w:numPr>
          <w:ilvl w:val="0"/>
          <w:numId w:val="19"/>
        </w:numPr>
        <w:spacing w:after="0"/>
        <w:rPr>
          <w:rFonts w:cstheme="minorHAnsi"/>
        </w:rPr>
      </w:pPr>
      <w:r w:rsidRPr="005A26E3">
        <w:rPr>
          <w:rFonts w:cstheme="minorHAnsi"/>
        </w:rPr>
        <w:t>Translate curriculum content into engaging explanations, practical activities, and meaningful learning experiences.</w:t>
      </w:r>
    </w:p>
    <w:p w14:paraId="1A004622" w14:textId="1CF036DF" w:rsidR="00CB243E" w:rsidRPr="00CB243E" w:rsidRDefault="00CB243E" w:rsidP="00CB243E">
      <w:pPr>
        <w:pStyle w:val="ListParagraph"/>
        <w:numPr>
          <w:ilvl w:val="0"/>
          <w:numId w:val="19"/>
        </w:numPr>
        <w:spacing w:after="0"/>
        <w:rPr>
          <w:rFonts w:cstheme="minorHAnsi"/>
        </w:rPr>
      </w:pPr>
      <w:r w:rsidRPr="00CB243E">
        <w:rPr>
          <w:rFonts w:cstheme="minorHAnsi"/>
        </w:rPr>
        <w:t>Use evidence</w:t>
      </w:r>
      <w:r w:rsidRPr="00CB243E">
        <w:rPr>
          <w:rFonts w:cstheme="minorHAnsi"/>
        </w:rPr>
        <w:noBreakHyphen/>
        <w:t>informed approaches, including cognitive science principles and subject</w:t>
      </w:r>
      <w:r w:rsidRPr="00CB243E">
        <w:rPr>
          <w:rFonts w:cstheme="minorHAnsi"/>
        </w:rPr>
        <w:noBreakHyphen/>
        <w:t>specific research, to support effective planning, teaching, and assessment.</w:t>
      </w:r>
    </w:p>
    <w:p w14:paraId="0D90F831" w14:textId="77777777" w:rsidR="00CB243E" w:rsidRPr="00CB243E" w:rsidRDefault="00CB243E" w:rsidP="00CB243E">
      <w:pPr>
        <w:pStyle w:val="ListParagraph"/>
        <w:numPr>
          <w:ilvl w:val="0"/>
          <w:numId w:val="19"/>
        </w:numPr>
        <w:rPr>
          <w:rFonts w:cstheme="minorHAnsi"/>
        </w:rPr>
      </w:pPr>
      <w:r w:rsidRPr="00CB243E">
        <w:rPr>
          <w:rFonts w:cstheme="minorHAnsi"/>
        </w:rPr>
        <w:t>Develop and deliver outdoor learning qualifications, awards, and accreditation pathways appropriate for AP pupils.</w:t>
      </w:r>
    </w:p>
    <w:p w14:paraId="0D8E186A" w14:textId="77777777" w:rsidR="00CB243E" w:rsidRPr="00CB243E" w:rsidRDefault="00CB243E" w:rsidP="00CB243E">
      <w:pPr>
        <w:pStyle w:val="ListParagraph"/>
        <w:numPr>
          <w:ilvl w:val="0"/>
          <w:numId w:val="19"/>
        </w:numPr>
        <w:rPr>
          <w:rFonts w:cstheme="minorHAnsi"/>
        </w:rPr>
      </w:pPr>
      <w:r w:rsidRPr="00CB243E">
        <w:rPr>
          <w:rFonts w:cstheme="minorHAnsi"/>
        </w:rPr>
        <w:t>Ensure outdoor learning is embedded as part of the core curriculum entitlement for all pupils.</w:t>
      </w:r>
    </w:p>
    <w:p w14:paraId="2BF163CA" w14:textId="065468F7" w:rsidR="00CB243E" w:rsidRPr="00CB243E" w:rsidRDefault="00CB243E" w:rsidP="00CB243E">
      <w:pPr>
        <w:pStyle w:val="ListParagraph"/>
        <w:numPr>
          <w:ilvl w:val="0"/>
          <w:numId w:val="19"/>
        </w:numPr>
        <w:rPr>
          <w:rFonts w:cstheme="minorHAnsi"/>
        </w:rPr>
      </w:pPr>
      <w:r w:rsidRPr="00CB243E">
        <w:rPr>
          <w:rFonts w:cstheme="minorHAnsi"/>
        </w:rPr>
        <w:t>Support SLT as required as Educational Visits Coordinator (EVC) in terms of advice and risk assessments etc</w:t>
      </w:r>
    </w:p>
    <w:p w14:paraId="668E05F6" w14:textId="77777777" w:rsidR="00CB243E" w:rsidRPr="00CB243E" w:rsidRDefault="00CB243E" w:rsidP="00CB243E">
      <w:pPr>
        <w:rPr>
          <w:rFonts w:cstheme="minorHAnsi"/>
          <w:b/>
          <w:bCs/>
          <w:sz w:val="22"/>
          <w:szCs w:val="22"/>
        </w:rPr>
      </w:pPr>
      <w:r w:rsidRPr="00CB243E">
        <w:rPr>
          <w:rFonts w:cstheme="minorHAnsi"/>
          <w:b/>
          <w:bCs/>
          <w:sz w:val="22"/>
          <w:szCs w:val="22"/>
        </w:rPr>
        <w:t>Teaching, Learning &amp; Pupil Support</w:t>
      </w:r>
    </w:p>
    <w:p w14:paraId="71879671" w14:textId="77777777" w:rsidR="00CB243E" w:rsidRPr="00CB243E" w:rsidRDefault="00CB243E" w:rsidP="00CB243E">
      <w:pPr>
        <w:pStyle w:val="ListParagraph"/>
        <w:numPr>
          <w:ilvl w:val="0"/>
          <w:numId w:val="30"/>
        </w:numPr>
        <w:rPr>
          <w:rFonts w:cstheme="minorHAnsi"/>
        </w:rPr>
      </w:pPr>
      <w:r w:rsidRPr="00CB243E">
        <w:rPr>
          <w:rFonts w:cstheme="minorHAnsi"/>
        </w:rPr>
        <w:t>Deliver high</w:t>
      </w:r>
      <w:r w:rsidRPr="00CB243E">
        <w:rPr>
          <w:rFonts w:cstheme="minorHAnsi"/>
        </w:rPr>
        <w:noBreakHyphen/>
        <w:t>quality outdoor learning sessions that promote personal development, teamwork, problem</w:t>
      </w:r>
      <w:r w:rsidRPr="00CB243E">
        <w:rPr>
          <w:rFonts w:cstheme="minorHAnsi"/>
        </w:rPr>
        <w:noBreakHyphen/>
        <w:t>solving, and resilience.</w:t>
      </w:r>
    </w:p>
    <w:p w14:paraId="79A3525A" w14:textId="77777777" w:rsidR="00CB243E" w:rsidRPr="00CB243E" w:rsidRDefault="00CB243E" w:rsidP="00CB243E">
      <w:pPr>
        <w:pStyle w:val="ListParagraph"/>
        <w:numPr>
          <w:ilvl w:val="0"/>
          <w:numId w:val="30"/>
        </w:numPr>
        <w:rPr>
          <w:rFonts w:cstheme="minorHAnsi"/>
        </w:rPr>
      </w:pPr>
      <w:r w:rsidRPr="00CB243E">
        <w:rPr>
          <w:rFonts w:cstheme="minorHAnsi"/>
        </w:rPr>
        <w:t>Adapt teaching to meet the diverse needs of pupils, including those with SEND, SEMH needs, or those requiring bespoke interventions.</w:t>
      </w:r>
    </w:p>
    <w:p w14:paraId="099B36B7" w14:textId="77777777" w:rsidR="00CB243E" w:rsidRPr="00CB243E" w:rsidRDefault="00CB243E" w:rsidP="00CB243E">
      <w:pPr>
        <w:pStyle w:val="ListParagraph"/>
        <w:numPr>
          <w:ilvl w:val="0"/>
          <w:numId w:val="30"/>
        </w:numPr>
        <w:rPr>
          <w:rFonts w:cstheme="minorHAnsi"/>
        </w:rPr>
      </w:pPr>
      <w:r w:rsidRPr="00CB243E">
        <w:rPr>
          <w:rFonts w:cstheme="minorHAnsi"/>
        </w:rPr>
        <w:t>Build positive, trusting relationships with pupils, using outdoor learning as a vehicle for re</w:t>
      </w:r>
      <w:r w:rsidRPr="00CB243E">
        <w:rPr>
          <w:rFonts w:cstheme="minorHAnsi"/>
        </w:rPr>
        <w:noBreakHyphen/>
        <w:t>engagement, confidence</w:t>
      </w:r>
      <w:r w:rsidRPr="00CB243E">
        <w:rPr>
          <w:rFonts w:cstheme="minorHAnsi"/>
        </w:rPr>
        <w:noBreakHyphen/>
        <w:t>building, and therapeutic benefit.</w:t>
      </w:r>
    </w:p>
    <w:p w14:paraId="228ED33D" w14:textId="77777777" w:rsidR="00CB243E" w:rsidRPr="00CB243E" w:rsidRDefault="00CB243E" w:rsidP="00CB243E">
      <w:pPr>
        <w:pStyle w:val="ListParagraph"/>
        <w:numPr>
          <w:ilvl w:val="0"/>
          <w:numId w:val="30"/>
        </w:numPr>
        <w:rPr>
          <w:rFonts w:cstheme="minorHAnsi"/>
        </w:rPr>
      </w:pPr>
      <w:r w:rsidRPr="00CB243E">
        <w:rPr>
          <w:rFonts w:cstheme="minorHAnsi"/>
        </w:rPr>
        <w:t>Support pupils to achieve personal and accredited outcomes, celebrating progress and success.</w:t>
      </w:r>
    </w:p>
    <w:p w14:paraId="5C4A8CF2" w14:textId="77777777" w:rsidR="00CB243E" w:rsidRPr="00CB243E" w:rsidRDefault="00CB243E" w:rsidP="00CB243E">
      <w:pPr>
        <w:pStyle w:val="ListParagraph"/>
        <w:numPr>
          <w:ilvl w:val="0"/>
          <w:numId w:val="30"/>
        </w:numPr>
        <w:rPr>
          <w:rFonts w:cstheme="minorHAnsi"/>
        </w:rPr>
      </w:pPr>
      <w:r w:rsidRPr="00CB243E">
        <w:rPr>
          <w:rFonts w:cstheme="minorHAnsi"/>
        </w:rPr>
        <w:t>Maintain high expectations for behaviour, engagement, and safety in outdoor environments.</w:t>
      </w:r>
    </w:p>
    <w:p w14:paraId="330E0C30" w14:textId="77777777" w:rsidR="00CB243E" w:rsidRPr="00CB243E" w:rsidRDefault="00CB243E" w:rsidP="00CB243E">
      <w:pPr>
        <w:rPr>
          <w:rFonts w:cstheme="minorHAnsi"/>
          <w:sz w:val="22"/>
          <w:szCs w:val="22"/>
        </w:rPr>
      </w:pPr>
    </w:p>
    <w:p w14:paraId="3CF652F9" w14:textId="77777777" w:rsidR="00CB243E" w:rsidRPr="00CB243E" w:rsidRDefault="00CB243E" w:rsidP="00CB243E">
      <w:pPr>
        <w:rPr>
          <w:rFonts w:cstheme="minorHAnsi"/>
          <w:b/>
          <w:bCs/>
          <w:sz w:val="22"/>
          <w:szCs w:val="22"/>
        </w:rPr>
      </w:pPr>
      <w:r w:rsidRPr="00CB243E">
        <w:rPr>
          <w:rFonts w:cstheme="minorHAnsi"/>
          <w:b/>
          <w:bCs/>
          <w:sz w:val="22"/>
          <w:szCs w:val="22"/>
        </w:rPr>
        <w:t>Leadership, Management &amp; Collaboration</w:t>
      </w:r>
    </w:p>
    <w:p w14:paraId="50D9E383" w14:textId="4E35F2FE" w:rsidR="00CB243E" w:rsidRPr="004D2612" w:rsidRDefault="00CB243E" w:rsidP="005A26E3">
      <w:pPr>
        <w:pStyle w:val="ListParagraph"/>
        <w:ind w:left="360"/>
        <w:rPr>
          <w:rFonts w:cstheme="minorHAnsi"/>
          <w:highlight w:val="yellow"/>
        </w:rPr>
      </w:pPr>
    </w:p>
    <w:p w14:paraId="51F9F640" w14:textId="49DF3612" w:rsidR="00CB243E" w:rsidRPr="00CB243E" w:rsidRDefault="00CB243E" w:rsidP="00CB243E">
      <w:pPr>
        <w:pStyle w:val="ListParagraph"/>
        <w:numPr>
          <w:ilvl w:val="0"/>
          <w:numId w:val="31"/>
        </w:numPr>
        <w:rPr>
          <w:rFonts w:cstheme="minorHAnsi"/>
        </w:rPr>
      </w:pPr>
      <w:r w:rsidRPr="00CB243E">
        <w:rPr>
          <w:rFonts w:cstheme="minorHAnsi"/>
        </w:rPr>
        <w:t xml:space="preserve">Work collaboratively with SLT </w:t>
      </w:r>
      <w:r w:rsidR="005A26E3">
        <w:rPr>
          <w:rFonts w:cstheme="minorHAnsi"/>
        </w:rPr>
        <w:t>and</w:t>
      </w:r>
      <w:r w:rsidRPr="00CB243E">
        <w:rPr>
          <w:rFonts w:cstheme="minorHAnsi"/>
        </w:rPr>
        <w:t xml:space="preserve"> design and deliver learning outside of the classroom packages, enrichment, and outreach programmes.</w:t>
      </w:r>
    </w:p>
    <w:p w14:paraId="7D68D109" w14:textId="77777777" w:rsidR="00CB243E" w:rsidRPr="00CB243E" w:rsidRDefault="00CB243E" w:rsidP="00CB243E">
      <w:pPr>
        <w:pStyle w:val="ListParagraph"/>
        <w:numPr>
          <w:ilvl w:val="0"/>
          <w:numId w:val="31"/>
        </w:numPr>
        <w:rPr>
          <w:rFonts w:cstheme="minorHAnsi"/>
        </w:rPr>
      </w:pPr>
      <w:r w:rsidRPr="00CB243E">
        <w:rPr>
          <w:rFonts w:cstheme="minorHAnsi"/>
        </w:rPr>
        <w:t>Provide training, guidance, and modelling for staff to build capacity in outdoor learning.</w:t>
      </w:r>
    </w:p>
    <w:p w14:paraId="392833AA" w14:textId="77777777" w:rsidR="00CB243E" w:rsidRPr="00CB243E" w:rsidRDefault="00CB243E" w:rsidP="00CB243E">
      <w:pPr>
        <w:pStyle w:val="ListParagraph"/>
        <w:numPr>
          <w:ilvl w:val="0"/>
          <w:numId w:val="31"/>
        </w:numPr>
        <w:rPr>
          <w:rFonts w:cstheme="minorHAnsi"/>
        </w:rPr>
      </w:pPr>
      <w:r w:rsidRPr="00CB243E">
        <w:rPr>
          <w:rFonts w:cstheme="minorHAnsi"/>
        </w:rPr>
        <w:t>Contribute to whole</w:t>
      </w:r>
      <w:r w:rsidRPr="00CB243E">
        <w:rPr>
          <w:rFonts w:cstheme="minorHAnsi"/>
        </w:rPr>
        <w:noBreakHyphen/>
        <w:t>school improvement priorities, safeguarding, and the wider curriculum offer.</w:t>
      </w:r>
    </w:p>
    <w:p w14:paraId="5652E217" w14:textId="77777777" w:rsidR="00CB243E" w:rsidRPr="00CB243E" w:rsidRDefault="00CB243E" w:rsidP="00CB243E">
      <w:pPr>
        <w:pStyle w:val="ListParagraph"/>
        <w:numPr>
          <w:ilvl w:val="0"/>
          <w:numId w:val="31"/>
        </w:numPr>
        <w:rPr>
          <w:rFonts w:cstheme="minorHAnsi"/>
        </w:rPr>
      </w:pPr>
      <w:r w:rsidRPr="00CB243E">
        <w:rPr>
          <w:rFonts w:cstheme="minorHAnsi"/>
        </w:rPr>
        <w:t>Manage resources, equipment, and outdoor learning spaces effectively and safely.</w:t>
      </w:r>
    </w:p>
    <w:p w14:paraId="44B86452" w14:textId="77777777" w:rsidR="00CB243E" w:rsidRPr="00CB243E" w:rsidRDefault="00CB243E" w:rsidP="00CB243E">
      <w:pPr>
        <w:rPr>
          <w:rFonts w:cstheme="minorHAnsi"/>
          <w:b/>
          <w:bCs/>
          <w:sz w:val="22"/>
          <w:szCs w:val="22"/>
        </w:rPr>
      </w:pPr>
    </w:p>
    <w:p w14:paraId="43A4618E" w14:textId="77777777" w:rsidR="00F038CE" w:rsidRDefault="00F038CE" w:rsidP="00CB243E">
      <w:pPr>
        <w:rPr>
          <w:rFonts w:cstheme="minorHAnsi"/>
          <w:b/>
          <w:bCs/>
          <w:sz w:val="22"/>
          <w:szCs w:val="22"/>
        </w:rPr>
      </w:pPr>
    </w:p>
    <w:p w14:paraId="70ED8111" w14:textId="6D3FCCE5" w:rsidR="00CB243E" w:rsidRPr="00CB243E" w:rsidRDefault="00CB243E" w:rsidP="00CB243E">
      <w:pPr>
        <w:rPr>
          <w:rFonts w:cstheme="minorHAnsi"/>
          <w:b/>
          <w:bCs/>
          <w:sz w:val="22"/>
          <w:szCs w:val="22"/>
        </w:rPr>
      </w:pPr>
      <w:r w:rsidRPr="00CB243E">
        <w:rPr>
          <w:rFonts w:cstheme="minorHAnsi"/>
          <w:b/>
          <w:bCs/>
          <w:sz w:val="22"/>
          <w:szCs w:val="22"/>
        </w:rPr>
        <w:lastRenderedPageBreak/>
        <w:t>Health, Safety &amp; Risk Management</w:t>
      </w:r>
    </w:p>
    <w:p w14:paraId="627D5CDD" w14:textId="77777777" w:rsidR="00CB243E" w:rsidRPr="00CB243E" w:rsidRDefault="00CB243E" w:rsidP="00CB243E">
      <w:pPr>
        <w:pStyle w:val="ListParagraph"/>
        <w:numPr>
          <w:ilvl w:val="0"/>
          <w:numId w:val="29"/>
        </w:numPr>
        <w:rPr>
          <w:rFonts w:cstheme="minorHAnsi"/>
        </w:rPr>
      </w:pPr>
      <w:r w:rsidRPr="00CB243E">
        <w:rPr>
          <w:rFonts w:cstheme="minorHAnsi"/>
        </w:rPr>
        <w:t>Conduct and maintain robust risk assessments for all outdoor activities, off</w:t>
      </w:r>
      <w:r w:rsidRPr="00CB243E">
        <w:rPr>
          <w:rFonts w:cstheme="minorHAnsi"/>
        </w:rPr>
        <w:noBreakHyphen/>
        <w:t>site visits, and learning environments.</w:t>
      </w:r>
    </w:p>
    <w:p w14:paraId="7E607581" w14:textId="77777777" w:rsidR="00CB243E" w:rsidRPr="00CB243E" w:rsidRDefault="00CB243E" w:rsidP="00CB243E">
      <w:pPr>
        <w:pStyle w:val="ListParagraph"/>
        <w:numPr>
          <w:ilvl w:val="0"/>
          <w:numId w:val="29"/>
        </w:numPr>
        <w:rPr>
          <w:rFonts w:cstheme="minorHAnsi"/>
        </w:rPr>
      </w:pPr>
      <w:r w:rsidRPr="00CB243E">
        <w:rPr>
          <w:rFonts w:cstheme="minorHAnsi"/>
        </w:rPr>
        <w:t>Ensure compliance with Trust policies, health and safety legislation, and national guidance for outdoor education.</w:t>
      </w:r>
    </w:p>
    <w:p w14:paraId="5588D34B" w14:textId="77777777" w:rsidR="00CB243E" w:rsidRPr="00CB243E" w:rsidRDefault="00CB243E" w:rsidP="00CB243E">
      <w:pPr>
        <w:pStyle w:val="ListParagraph"/>
        <w:numPr>
          <w:ilvl w:val="0"/>
          <w:numId w:val="29"/>
        </w:numPr>
        <w:rPr>
          <w:rFonts w:cstheme="minorHAnsi"/>
        </w:rPr>
      </w:pPr>
      <w:r w:rsidRPr="00CB243E">
        <w:rPr>
          <w:rFonts w:cstheme="minorHAnsi"/>
        </w:rPr>
        <w:t>Promote a strong culture of safety, responsibility, and environmental stewardship among pupils and staff.</w:t>
      </w:r>
    </w:p>
    <w:p w14:paraId="1FD69F03" w14:textId="596206FE" w:rsidR="00CB243E" w:rsidRPr="00E83AAF" w:rsidRDefault="00CB243E" w:rsidP="00CB243E">
      <w:pPr>
        <w:pStyle w:val="ListParagraph"/>
        <w:numPr>
          <w:ilvl w:val="0"/>
          <w:numId w:val="29"/>
        </w:numPr>
        <w:rPr>
          <w:rFonts w:cstheme="minorHAnsi"/>
        </w:rPr>
      </w:pPr>
      <w:r w:rsidRPr="00CB243E">
        <w:rPr>
          <w:rFonts w:cstheme="minorHAnsi"/>
        </w:rPr>
        <w:t xml:space="preserve">Respond confidently to dynamic situations outdoors, </w:t>
      </w:r>
      <w:proofErr w:type="gramStart"/>
      <w:r w:rsidRPr="00CB243E">
        <w:rPr>
          <w:rFonts w:cstheme="minorHAnsi"/>
        </w:rPr>
        <w:t>ensuring pupil welfare at all times</w:t>
      </w:r>
      <w:proofErr w:type="gramEnd"/>
      <w:r w:rsidRPr="00CB243E">
        <w:rPr>
          <w:rFonts w:cstheme="minorHAnsi"/>
        </w:rPr>
        <w:t>.</w:t>
      </w:r>
    </w:p>
    <w:p w14:paraId="079EEE5D" w14:textId="77777777" w:rsidR="00CB243E" w:rsidRPr="00CB243E" w:rsidRDefault="00CB243E" w:rsidP="00CB243E">
      <w:pPr>
        <w:rPr>
          <w:rFonts w:cstheme="minorHAnsi"/>
          <w:b/>
          <w:bCs/>
          <w:sz w:val="22"/>
          <w:szCs w:val="22"/>
        </w:rPr>
      </w:pPr>
      <w:r w:rsidRPr="00CB243E">
        <w:rPr>
          <w:rFonts w:cstheme="minorHAnsi"/>
          <w:b/>
          <w:bCs/>
          <w:sz w:val="22"/>
          <w:szCs w:val="22"/>
        </w:rPr>
        <w:t>Monitoring, Assessment &amp; Reporting</w:t>
      </w:r>
    </w:p>
    <w:p w14:paraId="772B2911" w14:textId="10775DCD" w:rsidR="00CB243E" w:rsidRPr="00CB243E" w:rsidRDefault="00CB243E" w:rsidP="00CB243E">
      <w:pPr>
        <w:pStyle w:val="ListParagraph"/>
        <w:numPr>
          <w:ilvl w:val="0"/>
          <w:numId w:val="28"/>
        </w:numPr>
        <w:rPr>
          <w:rFonts w:cstheme="minorHAnsi"/>
        </w:rPr>
      </w:pPr>
      <w:r w:rsidRPr="00CB243E">
        <w:rPr>
          <w:rFonts w:cstheme="minorHAnsi"/>
        </w:rPr>
        <w:t xml:space="preserve">Use a range of assessment strategies to monitor pupil progress and inform </w:t>
      </w:r>
      <w:r w:rsidR="005A26E3" w:rsidRPr="00CB243E">
        <w:rPr>
          <w:rFonts w:cstheme="minorHAnsi"/>
        </w:rPr>
        <w:t>planning</w:t>
      </w:r>
      <w:r w:rsidR="005A26E3">
        <w:rPr>
          <w:rFonts w:cstheme="minorHAnsi"/>
        </w:rPr>
        <w:t xml:space="preserve"> in line with teacher standards</w:t>
      </w:r>
      <w:r w:rsidRPr="00CB243E">
        <w:rPr>
          <w:rFonts w:cstheme="minorHAnsi"/>
        </w:rPr>
        <w:t>.</w:t>
      </w:r>
    </w:p>
    <w:p w14:paraId="4DD375B9" w14:textId="77777777" w:rsidR="00CB243E" w:rsidRPr="00CB243E" w:rsidRDefault="00CB243E" w:rsidP="00CB243E">
      <w:pPr>
        <w:pStyle w:val="ListParagraph"/>
        <w:numPr>
          <w:ilvl w:val="0"/>
          <w:numId w:val="28"/>
        </w:numPr>
        <w:rPr>
          <w:rFonts w:cstheme="minorHAnsi"/>
        </w:rPr>
      </w:pPr>
      <w:r w:rsidRPr="00CB243E">
        <w:rPr>
          <w:rFonts w:cstheme="minorHAnsi"/>
        </w:rPr>
        <w:t>Maintain accurate records of participation, progress, accreditation, and behaviour.</w:t>
      </w:r>
    </w:p>
    <w:p w14:paraId="4458207C" w14:textId="77777777" w:rsidR="00CB243E" w:rsidRPr="00CB243E" w:rsidRDefault="00CB243E" w:rsidP="00CB243E">
      <w:pPr>
        <w:pStyle w:val="ListParagraph"/>
        <w:numPr>
          <w:ilvl w:val="0"/>
          <w:numId w:val="28"/>
        </w:numPr>
        <w:rPr>
          <w:rFonts w:cstheme="minorHAnsi"/>
        </w:rPr>
      </w:pPr>
      <w:r w:rsidRPr="00CB243E">
        <w:rPr>
          <w:rFonts w:cstheme="minorHAnsi"/>
        </w:rPr>
        <w:t>Provide reports for pupils, parents/carers, senior leaders, and external agencies as required.</w:t>
      </w:r>
    </w:p>
    <w:p w14:paraId="03E30C91" w14:textId="77777777" w:rsidR="00CB243E" w:rsidRPr="00CB243E" w:rsidRDefault="00CB243E" w:rsidP="00CB243E">
      <w:pPr>
        <w:pStyle w:val="ListParagraph"/>
        <w:numPr>
          <w:ilvl w:val="0"/>
          <w:numId w:val="28"/>
        </w:numPr>
        <w:rPr>
          <w:rFonts w:cstheme="minorHAnsi"/>
        </w:rPr>
      </w:pPr>
      <w:r w:rsidRPr="00CB243E">
        <w:rPr>
          <w:rFonts w:cstheme="minorHAnsi"/>
        </w:rPr>
        <w:t>Evaluate the impact of outdoor learning and contribute to quality assurance processes.</w:t>
      </w:r>
    </w:p>
    <w:p w14:paraId="5FBEF479" w14:textId="77777777" w:rsidR="00766EC1" w:rsidRPr="00CB243E" w:rsidRDefault="00766EC1" w:rsidP="000A4DFC">
      <w:pPr>
        <w:pStyle w:val="Subhead2"/>
        <w:spacing w:line="276" w:lineRule="auto"/>
        <w:rPr>
          <w:rFonts w:asciiTheme="minorHAnsi" w:hAnsiTheme="minorHAnsi" w:cstheme="minorHAnsi"/>
          <w:color w:val="auto"/>
          <w:sz w:val="22"/>
          <w:szCs w:val="22"/>
          <w:lang w:val="en-GB"/>
        </w:rPr>
      </w:pPr>
      <w:r w:rsidRPr="00CB243E">
        <w:rPr>
          <w:rFonts w:asciiTheme="minorHAnsi" w:hAnsiTheme="minorHAnsi" w:cstheme="minorHAnsi"/>
          <w:color w:val="auto"/>
          <w:sz w:val="22"/>
          <w:szCs w:val="22"/>
          <w:lang w:val="en-GB"/>
        </w:rPr>
        <w:t>Whole-school organisation, strategy and development</w:t>
      </w:r>
    </w:p>
    <w:p w14:paraId="3DF592E4" w14:textId="72E8718C" w:rsidR="007D5D39" w:rsidRPr="00CB243E" w:rsidRDefault="00766EC1" w:rsidP="004505F9">
      <w:pPr>
        <w:pStyle w:val="4Bulletedcopyblue"/>
        <w:numPr>
          <w:ilvl w:val="0"/>
          <w:numId w:val="5"/>
        </w:numPr>
        <w:spacing w:line="276" w:lineRule="auto"/>
        <w:rPr>
          <w:rFonts w:asciiTheme="minorHAnsi" w:hAnsiTheme="minorHAnsi" w:cstheme="minorHAnsi"/>
          <w:sz w:val="22"/>
          <w:szCs w:val="22"/>
          <w:lang w:val="en-GB"/>
        </w:rPr>
      </w:pPr>
      <w:r w:rsidRPr="00CB243E">
        <w:rPr>
          <w:rFonts w:asciiTheme="minorHAnsi" w:hAnsiTheme="minorHAnsi" w:cstheme="minorHAnsi"/>
          <w:sz w:val="22"/>
          <w:szCs w:val="22"/>
          <w:lang w:val="en-GB"/>
        </w:rPr>
        <w:t>Contribute to the development, implementation and evaluation of the Trust’s Five-Year Plan, policies, practices and procedures, to support the Trust’s values and vision</w:t>
      </w:r>
    </w:p>
    <w:p w14:paraId="01B5BBFC" w14:textId="77777777" w:rsidR="00766EC1" w:rsidRPr="00CB243E" w:rsidRDefault="00766EC1" w:rsidP="007D5D39">
      <w:pPr>
        <w:pStyle w:val="Subhead2"/>
        <w:spacing w:after="0"/>
        <w:rPr>
          <w:rFonts w:asciiTheme="minorHAnsi" w:hAnsiTheme="minorHAnsi" w:cstheme="minorHAnsi"/>
          <w:color w:val="auto"/>
          <w:sz w:val="22"/>
          <w:szCs w:val="22"/>
          <w:lang w:val="en-GB"/>
        </w:rPr>
      </w:pPr>
      <w:r w:rsidRPr="00CB243E">
        <w:rPr>
          <w:rFonts w:asciiTheme="minorHAnsi" w:hAnsiTheme="minorHAnsi" w:cstheme="minorHAnsi"/>
          <w:color w:val="auto"/>
          <w:sz w:val="22"/>
          <w:szCs w:val="22"/>
          <w:lang w:val="en-GB"/>
        </w:rPr>
        <w:t>Health and safety</w:t>
      </w:r>
    </w:p>
    <w:p w14:paraId="33F97349" w14:textId="77777777" w:rsidR="00766EC1" w:rsidRPr="00CB243E" w:rsidRDefault="00766EC1" w:rsidP="007D5D39">
      <w:pPr>
        <w:pStyle w:val="4Bulletedcopyblue"/>
        <w:numPr>
          <w:ilvl w:val="0"/>
          <w:numId w:val="6"/>
        </w:numPr>
        <w:spacing w:after="0"/>
        <w:rPr>
          <w:rFonts w:asciiTheme="minorHAnsi" w:hAnsiTheme="minorHAnsi" w:cstheme="minorHAnsi"/>
          <w:sz w:val="22"/>
          <w:szCs w:val="22"/>
          <w:lang w:val="en-GB"/>
        </w:rPr>
      </w:pPr>
      <w:r w:rsidRPr="00CB243E">
        <w:rPr>
          <w:rFonts w:asciiTheme="minorHAnsi" w:hAnsiTheme="minorHAnsi" w:cstheme="minorHAnsi"/>
          <w:sz w:val="22"/>
          <w:szCs w:val="22"/>
          <w:lang w:val="en-GB"/>
        </w:rPr>
        <w:t>For lone working, ensure that you have read the appropriate policy</w:t>
      </w:r>
    </w:p>
    <w:p w14:paraId="73FA7A11" w14:textId="6B65CBFF" w:rsidR="00844C02" w:rsidRPr="00CB243E" w:rsidRDefault="00766EC1" w:rsidP="007D5D39">
      <w:pPr>
        <w:pStyle w:val="4Bulletedcopyblue"/>
        <w:numPr>
          <w:ilvl w:val="0"/>
          <w:numId w:val="6"/>
        </w:numPr>
        <w:spacing w:after="0"/>
        <w:rPr>
          <w:rFonts w:asciiTheme="minorHAnsi" w:hAnsiTheme="minorHAnsi" w:cstheme="minorHAnsi"/>
          <w:sz w:val="22"/>
          <w:szCs w:val="22"/>
          <w:lang w:val="en-GB"/>
        </w:rPr>
      </w:pPr>
      <w:r w:rsidRPr="00CB243E">
        <w:rPr>
          <w:rFonts w:asciiTheme="minorHAnsi" w:hAnsiTheme="minorHAnsi" w:cstheme="minorHAnsi"/>
          <w:sz w:val="22"/>
          <w:szCs w:val="22"/>
          <w:lang w:val="en-GB"/>
        </w:rPr>
        <w:t>Keep yourself safe</w:t>
      </w:r>
    </w:p>
    <w:p w14:paraId="4021633C" w14:textId="77777777" w:rsidR="00766EC1" w:rsidRPr="00CB243E" w:rsidRDefault="00766EC1" w:rsidP="007D5D39">
      <w:pPr>
        <w:pStyle w:val="Subhead2"/>
        <w:spacing w:after="0"/>
        <w:rPr>
          <w:rFonts w:asciiTheme="minorHAnsi" w:hAnsiTheme="minorHAnsi" w:cstheme="minorHAnsi"/>
          <w:color w:val="auto"/>
          <w:sz w:val="22"/>
          <w:szCs w:val="22"/>
          <w:lang w:val="en-GB"/>
        </w:rPr>
      </w:pPr>
      <w:r w:rsidRPr="00CB243E">
        <w:rPr>
          <w:rFonts w:asciiTheme="minorHAnsi" w:hAnsiTheme="minorHAnsi" w:cstheme="minorHAnsi"/>
          <w:color w:val="auto"/>
          <w:sz w:val="22"/>
          <w:szCs w:val="22"/>
          <w:lang w:val="en-GB"/>
        </w:rPr>
        <w:t>Professional development</w:t>
      </w:r>
    </w:p>
    <w:p w14:paraId="5BE8D5E7" w14:textId="77777777" w:rsidR="00766EC1" w:rsidRPr="00CB243E" w:rsidRDefault="00766EC1" w:rsidP="007D5D39">
      <w:pPr>
        <w:pStyle w:val="4Bulletedcopyblue"/>
        <w:numPr>
          <w:ilvl w:val="0"/>
          <w:numId w:val="7"/>
        </w:numPr>
        <w:spacing w:after="0"/>
        <w:rPr>
          <w:rFonts w:asciiTheme="minorHAnsi" w:hAnsiTheme="minorHAnsi" w:cstheme="minorHAnsi"/>
          <w:b/>
          <w:sz w:val="22"/>
          <w:szCs w:val="22"/>
          <w:lang w:val="en-GB"/>
        </w:rPr>
      </w:pPr>
      <w:r w:rsidRPr="00CB243E">
        <w:rPr>
          <w:rFonts w:asciiTheme="minorHAnsi" w:hAnsiTheme="minorHAnsi" w:cstheme="minorHAnsi"/>
          <w:sz w:val="22"/>
          <w:szCs w:val="22"/>
          <w:lang w:val="en-GB"/>
        </w:rPr>
        <w:t xml:space="preserve">Help keep own knowledge and understanding relevant and up to date by reflecting on own practice, liaising with your line manager, and identifying relevant professional development to improve personal effectiveness </w:t>
      </w:r>
    </w:p>
    <w:p w14:paraId="0E62E858" w14:textId="77777777" w:rsidR="00766EC1" w:rsidRPr="00CB243E" w:rsidRDefault="00766EC1" w:rsidP="007D5D39">
      <w:pPr>
        <w:pStyle w:val="4Bulletedcopyblue"/>
        <w:numPr>
          <w:ilvl w:val="0"/>
          <w:numId w:val="7"/>
        </w:numPr>
        <w:spacing w:after="0"/>
        <w:rPr>
          <w:rFonts w:asciiTheme="minorHAnsi" w:hAnsiTheme="minorHAnsi" w:cstheme="minorHAnsi"/>
          <w:b/>
          <w:sz w:val="22"/>
          <w:szCs w:val="22"/>
          <w:lang w:val="en-GB"/>
        </w:rPr>
      </w:pPr>
      <w:r w:rsidRPr="00CB243E">
        <w:rPr>
          <w:rFonts w:asciiTheme="minorHAnsi" w:hAnsiTheme="minorHAnsi" w:cstheme="minorHAnsi"/>
          <w:sz w:val="22"/>
          <w:szCs w:val="22"/>
          <w:lang w:val="en-GB"/>
        </w:rPr>
        <w:t>Take opportunities to build the appropriate skills, qualifications, and/or experience needed for the role, with support from your line manager</w:t>
      </w:r>
    </w:p>
    <w:p w14:paraId="3C3D0F57" w14:textId="4AFAC653" w:rsidR="00844C02" w:rsidRPr="00CB243E" w:rsidRDefault="00766EC1" w:rsidP="007D5D39">
      <w:pPr>
        <w:pStyle w:val="4Bulletedcopyblue"/>
        <w:numPr>
          <w:ilvl w:val="0"/>
          <w:numId w:val="7"/>
        </w:numPr>
        <w:spacing w:after="0"/>
        <w:rPr>
          <w:rFonts w:asciiTheme="minorHAnsi" w:hAnsiTheme="minorHAnsi" w:cstheme="minorHAnsi"/>
          <w:sz w:val="22"/>
          <w:szCs w:val="22"/>
          <w:lang w:val="en-GB"/>
        </w:rPr>
      </w:pPr>
      <w:r w:rsidRPr="00CB243E">
        <w:rPr>
          <w:rFonts w:asciiTheme="minorHAnsi" w:hAnsiTheme="minorHAnsi" w:cstheme="minorHAnsi"/>
          <w:sz w:val="22"/>
          <w:szCs w:val="22"/>
          <w:lang w:val="en-GB"/>
        </w:rPr>
        <w:t>Take part in the Trust’s appraisal procedures</w:t>
      </w:r>
    </w:p>
    <w:p w14:paraId="376C0074" w14:textId="77777777" w:rsidR="00766EC1" w:rsidRPr="00CB243E" w:rsidRDefault="00766EC1" w:rsidP="007D5D39">
      <w:pPr>
        <w:pStyle w:val="Subhead2"/>
        <w:spacing w:after="0"/>
        <w:rPr>
          <w:rFonts w:asciiTheme="minorHAnsi" w:hAnsiTheme="minorHAnsi" w:cstheme="minorHAnsi"/>
          <w:color w:val="auto"/>
          <w:sz w:val="22"/>
          <w:szCs w:val="22"/>
          <w:lang w:val="en-GB"/>
        </w:rPr>
      </w:pPr>
      <w:r w:rsidRPr="00CB243E">
        <w:rPr>
          <w:rFonts w:asciiTheme="minorHAnsi" w:hAnsiTheme="minorHAnsi" w:cstheme="minorHAnsi"/>
          <w:color w:val="auto"/>
          <w:sz w:val="22"/>
          <w:szCs w:val="22"/>
          <w:lang w:val="en-GB"/>
        </w:rPr>
        <w:t>Personal and professional conduct</w:t>
      </w:r>
    </w:p>
    <w:p w14:paraId="455A3191" w14:textId="77777777" w:rsidR="00766EC1" w:rsidRPr="00CB243E" w:rsidRDefault="00766EC1" w:rsidP="007D5D39">
      <w:pPr>
        <w:pStyle w:val="4Bulletedcopyblue"/>
        <w:numPr>
          <w:ilvl w:val="0"/>
          <w:numId w:val="8"/>
        </w:numPr>
        <w:spacing w:after="0"/>
        <w:rPr>
          <w:rFonts w:asciiTheme="minorHAnsi" w:hAnsiTheme="minorHAnsi" w:cstheme="minorHAnsi"/>
          <w:sz w:val="22"/>
          <w:szCs w:val="22"/>
          <w:lang w:val="en-GB"/>
        </w:rPr>
      </w:pPr>
      <w:r w:rsidRPr="00CB243E">
        <w:rPr>
          <w:rFonts w:asciiTheme="minorHAnsi" w:hAnsiTheme="minorHAnsi" w:cstheme="minorHAnsi"/>
          <w:sz w:val="22"/>
          <w:szCs w:val="22"/>
          <w:lang w:val="en-GB"/>
        </w:rPr>
        <w:t>Uphold public trust in the education profession and maintain high standards of ethics and behaviour, within and outside the academy</w:t>
      </w:r>
    </w:p>
    <w:p w14:paraId="302C4FD5" w14:textId="77777777" w:rsidR="00766EC1" w:rsidRPr="00CB243E" w:rsidRDefault="00766EC1" w:rsidP="007D5D39">
      <w:pPr>
        <w:pStyle w:val="4Bulletedcopyblue"/>
        <w:numPr>
          <w:ilvl w:val="0"/>
          <w:numId w:val="8"/>
        </w:numPr>
        <w:spacing w:after="0"/>
        <w:rPr>
          <w:rFonts w:asciiTheme="minorHAnsi" w:hAnsiTheme="minorHAnsi" w:cstheme="minorHAnsi"/>
          <w:sz w:val="22"/>
          <w:szCs w:val="22"/>
          <w:lang w:val="en-GB"/>
        </w:rPr>
      </w:pPr>
      <w:r w:rsidRPr="00CB243E">
        <w:rPr>
          <w:rFonts w:asciiTheme="minorHAnsi" w:hAnsiTheme="minorHAnsi" w:cstheme="minorHAnsi"/>
          <w:sz w:val="22"/>
          <w:szCs w:val="22"/>
          <w:lang w:val="en-GB"/>
        </w:rPr>
        <w:t>Have proper and professional regard for the ethos, policies and practices of the Trust, and maintain high standards of attendance and punctuality</w:t>
      </w:r>
    </w:p>
    <w:p w14:paraId="2EFF7526" w14:textId="77777777" w:rsidR="00766EC1" w:rsidRPr="00CB243E" w:rsidRDefault="00766EC1" w:rsidP="007D5D39">
      <w:pPr>
        <w:pStyle w:val="4Bulletedcopyblue"/>
        <w:numPr>
          <w:ilvl w:val="0"/>
          <w:numId w:val="8"/>
        </w:numPr>
        <w:spacing w:after="0"/>
        <w:rPr>
          <w:rFonts w:asciiTheme="minorHAnsi" w:hAnsiTheme="minorHAnsi" w:cstheme="minorHAnsi"/>
          <w:sz w:val="22"/>
          <w:szCs w:val="22"/>
          <w:lang w:val="en-GB"/>
        </w:rPr>
      </w:pPr>
      <w:r w:rsidRPr="00CB243E">
        <w:rPr>
          <w:rFonts w:asciiTheme="minorHAnsi" w:hAnsiTheme="minorHAnsi" w:cstheme="minorHAnsi"/>
          <w:sz w:val="22"/>
          <w:szCs w:val="22"/>
          <w:lang w:val="en-GB"/>
        </w:rPr>
        <w:t>Demonstrate Wave’s Values, to develop and sustain effective relationships with the academy community</w:t>
      </w:r>
    </w:p>
    <w:p w14:paraId="193DF352" w14:textId="77777777" w:rsidR="00766EC1" w:rsidRPr="00CB243E" w:rsidRDefault="00766EC1" w:rsidP="007D5D39">
      <w:pPr>
        <w:pStyle w:val="4Bulletedcopyblue"/>
        <w:numPr>
          <w:ilvl w:val="0"/>
          <w:numId w:val="8"/>
        </w:numPr>
        <w:spacing w:after="0"/>
        <w:rPr>
          <w:rFonts w:asciiTheme="minorHAnsi" w:hAnsiTheme="minorHAnsi" w:cstheme="minorHAnsi"/>
          <w:sz w:val="22"/>
          <w:szCs w:val="22"/>
          <w:lang w:val="en-GB"/>
        </w:rPr>
      </w:pPr>
      <w:r w:rsidRPr="00CB243E">
        <w:rPr>
          <w:rFonts w:asciiTheme="minorHAnsi" w:hAnsiTheme="minorHAnsi" w:cstheme="minorHAnsi"/>
          <w:sz w:val="22"/>
          <w:szCs w:val="22"/>
          <w:lang w:val="en-GB"/>
        </w:rPr>
        <w:t xml:space="preserve">Respect individual differences and cultural diversity </w:t>
      </w:r>
      <w:r w:rsidRPr="00CB243E">
        <w:rPr>
          <w:rFonts w:asciiTheme="minorHAnsi" w:hAnsiTheme="minorHAnsi" w:cstheme="minorHAnsi"/>
          <w:sz w:val="22"/>
          <w:szCs w:val="22"/>
          <w:lang w:val="en-GB"/>
        </w:rPr>
        <w:br/>
      </w:r>
    </w:p>
    <w:p w14:paraId="78AC5352" w14:textId="77777777" w:rsidR="00766EC1" w:rsidRPr="00CB243E" w:rsidRDefault="00766EC1" w:rsidP="00766EC1">
      <w:pPr>
        <w:pStyle w:val="1bodycopy10pt"/>
        <w:rPr>
          <w:rFonts w:asciiTheme="minorHAnsi" w:hAnsiTheme="minorHAnsi" w:cstheme="minorHAnsi"/>
          <w:sz w:val="22"/>
          <w:szCs w:val="22"/>
          <w:lang w:val="en-GB"/>
        </w:rPr>
      </w:pPr>
      <w:r w:rsidRPr="00CB243E">
        <w:rPr>
          <w:rFonts w:asciiTheme="minorHAnsi" w:hAnsiTheme="minorHAnsi" w:cstheme="minorHAnsi"/>
          <w:sz w:val="22"/>
          <w:szCs w:val="22"/>
          <w:lang w:val="en-GB"/>
        </w:rPr>
        <w:lastRenderedPageBreak/>
        <w:t>Please note that this is illustrative of the general nature and level of responsibility of the role. It is not a comprehensive list of all tasks carry out. The postholder may be required to do other duties appropriate to the level of the role, as directed by the Principal, SLT or Line Manager.</w:t>
      </w:r>
    </w:p>
    <w:p w14:paraId="320830BA" w14:textId="7F421CD1" w:rsidR="000A4DFC" w:rsidRPr="00CB243E" w:rsidRDefault="00766EC1" w:rsidP="00766EC1">
      <w:pPr>
        <w:rPr>
          <w:rFonts w:cstheme="minorHAnsi"/>
          <w:b/>
          <w:bCs/>
          <w:sz w:val="22"/>
          <w:szCs w:val="22"/>
        </w:rPr>
      </w:pPr>
      <w:r w:rsidRPr="00CB243E">
        <w:rPr>
          <w:rFonts w:cstheme="minorHAnsi"/>
          <w:b/>
          <w:bCs/>
          <w:sz w:val="22"/>
          <w:szCs w:val="22"/>
        </w:rPr>
        <w:t>To be aware of and adhere to applicable rules, regulations, legislation and procedures including the Trust’s Equal Opportunities Policy and Code of Conduct, national legislation (including Health and Safety, Data Protection).</w:t>
      </w:r>
    </w:p>
    <w:p w14:paraId="1B817E5D" w14:textId="77777777" w:rsidR="00766EC1" w:rsidRPr="00CB243E" w:rsidRDefault="00766EC1" w:rsidP="00766EC1">
      <w:pPr>
        <w:ind w:right="26"/>
        <w:rPr>
          <w:rFonts w:cstheme="minorHAnsi"/>
          <w:sz w:val="22"/>
          <w:szCs w:val="22"/>
        </w:rPr>
      </w:pPr>
    </w:p>
    <w:p w14:paraId="44B80270" w14:textId="6982C31E" w:rsidR="000A4DFC" w:rsidRDefault="00766EC1" w:rsidP="00766EC1">
      <w:pPr>
        <w:rPr>
          <w:rFonts w:cstheme="minorHAnsi"/>
          <w:b/>
          <w:sz w:val="22"/>
          <w:szCs w:val="22"/>
        </w:rPr>
      </w:pPr>
      <w:r w:rsidRPr="00CB243E">
        <w:rPr>
          <w:rFonts w:cstheme="minorHAnsi"/>
          <w:sz w:val="22"/>
          <w:szCs w:val="22"/>
        </w:rPr>
        <w:t xml:space="preserve">This job description does not form part of the contract of employment.  It describes the way in which the post holder is expected and required to perform and complete the </w:t>
      </w:r>
      <w:proofErr w:type="gramStart"/>
      <w:r w:rsidRPr="00CB243E">
        <w:rPr>
          <w:rFonts w:cstheme="minorHAnsi"/>
          <w:sz w:val="22"/>
          <w:szCs w:val="22"/>
        </w:rPr>
        <w:t>particular duties</w:t>
      </w:r>
      <w:proofErr w:type="gramEnd"/>
      <w:r w:rsidRPr="00CB243E">
        <w:rPr>
          <w:rFonts w:cstheme="minorHAnsi"/>
          <w:sz w:val="22"/>
          <w:szCs w:val="22"/>
        </w:rPr>
        <w:t xml:space="preserve"> as set out above and will be reviewed on an annual basis (or as need arises) and following consultation with you, may be changed to reflect changes in the job</w:t>
      </w:r>
      <w:r w:rsidR="00397FA6" w:rsidRPr="00CB243E">
        <w:rPr>
          <w:rFonts w:cstheme="minorHAnsi"/>
          <w:b/>
          <w:sz w:val="22"/>
          <w:szCs w:val="22"/>
        </w:rPr>
        <w:t>.</w:t>
      </w:r>
    </w:p>
    <w:p w14:paraId="2D3AD86A" w14:textId="77777777" w:rsidR="00CE0D7A" w:rsidRDefault="00CE0D7A" w:rsidP="00766EC1">
      <w:pPr>
        <w:rPr>
          <w:rFonts w:cstheme="minorHAnsi"/>
          <w:b/>
          <w:sz w:val="22"/>
          <w:szCs w:val="22"/>
        </w:rPr>
      </w:pPr>
    </w:p>
    <w:p w14:paraId="54381659" w14:textId="77777777" w:rsidR="00CE0D7A" w:rsidRPr="00CB243E" w:rsidRDefault="00CE0D7A" w:rsidP="00766EC1">
      <w:pPr>
        <w:rPr>
          <w:rFonts w:cstheme="minorHAnsi"/>
          <w:b/>
          <w:sz w:val="22"/>
          <w:szCs w:val="22"/>
        </w:rPr>
      </w:pPr>
    </w:p>
    <w:p w14:paraId="604DEF2B" w14:textId="77777777" w:rsidR="007D5D39" w:rsidRPr="00CB243E" w:rsidRDefault="007D5D39" w:rsidP="00766EC1">
      <w:pPr>
        <w:rPr>
          <w:rFonts w:cstheme="minorHAnsi"/>
          <w:b/>
          <w:sz w:val="22"/>
          <w:szCs w:val="22"/>
        </w:rPr>
      </w:pPr>
    </w:p>
    <w:p w14:paraId="1248626E" w14:textId="4BFC6059" w:rsidR="00766EC1" w:rsidRDefault="00766EC1" w:rsidP="00766EC1">
      <w:pPr>
        <w:rPr>
          <w:rFonts w:cstheme="minorHAnsi"/>
          <w:b/>
          <w:sz w:val="22"/>
          <w:szCs w:val="22"/>
        </w:rPr>
      </w:pPr>
      <w:r w:rsidRPr="00CB243E">
        <w:rPr>
          <w:rFonts w:cstheme="minorHAnsi"/>
          <w:b/>
          <w:sz w:val="22"/>
          <w:szCs w:val="22"/>
        </w:rPr>
        <w:t>Person Specification:</w:t>
      </w:r>
    </w:p>
    <w:p w14:paraId="4E66CC3E" w14:textId="77777777" w:rsidR="00F06221" w:rsidRPr="00CB243E" w:rsidRDefault="00F06221" w:rsidP="00766EC1">
      <w:pPr>
        <w:rPr>
          <w:rFonts w:cstheme="minorHAnsi"/>
          <w:b/>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4423"/>
        <w:gridCol w:w="3402"/>
      </w:tblGrid>
      <w:tr w:rsidR="00766EC1" w:rsidRPr="00CB243E" w14:paraId="4232FA29" w14:textId="77777777" w:rsidTr="003816B3">
        <w:tc>
          <w:tcPr>
            <w:tcW w:w="2807" w:type="dxa"/>
          </w:tcPr>
          <w:p w14:paraId="7DF4C34A" w14:textId="77777777" w:rsidR="00766EC1" w:rsidRPr="00CB243E" w:rsidRDefault="00766EC1" w:rsidP="003816B3">
            <w:pPr>
              <w:jc w:val="center"/>
              <w:rPr>
                <w:rFonts w:cstheme="minorHAnsi"/>
                <w:b/>
                <w:sz w:val="22"/>
                <w:szCs w:val="22"/>
              </w:rPr>
            </w:pPr>
            <w:r w:rsidRPr="00CB243E">
              <w:rPr>
                <w:rFonts w:cstheme="minorHAnsi"/>
                <w:b/>
                <w:sz w:val="22"/>
                <w:szCs w:val="22"/>
              </w:rPr>
              <w:t>ATTRIBUTES</w:t>
            </w:r>
          </w:p>
        </w:tc>
        <w:tc>
          <w:tcPr>
            <w:tcW w:w="4423" w:type="dxa"/>
          </w:tcPr>
          <w:p w14:paraId="31F4E9F7" w14:textId="77777777" w:rsidR="00766EC1" w:rsidRPr="00CB243E" w:rsidRDefault="00766EC1" w:rsidP="003816B3">
            <w:pPr>
              <w:jc w:val="center"/>
              <w:rPr>
                <w:rFonts w:cstheme="minorHAnsi"/>
                <w:b/>
                <w:sz w:val="22"/>
                <w:szCs w:val="22"/>
              </w:rPr>
            </w:pPr>
            <w:r w:rsidRPr="00CB243E">
              <w:rPr>
                <w:rFonts w:cstheme="minorHAnsi"/>
                <w:b/>
                <w:sz w:val="22"/>
                <w:szCs w:val="22"/>
              </w:rPr>
              <w:t>ESSENTIAL</w:t>
            </w:r>
          </w:p>
        </w:tc>
        <w:tc>
          <w:tcPr>
            <w:tcW w:w="3402" w:type="dxa"/>
          </w:tcPr>
          <w:p w14:paraId="1BC07AC8" w14:textId="77777777" w:rsidR="00766EC1" w:rsidRPr="00CB243E" w:rsidRDefault="00766EC1" w:rsidP="003816B3">
            <w:pPr>
              <w:jc w:val="center"/>
              <w:rPr>
                <w:rFonts w:cstheme="minorHAnsi"/>
                <w:b/>
                <w:sz w:val="22"/>
                <w:szCs w:val="22"/>
              </w:rPr>
            </w:pPr>
            <w:r w:rsidRPr="00CB243E">
              <w:rPr>
                <w:rFonts w:cstheme="minorHAnsi"/>
                <w:b/>
                <w:sz w:val="22"/>
                <w:szCs w:val="22"/>
              </w:rPr>
              <w:t>DESIRABLE</w:t>
            </w:r>
          </w:p>
        </w:tc>
      </w:tr>
      <w:tr w:rsidR="00766EC1" w:rsidRPr="00CB243E" w14:paraId="03887DF7" w14:textId="77777777" w:rsidTr="003816B3">
        <w:tc>
          <w:tcPr>
            <w:tcW w:w="2807" w:type="dxa"/>
          </w:tcPr>
          <w:p w14:paraId="38B3D6E1" w14:textId="77777777" w:rsidR="00766EC1" w:rsidRPr="00CB243E" w:rsidRDefault="00766EC1" w:rsidP="003816B3">
            <w:pPr>
              <w:rPr>
                <w:rFonts w:cstheme="minorHAnsi"/>
                <w:bCs/>
                <w:sz w:val="22"/>
                <w:szCs w:val="22"/>
              </w:rPr>
            </w:pPr>
            <w:r w:rsidRPr="00CB243E">
              <w:rPr>
                <w:rFonts w:cstheme="minorHAnsi"/>
                <w:bCs/>
                <w:sz w:val="22"/>
                <w:szCs w:val="22"/>
              </w:rPr>
              <w:t>Relevant Experience</w:t>
            </w:r>
          </w:p>
        </w:tc>
        <w:tc>
          <w:tcPr>
            <w:tcW w:w="4423" w:type="dxa"/>
          </w:tcPr>
          <w:p w14:paraId="51CA339C" w14:textId="6A2FD466" w:rsidR="00766EC1" w:rsidRPr="00CB243E" w:rsidRDefault="00E876F8" w:rsidP="00CB243E">
            <w:pPr>
              <w:pStyle w:val="ListParagraph"/>
              <w:numPr>
                <w:ilvl w:val="0"/>
                <w:numId w:val="12"/>
              </w:numPr>
              <w:spacing w:after="0"/>
              <w:rPr>
                <w:rFonts w:cstheme="minorHAnsi"/>
              </w:rPr>
            </w:pPr>
            <w:r w:rsidRPr="00CB243E">
              <w:rPr>
                <w:rFonts w:eastAsia="Aptos" w:cstheme="minorHAnsi"/>
                <w:kern w:val="2"/>
                <w14:ligatures w14:val="standardContextual"/>
              </w:rPr>
              <w:t>Experience managing /delivering in an outdoor setting.</w:t>
            </w:r>
          </w:p>
          <w:p w14:paraId="6C1273F7" w14:textId="77777777" w:rsidR="00CB243E" w:rsidRPr="00CB243E" w:rsidRDefault="00CB243E" w:rsidP="00CB243E">
            <w:pPr>
              <w:numPr>
                <w:ilvl w:val="0"/>
                <w:numId w:val="12"/>
              </w:numPr>
              <w:suppressAutoHyphens/>
              <w:autoSpaceDN w:val="0"/>
              <w:spacing w:line="276" w:lineRule="auto"/>
              <w:rPr>
                <w:rFonts w:cstheme="minorHAnsi"/>
                <w:sz w:val="22"/>
                <w:szCs w:val="22"/>
              </w:rPr>
            </w:pPr>
            <w:r w:rsidRPr="00CB243E">
              <w:rPr>
                <w:rFonts w:cstheme="minorHAnsi"/>
                <w:sz w:val="22"/>
                <w:szCs w:val="22"/>
              </w:rPr>
              <w:t>Experience delivering outdoor education or adventure</w:t>
            </w:r>
            <w:r w:rsidRPr="00CB243E">
              <w:rPr>
                <w:rFonts w:cstheme="minorHAnsi"/>
                <w:sz w:val="22"/>
                <w:szCs w:val="22"/>
              </w:rPr>
              <w:noBreakHyphen/>
              <w:t>based learning</w:t>
            </w:r>
          </w:p>
          <w:p w14:paraId="1AF7C936" w14:textId="77777777" w:rsidR="00CB243E" w:rsidRPr="00CB243E" w:rsidRDefault="00CB243E" w:rsidP="00CB243E">
            <w:pPr>
              <w:numPr>
                <w:ilvl w:val="0"/>
                <w:numId w:val="12"/>
              </w:numPr>
              <w:suppressAutoHyphens/>
              <w:autoSpaceDN w:val="0"/>
              <w:spacing w:line="276" w:lineRule="auto"/>
              <w:rPr>
                <w:rFonts w:cstheme="minorHAnsi"/>
                <w:sz w:val="22"/>
                <w:szCs w:val="22"/>
              </w:rPr>
            </w:pPr>
            <w:r w:rsidRPr="00CB243E">
              <w:rPr>
                <w:rFonts w:cstheme="minorHAnsi"/>
                <w:sz w:val="22"/>
                <w:szCs w:val="22"/>
              </w:rPr>
              <w:t>Strong behaviour management and relational practice</w:t>
            </w:r>
          </w:p>
          <w:p w14:paraId="2EEEE779" w14:textId="77777777" w:rsidR="00CB243E" w:rsidRPr="00CB243E" w:rsidRDefault="00CB243E" w:rsidP="00CB243E">
            <w:pPr>
              <w:numPr>
                <w:ilvl w:val="0"/>
                <w:numId w:val="12"/>
              </w:numPr>
              <w:suppressAutoHyphens/>
              <w:autoSpaceDN w:val="0"/>
              <w:spacing w:line="276" w:lineRule="auto"/>
              <w:rPr>
                <w:rFonts w:cstheme="minorHAnsi"/>
                <w:sz w:val="22"/>
                <w:szCs w:val="22"/>
              </w:rPr>
            </w:pPr>
            <w:r w:rsidRPr="00CB243E">
              <w:rPr>
                <w:rFonts w:cstheme="minorHAnsi"/>
                <w:sz w:val="22"/>
                <w:szCs w:val="22"/>
              </w:rPr>
              <w:t>Ability to plan and deliver safe, engaging outdoor sessions</w:t>
            </w:r>
          </w:p>
          <w:p w14:paraId="0C25C950" w14:textId="482CAA18" w:rsidR="00891739" w:rsidRPr="00CB243E" w:rsidRDefault="00CB243E" w:rsidP="00CB243E">
            <w:pPr>
              <w:numPr>
                <w:ilvl w:val="0"/>
                <w:numId w:val="12"/>
              </w:numPr>
              <w:suppressAutoHyphens/>
              <w:autoSpaceDN w:val="0"/>
              <w:spacing w:line="276" w:lineRule="auto"/>
            </w:pPr>
            <w:r w:rsidRPr="00CB243E">
              <w:rPr>
                <w:rFonts w:cstheme="minorHAnsi"/>
                <w:sz w:val="22"/>
                <w:szCs w:val="22"/>
              </w:rPr>
              <w:t>Understanding of AP, SEMH, and trauma</w:t>
            </w:r>
            <w:r w:rsidRPr="00CB243E">
              <w:rPr>
                <w:rFonts w:cstheme="minorHAnsi"/>
                <w:sz w:val="22"/>
                <w:szCs w:val="22"/>
              </w:rPr>
              <w:noBreakHyphen/>
              <w:t>informed practice</w:t>
            </w:r>
          </w:p>
        </w:tc>
        <w:tc>
          <w:tcPr>
            <w:tcW w:w="3402" w:type="dxa"/>
          </w:tcPr>
          <w:p w14:paraId="0C7A9CD7" w14:textId="77777777" w:rsidR="00CB243E" w:rsidRPr="00CB243E" w:rsidRDefault="00CB243E" w:rsidP="00CB243E">
            <w:pPr>
              <w:pStyle w:val="ListParagraph"/>
              <w:numPr>
                <w:ilvl w:val="0"/>
                <w:numId w:val="12"/>
              </w:numPr>
            </w:pPr>
            <w:r w:rsidRPr="00CB243E">
              <w:t>Experience in an AP, PRU, or specialist setting</w:t>
            </w:r>
          </w:p>
          <w:p w14:paraId="56DF97BB" w14:textId="77777777" w:rsidR="00CB243E" w:rsidRPr="00CB243E" w:rsidRDefault="00CB243E" w:rsidP="00CB243E">
            <w:pPr>
              <w:pStyle w:val="ListParagraph"/>
              <w:numPr>
                <w:ilvl w:val="0"/>
                <w:numId w:val="12"/>
              </w:numPr>
            </w:pPr>
            <w:r w:rsidRPr="00CB243E">
              <w:t>Ability to deliver accredited outdoor qualifications</w:t>
            </w:r>
          </w:p>
          <w:p w14:paraId="20A8B730" w14:textId="5F971B8A" w:rsidR="00A22FD4" w:rsidRPr="00F06221" w:rsidRDefault="00F06221" w:rsidP="00F06221">
            <w:pPr>
              <w:pStyle w:val="ListParagraph"/>
              <w:numPr>
                <w:ilvl w:val="0"/>
                <w:numId w:val="12"/>
              </w:numPr>
              <w:rPr>
                <w:rFonts w:cstheme="minorHAnsi"/>
                <w:bCs/>
              </w:rPr>
            </w:pPr>
            <w:r w:rsidRPr="00F06221">
              <w:rPr>
                <w:rFonts w:cstheme="minorHAnsi"/>
                <w:bCs/>
              </w:rPr>
              <w:t>Experience of delivering BTEC qualifications relevant to outdoors </w:t>
            </w:r>
          </w:p>
        </w:tc>
      </w:tr>
      <w:tr w:rsidR="00766EC1" w:rsidRPr="00CB243E" w14:paraId="4C47661F" w14:textId="77777777" w:rsidTr="003816B3">
        <w:trPr>
          <w:trHeight w:val="606"/>
        </w:trPr>
        <w:tc>
          <w:tcPr>
            <w:tcW w:w="2807" w:type="dxa"/>
          </w:tcPr>
          <w:p w14:paraId="265511D2" w14:textId="77777777" w:rsidR="00766EC1" w:rsidRPr="00CB243E" w:rsidRDefault="00766EC1" w:rsidP="003816B3">
            <w:pPr>
              <w:rPr>
                <w:rFonts w:cstheme="minorHAnsi"/>
                <w:bCs/>
                <w:sz w:val="22"/>
                <w:szCs w:val="22"/>
              </w:rPr>
            </w:pPr>
            <w:r w:rsidRPr="00CB243E">
              <w:rPr>
                <w:rFonts w:cstheme="minorHAnsi"/>
                <w:bCs/>
                <w:sz w:val="22"/>
                <w:szCs w:val="22"/>
              </w:rPr>
              <w:t>Education &amp; Training</w:t>
            </w:r>
          </w:p>
        </w:tc>
        <w:tc>
          <w:tcPr>
            <w:tcW w:w="4423" w:type="dxa"/>
          </w:tcPr>
          <w:p w14:paraId="5330E15F" w14:textId="77777777" w:rsidR="00766EC1" w:rsidRDefault="00CB243E" w:rsidP="00CE0D7A">
            <w:pPr>
              <w:pStyle w:val="ListParagraph"/>
              <w:numPr>
                <w:ilvl w:val="0"/>
                <w:numId w:val="33"/>
              </w:numPr>
              <w:suppressAutoHyphens/>
              <w:autoSpaceDN w:val="0"/>
              <w:spacing w:after="0" w:line="276" w:lineRule="auto"/>
              <w:rPr>
                <w:rFonts w:cstheme="minorHAnsi"/>
              </w:rPr>
            </w:pPr>
            <w:r w:rsidRPr="00CB243E">
              <w:rPr>
                <w:rFonts w:cstheme="minorHAnsi"/>
              </w:rPr>
              <w:t>Relevant outdoor qualifications (e.g., Forest School, Bushcraft, DofE, NGB awards</w:t>
            </w:r>
            <w:r w:rsidR="00CE0D7A">
              <w:rPr>
                <w:rFonts w:cstheme="minorHAnsi"/>
              </w:rPr>
              <w:t>)</w:t>
            </w:r>
          </w:p>
          <w:p w14:paraId="418F6538" w14:textId="4FCC7A38" w:rsidR="005A26E3" w:rsidRDefault="005A26E3" w:rsidP="005A26E3">
            <w:pPr>
              <w:pStyle w:val="ListParagraph"/>
              <w:suppressAutoHyphens/>
              <w:autoSpaceDN w:val="0"/>
              <w:spacing w:after="0" w:line="276" w:lineRule="auto"/>
              <w:ind w:left="360"/>
              <w:rPr>
                <w:rFonts w:cstheme="minorHAnsi"/>
              </w:rPr>
            </w:pPr>
          </w:p>
          <w:p w14:paraId="232D8C7B" w14:textId="7332055A" w:rsidR="005A26E3" w:rsidRPr="00CE0D7A" w:rsidRDefault="005A26E3" w:rsidP="005A26E3">
            <w:pPr>
              <w:pStyle w:val="ListParagraph"/>
              <w:suppressAutoHyphens/>
              <w:autoSpaceDN w:val="0"/>
              <w:spacing w:after="0" w:line="276" w:lineRule="auto"/>
              <w:ind w:left="360"/>
              <w:rPr>
                <w:rFonts w:cstheme="minorHAnsi"/>
              </w:rPr>
            </w:pPr>
          </w:p>
        </w:tc>
        <w:tc>
          <w:tcPr>
            <w:tcW w:w="3402" w:type="dxa"/>
          </w:tcPr>
          <w:p w14:paraId="5FC77D79" w14:textId="092780AF" w:rsidR="00F06221" w:rsidRPr="00F06221" w:rsidRDefault="00F038CE" w:rsidP="00F06221">
            <w:pPr>
              <w:pStyle w:val="ListParagraph"/>
              <w:numPr>
                <w:ilvl w:val="0"/>
                <w:numId w:val="33"/>
              </w:numPr>
              <w:suppressAutoHyphens/>
              <w:autoSpaceDN w:val="0"/>
              <w:spacing w:after="0" w:line="276" w:lineRule="auto"/>
            </w:pPr>
            <w:r>
              <w:t>O</w:t>
            </w:r>
            <w:r w:rsidR="00F06221" w:rsidRPr="00F06221">
              <w:t>ther relevant outdoor</w:t>
            </w:r>
            <w:r>
              <w:t xml:space="preserve"> </w:t>
            </w:r>
            <w:r w:rsidR="00F06221" w:rsidRPr="00F06221">
              <w:t>qualifications </w:t>
            </w:r>
          </w:p>
          <w:p w14:paraId="1DA9905F" w14:textId="20D1A7C5" w:rsidR="00F06221" w:rsidRPr="00F06221" w:rsidRDefault="00F06221" w:rsidP="00CB243E">
            <w:pPr>
              <w:pStyle w:val="ListParagraph"/>
              <w:numPr>
                <w:ilvl w:val="0"/>
                <w:numId w:val="33"/>
              </w:numPr>
              <w:suppressAutoHyphens/>
              <w:autoSpaceDN w:val="0"/>
              <w:spacing w:line="276" w:lineRule="auto"/>
              <w:rPr>
                <w:sz w:val="24"/>
                <w:szCs w:val="24"/>
              </w:rPr>
            </w:pPr>
            <w:r>
              <w:t>F</w:t>
            </w:r>
            <w:r w:rsidR="00CB243E" w:rsidRPr="00CB243E">
              <w:t xml:space="preserve">irst aid, or </w:t>
            </w:r>
          </w:p>
          <w:p w14:paraId="58E61DA8" w14:textId="77777777" w:rsidR="005A26E3" w:rsidRDefault="00CB243E" w:rsidP="005A26E3">
            <w:pPr>
              <w:pStyle w:val="ListParagraph"/>
              <w:suppressAutoHyphens/>
              <w:autoSpaceDN w:val="0"/>
              <w:spacing w:line="276" w:lineRule="auto"/>
              <w:ind w:left="360"/>
            </w:pPr>
            <w:r w:rsidRPr="00CB243E">
              <w:t>additional outdoor leadership awards</w:t>
            </w:r>
          </w:p>
          <w:p w14:paraId="7AB4BC41" w14:textId="1AA4D55D" w:rsidR="005A26E3" w:rsidRDefault="005A26E3" w:rsidP="005A26E3">
            <w:pPr>
              <w:pStyle w:val="ListParagraph"/>
              <w:suppressAutoHyphens/>
              <w:autoSpaceDN w:val="0"/>
              <w:spacing w:line="276" w:lineRule="auto"/>
              <w:ind w:left="360"/>
            </w:pPr>
            <w:r>
              <w:t>QTS or relevant</w:t>
            </w:r>
          </w:p>
          <w:p w14:paraId="25731DB5" w14:textId="50A272FA" w:rsidR="005A26E3" w:rsidRPr="005A26E3" w:rsidRDefault="005A26E3" w:rsidP="005A26E3">
            <w:pPr>
              <w:pStyle w:val="ListParagraph"/>
              <w:suppressAutoHyphens/>
              <w:autoSpaceDN w:val="0"/>
              <w:spacing w:line="276" w:lineRule="auto"/>
              <w:ind w:left="360"/>
            </w:pPr>
            <w:r>
              <w:t>Instructor qualification</w:t>
            </w:r>
          </w:p>
        </w:tc>
      </w:tr>
      <w:tr w:rsidR="00766EC1" w:rsidRPr="00CB243E" w14:paraId="723F029C" w14:textId="77777777" w:rsidTr="003816B3">
        <w:tc>
          <w:tcPr>
            <w:tcW w:w="2807" w:type="dxa"/>
          </w:tcPr>
          <w:p w14:paraId="08F604DA" w14:textId="77777777" w:rsidR="00766EC1" w:rsidRPr="003C3B8B" w:rsidRDefault="00766EC1" w:rsidP="003816B3">
            <w:pPr>
              <w:rPr>
                <w:rFonts w:cstheme="minorHAnsi"/>
                <w:bCs/>
                <w:sz w:val="22"/>
                <w:szCs w:val="22"/>
              </w:rPr>
            </w:pPr>
            <w:r w:rsidRPr="003C3B8B">
              <w:rPr>
                <w:rFonts w:cstheme="minorHAnsi"/>
                <w:bCs/>
                <w:sz w:val="22"/>
                <w:szCs w:val="22"/>
              </w:rPr>
              <w:t>Any Additional Factors</w:t>
            </w:r>
          </w:p>
        </w:tc>
        <w:tc>
          <w:tcPr>
            <w:tcW w:w="4423" w:type="dxa"/>
          </w:tcPr>
          <w:p w14:paraId="41B5D6DC" w14:textId="77777777" w:rsidR="007C0697" w:rsidRPr="00F06221" w:rsidRDefault="007C0697" w:rsidP="007C0697">
            <w:pPr>
              <w:numPr>
                <w:ilvl w:val="0"/>
                <w:numId w:val="11"/>
              </w:numPr>
              <w:rPr>
                <w:rStyle w:val="Verdana"/>
                <w:rFonts w:asciiTheme="minorHAnsi" w:hAnsiTheme="minorHAnsi" w:cstheme="minorHAnsi"/>
                <w:sz w:val="22"/>
                <w:szCs w:val="22"/>
              </w:rPr>
            </w:pPr>
            <w:r w:rsidRPr="00F06221">
              <w:rPr>
                <w:rStyle w:val="Verdana"/>
                <w:rFonts w:asciiTheme="minorHAnsi" w:hAnsiTheme="minorHAnsi" w:cstheme="minorHAnsi"/>
                <w:sz w:val="22"/>
                <w:szCs w:val="22"/>
              </w:rPr>
              <w:t>Regular access to a car.</w:t>
            </w:r>
          </w:p>
          <w:p w14:paraId="780082A5" w14:textId="77777777" w:rsidR="007C0697" w:rsidRPr="00F06221" w:rsidRDefault="007C0697" w:rsidP="007C0697">
            <w:pPr>
              <w:numPr>
                <w:ilvl w:val="0"/>
                <w:numId w:val="11"/>
              </w:numPr>
              <w:rPr>
                <w:rStyle w:val="Verdana"/>
                <w:rFonts w:asciiTheme="minorHAnsi" w:hAnsiTheme="minorHAnsi" w:cstheme="minorHAnsi"/>
                <w:sz w:val="22"/>
                <w:szCs w:val="22"/>
              </w:rPr>
            </w:pPr>
            <w:r w:rsidRPr="00F06221">
              <w:rPr>
                <w:rStyle w:val="Verdana"/>
                <w:rFonts w:asciiTheme="minorHAnsi" w:hAnsiTheme="minorHAnsi" w:cstheme="minorHAnsi"/>
                <w:sz w:val="22"/>
                <w:szCs w:val="22"/>
              </w:rPr>
              <w:t>Current driving licence.</w:t>
            </w:r>
          </w:p>
          <w:p w14:paraId="3C8DC01E" w14:textId="46A0F425" w:rsidR="00766EC1" w:rsidRPr="00F06221" w:rsidRDefault="007C0697" w:rsidP="007C0697">
            <w:pPr>
              <w:numPr>
                <w:ilvl w:val="0"/>
                <w:numId w:val="11"/>
              </w:numPr>
              <w:rPr>
                <w:rFonts w:cstheme="minorHAnsi"/>
                <w:bCs/>
                <w:sz w:val="22"/>
                <w:szCs w:val="22"/>
              </w:rPr>
            </w:pPr>
            <w:r w:rsidRPr="00F06221">
              <w:rPr>
                <w:rStyle w:val="Verdana"/>
                <w:rFonts w:asciiTheme="minorHAnsi" w:hAnsiTheme="minorHAnsi" w:cstheme="minorHAnsi"/>
                <w:sz w:val="22"/>
                <w:szCs w:val="22"/>
              </w:rPr>
              <w:t>Motor insurance certificate with Business use.</w:t>
            </w:r>
          </w:p>
        </w:tc>
        <w:tc>
          <w:tcPr>
            <w:tcW w:w="3402" w:type="dxa"/>
          </w:tcPr>
          <w:p w14:paraId="25100290" w14:textId="6012044C" w:rsidR="00766EC1" w:rsidRPr="00F06221" w:rsidRDefault="00F06221" w:rsidP="00F06221">
            <w:pPr>
              <w:pStyle w:val="ListParagraph"/>
              <w:numPr>
                <w:ilvl w:val="0"/>
                <w:numId w:val="11"/>
              </w:numPr>
              <w:rPr>
                <w:rFonts w:cstheme="minorHAnsi"/>
                <w:b/>
              </w:rPr>
            </w:pPr>
            <w:r w:rsidRPr="00F06221">
              <w:t>Minibus licence,</w:t>
            </w:r>
          </w:p>
        </w:tc>
      </w:tr>
    </w:tbl>
    <w:p w14:paraId="66BFFC41" w14:textId="77777777" w:rsidR="00E929FE" w:rsidRPr="00CB243E" w:rsidRDefault="00E929FE">
      <w:pPr>
        <w:rPr>
          <w:rFonts w:cstheme="minorHAnsi"/>
          <w:sz w:val="22"/>
          <w:szCs w:val="22"/>
        </w:rPr>
      </w:pPr>
    </w:p>
    <w:sectPr w:rsidR="00E929FE" w:rsidRPr="00CB243E" w:rsidSect="00891F1D">
      <w:headerReference w:type="default" r:id="rId10"/>
      <w:footerReference w:type="default" r:id="rId11"/>
      <w:pgSz w:w="11900" w:h="16840"/>
      <w:pgMar w:top="2588" w:right="1440" w:bottom="242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22B1" w14:textId="77777777" w:rsidR="00B80A0A" w:rsidRDefault="00B80A0A" w:rsidP="00036B8A">
      <w:r>
        <w:separator/>
      </w:r>
    </w:p>
  </w:endnote>
  <w:endnote w:type="continuationSeparator" w:id="0">
    <w:p w14:paraId="5C5BE1B1" w14:textId="77777777" w:rsidR="00B80A0A" w:rsidRDefault="00B80A0A" w:rsidP="0003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79FA" w14:textId="77777777" w:rsidR="00540572" w:rsidRDefault="00030731">
    <w:pPr>
      <w:pStyle w:val="Footer"/>
    </w:pPr>
    <w:r>
      <w:rPr>
        <w:noProof/>
      </w:rPr>
      <mc:AlternateContent>
        <mc:Choice Requires="wps">
          <w:drawing>
            <wp:anchor distT="0" distB="0" distL="114300" distR="114300" simplePos="0" relativeHeight="251658240" behindDoc="0" locked="0" layoutInCell="1" allowOverlap="1" wp14:anchorId="5D4DA248" wp14:editId="22F7D8C0">
              <wp:simplePos x="0" y="0"/>
              <wp:positionH relativeFrom="margin">
                <wp:align>center</wp:align>
              </wp:positionH>
              <wp:positionV relativeFrom="paragraph">
                <wp:posOffset>-437515</wp:posOffset>
              </wp:positionV>
              <wp:extent cx="6331585" cy="8032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1585" cy="803275"/>
                      </a:xfrm>
                      <a:prstGeom prst="rect">
                        <a:avLst/>
                      </a:prstGeom>
                      <a:noFill/>
                      <a:ln w="6350">
                        <a:noFill/>
                      </a:ln>
                    </wps:spPr>
                    <wps:txbx>
                      <w:txbxContent>
                        <w:p w14:paraId="698A332A" w14:textId="77777777" w:rsidR="000349B0" w:rsidRPr="00887C12" w:rsidRDefault="000349B0" w:rsidP="00E77812">
                          <w:pPr>
                            <w:pStyle w:val="BasicParagraph"/>
                            <w:jc w:val="center"/>
                            <w:rPr>
                              <w:rFonts w:ascii="Calibri" w:hAnsi="Calibri" w:cs="Calibri"/>
                              <w:b/>
                              <w:color w:val="FFFFFF"/>
                              <w:sz w:val="28"/>
                            </w:rPr>
                          </w:pPr>
                          <w:r w:rsidRPr="00887C12">
                            <w:rPr>
                              <w:rFonts w:ascii="Calibri" w:hAnsi="Calibri" w:cs="Calibri"/>
                              <w:b/>
                              <w:bCs/>
                              <w:color w:val="FFFFFF"/>
                              <w:sz w:val="28"/>
                            </w:rPr>
                            <w:t>Wave Multi Academy Trust</w:t>
                          </w:r>
                        </w:p>
                        <w:p w14:paraId="75D9C32C" w14:textId="77777777" w:rsidR="00396F39" w:rsidRDefault="00396F39" w:rsidP="00E77812">
                          <w:pPr>
                            <w:pStyle w:val="BasicParagraph"/>
                            <w:jc w:val="center"/>
                            <w:rPr>
                              <w:rFonts w:ascii="Calibri" w:hAnsi="Calibri" w:cs="Calibri"/>
                              <w:color w:val="FFFFFF"/>
                              <w:szCs w:val="22"/>
                            </w:rPr>
                          </w:pPr>
                          <w:r>
                            <w:rPr>
                              <w:rFonts w:ascii="Calibri" w:hAnsi="Calibri" w:cs="Calibri"/>
                              <w:color w:val="FFFFFF"/>
                              <w:szCs w:val="22"/>
                            </w:rPr>
                            <w:t>Central Office</w:t>
                          </w:r>
                          <w:r w:rsidR="00836902">
                            <w:rPr>
                              <w:rFonts w:ascii="Calibri" w:hAnsi="Calibri" w:cs="Calibri"/>
                              <w:color w:val="FFFFFF"/>
                              <w:szCs w:val="22"/>
                            </w:rPr>
                            <w:t xml:space="preserve"> St Austell</w:t>
                          </w:r>
                          <w:r>
                            <w:rPr>
                              <w:rFonts w:ascii="Calibri" w:hAnsi="Calibri" w:cs="Calibri"/>
                              <w:color w:val="FFFFFF"/>
                              <w:szCs w:val="22"/>
                            </w:rPr>
                            <w:t>, Unit 15/16 St Austell Business Park, Carclaze, St Austell PL25 4FD</w:t>
                          </w:r>
                        </w:p>
                        <w:p w14:paraId="3E2164EC" w14:textId="77777777" w:rsidR="00B160C7" w:rsidRDefault="00B160C7" w:rsidP="00E77812">
                          <w:pPr>
                            <w:pStyle w:val="BasicParagraph"/>
                            <w:jc w:val="center"/>
                          </w:pPr>
                          <w:r w:rsidRPr="00887C12">
                            <w:rPr>
                              <w:rFonts w:ascii="Calibri" w:hAnsi="Calibri" w:cs="Calibri"/>
                              <w:b/>
                              <w:bCs/>
                              <w:color w:val="FFFFFF"/>
                              <w:szCs w:val="22"/>
                            </w:rPr>
                            <w:t>Tel</w:t>
                          </w:r>
                          <w:r w:rsidRPr="00887C12">
                            <w:rPr>
                              <w:rFonts w:ascii="Calibri" w:hAnsi="Calibri" w:cs="Calibri"/>
                              <w:b/>
                              <w:color w:val="FFFFFF"/>
                              <w:szCs w:val="22"/>
                            </w:rPr>
                            <w:t>:</w:t>
                          </w:r>
                          <w:r w:rsidRPr="00887C12">
                            <w:rPr>
                              <w:rFonts w:ascii="Calibri" w:hAnsi="Calibri" w:cs="Calibri"/>
                              <w:color w:val="FFFFFF"/>
                              <w:szCs w:val="22"/>
                            </w:rPr>
                            <w:t xml:space="preserve"> 01209 211525   E</w:t>
                          </w:r>
                          <w:r w:rsidRPr="00887C12">
                            <w:rPr>
                              <w:rFonts w:ascii="Calibri" w:hAnsi="Calibri" w:cs="Calibri"/>
                              <w:b/>
                              <w:bCs/>
                              <w:color w:val="FFFFFF"/>
                              <w:szCs w:val="22"/>
                            </w:rPr>
                            <w:t>mail</w:t>
                          </w:r>
                          <w:r w:rsidRPr="00887C12">
                            <w:rPr>
                              <w:rFonts w:ascii="Calibri" w:hAnsi="Calibri" w:cs="Calibri"/>
                              <w:b/>
                              <w:color w:val="FFFFFF"/>
                              <w:szCs w:val="22"/>
                            </w:rPr>
                            <w:t>:</w:t>
                          </w:r>
                          <w:r w:rsidRPr="00887C12">
                            <w:rPr>
                              <w:rFonts w:ascii="Calibri" w:hAnsi="Calibri" w:cs="Calibri"/>
                              <w:color w:val="FFFFFF"/>
                              <w:szCs w:val="22"/>
                            </w:rPr>
                            <w:t xml:space="preserve"> </w:t>
                          </w:r>
                          <w:hyperlink r:id="rId1" w:history="1">
                            <w:r w:rsidRPr="00887C12">
                              <w:rPr>
                                <w:rStyle w:val="Hyperlink"/>
                                <w:rFonts w:ascii="Calibri" w:hAnsi="Calibri" w:cs="Calibri"/>
                                <w:color w:val="FFFFFF"/>
                                <w:szCs w:val="22"/>
                                <w:u w:val="none"/>
                              </w:rPr>
                              <w:t>enquiries@waveedu.org</w:t>
                            </w:r>
                          </w:hyperlink>
                          <w:r w:rsidRPr="00887C12">
                            <w:rPr>
                              <w:rFonts w:ascii="Calibri" w:hAnsi="Calibri" w:cs="Calibri"/>
                              <w:color w:val="FFFFFF"/>
                              <w:szCs w:val="22"/>
                            </w:rPr>
                            <w:t xml:space="preserve">   </w:t>
                          </w:r>
                          <w:r w:rsidRPr="00887C12">
                            <w:rPr>
                              <w:rFonts w:ascii="Calibri" w:hAnsi="Calibri" w:cs="Calibri"/>
                              <w:b/>
                              <w:bCs/>
                              <w:color w:val="FFFFFF"/>
                              <w:szCs w:val="22"/>
                            </w:rPr>
                            <w:t>Website:</w:t>
                          </w:r>
                          <w:r w:rsidRPr="00887C12">
                            <w:rPr>
                              <w:rFonts w:ascii="Calibri" w:hAnsi="Calibri" w:cs="Calibri"/>
                              <w:color w:val="FFFFFF"/>
                              <w:szCs w:val="22"/>
                            </w:rPr>
                            <w:t xml:space="preserve"> </w:t>
                          </w:r>
                          <w:r w:rsidRPr="00887C12">
                            <w:rPr>
                              <w:rFonts w:ascii="Calibri" w:hAnsi="Calibri" w:cs="Calibri"/>
                              <w:bCs/>
                              <w:color w:val="FFFFFF"/>
                              <w:szCs w:val="22"/>
                            </w:rPr>
                            <w:t>www</w:t>
                          </w:r>
                          <w:r w:rsidRPr="00887C12">
                            <w:rPr>
                              <w:rFonts w:ascii="Calibri" w:hAnsi="Calibri" w:cs="Calibri"/>
                              <w:color w:val="FFFFFF"/>
                              <w:szCs w:val="22"/>
                            </w:rPr>
                            <w:t>.waveedu.org</w:t>
                          </w:r>
                        </w:p>
                        <w:p w14:paraId="222987FB" w14:textId="77777777" w:rsidR="00E929FE" w:rsidRPr="00887C12" w:rsidRDefault="00E929FE" w:rsidP="00B160C7">
                          <w:pPr>
                            <w:pStyle w:val="BasicParagraph"/>
                            <w:jc w:val="right"/>
                            <w:rPr>
                              <w:rFonts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D4DA248" id="_x0000_t202" coordsize="21600,21600" o:spt="202" path="m,l,21600r21600,l21600,xe">
              <v:stroke joinstyle="miter"/>
              <v:path gradientshapeok="t" o:connecttype="rect"/>
            </v:shapetype>
            <v:shape id="Text Box 1" o:spid="_x0000_s1026" type="#_x0000_t202" style="position:absolute;margin-left:0;margin-top:-34.45pt;width:498.55pt;height:63.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UnCIgIAAEUEAAAOAAAAZHJzL2Uyb0RvYy54bWysU8lu2zAQvRfoPxC8x5K3xBUsB24CFwWM&#10;JIBT5ExTpCWE4rAkbcn9+g4peUHaU9ELNdQMZ3nvzfy+rRU5COsq0DkdDlJKhOZQVHqX0x+vq5sZ&#10;Jc4zXTAFWuT0KBy9X3z+NG9MJkZQgiqEJZhEu6wxOS29N1mSOF6KmrkBGKHRKcHWzOPV7pLCsgaz&#10;1yoZpelt0oAtjAUunMO/j52TLmJ+KQX3z1I64YnKKfbm42njuQ1nspizbGeZKSvet8H+oYuaVRqL&#10;nlM9Ms/I3lZ/pKorbsGB9AMOdQJSVlzEGXCaYfphmk3JjIizIDjOnGFy/y8tfzpszIslvv0KLRIY&#10;h3BmDfzdITZJY1zWxwRMXeYwOgzaSluHL45A8CFiezzjKVpPOP68HY+H09mUEo6+WToe3U0D4Mnl&#10;tbHOfxNQk2Dk1CJfsQN2WDvfhZ5CQjENq0qpyJnSpAkVpml8cPZgcqX7xrteQ9e+3bb4LJhbKI44&#10;sIVOC87wVYXF18z5F2aRfBwFBe2f8ZAKsAj0FiUl2F9/+x/ikRP0UtKgmHLqfu6ZFZSo7xrZ+jKc&#10;TIL64mUyvRvhxV57ttceva8fAPU6xNUxPJoh3quTKS3Ub6j7ZaiKLqY51s6pP5kPvpM47g0Xy2UM&#10;Qr0Z5td6Y/iJ5wDta/vGrOnx98jcE5xkx7IPNHSxHRHLvQdZRY4uqPa4o1Yjy/1ehWW4vseoy/Yv&#10;fgMAAP//AwBQSwMEFAAGAAgAAAAhAEUyYHDgAAAABwEAAA8AAABkcnMvZG93bnJldi54bWxMj0FL&#10;w0AUhO+C/2F5grd200LTJOallEARRA+tvXjbZF+TYPZtzG7b6K93PdnjMMPMN/lmMr240Og6ywiL&#10;eQSCuLa64wbh+L6bJSCcV6xVb5kQvsnBpri/y1Wm7ZX3dDn4RoQSdplCaL0fMild3ZJRbm4H4uCd&#10;7GiUD3JspB7VNZSbXi6jKJZGdRwWWjVQ2VL9eTgbhJdy96b21dIkP335/HraDl/HjxXi48O0fQLh&#10;afL/YfjDD+hQBKbKnlk70SOEIx5hFicpiGCn6XoBokJYrWOQRS5v+YtfAAAA//8DAFBLAQItABQA&#10;BgAIAAAAIQC2gziS/gAAAOEBAAATAAAAAAAAAAAAAAAAAAAAAABbQ29udGVudF9UeXBlc10ueG1s&#10;UEsBAi0AFAAGAAgAAAAhADj9If/WAAAAlAEAAAsAAAAAAAAAAAAAAAAALwEAAF9yZWxzLy5yZWxz&#10;UEsBAi0AFAAGAAgAAAAhALqZScIiAgAARQQAAA4AAAAAAAAAAAAAAAAALgIAAGRycy9lMm9Eb2Mu&#10;eG1sUEsBAi0AFAAGAAgAAAAhAEUyYHDgAAAABwEAAA8AAAAAAAAAAAAAAAAAfAQAAGRycy9kb3du&#10;cmV2LnhtbFBLBQYAAAAABAAEAPMAAACJBQAAAAA=&#10;" filled="f" stroked="f" strokeweight=".5pt">
              <v:textbox>
                <w:txbxContent>
                  <w:p w14:paraId="698A332A" w14:textId="77777777" w:rsidR="000349B0" w:rsidRPr="00887C12" w:rsidRDefault="000349B0" w:rsidP="00E77812">
                    <w:pPr>
                      <w:pStyle w:val="BasicParagraph"/>
                      <w:jc w:val="center"/>
                      <w:rPr>
                        <w:rFonts w:ascii="Calibri" w:hAnsi="Calibri" w:cs="Calibri"/>
                        <w:b/>
                        <w:color w:val="FFFFFF"/>
                        <w:sz w:val="28"/>
                      </w:rPr>
                    </w:pPr>
                    <w:r w:rsidRPr="00887C12">
                      <w:rPr>
                        <w:rFonts w:ascii="Calibri" w:hAnsi="Calibri" w:cs="Calibri"/>
                        <w:b/>
                        <w:bCs/>
                        <w:color w:val="FFFFFF"/>
                        <w:sz w:val="28"/>
                      </w:rPr>
                      <w:t>Wave Multi Academy Trust</w:t>
                    </w:r>
                  </w:p>
                  <w:p w14:paraId="75D9C32C" w14:textId="77777777" w:rsidR="00396F39" w:rsidRDefault="00396F39" w:rsidP="00E77812">
                    <w:pPr>
                      <w:pStyle w:val="BasicParagraph"/>
                      <w:jc w:val="center"/>
                      <w:rPr>
                        <w:rFonts w:ascii="Calibri" w:hAnsi="Calibri" w:cs="Calibri"/>
                        <w:color w:val="FFFFFF"/>
                        <w:szCs w:val="22"/>
                      </w:rPr>
                    </w:pPr>
                    <w:r>
                      <w:rPr>
                        <w:rFonts w:ascii="Calibri" w:hAnsi="Calibri" w:cs="Calibri"/>
                        <w:color w:val="FFFFFF"/>
                        <w:szCs w:val="22"/>
                      </w:rPr>
                      <w:t>Central Office</w:t>
                    </w:r>
                    <w:r w:rsidR="00836902">
                      <w:rPr>
                        <w:rFonts w:ascii="Calibri" w:hAnsi="Calibri" w:cs="Calibri"/>
                        <w:color w:val="FFFFFF"/>
                        <w:szCs w:val="22"/>
                      </w:rPr>
                      <w:t xml:space="preserve"> St Austell</w:t>
                    </w:r>
                    <w:r>
                      <w:rPr>
                        <w:rFonts w:ascii="Calibri" w:hAnsi="Calibri" w:cs="Calibri"/>
                        <w:color w:val="FFFFFF"/>
                        <w:szCs w:val="22"/>
                      </w:rPr>
                      <w:t xml:space="preserve">, Unit 15/16 St Austell Business Park, </w:t>
                    </w:r>
                    <w:proofErr w:type="spellStart"/>
                    <w:r>
                      <w:rPr>
                        <w:rFonts w:ascii="Calibri" w:hAnsi="Calibri" w:cs="Calibri"/>
                        <w:color w:val="FFFFFF"/>
                        <w:szCs w:val="22"/>
                      </w:rPr>
                      <w:t>Carclaze</w:t>
                    </w:r>
                    <w:proofErr w:type="spellEnd"/>
                    <w:r>
                      <w:rPr>
                        <w:rFonts w:ascii="Calibri" w:hAnsi="Calibri" w:cs="Calibri"/>
                        <w:color w:val="FFFFFF"/>
                        <w:szCs w:val="22"/>
                      </w:rPr>
                      <w:t>, St Austell PL25 4FD</w:t>
                    </w:r>
                  </w:p>
                  <w:p w14:paraId="3E2164EC" w14:textId="77777777" w:rsidR="00B160C7" w:rsidRDefault="00B160C7" w:rsidP="00E77812">
                    <w:pPr>
                      <w:pStyle w:val="BasicParagraph"/>
                      <w:jc w:val="center"/>
                    </w:pPr>
                    <w:r w:rsidRPr="00887C12">
                      <w:rPr>
                        <w:rFonts w:ascii="Calibri" w:hAnsi="Calibri" w:cs="Calibri"/>
                        <w:b/>
                        <w:bCs/>
                        <w:color w:val="FFFFFF"/>
                        <w:szCs w:val="22"/>
                      </w:rPr>
                      <w:t>Tel</w:t>
                    </w:r>
                    <w:r w:rsidRPr="00887C12">
                      <w:rPr>
                        <w:rFonts w:ascii="Calibri" w:hAnsi="Calibri" w:cs="Calibri"/>
                        <w:b/>
                        <w:color w:val="FFFFFF"/>
                        <w:szCs w:val="22"/>
                      </w:rPr>
                      <w:t>:</w:t>
                    </w:r>
                    <w:r w:rsidRPr="00887C12">
                      <w:rPr>
                        <w:rFonts w:ascii="Calibri" w:hAnsi="Calibri" w:cs="Calibri"/>
                        <w:color w:val="FFFFFF"/>
                        <w:szCs w:val="22"/>
                      </w:rPr>
                      <w:t xml:space="preserve"> 01209 211525   E</w:t>
                    </w:r>
                    <w:r w:rsidRPr="00887C12">
                      <w:rPr>
                        <w:rFonts w:ascii="Calibri" w:hAnsi="Calibri" w:cs="Calibri"/>
                        <w:b/>
                        <w:bCs/>
                        <w:color w:val="FFFFFF"/>
                        <w:szCs w:val="22"/>
                      </w:rPr>
                      <w:t>mail</w:t>
                    </w:r>
                    <w:r w:rsidRPr="00887C12">
                      <w:rPr>
                        <w:rFonts w:ascii="Calibri" w:hAnsi="Calibri" w:cs="Calibri"/>
                        <w:b/>
                        <w:color w:val="FFFFFF"/>
                        <w:szCs w:val="22"/>
                      </w:rPr>
                      <w:t>:</w:t>
                    </w:r>
                    <w:r w:rsidRPr="00887C12">
                      <w:rPr>
                        <w:rFonts w:ascii="Calibri" w:hAnsi="Calibri" w:cs="Calibri"/>
                        <w:color w:val="FFFFFF"/>
                        <w:szCs w:val="22"/>
                      </w:rPr>
                      <w:t xml:space="preserve"> </w:t>
                    </w:r>
                    <w:hyperlink r:id="rId2" w:history="1">
                      <w:r w:rsidRPr="00887C12">
                        <w:rPr>
                          <w:rStyle w:val="Hyperlink"/>
                          <w:rFonts w:ascii="Calibri" w:hAnsi="Calibri" w:cs="Calibri"/>
                          <w:color w:val="FFFFFF"/>
                          <w:szCs w:val="22"/>
                          <w:u w:val="none"/>
                        </w:rPr>
                        <w:t>enquiries@waveedu.org</w:t>
                      </w:r>
                    </w:hyperlink>
                    <w:r w:rsidRPr="00887C12">
                      <w:rPr>
                        <w:rFonts w:ascii="Calibri" w:hAnsi="Calibri" w:cs="Calibri"/>
                        <w:color w:val="FFFFFF"/>
                        <w:szCs w:val="22"/>
                      </w:rPr>
                      <w:t xml:space="preserve">   </w:t>
                    </w:r>
                    <w:r w:rsidRPr="00887C12">
                      <w:rPr>
                        <w:rFonts w:ascii="Calibri" w:hAnsi="Calibri" w:cs="Calibri"/>
                        <w:b/>
                        <w:bCs/>
                        <w:color w:val="FFFFFF"/>
                        <w:szCs w:val="22"/>
                      </w:rPr>
                      <w:t>Website:</w:t>
                    </w:r>
                    <w:r w:rsidRPr="00887C12">
                      <w:rPr>
                        <w:rFonts w:ascii="Calibri" w:hAnsi="Calibri" w:cs="Calibri"/>
                        <w:color w:val="FFFFFF"/>
                        <w:szCs w:val="22"/>
                      </w:rPr>
                      <w:t xml:space="preserve"> </w:t>
                    </w:r>
                    <w:r w:rsidRPr="00887C12">
                      <w:rPr>
                        <w:rFonts w:ascii="Calibri" w:hAnsi="Calibri" w:cs="Calibri"/>
                        <w:bCs/>
                        <w:color w:val="FFFFFF"/>
                        <w:szCs w:val="22"/>
                      </w:rPr>
                      <w:t>www</w:t>
                    </w:r>
                    <w:r w:rsidRPr="00887C12">
                      <w:rPr>
                        <w:rFonts w:ascii="Calibri" w:hAnsi="Calibri" w:cs="Calibri"/>
                        <w:color w:val="FFFFFF"/>
                        <w:szCs w:val="22"/>
                      </w:rPr>
                      <w:t>.waveedu.org</w:t>
                    </w:r>
                  </w:p>
                  <w:p w14:paraId="222987FB" w14:textId="77777777" w:rsidR="00E929FE" w:rsidRPr="00887C12" w:rsidRDefault="00E929FE" w:rsidP="00B160C7">
                    <w:pPr>
                      <w:pStyle w:val="BasicParagraph"/>
                      <w:jc w:val="right"/>
                      <w:rPr>
                        <w:rFonts w:cs="Calibri"/>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7E6B" w14:textId="77777777" w:rsidR="00B80A0A" w:rsidRDefault="00B80A0A" w:rsidP="00036B8A">
      <w:r>
        <w:separator/>
      </w:r>
    </w:p>
  </w:footnote>
  <w:footnote w:type="continuationSeparator" w:id="0">
    <w:p w14:paraId="2F5B03DB" w14:textId="77777777" w:rsidR="00B80A0A" w:rsidRDefault="00B80A0A" w:rsidP="0003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5E85" w14:textId="77777777" w:rsidR="00036B8A" w:rsidRDefault="00030731">
    <w:pPr>
      <w:pStyle w:val="Header"/>
    </w:pPr>
    <w:r>
      <w:rPr>
        <w:noProof/>
      </w:rPr>
      <w:drawing>
        <wp:anchor distT="0" distB="0" distL="114300" distR="114300" simplePos="0" relativeHeight="251658241" behindDoc="1" locked="0" layoutInCell="1" allowOverlap="1" wp14:anchorId="277023E6" wp14:editId="141DFBB2">
          <wp:simplePos x="0" y="0"/>
          <wp:positionH relativeFrom="column">
            <wp:posOffset>-909320</wp:posOffset>
          </wp:positionH>
          <wp:positionV relativeFrom="paragraph">
            <wp:posOffset>-430530</wp:posOffset>
          </wp:positionV>
          <wp:extent cx="7541895" cy="106680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6020687" o:spid="_x0000_i1025" type="#_x0000_t75" style="width:209.25pt;height:332.25pt;visibility:visible;mso-wrap-style:square" o:bullet="t">
        <v:imagedata r:id="rId1" o:title=""/>
      </v:shape>
    </w:pict>
  </w:numPicBullet>
  <w:abstractNum w:abstractNumId="0" w15:restartNumberingAfterBreak="0">
    <w:nsid w:val="0C472A9A"/>
    <w:multiLevelType w:val="hybridMultilevel"/>
    <w:tmpl w:val="C5A6FB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A245B2"/>
    <w:multiLevelType w:val="hybridMultilevel"/>
    <w:tmpl w:val="027E0F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1202694"/>
    <w:multiLevelType w:val="multilevel"/>
    <w:tmpl w:val="5694E3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6323B60"/>
    <w:multiLevelType w:val="multilevel"/>
    <w:tmpl w:val="44EEAAD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8772FEC"/>
    <w:multiLevelType w:val="multilevel"/>
    <w:tmpl w:val="466AE76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A4C05AB"/>
    <w:multiLevelType w:val="hybridMultilevel"/>
    <w:tmpl w:val="1F2C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A0C3E"/>
    <w:multiLevelType w:val="hybridMultilevel"/>
    <w:tmpl w:val="CE5C2C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FC62B99"/>
    <w:multiLevelType w:val="hybridMultilevel"/>
    <w:tmpl w:val="7F52D226"/>
    <w:lvl w:ilvl="0" w:tplc="0F7EC8C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0C12C1"/>
    <w:multiLevelType w:val="hybridMultilevel"/>
    <w:tmpl w:val="716A8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876772"/>
    <w:multiLevelType w:val="hybridMultilevel"/>
    <w:tmpl w:val="03B4648A"/>
    <w:lvl w:ilvl="0" w:tplc="797C2D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5622D"/>
    <w:multiLevelType w:val="multilevel"/>
    <w:tmpl w:val="50F8D1B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7D83919"/>
    <w:multiLevelType w:val="hybridMultilevel"/>
    <w:tmpl w:val="97AC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5621C"/>
    <w:multiLevelType w:val="multilevel"/>
    <w:tmpl w:val="303616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357511FB"/>
    <w:multiLevelType w:val="multilevel"/>
    <w:tmpl w:val="EED873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405F3372"/>
    <w:multiLevelType w:val="hybridMultilevel"/>
    <w:tmpl w:val="D8B8C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BE7683"/>
    <w:multiLevelType w:val="hybridMultilevel"/>
    <w:tmpl w:val="DA1612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B17804"/>
    <w:multiLevelType w:val="hybridMultilevel"/>
    <w:tmpl w:val="F2A438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A5D2258"/>
    <w:multiLevelType w:val="hybridMultilevel"/>
    <w:tmpl w:val="820C9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5466E6"/>
    <w:multiLevelType w:val="hybridMultilevel"/>
    <w:tmpl w:val="8F7AAC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DC65787"/>
    <w:multiLevelType w:val="hybridMultilevel"/>
    <w:tmpl w:val="4314C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922700"/>
    <w:multiLevelType w:val="hybridMultilevel"/>
    <w:tmpl w:val="BB04F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207B0A"/>
    <w:multiLevelType w:val="hybridMultilevel"/>
    <w:tmpl w:val="0B5E6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5466CE"/>
    <w:multiLevelType w:val="hybridMultilevel"/>
    <w:tmpl w:val="65422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1E193F"/>
    <w:multiLevelType w:val="hybridMultilevel"/>
    <w:tmpl w:val="91A878E8"/>
    <w:lvl w:ilvl="0" w:tplc="0F7EC8C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8A7912"/>
    <w:multiLevelType w:val="hybridMultilevel"/>
    <w:tmpl w:val="26E6C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D32A9A"/>
    <w:multiLevelType w:val="hybridMultilevel"/>
    <w:tmpl w:val="05CE1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97917D3"/>
    <w:multiLevelType w:val="hybridMultilevel"/>
    <w:tmpl w:val="61C2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66703"/>
    <w:multiLevelType w:val="hybridMultilevel"/>
    <w:tmpl w:val="7288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1E4586"/>
    <w:multiLevelType w:val="multilevel"/>
    <w:tmpl w:val="B96280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76CB13AD"/>
    <w:multiLevelType w:val="hybridMultilevel"/>
    <w:tmpl w:val="0DDE7F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BB94672"/>
    <w:multiLevelType w:val="hybridMultilevel"/>
    <w:tmpl w:val="AAAA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2" w15:restartNumberingAfterBreak="0">
    <w:nsid w:val="7ED62DBB"/>
    <w:multiLevelType w:val="hybridMultilevel"/>
    <w:tmpl w:val="519A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E0116A"/>
    <w:multiLevelType w:val="multilevel"/>
    <w:tmpl w:val="797287F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906378305">
    <w:abstractNumId w:val="22"/>
  </w:num>
  <w:num w:numId="2" w16cid:durableId="1338924533">
    <w:abstractNumId w:val="25"/>
  </w:num>
  <w:num w:numId="3" w16cid:durableId="460076068">
    <w:abstractNumId w:val="31"/>
  </w:num>
  <w:num w:numId="4" w16cid:durableId="356007901">
    <w:abstractNumId w:val="1"/>
  </w:num>
  <w:num w:numId="5" w16cid:durableId="1366783902">
    <w:abstractNumId w:val="29"/>
  </w:num>
  <w:num w:numId="6" w16cid:durableId="410273093">
    <w:abstractNumId w:val="18"/>
  </w:num>
  <w:num w:numId="7" w16cid:durableId="579872652">
    <w:abstractNumId w:val="16"/>
  </w:num>
  <w:num w:numId="8" w16cid:durableId="1832452535">
    <w:abstractNumId w:val="6"/>
  </w:num>
  <w:num w:numId="9" w16cid:durableId="1123304721">
    <w:abstractNumId w:val="13"/>
  </w:num>
  <w:num w:numId="10" w16cid:durableId="212891129">
    <w:abstractNumId w:val="15"/>
  </w:num>
  <w:num w:numId="11" w16cid:durableId="1149832926">
    <w:abstractNumId w:val="0"/>
  </w:num>
  <w:num w:numId="12" w16cid:durableId="1112162647">
    <w:abstractNumId w:val="24"/>
  </w:num>
  <w:num w:numId="13" w16cid:durableId="1376929213">
    <w:abstractNumId w:val="9"/>
  </w:num>
  <w:num w:numId="14" w16cid:durableId="2079938792">
    <w:abstractNumId w:val="32"/>
  </w:num>
  <w:num w:numId="15" w16cid:durableId="132448258">
    <w:abstractNumId w:val="26"/>
  </w:num>
  <w:num w:numId="16" w16cid:durableId="995651962">
    <w:abstractNumId w:val="11"/>
  </w:num>
  <w:num w:numId="17" w16cid:durableId="1156414358">
    <w:abstractNumId w:val="30"/>
  </w:num>
  <w:num w:numId="18" w16cid:durableId="1555238724">
    <w:abstractNumId w:val="20"/>
  </w:num>
  <w:num w:numId="19" w16cid:durableId="1373113034">
    <w:abstractNumId w:val="5"/>
  </w:num>
  <w:num w:numId="20" w16cid:durableId="321469626">
    <w:abstractNumId w:val="27"/>
  </w:num>
  <w:num w:numId="21" w16cid:durableId="564755708">
    <w:abstractNumId w:val="7"/>
  </w:num>
  <w:num w:numId="22" w16cid:durableId="1281447820">
    <w:abstractNumId w:val="23"/>
  </w:num>
  <w:num w:numId="23" w16cid:durableId="290986113">
    <w:abstractNumId w:val="4"/>
  </w:num>
  <w:num w:numId="24" w16cid:durableId="1566917580">
    <w:abstractNumId w:val="28"/>
  </w:num>
  <w:num w:numId="25" w16cid:durableId="1085951683">
    <w:abstractNumId w:val="33"/>
  </w:num>
  <w:num w:numId="26" w16cid:durableId="2020232382">
    <w:abstractNumId w:val="10"/>
  </w:num>
  <w:num w:numId="27" w16cid:durableId="964192960">
    <w:abstractNumId w:val="3"/>
  </w:num>
  <w:num w:numId="28" w16cid:durableId="856893901">
    <w:abstractNumId w:val="21"/>
  </w:num>
  <w:num w:numId="29" w16cid:durableId="2045859473">
    <w:abstractNumId w:val="19"/>
  </w:num>
  <w:num w:numId="30" w16cid:durableId="1695812045">
    <w:abstractNumId w:val="8"/>
  </w:num>
  <w:num w:numId="31" w16cid:durableId="491677967">
    <w:abstractNumId w:val="14"/>
  </w:num>
  <w:num w:numId="32" w16cid:durableId="1923566733">
    <w:abstractNumId w:val="2"/>
  </w:num>
  <w:num w:numId="33" w16cid:durableId="431977761">
    <w:abstractNumId w:val="17"/>
  </w:num>
  <w:num w:numId="34" w16cid:durableId="972751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12"/>
    <w:rsid w:val="00030731"/>
    <w:rsid w:val="000349B0"/>
    <w:rsid w:val="00036B8A"/>
    <w:rsid w:val="00055060"/>
    <w:rsid w:val="00067FD9"/>
    <w:rsid w:val="00084812"/>
    <w:rsid w:val="000956CB"/>
    <w:rsid w:val="000A4DFC"/>
    <w:rsid w:val="000B0614"/>
    <w:rsid w:val="000C17DA"/>
    <w:rsid w:val="000F68D8"/>
    <w:rsid w:val="000F7E41"/>
    <w:rsid w:val="00135DD3"/>
    <w:rsid w:val="00163D83"/>
    <w:rsid w:val="00165625"/>
    <w:rsid w:val="0018326E"/>
    <w:rsid w:val="001C21A0"/>
    <w:rsid w:val="001F012B"/>
    <w:rsid w:val="002402DE"/>
    <w:rsid w:val="0025593D"/>
    <w:rsid w:val="002D509A"/>
    <w:rsid w:val="002F3D49"/>
    <w:rsid w:val="0030345D"/>
    <w:rsid w:val="003422FE"/>
    <w:rsid w:val="00357E02"/>
    <w:rsid w:val="00381D66"/>
    <w:rsid w:val="00396F39"/>
    <w:rsid w:val="00397FA6"/>
    <w:rsid w:val="003A0BE7"/>
    <w:rsid w:val="003A251B"/>
    <w:rsid w:val="003C3B8B"/>
    <w:rsid w:val="003C7F9B"/>
    <w:rsid w:val="003E5AE8"/>
    <w:rsid w:val="0042048F"/>
    <w:rsid w:val="00443438"/>
    <w:rsid w:val="004505F9"/>
    <w:rsid w:val="004623BD"/>
    <w:rsid w:val="00462436"/>
    <w:rsid w:val="00475CCB"/>
    <w:rsid w:val="00485332"/>
    <w:rsid w:val="004967D0"/>
    <w:rsid w:val="004D2612"/>
    <w:rsid w:val="004D4005"/>
    <w:rsid w:val="00526701"/>
    <w:rsid w:val="00540572"/>
    <w:rsid w:val="00577370"/>
    <w:rsid w:val="005904D4"/>
    <w:rsid w:val="005A26E3"/>
    <w:rsid w:val="005D3CAC"/>
    <w:rsid w:val="00675B77"/>
    <w:rsid w:val="006B353E"/>
    <w:rsid w:val="0070153B"/>
    <w:rsid w:val="00702BFE"/>
    <w:rsid w:val="00737ED9"/>
    <w:rsid w:val="0074762C"/>
    <w:rsid w:val="007557DA"/>
    <w:rsid w:val="00760EBF"/>
    <w:rsid w:val="00763686"/>
    <w:rsid w:val="00766EC1"/>
    <w:rsid w:val="0077063D"/>
    <w:rsid w:val="00780E68"/>
    <w:rsid w:val="00787829"/>
    <w:rsid w:val="007922AD"/>
    <w:rsid w:val="0079531E"/>
    <w:rsid w:val="007C0697"/>
    <w:rsid w:val="007C2F25"/>
    <w:rsid w:val="007D168A"/>
    <w:rsid w:val="007D31B2"/>
    <w:rsid w:val="007D3D2D"/>
    <w:rsid w:val="007D5D39"/>
    <w:rsid w:val="00805C71"/>
    <w:rsid w:val="0081222B"/>
    <w:rsid w:val="00836902"/>
    <w:rsid w:val="00844C02"/>
    <w:rsid w:val="00876F6C"/>
    <w:rsid w:val="00887C12"/>
    <w:rsid w:val="00891739"/>
    <w:rsid w:val="00891F1D"/>
    <w:rsid w:val="008937F3"/>
    <w:rsid w:val="008F107B"/>
    <w:rsid w:val="008F3949"/>
    <w:rsid w:val="009222B6"/>
    <w:rsid w:val="00934996"/>
    <w:rsid w:val="00970967"/>
    <w:rsid w:val="009717C0"/>
    <w:rsid w:val="00984B34"/>
    <w:rsid w:val="00A22FD4"/>
    <w:rsid w:val="00A4284E"/>
    <w:rsid w:val="00A45BBF"/>
    <w:rsid w:val="00A551C5"/>
    <w:rsid w:val="00A74394"/>
    <w:rsid w:val="00A76A08"/>
    <w:rsid w:val="00A90787"/>
    <w:rsid w:val="00AC236B"/>
    <w:rsid w:val="00AC735A"/>
    <w:rsid w:val="00B14220"/>
    <w:rsid w:val="00B160C7"/>
    <w:rsid w:val="00B41F13"/>
    <w:rsid w:val="00B45F92"/>
    <w:rsid w:val="00B67B25"/>
    <w:rsid w:val="00B80A0A"/>
    <w:rsid w:val="00B83937"/>
    <w:rsid w:val="00B9566B"/>
    <w:rsid w:val="00BB062C"/>
    <w:rsid w:val="00BF7171"/>
    <w:rsid w:val="00C039E6"/>
    <w:rsid w:val="00C04374"/>
    <w:rsid w:val="00C062DA"/>
    <w:rsid w:val="00C167B5"/>
    <w:rsid w:val="00C21EB4"/>
    <w:rsid w:val="00C55007"/>
    <w:rsid w:val="00C66A19"/>
    <w:rsid w:val="00C83964"/>
    <w:rsid w:val="00C904C3"/>
    <w:rsid w:val="00CB243E"/>
    <w:rsid w:val="00CD5C81"/>
    <w:rsid w:val="00CE0D7A"/>
    <w:rsid w:val="00CF037B"/>
    <w:rsid w:val="00D64461"/>
    <w:rsid w:val="00D655EC"/>
    <w:rsid w:val="00DB6E9D"/>
    <w:rsid w:val="00E11397"/>
    <w:rsid w:val="00E2598A"/>
    <w:rsid w:val="00E25E2D"/>
    <w:rsid w:val="00E635BD"/>
    <w:rsid w:val="00E65DB0"/>
    <w:rsid w:val="00E65F84"/>
    <w:rsid w:val="00E73991"/>
    <w:rsid w:val="00E77812"/>
    <w:rsid w:val="00E83AAF"/>
    <w:rsid w:val="00E876F8"/>
    <w:rsid w:val="00E929FE"/>
    <w:rsid w:val="00EA5A32"/>
    <w:rsid w:val="00EC2CEB"/>
    <w:rsid w:val="00EE1FE3"/>
    <w:rsid w:val="00F038CE"/>
    <w:rsid w:val="00F06221"/>
    <w:rsid w:val="00F418A6"/>
    <w:rsid w:val="00F4718F"/>
    <w:rsid w:val="00F80728"/>
    <w:rsid w:val="00FA7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F0500"/>
  <w15:chartTrackingRefBased/>
  <w15:docId w15:val="{58485A12-2AB9-4738-B805-A4477B4C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812"/>
    <w:rPr>
      <w:rFonts w:asciiTheme="minorHAnsi" w:eastAsiaTheme="minorHAnsi" w:hAnsiTheme="minorHAnsi" w:cstheme="minorBidi"/>
      <w:sz w:val="24"/>
      <w:szCs w:val="24"/>
      <w:lang w:eastAsia="en-US"/>
    </w:rPr>
  </w:style>
  <w:style w:type="paragraph" w:styleId="Heading1">
    <w:name w:val="heading 1"/>
    <w:basedOn w:val="Normal"/>
    <w:next w:val="Normal"/>
    <w:link w:val="Heading1Char"/>
    <w:uiPriority w:val="9"/>
    <w:qFormat/>
    <w:rsid w:val="00E77812"/>
    <w:pPr>
      <w:keepNext/>
      <w:keepLines/>
      <w:spacing w:before="240"/>
      <w:outlineLvl w:val="0"/>
    </w:pPr>
    <w:rPr>
      <w:rFonts w:asciiTheme="majorHAnsi" w:eastAsiaTheme="majorEastAsia" w:hAnsiTheme="majorHAnsi" w:cstheme="majorBidi"/>
      <w:b/>
      <w:color w:val="2B3348"/>
      <w:sz w:val="32"/>
      <w:szCs w:val="32"/>
    </w:rPr>
  </w:style>
  <w:style w:type="paragraph" w:styleId="Heading2">
    <w:name w:val="heading 2"/>
    <w:basedOn w:val="Normal"/>
    <w:next w:val="Normal"/>
    <w:link w:val="Heading2Char"/>
    <w:uiPriority w:val="9"/>
    <w:unhideWhenUsed/>
    <w:qFormat/>
    <w:rsid w:val="00E778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B8A"/>
    <w:pPr>
      <w:tabs>
        <w:tab w:val="center" w:pos="4513"/>
        <w:tab w:val="right" w:pos="9026"/>
      </w:tabs>
    </w:pPr>
  </w:style>
  <w:style w:type="character" w:customStyle="1" w:styleId="HeaderChar">
    <w:name w:val="Header Char"/>
    <w:basedOn w:val="DefaultParagraphFont"/>
    <w:link w:val="Header"/>
    <w:uiPriority w:val="99"/>
    <w:rsid w:val="00036B8A"/>
  </w:style>
  <w:style w:type="paragraph" w:styleId="Footer">
    <w:name w:val="footer"/>
    <w:basedOn w:val="Normal"/>
    <w:link w:val="FooterChar"/>
    <w:uiPriority w:val="99"/>
    <w:unhideWhenUsed/>
    <w:rsid w:val="00036B8A"/>
    <w:pPr>
      <w:tabs>
        <w:tab w:val="center" w:pos="4513"/>
        <w:tab w:val="right" w:pos="9026"/>
      </w:tabs>
    </w:pPr>
  </w:style>
  <w:style w:type="character" w:customStyle="1" w:styleId="FooterChar">
    <w:name w:val="Footer Char"/>
    <w:basedOn w:val="DefaultParagraphFont"/>
    <w:link w:val="Footer"/>
    <w:uiPriority w:val="99"/>
    <w:rsid w:val="00036B8A"/>
  </w:style>
  <w:style w:type="paragraph" w:customStyle="1" w:styleId="BasicParagraph">
    <w:name w:val="[Basic Paragraph]"/>
    <w:basedOn w:val="Normal"/>
    <w:uiPriority w:val="99"/>
    <w:rsid w:val="00E929FE"/>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uiPriority w:val="99"/>
    <w:unhideWhenUsed/>
    <w:rsid w:val="00B160C7"/>
    <w:rPr>
      <w:color w:val="0563C1"/>
      <w:u w:val="single"/>
    </w:rPr>
  </w:style>
  <w:style w:type="paragraph" w:styleId="BodyText">
    <w:name w:val="Body Text"/>
    <w:aliases w:val="B,c,b,bt,by,body text 2"/>
    <w:basedOn w:val="Normal"/>
    <w:link w:val="BodyTextChar"/>
    <w:uiPriority w:val="99"/>
    <w:semiHidden/>
    <w:rsid w:val="007C2F25"/>
    <w:pPr>
      <w:spacing w:after="240" w:line="276" w:lineRule="auto"/>
    </w:pPr>
    <w:rPr>
      <w:rFonts w:ascii="Arial" w:eastAsia="Times New Roman" w:hAnsi="Arial"/>
      <w:sz w:val="20"/>
      <w:szCs w:val="20"/>
    </w:rPr>
  </w:style>
  <w:style w:type="character" w:customStyle="1" w:styleId="BodyTextChar">
    <w:name w:val="Body Text Char"/>
    <w:aliases w:val="B Char,c Char,b Char,bt Char,by Char,body text 2 Char"/>
    <w:link w:val="BodyText"/>
    <w:uiPriority w:val="99"/>
    <w:semiHidden/>
    <w:rsid w:val="007C2F25"/>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E77812"/>
    <w:rPr>
      <w:rFonts w:asciiTheme="majorHAnsi" w:eastAsiaTheme="majorEastAsia" w:hAnsiTheme="majorHAnsi" w:cstheme="majorBidi"/>
      <w:b/>
      <w:color w:val="2B3348"/>
      <w:sz w:val="32"/>
      <w:szCs w:val="32"/>
      <w:lang w:eastAsia="en-US"/>
    </w:rPr>
  </w:style>
  <w:style w:type="character" w:customStyle="1" w:styleId="Heading2Char">
    <w:name w:val="Heading 2 Char"/>
    <w:basedOn w:val="DefaultParagraphFont"/>
    <w:link w:val="Heading2"/>
    <w:uiPriority w:val="9"/>
    <w:rsid w:val="00E77812"/>
    <w:rPr>
      <w:rFonts w:asciiTheme="majorHAnsi" w:eastAsiaTheme="majorEastAsia" w:hAnsiTheme="majorHAnsi" w:cstheme="majorBidi"/>
      <w:color w:val="2F5496" w:themeColor="accent1" w:themeShade="BF"/>
      <w:sz w:val="26"/>
      <w:szCs w:val="26"/>
      <w:lang w:eastAsia="en-US"/>
    </w:rPr>
  </w:style>
  <w:style w:type="paragraph" w:styleId="ListParagraph">
    <w:name w:val="List Paragraph"/>
    <w:basedOn w:val="Normal"/>
    <w:uiPriority w:val="34"/>
    <w:qFormat/>
    <w:rsid w:val="00E77812"/>
    <w:pPr>
      <w:spacing w:after="160" w:line="259" w:lineRule="auto"/>
      <w:ind w:left="720"/>
      <w:contextualSpacing/>
    </w:pPr>
    <w:rPr>
      <w:sz w:val="22"/>
      <w:szCs w:val="22"/>
    </w:rPr>
  </w:style>
  <w:style w:type="table" w:styleId="ListTable2-Accent1">
    <w:name w:val="List Table 2 Accent 1"/>
    <w:basedOn w:val="TableNormal"/>
    <w:uiPriority w:val="47"/>
    <w:rsid w:val="00E77812"/>
    <w:rPr>
      <w:rFonts w:asciiTheme="minorHAnsi" w:eastAsiaTheme="minorHAnsi" w:hAnsiTheme="minorHAnsi" w:cstheme="minorBidi"/>
      <w:sz w:val="24"/>
      <w:szCs w:val="24"/>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rsid w:val="00A74394"/>
    <w:rPr>
      <w:rFonts w:eastAsia="Times New Roman"/>
      <w:sz w:val="22"/>
      <w:szCs w:val="22"/>
    </w:rPr>
  </w:style>
  <w:style w:type="character" w:customStyle="1" w:styleId="Subhead2Char">
    <w:name w:val="Subhead 2 Char"/>
    <w:link w:val="Subhead2"/>
    <w:locked/>
    <w:rsid w:val="00A74394"/>
    <w:rPr>
      <w:rFonts w:ascii="MS Mincho" w:eastAsia="MS Mincho"/>
      <w:b/>
      <w:color w:val="12263F"/>
      <w:lang w:val="en-US"/>
    </w:rPr>
  </w:style>
  <w:style w:type="paragraph" w:customStyle="1" w:styleId="Subhead2">
    <w:name w:val="Subhead 2"/>
    <w:basedOn w:val="Normal"/>
    <w:next w:val="Normal"/>
    <w:link w:val="Subhead2Char"/>
    <w:qFormat/>
    <w:rsid w:val="00A74394"/>
    <w:pPr>
      <w:spacing w:before="120" w:after="120"/>
    </w:pPr>
    <w:rPr>
      <w:rFonts w:ascii="MS Mincho" w:eastAsia="MS Mincho" w:hAnsi="Calibri" w:cs="Times New Roman"/>
      <w:b/>
      <w:color w:val="12263F"/>
      <w:sz w:val="20"/>
      <w:szCs w:val="20"/>
      <w:lang w:val="en-US" w:eastAsia="en-GB"/>
    </w:rPr>
  </w:style>
  <w:style w:type="paragraph" w:customStyle="1" w:styleId="4Bulletedcopyblue">
    <w:name w:val="4 Bulleted copy blue"/>
    <w:basedOn w:val="Normal"/>
    <w:qFormat/>
    <w:rsid w:val="00A74394"/>
    <w:pPr>
      <w:numPr>
        <w:numId w:val="3"/>
      </w:numPr>
      <w:spacing w:after="60"/>
    </w:pPr>
    <w:rPr>
      <w:rFonts w:ascii="Arial" w:eastAsia="MS Mincho" w:hAnsi="Arial" w:cs="Arial"/>
      <w:sz w:val="20"/>
      <w:szCs w:val="20"/>
      <w:lang w:val="en-US"/>
    </w:rPr>
  </w:style>
  <w:style w:type="paragraph" w:customStyle="1" w:styleId="Body2">
    <w:name w:val="Body 2"/>
    <w:basedOn w:val="Normal"/>
    <w:rsid w:val="00A74394"/>
    <w:pPr>
      <w:spacing w:after="140" w:line="290" w:lineRule="auto"/>
      <w:ind w:left="1247"/>
      <w:jc w:val="both"/>
    </w:pPr>
    <w:rPr>
      <w:rFonts w:ascii="Arial" w:eastAsia="Times New Roman" w:hAnsi="Arial" w:cs="Times New Roman"/>
      <w:kern w:val="20"/>
      <w:sz w:val="20"/>
    </w:rPr>
  </w:style>
  <w:style w:type="character" w:customStyle="1" w:styleId="Verdana">
    <w:name w:val="Verdana"/>
    <w:rsid w:val="00766EC1"/>
    <w:rPr>
      <w:rFonts w:ascii="Verdana" w:hAnsi="Verdana"/>
    </w:rPr>
  </w:style>
  <w:style w:type="character" w:customStyle="1" w:styleId="1bodycopy10ptChar">
    <w:name w:val="1 body copy 10pt Char"/>
    <w:link w:val="1bodycopy10pt"/>
    <w:locked/>
    <w:rsid w:val="00766EC1"/>
    <w:rPr>
      <w:rFonts w:ascii="Arial" w:eastAsia="MS Mincho" w:hAnsi="Arial" w:cs="Arial"/>
      <w:lang w:val="en-US"/>
    </w:rPr>
  </w:style>
  <w:style w:type="paragraph" w:customStyle="1" w:styleId="1bodycopy10pt">
    <w:name w:val="1 body copy 10pt"/>
    <w:basedOn w:val="Normal"/>
    <w:link w:val="1bodycopy10ptChar"/>
    <w:qFormat/>
    <w:rsid w:val="00766EC1"/>
    <w:pPr>
      <w:spacing w:after="120"/>
    </w:pPr>
    <w:rPr>
      <w:rFonts w:ascii="Arial" w:eastAsia="MS Mincho" w:hAnsi="Arial" w:cs="Arial"/>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874157">
      <w:bodyDiv w:val="1"/>
      <w:marLeft w:val="0"/>
      <w:marRight w:val="0"/>
      <w:marTop w:val="0"/>
      <w:marBottom w:val="0"/>
      <w:divBdr>
        <w:top w:val="none" w:sz="0" w:space="0" w:color="auto"/>
        <w:left w:val="none" w:sz="0" w:space="0" w:color="auto"/>
        <w:bottom w:val="none" w:sz="0" w:space="0" w:color="auto"/>
        <w:right w:val="none" w:sz="0" w:space="0" w:color="auto"/>
      </w:divBdr>
    </w:div>
    <w:div w:id="930626288">
      <w:bodyDiv w:val="1"/>
      <w:marLeft w:val="0"/>
      <w:marRight w:val="0"/>
      <w:marTop w:val="0"/>
      <w:marBottom w:val="0"/>
      <w:divBdr>
        <w:top w:val="none" w:sz="0" w:space="0" w:color="auto"/>
        <w:left w:val="none" w:sz="0" w:space="0" w:color="auto"/>
        <w:bottom w:val="none" w:sz="0" w:space="0" w:color="auto"/>
        <w:right w:val="none" w:sz="0" w:space="0" w:color="auto"/>
      </w:divBdr>
    </w:div>
    <w:div w:id="159982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enquiries@waveedu.org" TargetMode="External"/><Relationship Id="rId1" Type="http://schemas.openxmlformats.org/officeDocument/2006/relationships/hyperlink" Target="mailto:enquiries@waveedu.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arly\OneDrive%20-%20Wave%20Multi%20Academy%20Trust\Documents\Standard%20letters%20and%20forms\ST%20AUSTELL%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76F13A9270AC4790B24179836E09B3" ma:contentTypeVersion="13" ma:contentTypeDescription="Create a new document." ma:contentTypeScope="" ma:versionID="03c9df78266bf05a60bd2142282d5560">
  <xsd:schema xmlns:xsd="http://www.w3.org/2001/XMLSchema" xmlns:xs="http://www.w3.org/2001/XMLSchema" xmlns:p="http://schemas.microsoft.com/office/2006/metadata/properties" xmlns:ns2="c0adfce4-8aea-4f85-bb03-2b3b31ec59b5" xmlns:ns3="c901d380-d673-4610-9713-e5e7e0671a03" targetNamespace="http://schemas.microsoft.com/office/2006/metadata/properties" ma:root="true" ma:fieldsID="968d0be9872493dce4375502427ef74d" ns2:_="" ns3:_="">
    <xsd:import namespace="c0adfce4-8aea-4f85-bb03-2b3b31ec59b5"/>
    <xsd:import namespace="c901d380-d673-4610-9713-e5e7e0671a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dfce4-8aea-4f85-bb03-2b3b31ec5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08499-e8c1-4f10-81be-094e7cd694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01d380-d673-4610-9713-e5e7e0671a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811047-3104-4291-abe8-65fffd229f2c}" ma:internalName="TaxCatchAll" ma:showField="CatchAllData" ma:web="c901d380-d673-4610-9713-e5e7e0671a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adfce4-8aea-4f85-bb03-2b3b31ec59b5">
      <Terms xmlns="http://schemas.microsoft.com/office/infopath/2007/PartnerControls"/>
    </lcf76f155ced4ddcb4097134ff3c332f>
    <TaxCatchAll xmlns="c901d380-d673-4610-9713-e5e7e0671a03" xsi:nil="true"/>
  </documentManagement>
</p:properties>
</file>

<file path=customXml/itemProps1.xml><?xml version="1.0" encoding="utf-8"?>
<ds:datastoreItem xmlns:ds="http://schemas.openxmlformats.org/officeDocument/2006/customXml" ds:itemID="{E9E38136-A457-4A20-8886-34F3FA983A19}">
  <ds:schemaRefs>
    <ds:schemaRef ds:uri="http://schemas.microsoft.com/sharepoint/v3/contenttype/forms"/>
  </ds:schemaRefs>
</ds:datastoreItem>
</file>

<file path=customXml/itemProps2.xml><?xml version="1.0" encoding="utf-8"?>
<ds:datastoreItem xmlns:ds="http://schemas.openxmlformats.org/officeDocument/2006/customXml" ds:itemID="{DEA08876-629C-49D4-8638-B6D122298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dfce4-8aea-4f85-bb03-2b3b31ec59b5"/>
    <ds:schemaRef ds:uri="c901d380-d673-4610-9713-e5e7e0671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7DF37-8EB9-45D9-89A0-2F8211277CFA}">
  <ds:schemaRefs>
    <ds:schemaRef ds:uri="http://schemas.microsoft.com/office/2006/metadata/properties"/>
    <ds:schemaRef ds:uri="http://schemas.microsoft.com/office/infopath/2007/PartnerControls"/>
    <ds:schemaRef ds:uri="c0adfce4-8aea-4f85-bb03-2b3b31ec59b5"/>
    <ds:schemaRef ds:uri="c901d380-d673-4610-9713-e5e7e0671a03"/>
  </ds:schemaRefs>
</ds:datastoreItem>
</file>

<file path=docProps/app.xml><?xml version="1.0" encoding="utf-8"?>
<Properties xmlns="http://schemas.openxmlformats.org/officeDocument/2006/extended-properties" xmlns:vt="http://schemas.openxmlformats.org/officeDocument/2006/docPropsVTypes">
  <Template>ST AUSTELL LETTER HEAD</Template>
  <TotalTime>2</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Links>
    <vt:vector size="6" baseType="variant">
      <vt:variant>
        <vt:i4>1835066</vt:i4>
      </vt:variant>
      <vt:variant>
        <vt:i4>0</vt:i4>
      </vt:variant>
      <vt:variant>
        <vt:i4>0</vt:i4>
      </vt:variant>
      <vt:variant>
        <vt:i4>5</vt:i4>
      </vt:variant>
      <vt:variant>
        <vt:lpwstr>mailto:enquiries@waveedu.org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Holloway, Lucy</dc:creator>
  <cp:keywords/>
  <dc:description/>
  <cp:lastModifiedBy>Natalie Dyer</cp:lastModifiedBy>
  <cp:revision>2</cp:revision>
  <cp:lastPrinted>2026-03-19T09:41:00Z</cp:lastPrinted>
  <dcterms:created xsi:type="dcterms:W3CDTF">2026-05-07T13:17:00Z</dcterms:created>
  <dcterms:modified xsi:type="dcterms:W3CDTF">2026-05-07T13:17:00Z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0x0101009D76F13A9270AC4790B24179836E09B3</vt:lpwstr>
  </property>
  <property fmtid="{D5CDD505-2E9C-101B-9397-08002B2CF9AE}" pid="3" name="MediaServiceImageTags">
    <vt:lpwstr/>
  </property>
</Properties>
</file>