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A68" w14:textId="24F11E12" w:rsidR="003A4D17" w:rsidRDefault="003A4D17"/>
    <w:p w14:paraId="511B4E30" w14:textId="1F936360" w:rsidR="003A4D17" w:rsidRDefault="003A4D17"/>
    <w:p w14:paraId="74582ED7" w14:textId="7609ED8E" w:rsidR="003A4D17" w:rsidRDefault="003A4D17"/>
    <w:p w14:paraId="03B19AF4" w14:textId="7E27A391" w:rsidR="001D6E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b/>
          <w:lang w:eastAsia="en-GB"/>
        </w:rPr>
        <w:t>Job Title:</w:t>
      </w:r>
      <w:r w:rsidRPr="00AB2C86">
        <w:rPr>
          <w:rFonts w:ascii="Open Sans" w:eastAsia="Times New Roman" w:hAnsi="Open Sans" w:cs="Open Sans"/>
          <w:lang w:eastAsia="en-GB"/>
        </w:rPr>
        <w:tab/>
      </w:r>
      <w:r w:rsidRPr="00AB2C86">
        <w:rPr>
          <w:rFonts w:ascii="Open Sans" w:eastAsia="Times New Roman" w:hAnsi="Open Sans" w:cs="Open Sans"/>
          <w:lang w:eastAsia="en-GB"/>
        </w:rPr>
        <w:tab/>
      </w:r>
      <w:r w:rsidR="00542437">
        <w:rPr>
          <w:rFonts w:ascii="Open Sans" w:eastAsia="Times New Roman" w:hAnsi="Open Sans" w:cs="Open Sans"/>
          <w:lang w:eastAsia="en-GB"/>
        </w:rPr>
        <w:t>PA to the Chief Executive Officer</w:t>
      </w:r>
    </w:p>
    <w:p w14:paraId="0020ACE8" w14:textId="101F5F2D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b/>
          <w:lang w:eastAsia="en-GB"/>
        </w:rPr>
        <w:t>Location:</w:t>
      </w:r>
      <w:r w:rsidRPr="00AB2C86">
        <w:rPr>
          <w:rFonts w:ascii="Open Sans" w:eastAsia="Times New Roman" w:hAnsi="Open Sans" w:cs="Open Sans"/>
          <w:lang w:eastAsia="en-GB"/>
        </w:rPr>
        <w:tab/>
      </w:r>
      <w:r w:rsidRPr="00AB2C86">
        <w:rPr>
          <w:rFonts w:ascii="Open Sans" w:eastAsia="Times New Roman" w:hAnsi="Open Sans" w:cs="Open Sans"/>
          <w:lang w:eastAsia="en-GB"/>
        </w:rPr>
        <w:tab/>
      </w:r>
      <w:r w:rsidR="00542437">
        <w:rPr>
          <w:rFonts w:ascii="Open Sans" w:eastAsia="Times New Roman" w:hAnsi="Open Sans" w:cs="Open Sans"/>
          <w:lang w:eastAsia="en-GB"/>
        </w:rPr>
        <w:t>The Redhill Academy</w:t>
      </w:r>
    </w:p>
    <w:p w14:paraId="11D8009F" w14:textId="1D8C6BE2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b/>
          <w:lang w:eastAsia="en-GB"/>
        </w:rPr>
        <w:t>Salary:</w:t>
      </w:r>
      <w:r w:rsidRPr="00AB2C86">
        <w:rPr>
          <w:rFonts w:ascii="Open Sans" w:eastAsia="Times New Roman" w:hAnsi="Open Sans" w:cs="Open Sans"/>
          <w:lang w:eastAsia="en-GB"/>
        </w:rPr>
        <w:tab/>
      </w:r>
      <w:r w:rsidR="000277FB">
        <w:rPr>
          <w:rFonts w:ascii="Open Sans" w:eastAsia="Times New Roman" w:hAnsi="Open Sans" w:cs="Open Sans"/>
          <w:lang w:eastAsia="en-GB"/>
        </w:rPr>
        <w:tab/>
      </w:r>
      <w:r w:rsidRPr="00AB2C86">
        <w:rPr>
          <w:rFonts w:ascii="Open Sans" w:eastAsia="Times New Roman" w:hAnsi="Open Sans" w:cs="Open Sans"/>
          <w:lang w:eastAsia="en-GB"/>
        </w:rPr>
        <w:t>Redhill Academy Trust Pay Scale, Band</w:t>
      </w:r>
      <w:r w:rsidR="000F5683">
        <w:rPr>
          <w:rFonts w:ascii="Open Sans" w:eastAsia="Times New Roman" w:hAnsi="Open Sans" w:cs="Open Sans"/>
          <w:lang w:eastAsia="en-GB"/>
        </w:rPr>
        <w:t xml:space="preserve"> </w:t>
      </w:r>
      <w:r w:rsidR="00460C2E">
        <w:rPr>
          <w:rFonts w:ascii="Open Sans" w:eastAsia="Times New Roman" w:hAnsi="Open Sans" w:cs="Open Sans"/>
          <w:lang w:eastAsia="en-GB"/>
        </w:rPr>
        <w:t>1</w:t>
      </w:r>
      <w:r w:rsidR="00542437">
        <w:rPr>
          <w:rFonts w:ascii="Open Sans" w:eastAsia="Times New Roman" w:hAnsi="Open Sans" w:cs="Open Sans"/>
          <w:lang w:eastAsia="en-GB"/>
        </w:rPr>
        <w:t>2</w:t>
      </w:r>
      <w:r w:rsidRPr="00AB2C86">
        <w:rPr>
          <w:rFonts w:ascii="Open Sans" w:eastAsia="Times New Roman" w:hAnsi="Open Sans" w:cs="Open Sans"/>
          <w:lang w:eastAsia="en-GB"/>
        </w:rPr>
        <w:t xml:space="preserve">, Scale Points </w:t>
      </w:r>
      <w:r w:rsidR="00542437">
        <w:rPr>
          <w:rFonts w:ascii="Open Sans" w:eastAsia="Times New Roman" w:hAnsi="Open Sans" w:cs="Open Sans"/>
          <w:lang w:eastAsia="en-GB"/>
        </w:rPr>
        <w:t>56</w:t>
      </w:r>
      <w:r w:rsidR="00460C2E">
        <w:rPr>
          <w:rFonts w:ascii="Open Sans" w:eastAsia="Times New Roman" w:hAnsi="Open Sans" w:cs="Open Sans"/>
          <w:lang w:eastAsia="en-GB"/>
        </w:rPr>
        <w:t>-</w:t>
      </w:r>
      <w:r w:rsidR="00542437">
        <w:rPr>
          <w:rFonts w:ascii="Open Sans" w:eastAsia="Times New Roman" w:hAnsi="Open Sans" w:cs="Open Sans"/>
          <w:lang w:eastAsia="en-GB"/>
        </w:rPr>
        <w:t>60</w:t>
      </w:r>
    </w:p>
    <w:p w14:paraId="5F1BF56B" w14:textId="573F2E94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b/>
          <w:lang w:eastAsia="en-GB"/>
        </w:rPr>
        <w:t>Hours of Work:</w:t>
      </w:r>
      <w:r w:rsidRPr="00AB2C86">
        <w:rPr>
          <w:rFonts w:ascii="Open Sans" w:eastAsia="Times New Roman" w:hAnsi="Open Sans" w:cs="Open Sans"/>
          <w:lang w:eastAsia="en-GB"/>
        </w:rPr>
        <w:tab/>
        <w:t>37 hours per week, 8.00am – 4.00pm (3.30pm on Friday)</w:t>
      </w:r>
    </w:p>
    <w:p w14:paraId="5DAFA4A1" w14:textId="3F22928D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b/>
          <w:lang w:eastAsia="en-GB"/>
        </w:rPr>
        <w:t>Responsible to:</w:t>
      </w:r>
      <w:r w:rsidRPr="00AB2C86">
        <w:rPr>
          <w:rFonts w:ascii="Open Sans" w:eastAsia="Times New Roman" w:hAnsi="Open Sans" w:cs="Open Sans"/>
          <w:lang w:eastAsia="en-GB"/>
        </w:rPr>
        <w:tab/>
      </w:r>
      <w:r w:rsidR="00542437">
        <w:rPr>
          <w:rFonts w:ascii="Open Sans" w:eastAsia="Times New Roman" w:hAnsi="Open Sans" w:cs="Open Sans"/>
          <w:lang w:eastAsia="en-GB"/>
        </w:rPr>
        <w:t>Chief Executive Officer</w:t>
      </w:r>
    </w:p>
    <w:p w14:paraId="0235C6F6" w14:textId="79AFA6C5" w:rsidR="007843A1" w:rsidRPr="00366129" w:rsidRDefault="00AB2C86" w:rsidP="00542437">
      <w:pPr>
        <w:tabs>
          <w:tab w:val="left" w:pos="993"/>
        </w:tabs>
        <w:spacing w:after="0" w:line="240" w:lineRule="auto"/>
        <w:ind w:left="2160" w:hanging="2160"/>
        <w:jc w:val="both"/>
        <w:rPr>
          <w:rFonts w:ascii="Arial" w:hAnsi="Arial" w:cs="Arial"/>
        </w:rPr>
      </w:pPr>
      <w:r w:rsidRPr="00AB2C86">
        <w:rPr>
          <w:rFonts w:ascii="Open Sans" w:eastAsia="Times New Roman" w:hAnsi="Open Sans" w:cs="Open Sans"/>
          <w:b/>
          <w:lang w:eastAsia="en-GB"/>
        </w:rPr>
        <w:t>Post Objective:</w:t>
      </w:r>
      <w:r w:rsidRPr="00AB2C86">
        <w:rPr>
          <w:rFonts w:ascii="Open Sans" w:eastAsia="Times New Roman" w:hAnsi="Open Sans" w:cs="Open Sans"/>
          <w:lang w:eastAsia="en-GB"/>
        </w:rPr>
        <w:t xml:space="preserve"> </w:t>
      </w:r>
      <w:r w:rsidRPr="00AB2C86">
        <w:rPr>
          <w:rFonts w:ascii="Open Sans" w:eastAsia="Times New Roman" w:hAnsi="Open Sans" w:cs="Open Sans"/>
          <w:lang w:eastAsia="en-GB"/>
        </w:rPr>
        <w:tab/>
      </w:r>
      <w:r w:rsidR="00542437" w:rsidRPr="00542437">
        <w:rPr>
          <w:rFonts w:ascii="Open Sans" w:eastAsia="Times New Roman" w:hAnsi="Open Sans" w:cs="Open Sans"/>
          <w:lang w:eastAsia="en-GB"/>
        </w:rPr>
        <w:t>To provide a high level of flexible support to the Chief Executive Officer in achieving the Trust’s aims and objectives; maintaining the highest possible standards of customer care at all times</w:t>
      </w:r>
      <w:r w:rsidR="00542437">
        <w:rPr>
          <w:rFonts w:ascii="Open Sans" w:eastAsia="Times New Roman" w:hAnsi="Open Sans" w:cs="Open Sans"/>
          <w:lang w:eastAsia="en-GB"/>
        </w:rPr>
        <w:t xml:space="preserve">. </w:t>
      </w:r>
      <w:r w:rsidR="00542437" w:rsidRPr="00542437">
        <w:rPr>
          <w:rFonts w:ascii="Open Sans" w:eastAsia="Times New Roman" w:hAnsi="Open Sans" w:cs="Open Sans"/>
          <w:lang w:eastAsia="en-GB"/>
        </w:rPr>
        <w:t>To oversee the PAs across the Trust.</w:t>
      </w:r>
      <w:r w:rsidR="005317A8">
        <w:rPr>
          <w:rFonts w:ascii="Open Sans" w:hAnsi="Open Sans" w:cs="Open Sans"/>
        </w:rPr>
        <w:t xml:space="preserve"> </w:t>
      </w:r>
    </w:p>
    <w:p w14:paraId="774F9FFE" w14:textId="409E5A5C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u w:val="single"/>
          <w:lang w:eastAsia="en-GB"/>
        </w:rPr>
      </w:pPr>
      <w:r w:rsidRPr="00AB2C86">
        <w:rPr>
          <w:rFonts w:ascii="Open Sans" w:eastAsia="Times New Roman" w:hAnsi="Open Sans" w:cs="Open Sans"/>
          <w:b/>
          <w:u w:val="single"/>
          <w:lang w:eastAsia="en-GB"/>
        </w:rPr>
        <w:t>Main Duties and Responsibilities:</w:t>
      </w:r>
    </w:p>
    <w:p w14:paraId="23AD50EF" w14:textId="77777777" w:rsidR="00542437" w:rsidRPr="00542437" w:rsidRDefault="00542437" w:rsidP="00542437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Be responsible for confidential secretarial, administration and clerical duties relating to the Chief Executive Officer’s work for the Trust.</w:t>
      </w:r>
    </w:p>
    <w:p w14:paraId="6FE280E1" w14:textId="77777777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Maintaining a realistic and manageable diary.</w:t>
      </w:r>
    </w:p>
    <w:p w14:paraId="7BEEE731" w14:textId="77777777" w:rsidR="00542437" w:rsidRDefault="00542437" w:rsidP="00542437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Open Sans" w:eastAsia="Times New Roman" w:hAnsi="Open Sans" w:cs="Open Sans"/>
          <w:lang w:eastAsia="en-GB"/>
        </w:rPr>
      </w:pPr>
    </w:p>
    <w:p w14:paraId="1FCC00B6" w14:textId="22694D2E" w:rsidR="00542437" w:rsidRDefault="005C5F8C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Supporting </w:t>
      </w:r>
      <w:r w:rsidR="00542437" w:rsidRPr="00542437">
        <w:rPr>
          <w:rFonts w:ascii="Open Sans" w:eastAsia="Times New Roman" w:hAnsi="Open Sans" w:cs="Open Sans"/>
          <w:lang w:eastAsia="en-GB"/>
        </w:rPr>
        <w:t xml:space="preserve">the Chief Executive Officer </w:t>
      </w:r>
      <w:r>
        <w:rPr>
          <w:rFonts w:ascii="Open Sans" w:eastAsia="Times New Roman" w:hAnsi="Open Sans" w:cs="Open Sans"/>
          <w:lang w:eastAsia="en-GB"/>
        </w:rPr>
        <w:t xml:space="preserve">in </w:t>
      </w:r>
      <w:r w:rsidR="00EA6247">
        <w:rPr>
          <w:rFonts w:ascii="Open Sans" w:eastAsia="Times New Roman" w:hAnsi="Open Sans" w:cs="Open Sans"/>
          <w:lang w:eastAsia="en-GB"/>
        </w:rPr>
        <w:t xml:space="preserve">composing </w:t>
      </w:r>
      <w:r>
        <w:rPr>
          <w:rFonts w:ascii="Open Sans" w:eastAsia="Times New Roman" w:hAnsi="Open Sans" w:cs="Open Sans"/>
          <w:lang w:eastAsia="en-GB"/>
        </w:rPr>
        <w:t xml:space="preserve">letters, </w:t>
      </w:r>
      <w:r w:rsidR="00287D2D">
        <w:rPr>
          <w:rFonts w:ascii="Open Sans" w:eastAsia="Times New Roman" w:hAnsi="Open Sans" w:cs="Open Sans"/>
          <w:lang w:eastAsia="en-GB"/>
        </w:rPr>
        <w:t>emails,</w:t>
      </w:r>
      <w:r>
        <w:rPr>
          <w:rFonts w:ascii="Open Sans" w:eastAsia="Times New Roman" w:hAnsi="Open Sans" w:cs="Open Sans"/>
          <w:lang w:eastAsia="en-GB"/>
        </w:rPr>
        <w:t xml:space="preserve"> and documents </w:t>
      </w:r>
      <w:r w:rsidR="00542437" w:rsidRPr="00542437">
        <w:rPr>
          <w:rFonts w:ascii="Open Sans" w:eastAsia="Times New Roman" w:hAnsi="Open Sans" w:cs="Open Sans"/>
          <w:lang w:eastAsia="en-GB"/>
        </w:rPr>
        <w:t>from minimal information.</w:t>
      </w:r>
    </w:p>
    <w:p w14:paraId="704401C2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080D0DF0" w14:textId="4CBE7B5B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Organising and attending meetings and ensuring the Chief Executive Officer is well prepared for meetings, producing correspondence and collating paperwork.</w:t>
      </w:r>
    </w:p>
    <w:p w14:paraId="77DC6708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4D6E9366" w14:textId="798AAE95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 xml:space="preserve">Carry out Performance and Development Reviews for the Redhill Trust </w:t>
      </w:r>
      <w:r>
        <w:rPr>
          <w:rFonts w:ascii="Open Sans" w:eastAsia="Times New Roman" w:hAnsi="Open Sans" w:cs="Open Sans"/>
          <w:lang w:eastAsia="en-GB"/>
        </w:rPr>
        <w:t>Admin team.</w:t>
      </w:r>
    </w:p>
    <w:p w14:paraId="2619907D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358A24C5" w14:textId="77777777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In conjunction with HR Shared Service, provide administrative support to the staff disciplinary process, including the preparing and distribution of documentation prior to formal meetings.</w:t>
      </w:r>
    </w:p>
    <w:p w14:paraId="0FB16E2A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45EDDB61" w14:textId="32619852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 xml:space="preserve">Organise agendas and take minutes of </w:t>
      </w:r>
      <w:r>
        <w:rPr>
          <w:rFonts w:ascii="Open Sans" w:eastAsia="Times New Roman" w:hAnsi="Open Sans" w:cs="Open Sans"/>
          <w:lang w:eastAsia="en-GB"/>
        </w:rPr>
        <w:t>TST</w:t>
      </w:r>
      <w:r w:rsidR="007E0701">
        <w:rPr>
          <w:rFonts w:ascii="Open Sans" w:eastAsia="Times New Roman" w:hAnsi="Open Sans" w:cs="Open Sans"/>
          <w:lang w:eastAsia="en-GB"/>
        </w:rPr>
        <w:t>, SHG</w:t>
      </w:r>
      <w:r w:rsidRPr="00542437">
        <w:rPr>
          <w:rFonts w:ascii="Open Sans" w:eastAsia="Times New Roman" w:hAnsi="Open Sans" w:cs="Open Sans"/>
          <w:lang w:eastAsia="en-GB"/>
        </w:rPr>
        <w:t xml:space="preserve"> and other meetings as requested by the Chief Executive Officer.</w:t>
      </w:r>
    </w:p>
    <w:p w14:paraId="51060136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6366CD8A" w14:textId="37367300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Organise the annual SLT residential, training, and extended planning workshops and SLT external meetings.</w:t>
      </w:r>
    </w:p>
    <w:p w14:paraId="79E822C3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37159DC6" w14:textId="77777777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To take responsibility for the events organisation for the central Trust.</w:t>
      </w:r>
    </w:p>
    <w:p w14:paraId="2DDA4D26" w14:textId="5A808DB3" w:rsidR="00542437" w:rsidRPr="001D7493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E4DB2">
        <w:rPr>
          <w:rFonts w:ascii="Open Sans" w:eastAsia="Times New Roman" w:hAnsi="Open Sans" w:cs="Open Sans"/>
          <w:lang w:eastAsia="en-GB"/>
        </w:rPr>
        <w:lastRenderedPageBreak/>
        <w:t>Lead on the preparation of advertisements for</w:t>
      </w:r>
      <w:r w:rsidR="00B3734A" w:rsidRPr="00AE4DB2">
        <w:rPr>
          <w:rFonts w:ascii="Open Sans" w:eastAsia="Times New Roman" w:hAnsi="Open Sans" w:cs="Open Sans"/>
          <w:lang w:eastAsia="en-GB"/>
        </w:rPr>
        <w:t xml:space="preserve"> key leadership</w:t>
      </w:r>
      <w:r w:rsidRPr="00AE4DB2">
        <w:rPr>
          <w:rFonts w:ascii="Open Sans" w:eastAsia="Times New Roman" w:hAnsi="Open Sans" w:cs="Open Sans"/>
          <w:lang w:eastAsia="en-GB"/>
        </w:rPr>
        <w:t xml:space="preserve"> vacancies across the Trus</w:t>
      </w:r>
      <w:r w:rsidRPr="001D7493">
        <w:rPr>
          <w:rFonts w:ascii="Open Sans" w:eastAsia="Times New Roman" w:hAnsi="Open Sans" w:cs="Open Sans"/>
          <w:lang w:eastAsia="en-GB"/>
        </w:rPr>
        <w:t>t and, prepare and send out job details, obtain references and arrange interviews.</w:t>
      </w:r>
    </w:p>
    <w:p w14:paraId="2ACE712A" w14:textId="77777777" w:rsidR="00542437" w:rsidRPr="001D7493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7FC310EE" w14:textId="6C5448B0" w:rsidR="00542437" w:rsidRPr="001D7493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1D7493">
        <w:rPr>
          <w:rFonts w:ascii="Open Sans" w:eastAsia="Times New Roman" w:hAnsi="Open Sans" w:cs="Open Sans"/>
          <w:lang w:eastAsia="en-GB"/>
        </w:rPr>
        <w:t xml:space="preserve">To </w:t>
      </w:r>
      <w:r w:rsidR="000E2CAD" w:rsidRPr="001D7493">
        <w:rPr>
          <w:rFonts w:ascii="Open Sans" w:eastAsia="Times New Roman" w:hAnsi="Open Sans" w:cs="Open Sans"/>
          <w:lang w:eastAsia="en-GB"/>
        </w:rPr>
        <w:t>liaise on behalf of the C</w:t>
      </w:r>
      <w:r w:rsidR="00287D2D">
        <w:rPr>
          <w:rFonts w:ascii="Open Sans" w:eastAsia="Times New Roman" w:hAnsi="Open Sans" w:cs="Open Sans"/>
          <w:lang w:eastAsia="en-GB"/>
        </w:rPr>
        <w:t xml:space="preserve">hief </w:t>
      </w:r>
      <w:r w:rsidR="000E2CAD" w:rsidRPr="001D7493">
        <w:rPr>
          <w:rFonts w:ascii="Open Sans" w:eastAsia="Times New Roman" w:hAnsi="Open Sans" w:cs="Open Sans"/>
          <w:lang w:eastAsia="en-GB"/>
        </w:rPr>
        <w:t>E</w:t>
      </w:r>
      <w:r w:rsidR="00287D2D">
        <w:rPr>
          <w:rFonts w:ascii="Open Sans" w:eastAsia="Times New Roman" w:hAnsi="Open Sans" w:cs="Open Sans"/>
          <w:lang w:eastAsia="en-GB"/>
        </w:rPr>
        <w:t xml:space="preserve">xecutive </w:t>
      </w:r>
      <w:r w:rsidR="000E2CAD" w:rsidRPr="001D7493">
        <w:rPr>
          <w:rFonts w:ascii="Open Sans" w:eastAsia="Times New Roman" w:hAnsi="Open Sans" w:cs="Open Sans"/>
          <w:lang w:eastAsia="en-GB"/>
        </w:rPr>
        <w:t>O</w:t>
      </w:r>
      <w:r w:rsidR="00287D2D">
        <w:rPr>
          <w:rFonts w:ascii="Open Sans" w:eastAsia="Times New Roman" w:hAnsi="Open Sans" w:cs="Open Sans"/>
          <w:lang w:eastAsia="en-GB"/>
        </w:rPr>
        <w:t>fficer</w:t>
      </w:r>
      <w:r w:rsidR="000E2CAD" w:rsidRPr="001D7493">
        <w:rPr>
          <w:rFonts w:ascii="Open Sans" w:eastAsia="Times New Roman" w:hAnsi="Open Sans" w:cs="Open Sans"/>
          <w:lang w:eastAsia="en-GB"/>
        </w:rPr>
        <w:t xml:space="preserve"> </w:t>
      </w:r>
      <w:r w:rsidR="001D7493" w:rsidRPr="001D7493">
        <w:rPr>
          <w:rFonts w:ascii="Open Sans" w:eastAsia="Times New Roman" w:hAnsi="Open Sans" w:cs="Open Sans"/>
          <w:lang w:eastAsia="en-GB"/>
        </w:rPr>
        <w:t>with the Marketing and Communications Manager.</w:t>
      </w:r>
    </w:p>
    <w:p w14:paraId="796D890C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13EC8107" w14:textId="17820989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Liaise with parents, governors, trustees, staff, students, general public, unions, government departments, local authority and VIP visitors.</w:t>
      </w:r>
    </w:p>
    <w:p w14:paraId="731EA2A3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2393E813" w14:textId="53049179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Responsibility for training and development for PAs in the Trust.</w:t>
      </w:r>
    </w:p>
    <w:p w14:paraId="7C3AE648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753FC305" w14:textId="77777777" w:rsidR="00542437" w:rsidRDefault="00542437" w:rsidP="0054243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Oversee the strategic development of Trust Administrative Systems.</w:t>
      </w:r>
    </w:p>
    <w:p w14:paraId="22DEA8E0" w14:textId="25C966E3" w:rsidR="00AB2C86" w:rsidRPr="00EE5906" w:rsidRDefault="00AB2C86" w:rsidP="0054243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EE5906">
        <w:rPr>
          <w:rFonts w:ascii="Open Sans" w:eastAsia="Times New Roman" w:hAnsi="Open Sans" w:cs="Open Sans"/>
          <w:b/>
          <w:bCs/>
          <w:u w:val="single"/>
          <w:lang w:eastAsia="en-GB"/>
        </w:rPr>
        <w:t xml:space="preserve">General </w:t>
      </w:r>
    </w:p>
    <w:p w14:paraId="26077992" w14:textId="77777777" w:rsidR="00542437" w:rsidRDefault="00E367C9" w:rsidP="00542437">
      <w:pPr>
        <w:pStyle w:val="ListParagraph"/>
        <w:numPr>
          <w:ilvl w:val="0"/>
          <w:numId w:val="13"/>
        </w:numPr>
        <w:jc w:val="both"/>
        <w:rPr>
          <w:rFonts w:ascii="Open Sans" w:eastAsia="Times New Roman" w:hAnsi="Open Sans" w:cs="Open Sans"/>
          <w:lang w:eastAsia="en-GB"/>
        </w:rPr>
      </w:pPr>
      <w:r w:rsidRPr="00E367C9">
        <w:rPr>
          <w:rFonts w:ascii="Open Sans" w:eastAsia="Times New Roman" w:hAnsi="Open Sans" w:cs="Open Sans"/>
          <w:lang w:eastAsia="en-GB"/>
        </w:rPr>
        <w:t>To ensure that the responsibilities of the role are carried out in a way that reflects the vision and values of the Trust.</w:t>
      </w:r>
    </w:p>
    <w:p w14:paraId="4103714E" w14:textId="77777777" w:rsidR="00542437" w:rsidRDefault="00542437" w:rsidP="00542437">
      <w:pPr>
        <w:pStyle w:val="ListParagraph"/>
        <w:ind w:left="360"/>
        <w:jc w:val="both"/>
        <w:rPr>
          <w:rFonts w:ascii="Open Sans" w:eastAsia="Times New Roman" w:hAnsi="Open Sans" w:cs="Open Sans"/>
          <w:lang w:eastAsia="en-GB"/>
        </w:rPr>
      </w:pPr>
    </w:p>
    <w:p w14:paraId="566C23B9" w14:textId="244D80AE" w:rsidR="00542437" w:rsidRDefault="00E367C9" w:rsidP="00542437">
      <w:pPr>
        <w:pStyle w:val="ListParagraph"/>
        <w:numPr>
          <w:ilvl w:val="0"/>
          <w:numId w:val="13"/>
        </w:numPr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To be aware of and observe all policies, procedures, working practices and regulations, and</w:t>
      </w:r>
      <w:r w:rsidR="00542437">
        <w:rPr>
          <w:rFonts w:ascii="Open Sans" w:eastAsia="Times New Roman" w:hAnsi="Open Sans" w:cs="Open Sans"/>
          <w:lang w:eastAsia="en-GB"/>
        </w:rPr>
        <w:t>,</w:t>
      </w:r>
      <w:r w:rsidRPr="00542437">
        <w:rPr>
          <w:rFonts w:ascii="Open Sans" w:eastAsia="Times New Roman" w:hAnsi="Open Sans" w:cs="Open Sans"/>
          <w:lang w:eastAsia="en-GB"/>
        </w:rPr>
        <w:t xml:space="preserve"> in particular</w:t>
      </w:r>
      <w:r w:rsidR="00542437">
        <w:rPr>
          <w:rFonts w:ascii="Open Sans" w:eastAsia="Times New Roman" w:hAnsi="Open Sans" w:cs="Open Sans"/>
          <w:lang w:eastAsia="en-GB"/>
        </w:rPr>
        <w:t>,</w:t>
      </w:r>
      <w:r w:rsidRPr="00542437">
        <w:rPr>
          <w:rFonts w:ascii="Open Sans" w:eastAsia="Times New Roman" w:hAnsi="Open Sans" w:cs="Open Sans"/>
          <w:lang w:eastAsia="en-GB"/>
        </w:rPr>
        <w:t xml:space="preserve"> to comply with policies relating to Child Protection, Equal Opportunities, Health and Safety, Confidentiality, Data Protection and Financial Regulations, reporting any concerns to an appropriate person.</w:t>
      </w:r>
      <w:bookmarkStart w:id="0" w:name="_Hlk85726004"/>
    </w:p>
    <w:p w14:paraId="0DA35DE8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314E68CE" w14:textId="77777777" w:rsidR="00542437" w:rsidRDefault="00E367C9" w:rsidP="00542437">
      <w:pPr>
        <w:pStyle w:val="ListParagraph"/>
        <w:numPr>
          <w:ilvl w:val="0"/>
          <w:numId w:val="13"/>
        </w:numPr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To uphold our commitment to safeguarding and to promote the wellbeing of children.</w:t>
      </w:r>
      <w:bookmarkEnd w:id="0"/>
    </w:p>
    <w:p w14:paraId="28176D6C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12E9C333" w14:textId="77777777" w:rsidR="00542437" w:rsidRDefault="00E367C9" w:rsidP="00542437">
      <w:pPr>
        <w:pStyle w:val="ListParagraph"/>
        <w:numPr>
          <w:ilvl w:val="0"/>
          <w:numId w:val="13"/>
        </w:numPr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 xml:space="preserve">To contribute to a culture of continuous improvement. </w:t>
      </w:r>
    </w:p>
    <w:p w14:paraId="2CF23F7D" w14:textId="77777777" w:rsidR="00542437" w:rsidRPr="00542437" w:rsidRDefault="00542437" w:rsidP="00542437">
      <w:pPr>
        <w:pStyle w:val="ListParagraph"/>
        <w:jc w:val="both"/>
        <w:rPr>
          <w:rFonts w:ascii="Open Sans" w:eastAsia="Times New Roman" w:hAnsi="Open Sans" w:cs="Open Sans"/>
          <w:lang w:eastAsia="en-GB"/>
        </w:rPr>
      </w:pPr>
    </w:p>
    <w:p w14:paraId="4077F861" w14:textId="0CDFFBD5" w:rsidR="00E367C9" w:rsidRPr="00542437" w:rsidRDefault="00E367C9" w:rsidP="00542437">
      <w:pPr>
        <w:pStyle w:val="ListParagraph"/>
        <w:numPr>
          <w:ilvl w:val="0"/>
          <w:numId w:val="13"/>
        </w:numPr>
        <w:jc w:val="both"/>
        <w:rPr>
          <w:rFonts w:ascii="Open Sans" w:eastAsia="Times New Roman" w:hAnsi="Open Sans" w:cs="Open Sans"/>
          <w:lang w:eastAsia="en-GB"/>
        </w:rPr>
      </w:pPr>
      <w:r w:rsidRPr="00542437">
        <w:rPr>
          <w:rFonts w:ascii="Open Sans" w:eastAsia="Times New Roman" w:hAnsi="Open Sans" w:cs="Open Sans"/>
          <w:lang w:eastAsia="en-GB"/>
        </w:rPr>
        <w:t>To comply with all reasonable management</w:t>
      </w:r>
      <w:r w:rsidR="00D61131">
        <w:rPr>
          <w:rFonts w:ascii="Open Sans" w:eastAsia="Times New Roman" w:hAnsi="Open Sans" w:cs="Open Sans"/>
          <w:lang w:eastAsia="en-GB"/>
        </w:rPr>
        <w:t xml:space="preserve"> and support</w:t>
      </w:r>
      <w:r w:rsidRPr="00542437">
        <w:rPr>
          <w:rFonts w:ascii="Open Sans" w:eastAsia="Times New Roman" w:hAnsi="Open Sans" w:cs="Open Sans"/>
          <w:lang w:eastAsia="en-GB"/>
        </w:rPr>
        <w:t xml:space="preserve"> requests</w:t>
      </w:r>
      <w:r w:rsidR="00D61131">
        <w:rPr>
          <w:rFonts w:ascii="Open Sans" w:eastAsia="Times New Roman" w:hAnsi="Open Sans" w:cs="Open Sans"/>
          <w:lang w:eastAsia="en-GB"/>
        </w:rPr>
        <w:t xml:space="preserve"> from the C</w:t>
      </w:r>
      <w:r w:rsidR="000F0FE9">
        <w:rPr>
          <w:rFonts w:ascii="Open Sans" w:eastAsia="Times New Roman" w:hAnsi="Open Sans" w:cs="Open Sans"/>
          <w:lang w:eastAsia="en-GB"/>
        </w:rPr>
        <w:t xml:space="preserve">hief Executive </w:t>
      </w:r>
      <w:r w:rsidR="00D61131">
        <w:rPr>
          <w:rFonts w:ascii="Open Sans" w:eastAsia="Times New Roman" w:hAnsi="Open Sans" w:cs="Open Sans"/>
          <w:lang w:eastAsia="en-GB"/>
        </w:rPr>
        <w:t>O</w:t>
      </w:r>
      <w:r w:rsidR="000F0FE9">
        <w:rPr>
          <w:rFonts w:ascii="Open Sans" w:eastAsia="Times New Roman" w:hAnsi="Open Sans" w:cs="Open Sans"/>
          <w:lang w:eastAsia="en-GB"/>
        </w:rPr>
        <w:t>fficer</w:t>
      </w:r>
      <w:r w:rsidR="00D61131">
        <w:rPr>
          <w:rFonts w:ascii="Open Sans" w:eastAsia="Times New Roman" w:hAnsi="Open Sans" w:cs="Open Sans"/>
          <w:lang w:eastAsia="en-GB"/>
        </w:rPr>
        <w:t>.</w:t>
      </w:r>
    </w:p>
    <w:p w14:paraId="62F5414C" w14:textId="121020B6" w:rsidR="00AB2C86" w:rsidRPr="00AB2C86" w:rsidRDefault="00AB2C86" w:rsidP="001A3E91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en-GB"/>
        </w:rPr>
      </w:pPr>
      <w:r w:rsidRPr="00AB2C86">
        <w:rPr>
          <w:rFonts w:ascii="Open Sans" w:eastAsia="Times New Roman" w:hAnsi="Open Sans" w:cs="Open Sans"/>
          <w:lang w:eastAsia="en-GB"/>
        </w:rPr>
        <w:t>Undertake any other duties which might be reasonably regarded as within the responsibilities of the post, subject to the proviso that any changes of a permanent nature shall be incorporated into the job description in specific terms.</w:t>
      </w:r>
    </w:p>
    <w:p w14:paraId="75D6EDB4" w14:textId="77777777" w:rsidR="00AB2C86" w:rsidRPr="00AB2C86" w:rsidRDefault="00AB2C86" w:rsidP="00AB2C8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i/>
          <w:iCs/>
          <w:lang w:eastAsia="en-GB"/>
        </w:rPr>
      </w:pPr>
      <w:r w:rsidRPr="00AB2C86">
        <w:rPr>
          <w:rFonts w:ascii="Open Sans" w:eastAsia="Times New Roman" w:hAnsi="Open Sans" w:cs="Open Sans"/>
          <w:b/>
          <w:bCs/>
          <w:i/>
          <w:iCs/>
          <w:lang w:eastAsia="en-GB"/>
        </w:rPr>
        <w:t xml:space="preserve">This role involves working in regulated activity with children and an Enhanced DBS Clearance is required for this position. </w:t>
      </w:r>
    </w:p>
    <w:p w14:paraId="6BF3E59A" w14:textId="3AA2AF95" w:rsidR="00214BAD" w:rsidRPr="00214BAD" w:rsidRDefault="00214BAD" w:rsidP="00F419E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en-GB"/>
        </w:rPr>
      </w:pPr>
    </w:p>
    <w:sectPr w:rsidR="00214BAD" w:rsidRPr="00214BAD" w:rsidSect="00EE5906">
      <w:headerReference w:type="default" r:id="rId11"/>
      <w:head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7483" w14:textId="77777777" w:rsidR="00D46364" w:rsidRDefault="00D46364" w:rsidP="003A4D17">
      <w:pPr>
        <w:spacing w:after="0" w:line="240" w:lineRule="auto"/>
      </w:pPr>
      <w:r>
        <w:separator/>
      </w:r>
    </w:p>
  </w:endnote>
  <w:endnote w:type="continuationSeparator" w:id="0">
    <w:p w14:paraId="6F4DDCBB" w14:textId="77777777" w:rsidR="00D46364" w:rsidRDefault="00D46364" w:rsidP="003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 ExtraBold">
    <w:altName w:val="Calibri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0A13" w14:textId="77777777" w:rsidR="00D46364" w:rsidRDefault="00D46364" w:rsidP="003A4D17">
      <w:pPr>
        <w:spacing w:after="0" w:line="240" w:lineRule="auto"/>
      </w:pPr>
      <w:r>
        <w:separator/>
      </w:r>
    </w:p>
  </w:footnote>
  <w:footnote w:type="continuationSeparator" w:id="0">
    <w:p w14:paraId="09CAF824" w14:textId="77777777" w:rsidR="00D46364" w:rsidRDefault="00D46364" w:rsidP="003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DF4B" w14:textId="252396F0" w:rsidR="00214BAD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1623C98" wp14:editId="39BB5E0D">
              <wp:simplePos x="0" y="0"/>
              <wp:positionH relativeFrom="column">
                <wp:posOffset>-133985</wp:posOffset>
              </wp:positionH>
              <wp:positionV relativeFrom="paragraph">
                <wp:posOffset>-374015</wp:posOffset>
              </wp:positionV>
              <wp:extent cx="4333875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89E09" w14:textId="6D185EF0" w:rsidR="00214BAD" w:rsidRPr="00035A7B" w:rsidRDefault="00E334D3" w:rsidP="00214BA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PA to the Chief Executive Officer   </w:t>
                          </w:r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|   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23C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5pt;margin-top:-29.45pt;width:341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" filled="f" stroked="f">
              <v:textbox style="mso-fit-shape-to-text:t">
                <w:txbxContent>
                  <w:p w14:paraId="45889E09" w14:textId="6D185EF0" w:rsidR="00214BAD" w:rsidRPr="00035A7B" w:rsidRDefault="00E334D3" w:rsidP="00214BAD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PA to the Chief Executive Officer   </w:t>
                    </w:r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|    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6F8B933" wp14:editId="6F7EA08D">
          <wp:simplePos x="0" y="0"/>
          <wp:positionH relativeFrom="column">
            <wp:posOffset>-914400</wp:posOffset>
          </wp:positionH>
          <wp:positionV relativeFrom="paragraph">
            <wp:posOffset>-442595</wp:posOffset>
          </wp:positionV>
          <wp:extent cx="7566660" cy="1069911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06B3" w14:textId="090AA569" w:rsidR="003A4D17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878596D" wp14:editId="1429CEB4">
              <wp:simplePos x="0" y="0"/>
              <wp:positionH relativeFrom="column">
                <wp:posOffset>2613025</wp:posOffset>
              </wp:positionH>
              <wp:positionV relativeFrom="paragraph">
                <wp:posOffset>20955</wp:posOffset>
              </wp:positionV>
              <wp:extent cx="338391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09287" w14:textId="0D15F10A" w:rsidR="00214BAD" w:rsidRPr="00542437" w:rsidRDefault="00542437" w:rsidP="000277FB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36"/>
                              <w:szCs w:val="36"/>
                            </w:rPr>
                          </w:pPr>
                          <w:r w:rsidRPr="00542437">
                            <w:rPr>
                              <w:rFonts w:ascii="Spartan ExtraBold" w:hAnsi="Spartan ExtraBold"/>
                              <w:color w:val="433F3E"/>
                              <w:sz w:val="36"/>
                              <w:szCs w:val="36"/>
                            </w:rPr>
                            <w:t>PA to the Chief Executive Officer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859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5.75pt;margin-top:1.65pt;width:266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" filled="f" stroked="f">
              <v:textbox style="mso-fit-shape-to-text:t">
                <w:txbxContent>
                  <w:p w14:paraId="67F09287" w14:textId="0D15F10A" w:rsidR="00214BAD" w:rsidRPr="00542437" w:rsidRDefault="00542437" w:rsidP="000277FB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36"/>
                        <w:szCs w:val="36"/>
                      </w:rPr>
                    </w:pPr>
                    <w:r w:rsidRPr="00542437">
                      <w:rPr>
                        <w:rFonts w:ascii="Spartan ExtraBold" w:hAnsi="Spartan ExtraBold"/>
                        <w:color w:val="433F3E"/>
                        <w:sz w:val="36"/>
                        <w:szCs w:val="36"/>
                      </w:rPr>
                      <w:t>PA to the Chief Executive Officer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2E7175D" wp14:editId="2F45A84B">
              <wp:simplePos x="0" y="0"/>
              <wp:positionH relativeFrom="column">
                <wp:posOffset>4384675</wp:posOffset>
              </wp:positionH>
              <wp:positionV relativeFrom="paragraph">
                <wp:posOffset>659130</wp:posOffset>
              </wp:positionV>
              <wp:extent cx="1479550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23AE9" w14:textId="77777777" w:rsidR="00214BAD" w:rsidRPr="00035A7B" w:rsidRDefault="00214BAD" w:rsidP="00214BAD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E7175D" id="_x0000_s1028" type="#_x0000_t202" style="position:absolute;margin-left:345.25pt;margin-top:51.9pt;width:11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" filled="f" stroked="f">
              <v:textbox style="mso-fit-shape-to-text:t">
                <w:txbxContent>
                  <w:p w14:paraId="13323AE9" w14:textId="77777777" w:rsidR="00214BAD" w:rsidRPr="00035A7B" w:rsidRDefault="00214BAD" w:rsidP="00214BAD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091C9C2" wp14:editId="43464141">
          <wp:simplePos x="0" y="0"/>
          <wp:positionH relativeFrom="column">
            <wp:posOffset>-906780</wp:posOffset>
          </wp:positionH>
          <wp:positionV relativeFrom="paragraph">
            <wp:posOffset>-442595</wp:posOffset>
          </wp:positionV>
          <wp:extent cx="7592060" cy="10738485"/>
          <wp:effectExtent l="0" t="0" r="889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525"/>
    <w:multiLevelType w:val="hybridMultilevel"/>
    <w:tmpl w:val="6D5CD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E277E"/>
    <w:multiLevelType w:val="hybridMultilevel"/>
    <w:tmpl w:val="9122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972"/>
    <w:multiLevelType w:val="hybridMultilevel"/>
    <w:tmpl w:val="DBC0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85A36"/>
    <w:multiLevelType w:val="hybridMultilevel"/>
    <w:tmpl w:val="08063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58B"/>
    <w:multiLevelType w:val="hybridMultilevel"/>
    <w:tmpl w:val="7ADCC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82A7D"/>
    <w:multiLevelType w:val="hybridMultilevel"/>
    <w:tmpl w:val="8D36E90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175A8"/>
    <w:multiLevelType w:val="hybridMultilevel"/>
    <w:tmpl w:val="0A92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83ED5"/>
    <w:multiLevelType w:val="hybridMultilevel"/>
    <w:tmpl w:val="0C48AB32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D632B75"/>
    <w:multiLevelType w:val="hybridMultilevel"/>
    <w:tmpl w:val="B694B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3F0AC9"/>
    <w:multiLevelType w:val="hybridMultilevel"/>
    <w:tmpl w:val="FEEEA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612951">
    <w:abstractNumId w:val="1"/>
  </w:num>
  <w:num w:numId="2" w16cid:durableId="1755929563">
    <w:abstractNumId w:val="8"/>
  </w:num>
  <w:num w:numId="3" w16cid:durableId="653265089">
    <w:abstractNumId w:val="9"/>
  </w:num>
  <w:num w:numId="4" w16cid:durableId="312762042">
    <w:abstractNumId w:val="5"/>
  </w:num>
  <w:num w:numId="5" w16cid:durableId="1212884113">
    <w:abstractNumId w:val="0"/>
  </w:num>
  <w:num w:numId="6" w16cid:durableId="623662344">
    <w:abstractNumId w:val="3"/>
  </w:num>
  <w:num w:numId="7" w16cid:durableId="947395123">
    <w:abstractNumId w:val="4"/>
  </w:num>
  <w:num w:numId="8" w16cid:durableId="236207019">
    <w:abstractNumId w:val="6"/>
  </w:num>
  <w:num w:numId="9" w16cid:durableId="925770572">
    <w:abstractNumId w:val="7"/>
  </w:num>
  <w:num w:numId="10" w16cid:durableId="977801708">
    <w:abstractNumId w:val="7"/>
  </w:num>
  <w:num w:numId="11" w16cid:durableId="1121998406">
    <w:abstractNumId w:val="11"/>
  </w:num>
  <w:num w:numId="12" w16cid:durableId="1325205401">
    <w:abstractNumId w:val="2"/>
  </w:num>
  <w:num w:numId="13" w16cid:durableId="191800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7"/>
    <w:rsid w:val="000277FB"/>
    <w:rsid w:val="000B3DED"/>
    <w:rsid w:val="000E2CAD"/>
    <w:rsid w:val="000E6F67"/>
    <w:rsid w:val="000F0FE9"/>
    <w:rsid w:val="000F5683"/>
    <w:rsid w:val="0013442C"/>
    <w:rsid w:val="001A3E91"/>
    <w:rsid w:val="001D6E86"/>
    <w:rsid w:val="001D7493"/>
    <w:rsid w:val="00214BAD"/>
    <w:rsid w:val="00251DEF"/>
    <w:rsid w:val="0025571A"/>
    <w:rsid w:val="00287D2D"/>
    <w:rsid w:val="002F79D2"/>
    <w:rsid w:val="00366129"/>
    <w:rsid w:val="003A4D17"/>
    <w:rsid w:val="00460C2E"/>
    <w:rsid w:val="0052446A"/>
    <w:rsid w:val="005317A8"/>
    <w:rsid w:val="00542437"/>
    <w:rsid w:val="005C5F8C"/>
    <w:rsid w:val="005D7D9F"/>
    <w:rsid w:val="00681A5A"/>
    <w:rsid w:val="007843A1"/>
    <w:rsid w:val="007E0701"/>
    <w:rsid w:val="00800203"/>
    <w:rsid w:val="00820C85"/>
    <w:rsid w:val="00873D63"/>
    <w:rsid w:val="00922ACF"/>
    <w:rsid w:val="009C3942"/>
    <w:rsid w:val="009E0076"/>
    <w:rsid w:val="00AB2C86"/>
    <w:rsid w:val="00AE4DB2"/>
    <w:rsid w:val="00B368F8"/>
    <w:rsid w:val="00B3734A"/>
    <w:rsid w:val="00B43492"/>
    <w:rsid w:val="00C62F61"/>
    <w:rsid w:val="00C66534"/>
    <w:rsid w:val="00D46364"/>
    <w:rsid w:val="00D61131"/>
    <w:rsid w:val="00DF09DD"/>
    <w:rsid w:val="00E334D3"/>
    <w:rsid w:val="00E367C9"/>
    <w:rsid w:val="00E41868"/>
    <w:rsid w:val="00E55E30"/>
    <w:rsid w:val="00EA6247"/>
    <w:rsid w:val="00ED2EEF"/>
    <w:rsid w:val="00EE5906"/>
    <w:rsid w:val="00F419E4"/>
    <w:rsid w:val="00F42A8C"/>
    <w:rsid w:val="00F72FC4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0414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17"/>
  </w:style>
  <w:style w:type="paragraph" w:styleId="Footer">
    <w:name w:val="footer"/>
    <w:basedOn w:val="Normal"/>
    <w:link w:val="Foot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17"/>
  </w:style>
  <w:style w:type="character" w:styleId="Hyperlink">
    <w:name w:val="Hyperlink"/>
    <w:basedOn w:val="DefaultParagraphFont"/>
    <w:uiPriority w:val="99"/>
    <w:unhideWhenUsed/>
    <w:rsid w:val="003A4D17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3A4D17"/>
    <w:pPr>
      <w:ind w:left="720"/>
      <w:contextualSpacing/>
    </w:pPr>
  </w:style>
  <w:style w:type="paragraph" w:customStyle="1" w:styleId="TTCTBulletpointV2">
    <w:name w:val="TTCT Bulletpoint (V2)"/>
    <w:basedOn w:val="Normal"/>
    <w:qFormat/>
    <w:rsid w:val="00E367C9"/>
    <w:pPr>
      <w:numPr>
        <w:numId w:val="9"/>
      </w:numPr>
      <w:spacing w:line="228" w:lineRule="exact"/>
    </w:pPr>
    <w:rPr>
      <w:rFonts w:ascii="Avenir Next LT Pro" w:eastAsiaTheme="minorEastAsia" w:hAnsi="Avenir Next LT Pro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F5351A6E88A44ADB040C0166BD79B" ma:contentTypeVersion="17" ma:contentTypeDescription="Create a new document." ma:contentTypeScope="" ma:versionID="5967746d3149d8def8564de9791dda09">
  <xsd:schema xmlns:xsd="http://www.w3.org/2001/XMLSchema" xmlns:xs="http://www.w3.org/2001/XMLSchema" xmlns:p="http://schemas.microsoft.com/office/2006/metadata/properties" xmlns:ns2="205efeb6-607c-4908-b651-4218377d6730" xmlns:ns3="bd939825-8f00-4030-b075-de7d006849c7" targetNamespace="http://schemas.microsoft.com/office/2006/metadata/properties" ma:root="true" ma:fieldsID="d8318557565e72c4504a8e25c3d97475" ns2:_="" ns3:_="">
    <xsd:import namespace="205efeb6-607c-4908-b651-4218377d6730"/>
    <xsd:import namespace="bd939825-8f00-4030-b075-de7d0068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feb6-607c-4908-b651-4218377d6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9825-8f00-4030-b075-de7d0068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d8b78-1c41-41bc-8649-73c1f89471d5}" ma:internalName="TaxCatchAll" ma:showField="CatchAllData" ma:web="bd939825-8f00-4030-b075-de7d0068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feb6-607c-4908-b651-4218377d6730">
      <Terms xmlns="http://schemas.microsoft.com/office/infopath/2007/PartnerControls"/>
    </lcf76f155ced4ddcb4097134ff3c332f>
    <TaxCatchAll xmlns="bd939825-8f00-4030-b075-de7d006849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CB40F-200C-4744-969F-94A607A7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feb6-607c-4908-b651-4218377d6730"/>
    <ds:schemaRef ds:uri="bd939825-8f00-4030-b075-de7d0068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CE646-F6BF-4E33-8772-5FAB6E668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7A1DD-4ED0-47A9-8A93-7F2016E8C9C4}">
  <ds:schemaRefs>
    <ds:schemaRef ds:uri="http://schemas.microsoft.com/office/2006/metadata/properties"/>
    <ds:schemaRef ds:uri="http://schemas.microsoft.com/office/infopath/2007/PartnerControls"/>
    <ds:schemaRef ds:uri="205efeb6-607c-4908-b651-4218377d6730"/>
    <ds:schemaRef ds:uri="bd939825-8f00-4030-b075-de7d006849c7"/>
  </ds:schemaRefs>
</ds:datastoreItem>
</file>

<file path=customXml/itemProps4.xml><?xml version="1.0" encoding="utf-8"?>
<ds:datastoreItem xmlns:ds="http://schemas.openxmlformats.org/officeDocument/2006/customXml" ds:itemID="{26D92D09-08F1-410E-AFA7-EFCA853F0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Donna Hain</cp:lastModifiedBy>
  <cp:revision>41</cp:revision>
  <dcterms:created xsi:type="dcterms:W3CDTF">2023-03-17T14:13:00Z</dcterms:created>
  <dcterms:modified xsi:type="dcterms:W3CDTF">2026-07-24T07:50:00Z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0x010100546F5351A6E88A44ADB040C0166BD79B</vt:lpwstr>
  </property>
  <property fmtid="{D5CDD505-2E9C-101B-9397-08002B2CF9AE}" pid="3" name="MediaServiceImageTags">
    <vt:lpwstr/>
  </property>
</Properties>
</file>