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5C486E72"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EA175D">
        <w:rPr>
          <w:rFonts w:ascii="Arial" w:eastAsia="Times New Roman" w:hAnsi="Arial" w:cs="Arial"/>
          <w:b/>
          <w:color w:val="222222"/>
          <w:lang w:eastAsia="en-GB"/>
        </w:rPr>
        <w:t xml:space="preserve"> </w:t>
      </w:r>
      <w:r w:rsidR="00B57C61">
        <w:rPr>
          <w:rFonts w:ascii="Arial" w:eastAsia="Times New Roman" w:hAnsi="Arial" w:cs="Arial"/>
          <w:b/>
          <w:color w:val="222222"/>
          <w:lang w:eastAsia="en-GB"/>
        </w:rPr>
        <w:t xml:space="preserve">Headteachers PA </w:t>
      </w:r>
    </w:p>
    <w:p w14:paraId="389DB946" w14:textId="47829034"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EA175D">
        <w:rPr>
          <w:rFonts w:ascii="Arial" w:eastAsia="Times New Roman" w:hAnsi="Arial" w:cs="Arial"/>
          <w:b/>
          <w:color w:val="222222"/>
          <w:lang w:eastAsia="en-GB"/>
        </w:rPr>
        <w:t xml:space="preserve"> </w:t>
      </w:r>
      <w:r w:rsidR="00B57C61">
        <w:rPr>
          <w:rFonts w:ascii="Arial" w:eastAsia="Times New Roman" w:hAnsi="Arial" w:cs="Arial"/>
          <w:b/>
          <w:color w:val="222222"/>
          <w:lang w:eastAsia="en-GB"/>
        </w:rPr>
        <w:t>G</w:t>
      </w:r>
      <w:r w:rsidR="004709A9">
        <w:rPr>
          <w:rFonts w:ascii="Arial" w:eastAsia="Times New Roman" w:hAnsi="Arial" w:cs="Arial"/>
          <w:b/>
          <w:color w:val="222222"/>
          <w:lang w:eastAsia="en-GB"/>
        </w:rPr>
        <w:t xml:space="preserve">rade 5 </w:t>
      </w:r>
      <w:r w:rsidR="00811051" w:rsidRPr="00811051">
        <w:rPr>
          <w:rFonts w:ascii="Arial" w:eastAsia="Times New Roman" w:hAnsi="Arial" w:cs="Arial"/>
          <w:b/>
          <w:color w:val="222222"/>
          <w:lang w:eastAsia="en-GB"/>
        </w:rPr>
        <w:t>£27,711 - £33,366 (Actual: £24,663 - £29,696)</w:t>
      </w:r>
    </w:p>
    <w:p w14:paraId="20482B72" w14:textId="14ECAEA2"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w:t>
      </w:r>
      <w:r w:rsidR="00834E4B">
        <w:rPr>
          <w:rFonts w:ascii="Arial" w:eastAsia="Times New Roman" w:hAnsi="Arial" w:cs="Arial"/>
          <w:b/>
          <w:color w:val="222222"/>
          <w:lang w:eastAsia="en-GB"/>
        </w:rPr>
        <w:t>Type</w:t>
      </w:r>
      <w:r w:rsidR="00811051">
        <w:rPr>
          <w:rFonts w:ascii="Arial" w:eastAsia="Times New Roman" w:hAnsi="Arial" w:cs="Arial"/>
          <w:b/>
          <w:color w:val="222222"/>
          <w:lang w:eastAsia="en-GB"/>
        </w:rPr>
        <w:t xml:space="preserve">: Full Time, </w:t>
      </w:r>
      <w:r w:rsidR="004B514C">
        <w:rPr>
          <w:rFonts w:ascii="Arial" w:eastAsia="Times New Roman" w:hAnsi="Arial" w:cs="Arial"/>
          <w:b/>
          <w:color w:val="222222"/>
          <w:lang w:eastAsia="en-GB"/>
        </w:rPr>
        <w:t xml:space="preserve">Term Time Only plus </w:t>
      </w:r>
      <w:r w:rsidR="0037674C">
        <w:rPr>
          <w:rFonts w:ascii="Arial" w:eastAsia="Times New Roman" w:hAnsi="Arial" w:cs="Arial"/>
          <w:b/>
          <w:color w:val="222222"/>
          <w:lang w:eastAsia="en-GB"/>
        </w:rPr>
        <w:t>10</w:t>
      </w:r>
      <w:r w:rsidR="004B514C">
        <w:rPr>
          <w:rFonts w:ascii="Arial" w:eastAsia="Times New Roman" w:hAnsi="Arial" w:cs="Arial"/>
          <w:b/>
          <w:color w:val="222222"/>
          <w:lang w:eastAsia="en-GB"/>
        </w:rPr>
        <w:t xml:space="preserve"> days </w:t>
      </w:r>
      <w:r w:rsidR="0057542E">
        <w:rPr>
          <w:rFonts w:ascii="Arial" w:eastAsia="Times New Roman" w:hAnsi="Arial" w:cs="Arial"/>
          <w:b/>
          <w:color w:val="222222"/>
          <w:lang w:eastAsia="en-GB"/>
        </w:rPr>
        <w:t>(2 weeks)</w:t>
      </w:r>
    </w:p>
    <w:p w14:paraId="038AC4D6" w14:textId="3471EDAA"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w:t>
      </w:r>
      <w:r w:rsidR="00834E4B">
        <w:rPr>
          <w:rFonts w:ascii="Arial" w:eastAsia="Times New Roman" w:hAnsi="Arial" w:cs="Arial"/>
          <w:b/>
          <w:color w:val="222222"/>
          <w:lang w:eastAsia="en-GB"/>
        </w:rPr>
        <w:t>erm</w:t>
      </w:r>
      <w:r w:rsidRPr="00CB33A8">
        <w:rPr>
          <w:rFonts w:ascii="Arial" w:eastAsia="Times New Roman" w:hAnsi="Arial" w:cs="Arial"/>
          <w:b/>
          <w:color w:val="222222"/>
          <w:lang w:eastAsia="en-GB"/>
        </w:rPr>
        <w:t>:</w:t>
      </w:r>
      <w:r w:rsidR="00001AC8">
        <w:rPr>
          <w:rFonts w:ascii="Arial" w:eastAsia="Times New Roman" w:hAnsi="Arial" w:cs="Arial"/>
          <w:b/>
          <w:color w:val="222222"/>
          <w:lang w:eastAsia="en-GB"/>
        </w:rPr>
        <w:t xml:space="preserve"> </w:t>
      </w:r>
      <w:r w:rsidR="004709A9">
        <w:rPr>
          <w:rFonts w:ascii="Arial" w:eastAsia="Times New Roman" w:hAnsi="Arial" w:cs="Arial"/>
          <w:b/>
          <w:color w:val="222222"/>
          <w:lang w:eastAsia="en-GB"/>
        </w:rPr>
        <w:t xml:space="preserve">Permanent </w:t>
      </w:r>
    </w:p>
    <w:p w14:paraId="7906AB9B" w14:textId="6B17B5E6"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6743AB">
        <w:rPr>
          <w:rFonts w:ascii="Arial" w:eastAsia="Times New Roman" w:hAnsi="Arial" w:cs="Arial"/>
          <w:b/>
          <w:color w:val="222222"/>
          <w:lang w:eastAsia="en-GB"/>
        </w:rPr>
        <w:t>April 2025</w:t>
      </w:r>
    </w:p>
    <w:p w14:paraId="14501F1E" w14:textId="7E19D7E3" w:rsidR="00834E4B" w:rsidRDefault="00834E4B"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8145D4">
        <w:rPr>
          <w:rFonts w:ascii="Arial" w:eastAsia="Times New Roman" w:hAnsi="Arial" w:cs="Arial"/>
          <w:b/>
          <w:color w:val="222222"/>
          <w:lang w:eastAsia="en-GB"/>
        </w:rPr>
        <w:t>0</w:t>
      </w:r>
      <w:r w:rsidR="0057542E">
        <w:rPr>
          <w:rFonts w:ascii="Arial" w:eastAsia="Times New Roman" w:hAnsi="Arial" w:cs="Arial"/>
          <w:b/>
          <w:color w:val="222222"/>
          <w:lang w:eastAsia="en-GB"/>
        </w:rPr>
        <w:t>4</w:t>
      </w:r>
      <w:r w:rsidR="00EB212E">
        <w:rPr>
          <w:rFonts w:ascii="Arial" w:eastAsia="Times New Roman" w:hAnsi="Arial" w:cs="Arial"/>
          <w:b/>
          <w:color w:val="222222"/>
          <w:lang w:eastAsia="en-GB"/>
        </w:rPr>
        <w:t>/0</w:t>
      </w:r>
      <w:r w:rsidR="008145D4">
        <w:rPr>
          <w:rFonts w:ascii="Arial" w:eastAsia="Times New Roman" w:hAnsi="Arial" w:cs="Arial"/>
          <w:b/>
          <w:color w:val="222222"/>
          <w:lang w:eastAsia="en-GB"/>
        </w:rPr>
        <w:t>3</w:t>
      </w:r>
      <w:r w:rsidR="006743AB">
        <w:rPr>
          <w:rFonts w:ascii="Arial" w:eastAsia="Times New Roman" w:hAnsi="Arial" w:cs="Arial"/>
          <w:b/>
          <w:color w:val="222222"/>
          <w:lang w:eastAsia="en-GB"/>
        </w:rPr>
        <w:t>/2025</w:t>
      </w:r>
    </w:p>
    <w:p w14:paraId="272D53BF" w14:textId="68D68E02" w:rsidR="00834E4B" w:rsidRPr="00F7389B" w:rsidRDefault="00834E4B" w:rsidP="00CB33A8">
      <w:pPr>
        <w:spacing w:line="240" w:lineRule="auto"/>
        <w:outlineLvl w:val="2"/>
        <w:rPr>
          <w:rFonts w:ascii="Arial" w:eastAsia="Times New Roman" w:hAnsi="Arial" w:cs="Arial"/>
          <w:color w:val="222222"/>
          <w:lang w:eastAsia="en-GB"/>
        </w:rPr>
      </w:pPr>
      <w:r>
        <w:rPr>
          <w:rFonts w:ascii="Arial" w:eastAsia="Times New Roman" w:hAnsi="Arial" w:cs="Arial"/>
          <w:b/>
          <w:color w:val="222222"/>
          <w:lang w:eastAsia="en-GB"/>
        </w:rPr>
        <w:t>Interview Date:</w:t>
      </w:r>
      <w:r w:rsidR="00FE70C4">
        <w:rPr>
          <w:rFonts w:ascii="Arial" w:eastAsia="Times New Roman" w:hAnsi="Arial" w:cs="Arial"/>
          <w:b/>
          <w:color w:val="222222"/>
          <w:lang w:eastAsia="en-GB"/>
        </w:rPr>
        <w:t>11/03/2025</w:t>
      </w:r>
    </w:p>
    <w:p w14:paraId="15C89570" w14:textId="77777777" w:rsidR="007D5D59" w:rsidRPr="00F7389B" w:rsidRDefault="0025141B"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035135CC" w14:textId="77777777" w:rsidR="00836004" w:rsidRPr="00963C08" w:rsidRDefault="00836004" w:rsidP="00836004">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D899844" w14:textId="77777777" w:rsidR="00836004" w:rsidRPr="00963C08" w:rsidRDefault="00836004" w:rsidP="00836004">
      <w:pPr>
        <w:spacing w:after="240"/>
        <w:jc w:val="both"/>
        <w:rPr>
          <w:rFonts w:ascii="Arial" w:hAnsi="Arial" w:cs="Arial"/>
          <w:b/>
          <w:i/>
          <w:iCs/>
          <w:u w:val="single"/>
        </w:rPr>
      </w:pPr>
    </w:p>
    <w:p w14:paraId="02A35BA6" w14:textId="77777777" w:rsidR="00836004" w:rsidRPr="00963C08" w:rsidRDefault="00836004" w:rsidP="00836004">
      <w:pPr>
        <w:spacing w:after="240"/>
        <w:jc w:val="both"/>
        <w:rPr>
          <w:rFonts w:ascii="Arial" w:hAnsi="Arial" w:cs="Arial"/>
          <w:b/>
          <w:bCs/>
          <w:i/>
          <w:iCs/>
          <w:u w:val="single"/>
        </w:rPr>
      </w:pPr>
      <w:r w:rsidRPr="00963C08">
        <w:rPr>
          <w:rFonts w:ascii="Arial" w:hAnsi="Arial" w:cs="Arial"/>
          <w:b/>
          <w:bCs/>
          <w:i/>
          <w:iCs/>
          <w:u w:val="single"/>
        </w:rPr>
        <w:t>Online Checks</w:t>
      </w:r>
    </w:p>
    <w:p w14:paraId="4FFFABD9" w14:textId="6BF2A27A" w:rsidR="00836004" w:rsidRPr="00963C08" w:rsidRDefault="00836004" w:rsidP="00836004">
      <w:pPr>
        <w:spacing w:after="240"/>
        <w:jc w:val="both"/>
        <w:rPr>
          <w:rFonts w:ascii="Arial" w:hAnsi="Arial" w:cs="Arial"/>
          <w:b/>
          <w:bCs/>
          <w:i/>
          <w:iCs/>
        </w:rPr>
      </w:pPr>
      <w:r w:rsidRPr="00963C08">
        <w:rPr>
          <w:rFonts w:ascii="Arial" w:hAnsi="Arial" w:cs="Arial"/>
          <w:b/>
          <w:bCs/>
          <w:i/>
          <w:iCs/>
        </w:rPr>
        <w:t>In line with KCSIE (Keeping children Safe in Education) 202</w:t>
      </w:r>
      <w:r w:rsidR="0025141B">
        <w:rPr>
          <w:rFonts w:ascii="Arial" w:hAnsi="Arial" w:cs="Arial"/>
          <w:b/>
          <w:bCs/>
          <w:i/>
          <w:iCs/>
        </w:rPr>
        <w:t>4</w:t>
      </w:r>
      <w:r w:rsidRPr="00963C08">
        <w:rPr>
          <w:rFonts w:ascii="Arial" w:hAnsi="Arial" w:cs="Arial"/>
          <w:b/>
          <w:bCs/>
          <w:i/>
          <w:iCs/>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E7074AF" w14:textId="77777777" w:rsidR="00836004" w:rsidRPr="00963C08" w:rsidRDefault="00836004" w:rsidP="00836004">
      <w:pPr>
        <w:spacing w:after="240"/>
        <w:jc w:val="both"/>
        <w:rPr>
          <w:rFonts w:ascii="Arial" w:hAnsi="Arial" w:cs="Arial"/>
          <w:b/>
          <w:i/>
          <w:iCs/>
        </w:rPr>
      </w:pPr>
    </w:p>
    <w:p w14:paraId="5B3927AD" w14:textId="77777777" w:rsidR="00836004" w:rsidRPr="00963C08" w:rsidRDefault="00836004" w:rsidP="00836004">
      <w:pPr>
        <w:spacing w:after="240"/>
        <w:jc w:val="both"/>
        <w:rPr>
          <w:rFonts w:ascii="Arial" w:hAnsi="Arial" w:cs="Arial"/>
          <w:b/>
          <w:i/>
          <w:iCs/>
          <w:lang w:val="en-US"/>
        </w:rPr>
      </w:pPr>
      <w:r w:rsidRPr="00963C08">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7A9D65A4" w:rsidR="00071C87" w:rsidRPr="00071C87" w:rsidRDefault="00071C87" w:rsidP="008F4070">
      <w:pPr>
        <w:spacing w:after="240"/>
        <w:jc w:val="both"/>
        <w:rPr>
          <w:rFonts w:ascii="Arial" w:hAnsi="Arial" w:cs="Arial"/>
          <w:iCs/>
        </w:rPr>
      </w:pPr>
    </w:p>
    <w:p w14:paraId="60C57879" w14:textId="77777777" w:rsidR="007D5D59" w:rsidRPr="00F7389B" w:rsidRDefault="0025141B"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25141B"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01AC8"/>
    <w:rsid w:val="00071C87"/>
    <w:rsid w:val="000E5407"/>
    <w:rsid w:val="000E6FD9"/>
    <w:rsid w:val="001F1686"/>
    <w:rsid w:val="002079F6"/>
    <w:rsid w:val="002444A2"/>
    <w:rsid w:val="0025141B"/>
    <w:rsid w:val="00270215"/>
    <w:rsid w:val="002D64C5"/>
    <w:rsid w:val="002E3B3C"/>
    <w:rsid w:val="002E7820"/>
    <w:rsid w:val="0033415F"/>
    <w:rsid w:val="0037674C"/>
    <w:rsid w:val="00393439"/>
    <w:rsid w:val="003D26B5"/>
    <w:rsid w:val="004709A9"/>
    <w:rsid w:val="004B514C"/>
    <w:rsid w:val="00532705"/>
    <w:rsid w:val="0057542E"/>
    <w:rsid w:val="006743AB"/>
    <w:rsid w:val="00752C93"/>
    <w:rsid w:val="007A3ACB"/>
    <w:rsid w:val="007D5D59"/>
    <w:rsid w:val="00811051"/>
    <w:rsid w:val="008145D4"/>
    <w:rsid w:val="00834E4B"/>
    <w:rsid w:val="00836004"/>
    <w:rsid w:val="00860CAE"/>
    <w:rsid w:val="00880500"/>
    <w:rsid w:val="008F4070"/>
    <w:rsid w:val="00AD2022"/>
    <w:rsid w:val="00B57C61"/>
    <w:rsid w:val="00C73809"/>
    <w:rsid w:val="00CB33A8"/>
    <w:rsid w:val="00CE696C"/>
    <w:rsid w:val="00D959E1"/>
    <w:rsid w:val="00EA175D"/>
    <w:rsid w:val="00EB212E"/>
    <w:rsid w:val="00F06A7D"/>
    <w:rsid w:val="00F7389B"/>
    <w:rsid w:val="00F9657B"/>
    <w:rsid w:val="00FE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2.xml><?xml version="1.0" encoding="utf-8"?>
<ds:datastoreItem xmlns:ds="http://schemas.openxmlformats.org/officeDocument/2006/customXml" ds:itemID="{9B856AFD-BD37-4110-8578-E8C39C03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Rebecca Beatt</cp:lastModifiedBy>
  <cp:revision>17</cp:revision>
  <dcterms:created xsi:type="dcterms:W3CDTF">2025-01-10T14:14:00Z</dcterms:created>
  <dcterms:modified xsi:type="dcterms:W3CDTF">2025-02-19T10:17:00Z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