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825AB" w14:textId="02385AE1" w:rsidR="00022FCD" w:rsidRDefault="00022FCD" w:rsidP="003279BD">
      <w:pPr>
        <w:pStyle w:val="NoSpacing"/>
        <w:jc w:val="center"/>
        <w:rPr>
          <w:rFonts w:ascii="Arial" w:hAnsi="Arial" w:cs="Arial"/>
          <w:b/>
        </w:rPr>
      </w:pPr>
    </w:p>
    <w:p w14:paraId="14369D54" w14:textId="77777777" w:rsidR="00022FCD" w:rsidRDefault="00022FCD" w:rsidP="003279BD">
      <w:pPr>
        <w:pStyle w:val="NoSpacing"/>
        <w:jc w:val="center"/>
        <w:rPr>
          <w:rFonts w:ascii="Arial" w:hAnsi="Arial" w:cs="Arial"/>
          <w:b/>
        </w:rPr>
      </w:pPr>
    </w:p>
    <w:p w14:paraId="204D3877" w14:textId="77777777" w:rsidR="002C01FE" w:rsidRDefault="002C01FE" w:rsidP="002C01FE">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A960C0A" wp14:editId="5958B2A0">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D7BEE58" w14:textId="77777777" w:rsidR="002C01FE" w:rsidRDefault="002C01FE" w:rsidP="002C01FE">
      <w:pPr>
        <w:pStyle w:val="NoSpacing"/>
        <w:rPr>
          <w:rFonts w:ascii="Arial" w:hAnsi="Arial" w:cs="Arial"/>
          <w:b/>
          <w:sz w:val="24"/>
          <w:szCs w:val="24"/>
        </w:rPr>
      </w:pPr>
    </w:p>
    <w:p w14:paraId="267379E4" w14:textId="77777777" w:rsidR="002C01FE" w:rsidRDefault="002C01FE" w:rsidP="002C01FE">
      <w:pPr>
        <w:pStyle w:val="NoSpacing"/>
        <w:jc w:val="center"/>
        <w:rPr>
          <w:rFonts w:ascii="Arial" w:hAnsi="Arial" w:cs="Arial"/>
          <w:b/>
          <w:sz w:val="24"/>
          <w:szCs w:val="24"/>
        </w:rPr>
      </w:pPr>
    </w:p>
    <w:p w14:paraId="3717E417" w14:textId="77777777" w:rsidR="002C01FE" w:rsidRPr="00775E43" w:rsidRDefault="002C01FE" w:rsidP="002C01FE">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069"/>
        <w:gridCol w:w="284"/>
        <w:gridCol w:w="2358"/>
      </w:tblGrid>
      <w:tr w:rsidR="006435DC" w:rsidRPr="0005764D" w14:paraId="4C1AC60F" w14:textId="77777777" w:rsidTr="006435DC">
        <w:tc>
          <w:tcPr>
            <w:tcW w:w="2689" w:type="dxa"/>
            <w:shd w:val="clear" w:color="auto" w:fill="F2F2F2" w:themeFill="background1" w:themeFillShade="F2"/>
          </w:tcPr>
          <w:p w14:paraId="07CAD499" w14:textId="77777777" w:rsidR="006435DC" w:rsidRPr="0005764D" w:rsidRDefault="006435DC" w:rsidP="00F41250">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3D2D79AE" w14:textId="77777777" w:rsidR="006435DC" w:rsidRPr="0005764D" w:rsidRDefault="006435DC" w:rsidP="00F41250">
            <w:pPr>
              <w:pStyle w:val="NoSpacing"/>
              <w:rPr>
                <w:rFonts w:ascii="Arial" w:hAnsi="Arial" w:cs="Arial"/>
              </w:rPr>
            </w:pPr>
            <w:r>
              <w:rPr>
                <w:rFonts w:ascii="Arial" w:hAnsi="Arial" w:cs="Arial"/>
              </w:rPr>
              <w:t xml:space="preserve">Personal Assistant to the Principal / Office Manager </w:t>
            </w:r>
          </w:p>
        </w:tc>
        <w:tc>
          <w:tcPr>
            <w:tcW w:w="1860" w:type="dxa"/>
            <w:gridSpan w:val="3"/>
            <w:shd w:val="clear" w:color="auto" w:fill="F2F2F2" w:themeFill="background1" w:themeFillShade="F2"/>
          </w:tcPr>
          <w:p w14:paraId="14A1D012" w14:textId="1EA5D7B9" w:rsidR="006435DC" w:rsidRPr="006435DC" w:rsidRDefault="006435DC" w:rsidP="00F41250">
            <w:pPr>
              <w:pStyle w:val="NoSpacing"/>
              <w:rPr>
                <w:rFonts w:ascii="Arial" w:hAnsi="Arial" w:cs="Arial"/>
                <w:b/>
              </w:rPr>
            </w:pPr>
            <w:r w:rsidRPr="006435DC">
              <w:rPr>
                <w:rFonts w:ascii="Arial" w:hAnsi="Arial" w:cs="Arial"/>
                <w:b/>
              </w:rPr>
              <w:t>JE reference</w:t>
            </w:r>
          </w:p>
        </w:tc>
        <w:tc>
          <w:tcPr>
            <w:tcW w:w="2358" w:type="dxa"/>
            <w:shd w:val="clear" w:color="auto" w:fill="F2F2F2" w:themeFill="background1" w:themeFillShade="F2"/>
          </w:tcPr>
          <w:p w14:paraId="0B4AB552" w14:textId="030453D2" w:rsidR="006435DC" w:rsidRPr="0005764D" w:rsidRDefault="006435DC" w:rsidP="00F41250">
            <w:pPr>
              <w:pStyle w:val="NoSpacing"/>
              <w:rPr>
                <w:rFonts w:ascii="Arial" w:hAnsi="Arial" w:cs="Arial"/>
              </w:rPr>
            </w:pPr>
            <w:r>
              <w:rPr>
                <w:rFonts w:ascii="Arial" w:hAnsi="Arial" w:cs="Arial"/>
              </w:rPr>
              <w:t>JE015</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2FF39A8A" w:rsidR="003279BD" w:rsidRPr="0005764D" w:rsidRDefault="00B927C7" w:rsidP="00F41250">
            <w:pPr>
              <w:pStyle w:val="NoSpacing"/>
              <w:rPr>
                <w:rFonts w:ascii="Arial" w:hAnsi="Arial" w:cs="Arial"/>
              </w:rPr>
            </w:pPr>
            <w:r>
              <w:rPr>
                <w:rFonts w:ascii="Arial" w:hAnsi="Arial" w:cs="Arial"/>
              </w:rPr>
              <w:t>Academy</w:t>
            </w:r>
          </w:p>
        </w:tc>
      </w:tr>
      <w:tr w:rsidR="003279BD" w:rsidRPr="0005764D" w14:paraId="11FECA61" w14:textId="77777777" w:rsidTr="00003B37">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3793A41E" w:rsidR="003279BD" w:rsidRPr="0005764D" w:rsidRDefault="00544D56" w:rsidP="003279BD">
            <w:pPr>
              <w:pStyle w:val="NoSpacing"/>
              <w:rPr>
                <w:rFonts w:ascii="Arial" w:hAnsi="Arial" w:cs="Arial"/>
              </w:rPr>
            </w:pPr>
            <w:r>
              <w:rPr>
                <w:rFonts w:ascii="Arial" w:hAnsi="Arial" w:cs="Arial"/>
              </w:rPr>
              <w:t xml:space="preserve">Principal </w:t>
            </w:r>
          </w:p>
        </w:tc>
        <w:tc>
          <w:tcPr>
            <w:tcW w:w="1069"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642" w:type="dxa"/>
            <w:gridSpan w:val="2"/>
            <w:shd w:val="clear" w:color="auto" w:fill="F2F2F2" w:themeFill="background1" w:themeFillShade="F2"/>
          </w:tcPr>
          <w:p w14:paraId="35904B52" w14:textId="77777777" w:rsidR="003279BD" w:rsidRDefault="006435DC" w:rsidP="00F41250">
            <w:pPr>
              <w:pStyle w:val="NoSpacing"/>
              <w:rPr>
                <w:rFonts w:ascii="Arial" w:hAnsi="Arial" w:cs="Arial"/>
              </w:rPr>
            </w:pPr>
            <w:r>
              <w:rPr>
                <w:rFonts w:ascii="Arial" w:hAnsi="Arial" w:cs="Arial"/>
              </w:rPr>
              <w:t xml:space="preserve">Grade 5 </w:t>
            </w:r>
          </w:p>
          <w:p w14:paraId="2484B41F" w14:textId="547769FA" w:rsidR="006435DC" w:rsidRPr="00794303" w:rsidRDefault="006435DC" w:rsidP="00F41250">
            <w:pPr>
              <w:pStyle w:val="NoSpacing"/>
              <w:rPr>
                <w:rFonts w:ascii="Arial" w:hAnsi="Arial" w:cs="Arial"/>
              </w:rPr>
            </w:pPr>
            <w:r>
              <w:rPr>
                <w:rFonts w:ascii="Arial" w:hAnsi="Arial" w:cs="Arial"/>
              </w:rPr>
              <w:t>SCP16 – SCP18</w:t>
            </w:r>
          </w:p>
        </w:tc>
      </w:tr>
      <w:tr w:rsidR="008B0E64" w:rsidRPr="0005764D" w14:paraId="453E56C9" w14:textId="77777777" w:rsidTr="00003B37">
        <w:tc>
          <w:tcPr>
            <w:tcW w:w="2689" w:type="dxa"/>
            <w:shd w:val="clear" w:color="auto" w:fill="F2F2F2" w:themeFill="background1" w:themeFillShade="F2"/>
          </w:tcPr>
          <w:p w14:paraId="76A698CB" w14:textId="77777777" w:rsidR="008B0E64" w:rsidRPr="0005764D" w:rsidRDefault="008B0E64" w:rsidP="008B0E64">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54991443" w:rsidR="008B0E64" w:rsidRPr="0005764D" w:rsidRDefault="00A6026C" w:rsidP="008B0E64">
            <w:pPr>
              <w:pStyle w:val="NoSpacing"/>
              <w:rPr>
                <w:rFonts w:ascii="Arial" w:hAnsi="Arial" w:cs="Arial"/>
              </w:rPr>
            </w:pPr>
            <w:r>
              <w:rPr>
                <w:rFonts w:ascii="Arial" w:hAnsi="Arial" w:cs="Arial"/>
              </w:rPr>
              <w:t>Office staff</w:t>
            </w:r>
          </w:p>
        </w:tc>
        <w:tc>
          <w:tcPr>
            <w:tcW w:w="1069" w:type="dxa"/>
            <w:shd w:val="clear" w:color="auto" w:fill="F2F2F2" w:themeFill="background1" w:themeFillShade="F2"/>
          </w:tcPr>
          <w:p w14:paraId="77A29844" w14:textId="77777777" w:rsidR="008B0E64" w:rsidRPr="0005764D" w:rsidRDefault="008B0E64" w:rsidP="008B0E64">
            <w:pPr>
              <w:pStyle w:val="NoSpacing"/>
              <w:rPr>
                <w:rFonts w:ascii="Arial" w:hAnsi="Arial" w:cs="Arial"/>
                <w:b/>
              </w:rPr>
            </w:pPr>
            <w:r w:rsidRPr="0005764D">
              <w:rPr>
                <w:rFonts w:ascii="Arial" w:hAnsi="Arial" w:cs="Arial"/>
                <w:b/>
              </w:rPr>
              <w:t>Salary:</w:t>
            </w:r>
          </w:p>
        </w:tc>
        <w:tc>
          <w:tcPr>
            <w:tcW w:w="2642" w:type="dxa"/>
            <w:gridSpan w:val="2"/>
            <w:shd w:val="clear" w:color="auto" w:fill="F2F2F2" w:themeFill="background1" w:themeFillShade="F2"/>
          </w:tcPr>
          <w:p w14:paraId="33B86D1A" w14:textId="55113730" w:rsidR="008B0E64" w:rsidRPr="0005764D" w:rsidRDefault="00A905C0" w:rsidP="00003B37">
            <w:pPr>
              <w:spacing w:after="0" w:line="240" w:lineRule="auto"/>
              <w:rPr>
                <w:rFonts w:ascii="Arial" w:hAnsi="Arial" w:cs="Arial"/>
              </w:rPr>
            </w:pPr>
            <w:r w:rsidRPr="00A905C0">
              <w:rPr>
                <w:rFonts w:ascii="Arial" w:hAnsi="Arial" w:cs="Arial"/>
                <w:color w:val="000000"/>
              </w:rPr>
              <w:t>£29,57</w:t>
            </w:r>
            <w:r w:rsidR="00003B37">
              <w:rPr>
                <w:rFonts w:ascii="Arial" w:hAnsi="Arial" w:cs="Arial"/>
                <w:color w:val="000000"/>
              </w:rPr>
              <w:t>2</w:t>
            </w:r>
            <w:r w:rsidRPr="00A905C0">
              <w:rPr>
                <w:rFonts w:ascii="Arial" w:hAnsi="Arial" w:cs="Arial"/>
                <w:color w:val="000000"/>
              </w:rPr>
              <w:t>.00</w:t>
            </w:r>
            <w:r w:rsidR="00003B37">
              <w:rPr>
                <w:rFonts w:ascii="Arial" w:hAnsi="Arial" w:cs="Arial"/>
                <w:color w:val="000000"/>
              </w:rPr>
              <w:t xml:space="preserve"> </w:t>
            </w:r>
            <w:bookmarkStart w:id="0" w:name="_GoBack"/>
            <w:bookmarkEnd w:id="0"/>
            <w:r>
              <w:rPr>
                <w:rFonts w:ascii="Arial" w:hAnsi="Arial" w:cs="Arial"/>
                <w:color w:val="000000"/>
              </w:rPr>
              <w:t>-</w:t>
            </w:r>
            <w:r w:rsidR="00003B37">
              <w:rPr>
                <w:rFonts w:ascii="Arial" w:hAnsi="Arial" w:cs="Arial"/>
                <w:color w:val="000000"/>
              </w:rPr>
              <w:t xml:space="preserve"> </w:t>
            </w:r>
            <w:r w:rsidRPr="00A905C0">
              <w:rPr>
                <w:rFonts w:ascii="Arial" w:hAnsi="Arial" w:cs="Arial"/>
                <w:color w:val="000000"/>
              </w:rPr>
              <w:t>£30,5</w:t>
            </w:r>
            <w:r w:rsidR="00003B37">
              <w:rPr>
                <w:rFonts w:ascii="Arial" w:hAnsi="Arial" w:cs="Arial"/>
                <w:color w:val="000000"/>
              </w:rPr>
              <w:t>59</w:t>
            </w:r>
            <w:r w:rsidRPr="00A905C0">
              <w:rPr>
                <w:rFonts w:ascii="Arial" w:hAnsi="Arial" w:cs="Arial"/>
                <w:color w:val="000000"/>
              </w:rPr>
              <w:t xml:space="preserve">.00 </w:t>
            </w:r>
            <w:r w:rsidR="002C0DC7" w:rsidRPr="002C0DC7">
              <w:rPr>
                <w:rFonts w:ascii="Arial" w:hAnsi="Arial" w:cs="Arial"/>
              </w:rPr>
              <w:t xml:space="preserve">(FTE, Salary to be pro rata) </w:t>
            </w:r>
          </w:p>
        </w:tc>
      </w:tr>
      <w:tr w:rsidR="008B0E64" w:rsidRPr="0005764D" w14:paraId="238A1276" w14:textId="77777777" w:rsidTr="00003B37">
        <w:tc>
          <w:tcPr>
            <w:tcW w:w="2689" w:type="dxa"/>
            <w:shd w:val="clear" w:color="auto" w:fill="F2F2F2" w:themeFill="background1" w:themeFillShade="F2"/>
          </w:tcPr>
          <w:p w14:paraId="03943CC8" w14:textId="77777777" w:rsidR="008B0E64" w:rsidRPr="0005764D" w:rsidRDefault="008B0E64" w:rsidP="008B0E64">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45A261C0" w:rsidR="008B0E64" w:rsidRPr="0005764D" w:rsidRDefault="008B0E64" w:rsidP="008B0E64">
            <w:pPr>
              <w:pStyle w:val="NoSpacing"/>
              <w:rPr>
                <w:rFonts w:ascii="Arial" w:hAnsi="Arial" w:cs="Arial"/>
              </w:rPr>
            </w:pPr>
          </w:p>
        </w:tc>
        <w:tc>
          <w:tcPr>
            <w:tcW w:w="1069" w:type="dxa"/>
            <w:shd w:val="clear" w:color="auto" w:fill="F2F2F2" w:themeFill="background1" w:themeFillShade="F2"/>
          </w:tcPr>
          <w:p w14:paraId="5392B8F8" w14:textId="77777777" w:rsidR="008B0E64" w:rsidRPr="0005764D" w:rsidRDefault="008B0E64" w:rsidP="008B0E64">
            <w:pPr>
              <w:pStyle w:val="NoSpacing"/>
              <w:rPr>
                <w:rFonts w:ascii="Arial" w:hAnsi="Arial" w:cs="Arial"/>
                <w:b/>
              </w:rPr>
            </w:pPr>
            <w:r w:rsidRPr="0005764D">
              <w:rPr>
                <w:rFonts w:ascii="Arial" w:hAnsi="Arial" w:cs="Arial"/>
                <w:b/>
              </w:rPr>
              <w:t>Term:</w:t>
            </w:r>
          </w:p>
        </w:tc>
        <w:tc>
          <w:tcPr>
            <w:tcW w:w="2642" w:type="dxa"/>
            <w:gridSpan w:val="2"/>
            <w:shd w:val="clear" w:color="auto" w:fill="F2F2F2" w:themeFill="background1" w:themeFillShade="F2"/>
          </w:tcPr>
          <w:p w14:paraId="3ECEEDEA" w14:textId="46F4AFE7" w:rsidR="008B0E64" w:rsidRPr="0005764D" w:rsidRDefault="008B0E64" w:rsidP="008B0E64">
            <w:pPr>
              <w:pStyle w:val="NoSpacing"/>
              <w:rPr>
                <w:rFonts w:ascii="Arial" w:hAnsi="Arial" w:cs="Arial"/>
              </w:rPr>
            </w:pPr>
            <w:r>
              <w:rPr>
                <w:rFonts w:ascii="Arial" w:hAnsi="Arial" w:cs="Arial"/>
              </w:rPr>
              <w:t>37 hours</w:t>
            </w:r>
            <w:r w:rsidR="00EF7AFF">
              <w:rPr>
                <w:rFonts w:ascii="Arial" w:hAnsi="Arial" w:cs="Arial"/>
              </w:rPr>
              <w:t xml:space="preserve">, </w:t>
            </w:r>
            <w:r>
              <w:rPr>
                <w:rFonts w:ascii="Arial" w:hAnsi="Arial" w:cs="Arial"/>
              </w:rPr>
              <w:t>41 weeks</w:t>
            </w:r>
          </w:p>
        </w:tc>
      </w:tr>
    </w:tbl>
    <w:p w14:paraId="02F2F44A" w14:textId="77777777" w:rsidR="003279BD" w:rsidRPr="0005764D" w:rsidRDefault="003279BD" w:rsidP="003279BD">
      <w:pPr>
        <w:pStyle w:val="NoSpacing"/>
        <w:jc w:val="center"/>
        <w:rPr>
          <w:rFonts w:ascii="Arial" w:hAnsi="Arial" w:cs="Arial"/>
          <w:b/>
        </w:rPr>
      </w:pPr>
    </w:p>
    <w:p w14:paraId="35DCEE62" w14:textId="3F643454" w:rsidR="003279BD" w:rsidRPr="002C01FE" w:rsidRDefault="003279BD" w:rsidP="002C01FE">
      <w:pPr>
        <w:pStyle w:val="NoSpacing"/>
        <w:rPr>
          <w:rFonts w:ascii="Arial" w:hAnsi="Arial" w:cs="Arial"/>
          <w:b/>
        </w:rPr>
      </w:pPr>
      <w:r w:rsidRPr="0005764D">
        <w:rPr>
          <w:rFonts w:ascii="Arial" w:hAnsi="Arial" w:cs="Arial"/>
          <w:b/>
        </w:rPr>
        <w:t>JOB PURPOSE</w:t>
      </w:r>
    </w:p>
    <w:p w14:paraId="77B1E5D0" w14:textId="0F440AF6" w:rsidR="003279BD" w:rsidRDefault="00B0327A" w:rsidP="00DE1BC4">
      <w:pPr>
        <w:pStyle w:val="NoSpacing"/>
        <w:numPr>
          <w:ilvl w:val="0"/>
          <w:numId w:val="4"/>
        </w:numPr>
        <w:jc w:val="both"/>
        <w:rPr>
          <w:rFonts w:ascii="Arial" w:hAnsi="Arial" w:cs="Arial"/>
        </w:rPr>
      </w:pPr>
      <w:r>
        <w:rPr>
          <w:rFonts w:ascii="Arial" w:hAnsi="Arial" w:cs="Arial"/>
        </w:rPr>
        <w:t xml:space="preserve">To provide efficient and effective </w:t>
      </w:r>
      <w:r w:rsidR="00882236">
        <w:rPr>
          <w:rFonts w:ascii="Arial" w:hAnsi="Arial" w:cs="Arial"/>
        </w:rPr>
        <w:t>suppo</w:t>
      </w:r>
      <w:r w:rsidR="002C01FE">
        <w:rPr>
          <w:rFonts w:ascii="Arial" w:hAnsi="Arial" w:cs="Arial"/>
        </w:rPr>
        <w:t xml:space="preserve">rt to the </w:t>
      </w:r>
      <w:r w:rsidR="002E2C8A">
        <w:rPr>
          <w:rFonts w:ascii="Arial" w:hAnsi="Arial" w:cs="Arial"/>
        </w:rPr>
        <w:t>P</w:t>
      </w:r>
      <w:r w:rsidR="002C01FE">
        <w:rPr>
          <w:rFonts w:ascii="Arial" w:hAnsi="Arial" w:cs="Arial"/>
        </w:rPr>
        <w:t>rincipal as required</w:t>
      </w:r>
    </w:p>
    <w:p w14:paraId="46BC47FE" w14:textId="16318711" w:rsidR="00DE1BC4" w:rsidRDefault="00DE1BC4" w:rsidP="00DE1BC4">
      <w:pPr>
        <w:pStyle w:val="NoSpacing"/>
        <w:numPr>
          <w:ilvl w:val="0"/>
          <w:numId w:val="4"/>
        </w:numPr>
        <w:jc w:val="both"/>
        <w:rPr>
          <w:rFonts w:ascii="Arial" w:hAnsi="Arial" w:cs="Arial"/>
        </w:rPr>
      </w:pPr>
      <w:r>
        <w:rPr>
          <w:rFonts w:ascii="Arial" w:hAnsi="Arial" w:cs="Arial"/>
        </w:rPr>
        <w:t xml:space="preserve">To work </w:t>
      </w:r>
      <w:r w:rsidR="000F31C8">
        <w:rPr>
          <w:rFonts w:ascii="Arial" w:hAnsi="Arial" w:cs="Arial"/>
        </w:rPr>
        <w:t>proactively, innovatively and responsively to provide excellent administration support</w:t>
      </w:r>
      <w:r w:rsidR="004F02E2">
        <w:rPr>
          <w:rFonts w:ascii="Arial" w:hAnsi="Arial" w:cs="Arial"/>
        </w:rPr>
        <w:t xml:space="preserve"> to th</w:t>
      </w:r>
      <w:r w:rsidR="002C01FE">
        <w:rPr>
          <w:rFonts w:ascii="Arial" w:hAnsi="Arial" w:cs="Arial"/>
        </w:rPr>
        <w:t>e academy administration office</w:t>
      </w:r>
    </w:p>
    <w:p w14:paraId="329E8E41" w14:textId="664B33DB" w:rsidR="004F02E2" w:rsidRPr="00F05675" w:rsidRDefault="00544D56" w:rsidP="00DE1BC4">
      <w:pPr>
        <w:pStyle w:val="NoSpacing"/>
        <w:numPr>
          <w:ilvl w:val="0"/>
          <w:numId w:val="4"/>
        </w:numPr>
        <w:jc w:val="both"/>
        <w:rPr>
          <w:rFonts w:ascii="Arial" w:hAnsi="Arial" w:cs="Arial"/>
          <w:color w:val="000000" w:themeColor="text1"/>
        </w:rPr>
      </w:pPr>
      <w:r>
        <w:rPr>
          <w:rFonts w:ascii="Arial" w:hAnsi="Arial" w:cs="Arial"/>
          <w:color w:val="000000" w:themeColor="text1"/>
        </w:rPr>
        <w:t xml:space="preserve">To line manage </w:t>
      </w:r>
      <w:r w:rsidR="00BE62A2">
        <w:rPr>
          <w:rFonts w:ascii="Arial" w:hAnsi="Arial" w:cs="Arial"/>
          <w:color w:val="000000" w:themeColor="text1"/>
        </w:rPr>
        <w:t>o</w:t>
      </w:r>
      <w:r>
        <w:rPr>
          <w:rFonts w:ascii="Arial" w:hAnsi="Arial" w:cs="Arial"/>
          <w:color w:val="000000" w:themeColor="text1"/>
        </w:rPr>
        <w:t xml:space="preserve">ffice </w:t>
      </w:r>
      <w:r w:rsidR="00BE62A2">
        <w:rPr>
          <w:rFonts w:ascii="Arial" w:hAnsi="Arial" w:cs="Arial"/>
          <w:color w:val="000000" w:themeColor="text1"/>
        </w:rPr>
        <w:t>s</w:t>
      </w:r>
      <w:r>
        <w:rPr>
          <w:rFonts w:ascii="Arial" w:hAnsi="Arial" w:cs="Arial"/>
          <w:color w:val="000000" w:themeColor="text1"/>
        </w:rPr>
        <w:t>taff</w:t>
      </w:r>
    </w:p>
    <w:p w14:paraId="326A12FE" w14:textId="440DCAEA" w:rsidR="003279BD" w:rsidRPr="002C01FE" w:rsidRDefault="009B3962" w:rsidP="003279BD">
      <w:pPr>
        <w:pStyle w:val="NoSpacing"/>
        <w:numPr>
          <w:ilvl w:val="0"/>
          <w:numId w:val="4"/>
        </w:numPr>
        <w:jc w:val="both"/>
        <w:rPr>
          <w:rFonts w:ascii="Arial" w:hAnsi="Arial" w:cs="Arial"/>
          <w:color w:val="000000" w:themeColor="text1"/>
        </w:rPr>
      </w:pPr>
      <w:r w:rsidRPr="00F05675">
        <w:rPr>
          <w:rFonts w:ascii="Arial" w:hAnsi="Arial" w:cs="Arial"/>
          <w:color w:val="000000" w:themeColor="text1"/>
        </w:rPr>
        <w:t>To build and develop relationships with staff at all levels</w:t>
      </w:r>
    </w:p>
    <w:p w14:paraId="716B630B" w14:textId="77777777" w:rsidR="000F3FEF" w:rsidRPr="00F05675" w:rsidRDefault="000F3FEF" w:rsidP="003279BD">
      <w:pPr>
        <w:pStyle w:val="NoSpacing"/>
        <w:jc w:val="both"/>
        <w:rPr>
          <w:rFonts w:ascii="Arial" w:hAnsi="Arial" w:cs="Arial"/>
          <w:b/>
          <w:color w:val="000000" w:themeColor="text1"/>
        </w:rPr>
      </w:pPr>
    </w:p>
    <w:p w14:paraId="530965A9" w14:textId="3EEF4E56" w:rsidR="003279BD" w:rsidRPr="00F05675" w:rsidRDefault="003279BD" w:rsidP="002C01FE">
      <w:pPr>
        <w:pStyle w:val="NoSpacing"/>
        <w:jc w:val="both"/>
        <w:rPr>
          <w:rFonts w:ascii="Arial" w:hAnsi="Arial" w:cs="Arial"/>
          <w:b/>
          <w:color w:val="000000" w:themeColor="text1"/>
        </w:rPr>
      </w:pPr>
      <w:r w:rsidRPr="00F05675">
        <w:rPr>
          <w:rFonts w:ascii="Arial" w:hAnsi="Arial" w:cs="Arial"/>
          <w:b/>
          <w:color w:val="000000" w:themeColor="text1"/>
        </w:rPr>
        <w:t>JOB SUMMARY</w:t>
      </w:r>
    </w:p>
    <w:p w14:paraId="413BD152" w14:textId="3B484273" w:rsidR="00637000" w:rsidRPr="00F05675"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themeColor="text1"/>
        </w:rPr>
      </w:pPr>
      <w:r w:rsidRPr="00F05675">
        <w:rPr>
          <w:rFonts w:ascii="Arial" w:hAnsi="Arial" w:cs="Arial"/>
          <w:color w:val="000000" w:themeColor="text1"/>
        </w:rPr>
        <w:t>Organise and minute take</w:t>
      </w:r>
      <w:r w:rsidR="00637000" w:rsidRPr="00F05675">
        <w:rPr>
          <w:rFonts w:ascii="Arial" w:hAnsi="Arial" w:cs="Arial"/>
          <w:color w:val="000000" w:themeColor="text1"/>
        </w:rPr>
        <w:t xml:space="preserve"> at </w:t>
      </w:r>
      <w:r w:rsidR="002E2C8A">
        <w:rPr>
          <w:rFonts w:ascii="Arial" w:hAnsi="Arial" w:cs="Arial"/>
          <w:color w:val="000000" w:themeColor="text1"/>
        </w:rPr>
        <w:t xml:space="preserve">academy council </w:t>
      </w:r>
      <w:r w:rsidR="00544D56">
        <w:rPr>
          <w:rFonts w:ascii="Arial" w:hAnsi="Arial" w:cs="Arial"/>
          <w:color w:val="000000" w:themeColor="text1"/>
        </w:rPr>
        <w:t xml:space="preserve">and SLT </w:t>
      </w:r>
      <w:r w:rsidR="00637000" w:rsidRPr="00F05675">
        <w:rPr>
          <w:rFonts w:ascii="Arial" w:hAnsi="Arial" w:cs="Arial"/>
          <w:color w:val="000000" w:themeColor="text1"/>
        </w:rPr>
        <w:t xml:space="preserve">meetings, </w:t>
      </w:r>
      <w:r w:rsidRPr="00F05675">
        <w:rPr>
          <w:rFonts w:ascii="Arial" w:hAnsi="Arial" w:cs="Arial"/>
          <w:color w:val="000000" w:themeColor="text1"/>
        </w:rPr>
        <w:t>to provide</w:t>
      </w:r>
      <w:r w:rsidR="00637000" w:rsidRPr="00F05675">
        <w:rPr>
          <w:rFonts w:ascii="Arial" w:hAnsi="Arial" w:cs="Arial"/>
          <w:color w:val="000000" w:themeColor="text1"/>
        </w:rPr>
        <w:t xml:space="preserve"> confidential administrative support to the Principal</w:t>
      </w:r>
      <w:r w:rsidR="00B75223" w:rsidRPr="00F05675">
        <w:rPr>
          <w:rFonts w:ascii="Arial" w:hAnsi="Arial" w:cs="Arial"/>
          <w:color w:val="000000" w:themeColor="text1"/>
        </w:rPr>
        <w:t>, as well as being an active participant in the meetings</w:t>
      </w:r>
    </w:p>
    <w:p w14:paraId="0596C5ED" w14:textId="58125C6B" w:rsidR="00B75223" w:rsidRPr="00F05675"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themeColor="text1"/>
        </w:rPr>
      </w:pPr>
      <w:r w:rsidRPr="00F05675">
        <w:rPr>
          <w:rFonts w:ascii="Arial" w:hAnsi="Arial" w:cs="Arial"/>
          <w:color w:val="000000" w:themeColor="text1"/>
        </w:rPr>
        <w:t>Prepare</w:t>
      </w:r>
      <w:r w:rsidR="002C7B6F" w:rsidRPr="00F05675">
        <w:rPr>
          <w:rFonts w:ascii="Arial" w:hAnsi="Arial" w:cs="Arial"/>
          <w:color w:val="000000" w:themeColor="text1"/>
        </w:rPr>
        <w:t xml:space="preserve"> reports as and when required by SLT</w:t>
      </w:r>
    </w:p>
    <w:p w14:paraId="5917F020" w14:textId="4D99B788" w:rsidR="009F5B3C" w:rsidRPr="00F05675" w:rsidRDefault="00B75223"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themeColor="text1"/>
        </w:rPr>
      </w:pPr>
      <w:r w:rsidRPr="00F05675">
        <w:rPr>
          <w:rFonts w:ascii="Arial" w:hAnsi="Arial" w:cs="Arial"/>
          <w:color w:val="000000" w:themeColor="text1"/>
        </w:rPr>
        <w:t xml:space="preserve">Line management responsibility of the academy’s </w:t>
      </w:r>
      <w:r w:rsidR="00120668" w:rsidRPr="00F05675">
        <w:rPr>
          <w:rFonts w:ascii="Arial" w:hAnsi="Arial" w:cs="Arial"/>
          <w:color w:val="000000" w:themeColor="text1"/>
        </w:rPr>
        <w:t>administration</w:t>
      </w:r>
      <w:r w:rsidRPr="00F05675">
        <w:rPr>
          <w:rFonts w:ascii="Arial" w:hAnsi="Arial" w:cs="Arial"/>
          <w:color w:val="000000" w:themeColor="text1"/>
        </w:rPr>
        <w:t xml:space="preserve"> function, including perform</w:t>
      </w:r>
      <w:r w:rsidR="002C01FE">
        <w:rPr>
          <w:rFonts w:ascii="Arial" w:hAnsi="Arial" w:cs="Arial"/>
          <w:color w:val="000000" w:themeColor="text1"/>
        </w:rPr>
        <w:t>ance and operational management</w:t>
      </w:r>
    </w:p>
    <w:p w14:paraId="285A39FD" w14:textId="04D4C17B" w:rsidR="009B3962" w:rsidRPr="005E2712"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sidRPr="00F05675">
        <w:rPr>
          <w:rFonts w:ascii="Arial" w:hAnsi="Arial" w:cs="Arial"/>
          <w:color w:val="000000" w:themeColor="text1"/>
        </w:rPr>
        <w:t>Assist</w:t>
      </w:r>
      <w:r w:rsidR="00DA4FB1" w:rsidRPr="00F05675">
        <w:rPr>
          <w:rFonts w:ascii="Arial" w:hAnsi="Arial" w:cs="Arial"/>
          <w:color w:val="000000" w:themeColor="text1"/>
        </w:rPr>
        <w:t xml:space="preserve"> SLT</w:t>
      </w:r>
      <w:r w:rsidR="009B3962" w:rsidRPr="00F05675">
        <w:rPr>
          <w:rFonts w:ascii="Arial" w:hAnsi="Arial" w:cs="Arial"/>
          <w:color w:val="000000" w:themeColor="text1"/>
        </w:rPr>
        <w:t xml:space="preserve"> with the implementing and monitoring </w:t>
      </w:r>
      <w:r w:rsidR="009B3962" w:rsidRPr="005E2712">
        <w:rPr>
          <w:rFonts w:ascii="Arial" w:hAnsi="Arial" w:cs="Arial"/>
          <w:color w:val="000000"/>
        </w:rPr>
        <w:t xml:space="preserve">of </w:t>
      </w:r>
      <w:r w:rsidR="003122AF">
        <w:rPr>
          <w:rFonts w:ascii="Arial" w:hAnsi="Arial" w:cs="Arial"/>
          <w:color w:val="000000"/>
        </w:rPr>
        <w:t>appraisal</w:t>
      </w:r>
    </w:p>
    <w:p w14:paraId="156F106E" w14:textId="78EB498E" w:rsidR="000D0D9F" w:rsidRPr="005E2712" w:rsidRDefault="00CC768F" w:rsidP="00637000">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sidRPr="005E2712">
        <w:rPr>
          <w:rFonts w:ascii="Arial" w:hAnsi="Arial" w:cs="Arial"/>
          <w:color w:val="000000"/>
        </w:rPr>
        <w:t>Matrix management of all academy support staff as and when required to ensure work for the Principal is complete</w:t>
      </w:r>
      <w:r w:rsidR="002C01FE">
        <w:rPr>
          <w:rFonts w:ascii="Arial" w:hAnsi="Arial" w:cs="Arial"/>
          <w:color w:val="000000"/>
        </w:rPr>
        <w:t>d</w:t>
      </w:r>
    </w:p>
    <w:p w14:paraId="2F39AE4E" w14:textId="4B3D66E4" w:rsidR="009E49F6" w:rsidRPr="005E2712"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Manage</w:t>
      </w:r>
      <w:r w:rsidR="002C7B6F" w:rsidRPr="005E2712">
        <w:rPr>
          <w:rFonts w:ascii="Arial" w:hAnsi="Arial" w:cs="Arial"/>
          <w:color w:val="000000"/>
        </w:rPr>
        <w:t xml:space="preserve"> the administration of exclusion letters, relevant documentation and arrang</w:t>
      </w:r>
      <w:r w:rsidR="002C01FE">
        <w:rPr>
          <w:rFonts w:ascii="Arial" w:hAnsi="Arial" w:cs="Arial"/>
          <w:color w:val="000000"/>
        </w:rPr>
        <w:t>ing student discipline meetings</w:t>
      </w:r>
    </w:p>
    <w:p w14:paraId="4FD2A0D1" w14:textId="3910AA48" w:rsidR="002C7B6F"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Receive, prioritise</w:t>
      </w:r>
      <w:r w:rsidR="002C7B6F" w:rsidRPr="005E2712">
        <w:rPr>
          <w:rFonts w:ascii="Arial" w:hAnsi="Arial" w:cs="Arial"/>
          <w:color w:val="000000"/>
        </w:rPr>
        <w:t xml:space="preserve"> a</w:t>
      </w:r>
      <w:r>
        <w:rPr>
          <w:rFonts w:ascii="Arial" w:hAnsi="Arial" w:cs="Arial"/>
          <w:color w:val="000000"/>
        </w:rPr>
        <w:t>nd forward</w:t>
      </w:r>
      <w:r w:rsidR="002C7B6F" w:rsidRPr="005E2712">
        <w:rPr>
          <w:rFonts w:ascii="Arial" w:hAnsi="Arial" w:cs="Arial"/>
          <w:color w:val="000000"/>
        </w:rPr>
        <w:t xml:space="preserve"> the Principal’s correspondence, including te</w:t>
      </w:r>
      <w:r w:rsidR="00544D56">
        <w:rPr>
          <w:rFonts w:ascii="Arial" w:hAnsi="Arial" w:cs="Arial"/>
          <w:color w:val="000000"/>
        </w:rPr>
        <w:t>lephone calls, e-</w:t>
      </w:r>
      <w:r w:rsidR="002C01FE">
        <w:rPr>
          <w:rFonts w:ascii="Arial" w:hAnsi="Arial" w:cs="Arial"/>
          <w:color w:val="000000"/>
        </w:rPr>
        <w:t>mails and post</w:t>
      </w:r>
    </w:p>
    <w:p w14:paraId="4F615AFB" w14:textId="707E18F6" w:rsidR="003122AF" w:rsidRPr="005E2712" w:rsidRDefault="003122AF"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 xml:space="preserve">Ensure effective academy communications through maintaining the academy communications log and monitoring the academy public enquiries inbox </w:t>
      </w:r>
    </w:p>
    <w:p w14:paraId="4F413FD7" w14:textId="4B963E02" w:rsidR="00B75223" w:rsidRPr="005E2712" w:rsidRDefault="003122AF"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 xml:space="preserve">Support the Business Manager </w:t>
      </w:r>
      <w:r w:rsidR="006F7D67">
        <w:rPr>
          <w:rFonts w:ascii="Arial" w:hAnsi="Arial" w:cs="Arial"/>
          <w:color w:val="000000"/>
        </w:rPr>
        <w:t xml:space="preserve">with safer recruitment processes which could include </w:t>
      </w:r>
      <w:r>
        <w:rPr>
          <w:rFonts w:ascii="Arial" w:hAnsi="Arial" w:cs="Arial"/>
          <w:color w:val="000000"/>
        </w:rPr>
        <w:t>m</w:t>
      </w:r>
      <w:r w:rsidR="00D8034D">
        <w:rPr>
          <w:rFonts w:ascii="Arial" w:hAnsi="Arial" w:cs="Arial"/>
          <w:color w:val="000000"/>
        </w:rPr>
        <w:t>aintain</w:t>
      </w:r>
      <w:r w:rsidR="006F7D67">
        <w:rPr>
          <w:rFonts w:ascii="Arial" w:hAnsi="Arial" w:cs="Arial"/>
          <w:color w:val="000000"/>
        </w:rPr>
        <w:t>ing</w:t>
      </w:r>
      <w:r w:rsidR="002C7B6F" w:rsidRPr="005E2712">
        <w:rPr>
          <w:rFonts w:ascii="Arial" w:hAnsi="Arial" w:cs="Arial"/>
          <w:color w:val="000000"/>
        </w:rPr>
        <w:t xml:space="preserve"> an </w:t>
      </w:r>
      <w:r w:rsidR="002E2C8A" w:rsidRPr="005E2712">
        <w:rPr>
          <w:rFonts w:ascii="Arial" w:hAnsi="Arial" w:cs="Arial"/>
          <w:color w:val="000000"/>
        </w:rPr>
        <w:t>accurate single central rec</w:t>
      </w:r>
      <w:r w:rsidR="002E2C8A">
        <w:rPr>
          <w:rFonts w:ascii="Arial" w:hAnsi="Arial" w:cs="Arial"/>
          <w:color w:val="000000"/>
        </w:rPr>
        <w:t>ord</w:t>
      </w:r>
    </w:p>
    <w:p w14:paraId="58D439D2" w14:textId="43D0E593" w:rsidR="00B75223" w:rsidRPr="005E2712"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Organise and maintain</w:t>
      </w:r>
      <w:r w:rsidR="00B75223" w:rsidRPr="005E2712">
        <w:rPr>
          <w:rFonts w:ascii="Arial" w:hAnsi="Arial" w:cs="Arial"/>
          <w:color w:val="000000"/>
        </w:rPr>
        <w:t xml:space="preserve"> effective filing systems, both paper and </w:t>
      </w:r>
      <w:r w:rsidR="00120668" w:rsidRPr="005E2712">
        <w:rPr>
          <w:rFonts w:ascii="Arial" w:hAnsi="Arial" w:cs="Arial"/>
          <w:color w:val="000000"/>
        </w:rPr>
        <w:t>electronic,</w:t>
      </w:r>
      <w:r w:rsidR="00B75223" w:rsidRPr="005E2712">
        <w:rPr>
          <w:rFonts w:ascii="Arial" w:hAnsi="Arial" w:cs="Arial"/>
          <w:color w:val="000000"/>
        </w:rPr>
        <w:t xml:space="preserve"> </w:t>
      </w:r>
      <w:r w:rsidR="00120668" w:rsidRPr="005E2712">
        <w:rPr>
          <w:rFonts w:ascii="Arial" w:hAnsi="Arial" w:cs="Arial"/>
          <w:color w:val="000000"/>
        </w:rPr>
        <w:t>to</w:t>
      </w:r>
      <w:r w:rsidR="00B75223" w:rsidRPr="005E2712">
        <w:rPr>
          <w:rFonts w:ascii="Arial" w:hAnsi="Arial" w:cs="Arial"/>
          <w:color w:val="000000"/>
        </w:rPr>
        <w:t xml:space="preserve"> provide a</w:t>
      </w:r>
      <w:r w:rsidR="002C01FE">
        <w:rPr>
          <w:rFonts w:ascii="Arial" w:hAnsi="Arial" w:cs="Arial"/>
          <w:color w:val="000000"/>
        </w:rPr>
        <w:t>n efficient working environment</w:t>
      </w:r>
    </w:p>
    <w:p w14:paraId="0B5FFA01" w14:textId="41D45F19" w:rsidR="002C7B6F" w:rsidRPr="005E2712"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Prepare</w:t>
      </w:r>
      <w:r w:rsidR="003B07EA" w:rsidRPr="005E2712">
        <w:rPr>
          <w:rFonts w:ascii="Arial" w:hAnsi="Arial" w:cs="Arial"/>
          <w:color w:val="000000"/>
        </w:rPr>
        <w:t xml:space="preserve"> termly events calendar and </w:t>
      </w:r>
      <w:r>
        <w:rPr>
          <w:rFonts w:ascii="Arial" w:hAnsi="Arial" w:cs="Arial"/>
          <w:color w:val="000000"/>
        </w:rPr>
        <w:t>liaise</w:t>
      </w:r>
      <w:r w:rsidR="003B07EA" w:rsidRPr="005E2712">
        <w:rPr>
          <w:rFonts w:ascii="Arial" w:hAnsi="Arial" w:cs="Arial"/>
          <w:color w:val="000000"/>
        </w:rPr>
        <w:t xml:space="preserve"> with staff on the production of the info</w:t>
      </w:r>
      <w:r w:rsidR="002C01FE">
        <w:rPr>
          <w:rFonts w:ascii="Arial" w:hAnsi="Arial" w:cs="Arial"/>
          <w:color w:val="000000"/>
        </w:rPr>
        <w:t>rmation packs for school events</w:t>
      </w:r>
    </w:p>
    <w:p w14:paraId="60AEEFFB" w14:textId="736663F2" w:rsidR="003B07EA"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Oversee</w:t>
      </w:r>
      <w:r w:rsidR="003B07EA" w:rsidRPr="005E2712">
        <w:rPr>
          <w:rFonts w:ascii="Arial" w:hAnsi="Arial" w:cs="Arial"/>
          <w:color w:val="000000"/>
        </w:rPr>
        <w:t xml:space="preserve"> </w:t>
      </w:r>
      <w:r w:rsidR="007248A9" w:rsidRPr="005E2712">
        <w:rPr>
          <w:rFonts w:ascii="Arial" w:hAnsi="Arial" w:cs="Arial"/>
          <w:color w:val="000000"/>
        </w:rPr>
        <w:t xml:space="preserve">the input and </w:t>
      </w:r>
      <w:r w:rsidR="00120668" w:rsidRPr="005E2712">
        <w:rPr>
          <w:rFonts w:ascii="Arial" w:hAnsi="Arial" w:cs="Arial"/>
          <w:color w:val="000000"/>
        </w:rPr>
        <w:t>monitoring</w:t>
      </w:r>
      <w:r w:rsidR="007248A9" w:rsidRPr="005E2712">
        <w:rPr>
          <w:rFonts w:ascii="Arial" w:hAnsi="Arial" w:cs="Arial"/>
          <w:color w:val="000000"/>
        </w:rPr>
        <w:t xml:space="preserve"> of holiday </w:t>
      </w:r>
      <w:r w:rsidR="00D3271E">
        <w:rPr>
          <w:rFonts w:ascii="Arial" w:hAnsi="Arial" w:cs="Arial"/>
          <w:color w:val="000000"/>
        </w:rPr>
        <w:t xml:space="preserve">and leave of absence </w:t>
      </w:r>
      <w:r w:rsidR="002C01FE">
        <w:rPr>
          <w:rFonts w:ascii="Arial" w:hAnsi="Arial" w:cs="Arial"/>
          <w:color w:val="000000"/>
        </w:rPr>
        <w:t>request data</w:t>
      </w:r>
    </w:p>
    <w:p w14:paraId="2AE11E2D" w14:textId="5B60E5D2" w:rsidR="00544D56" w:rsidRPr="005E2712" w:rsidRDefault="00544D56"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 xml:space="preserve">Carry out performance management for </w:t>
      </w:r>
      <w:r w:rsidR="00D3271E">
        <w:rPr>
          <w:rFonts w:ascii="Arial" w:hAnsi="Arial" w:cs="Arial"/>
          <w:color w:val="000000"/>
        </w:rPr>
        <w:t>o</w:t>
      </w:r>
      <w:r>
        <w:rPr>
          <w:rFonts w:ascii="Arial" w:hAnsi="Arial" w:cs="Arial"/>
          <w:color w:val="000000"/>
        </w:rPr>
        <w:t xml:space="preserve">ffice </w:t>
      </w:r>
      <w:r w:rsidR="00D3271E">
        <w:rPr>
          <w:rFonts w:ascii="Arial" w:hAnsi="Arial" w:cs="Arial"/>
          <w:color w:val="000000"/>
        </w:rPr>
        <w:t>s</w:t>
      </w:r>
      <w:r>
        <w:rPr>
          <w:rFonts w:ascii="Arial" w:hAnsi="Arial" w:cs="Arial"/>
          <w:color w:val="000000"/>
        </w:rPr>
        <w:t>taff</w:t>
      </w:r>
    </w:p>
    <w:p w14:paraId="3D3803A6" w14:textId="08905EF6" w:rsidR="007248A9" w:rsidRDefault="00D8034D"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Build</w:t>
      </w:r>
      <w:r w:rsidR="007248A9" w:rsidRPr="005E2712">
        <w:rPr>
          <w:rFonts w:ascii="Arial" w:hAnsi="Arial" w:cs="Arial"/>
          <w:color w:val="000000"/>
        </w:rPr>
        <w:t xml:space="preserve"> relationships and </w:t>
      </w:r>
      <w:r w:rsidR="00E46C18">
        <w:rPr>
          <w:rFonts w:ascii="Arial" w:hAnsi="Arial" w:cs="Arial"/>
          <w:color w:val="000000"/>
        </w:rPr>
        <w:t>liaise</w:t>
      </w:r>
      <w:r w:rsidR="00AB232E" w:rsidRPr="005E2712">
        <w:rPr>
          <w:rFonts w:ascii="Arial" w:hAnsi="Arial" w:cs="Arial"/>
          <w:color w:val="000000"/>
        </w:rPr>
        <w:t xml:space="preserve"> with the </w:t>
      </w:r>
      <w:r w:rsidR="002E2C8A" w:rsidRPr="005E2712">
        <w:rPr>
          <w:rFonts w:ascii="Arial" w:hAnsi="Arial" w:cs="Arial"/>
          <w:color w:val="000000"/>
        </w:rPr>
        <w:t>local academy council and group d</w:t>
      </w:r>
      <w:r w:rsidR="002E2C8A">
        <w:rPr>
          <w:rFonts w:ascii="Arial" w:hAnsi="Arial" w:cs="Arial"/>
          <w:color w:val="000000"/>
        </w:rPr>
        <w:t xml:space="preserve">irectors </w:t>
      </w:r>
      <w:r w:rsidR="002C01FE">
        <w:rPr>
          <w:rFonts w:ascii="Arial" w:hAnsi="Arial" w:cs="Arial"/>
          <w:color w:val="000000"/>
        </w:rPr>
        <w:t>on appropriate matters</w:t>
      </w:r>
    </w:p>
    <w:p w14:paraId="34031D90" w14:textId="4995AD30" w:rsidR="00D3271E" w:rsidRPr="005E2712" w:rsidRDefault="00D3271E" w:rsidP="009B3962">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color w:val="000000"/>
        </w:rPr>
        <w:t>Undertake supervision duties where appropriate</w:t>
      </w:r>
    </w:p>
    <w:p w14:paraId="2D5816A7" w14:textId="068AC476" w:rsidR="000F3FEF" w:rsidRPr="002E2C8A" w:rsidRDefault="008F2B1D" w:rsidP="002E2C8A">
      <w:pPr>
        <w:pStyle w:val="ListParagraph"/>
        <w:widowControl w:val="0"/>
        <w:numPr>
          <w:ilvl w:val="0"/>
          <w:numId w:val="6"/>
        </w:numPr>
        <w:tabs>
          <w:tab w:val="left" w:pos="220"/>
          <w:tab w:val="left" w:pos="720"/>
        </w:tabs>
        <w:autoSpaceDE w:val="0"/>
        <w:autoSpaceDN w:val="0"/>
        <w:adjustRightInd w:val="0"/>
        <w:spacing w:after="0" w:line="240" w:lineRule="auto"/>
        <w:rPr>
          <w:rFonts w:ascii="Arial" w:hAnsi="Arial" w:cs="Arial"/>
          <w:color w:val="000000"/>
        </w:rPr>
      </w:pPr>
      <w:r w:rsidRPr="005E2712">
        <w:rPr>
          <w:rFonts w:ascii="Arial" w:hAnsi="Arial" w:cs="Arial"/>
          <w:color w:val="000000"/>
        </w:rPr>
        <w:lastRenderedPageBreak/>
        <w:t>To comply with the academy polic</w:t>
      </w:r>
      <w:r w:rsidR="002C01FE">
        <w:rPr>
          <w:rFonts w:ascii="Arial" w:hAnsi="Arial" w:cs="Arial"/>
          <w:color w:val="000000"/>
        </w:rPr>
        <w:t>ies and procedures at all times</w:t>
      </w:r>
    </w:p>
    <w:p w14:paraId="486CF44E" w14:textId="3FC38AB1" w:rsidR="000F3FEF" w:rsidRPr="009B3962" w:rsidRDefault="000F3FEF" w:rsidP="008F2B1D">
      <w:pPr>
        <w:pStyle w:val="ListParagraph"/>
        <w:widowControl w:val="0"/>
        <w:tabs>
          <w:tab w:val="left" w:pos="220"/>
          <w:tab w:val="left" w:pos="720"/>
        </w:tabs>
        <w:autoSpaceDE w:val="0"/>
        <w:autoSpaceDN w:val="0"/>
        <w:adjustRightInd w:val="0"/>
        <w:spacing w:after="0" w:line="240" w:lineRule="auto"/>
        <w:rPr>
          <w:rFonts w:ascii="Arial" w:hAnsi="Arial" w:cs="Arial"/>
          <w:color w:val="000000"/>
        </w:rPr>
      </w:pPr>
    </w:p>
    <w:p w14:paraId="67F08527" w14:textId="77777777" w:rsidR="002C01FE" w:rsidRPr="004E399C" w:rsidRDefault="002C01FE" w:rsidP="002C01FE">
      <w:pPr>
        <w:pStyle w:val="ListParagraph"/>
        <w:ind w:left="0"/>
        <w:rPr>
          <w:rFonts w:ascii="Arial" w:hAnsi="Arial" w:cs="Arial"/>
          <w:b/>
        </w:rPr>
      </w:pPr>
      <w:r w:rsidRPr="00033EEE">
        <w:rPr>
          <w:rFonts w:ascii="Arial" w:hAnsi="Arial" w:cs="Arial"/>
          <w:b/>
        </w:rPr>
        <w:t>GDPR</w:t>
      </w:r>
    </w:p>
    <w:p w14:paraId="11311478" w14:textId="25B45C14" w:rsidR="002C01FE" w:rsidRDefault="002C01FE" w:rsidP="004524A6">
      <w:pPr>
        <w:pStyle w:val="ListParagraph"/>
        <w:numPr>
          <w:ilvl w:val="0"/>
          <w:numId w:val="10"/>
        </w:numPr>
        <w:spacing w:after="200" w:line="276" w:lineRule="auto"/>
        <w:rPr>
          <w:rFonts w:ascii="Arial" w:hAnsi="Arial" w:cs="Arial"/>
        </w:rPr>
      </w:pPr>
      <w:r w:rsidRPr="002C01FE">
        <w:rPr>
          <w:rFonts w:ascii="Arial" w:hAnsi="Arial" w:cs="Arial"/>
        </w:rPr>
        <w:t xml:space="preserve">To adhere to GDPR and Data Protection Regulations, whilst maintaining confidentiality </w:t>
      </w:r>
    </w:p>
    <w:p w14:paraId="133D3419" w14:textId="77777777" w:rsidR="002E2C8A" w:rsidRDefault="002E2C8A" w:rsidP="002E2C8A">
      <w:pPr>
        <w:pStyle w:val="ListParagraph"/>
        <w:spacing w:after="200" w:line="276" w:lineRule="auto"/>
        <w:rPr>
          <w:rFonts w:ascii="Arial" w:hAnsi="Arial" w:cs="Arial"/>
        </w:rPr>
      </w:pPr>
    </w:p>
    <w:p w14:paraId="6B3678D2" w14:textId="77777777" w:rsidR="002E2C8A" w:rsidRDefault="002E2C8A" w:rsidP="002E2C8A">
      <w:pPr>
        <w:pStyle w:val="ListParagraph"/>
        <w:ind w:left="0"/>
        <w:rPr>
          <w:rFonts w:ascii="Arial" w:hAnsi="Arial" w:cs="Arial"/>
        </w:rPr>
      </w:pPr>
      <w:r w:rsidRPr="00764904">
        <w:rPr>
          <w:rFonts w:ascii="Arial" w:hAnsi="Arial" w:cs="Arial"/>
          <w:b/>
        </w:rPr>
        <w:t>Safeguarding</w:t>
      </w:r>
    </w:p>
    <w:p w14:paraId="4E7F9975" w14:textId="12C7E818" w:rsidR="002E2C8A" w:rsidRDefault="002E2C8A" w:rsidP="002E2C8A">
      <w:pPr>
        <w:pStyle w:val="ListParagraph"/>
        <w:numPr>
          <w:ilvl w:val="0"/>
          <w:numId w:val="9"/>
        </w:numPr>
        <w:rPr>
          <w:rFonts w:ascii="Arial" w:hAnsi="Arial" w:cs="Arial"/>
        </w:rPr>
      </w:pPr>
      <w:r>
        <w:rPr>
          <w:rFonts w:ascii="Arial" w:hAnsi="Arial" w:cs="Arial"/>
        </w:rPr>
        <w:t>To follow all safeguarding and child protection policies and procedures</w:t>
      </w:r>
    </w:p>
    <w:p w14:paraId="1A1F99AB" w14:textId="75686D61" w:rsidR="00570F70" w:rsidRPr="00570F70" w:rsidRDefault="00570F70" w:rsidP="00570F70">
      <w:pPr>
        <w:pStyle w:val="ListParagraph"/>
        <w:widowControl w:val="0"/>
        <w:numPr>
          <w:ilvl w:val="0"/>
          <w:numId w:val="9"/>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r>
        <w:rPr>
          <w:rFonts w:ascii="Arial" w:eastAsia="Times New Roman" w:hAnsi="Arial" w:cs="Arial"/>
          <w:szCs w:val="24"/>
          <w:lang w:eastAsia="en-GB"/>
        </w:rPr>
        <w:br/>
      </w:r>
    </w:p>
    <w:p w14:paraId="22EAF744" w14:textId="77777777" w:rsidR="002C01FE" w:rsidRPr="008C6A18" w:rsidRDefault="002C01FE" w:rsidP="002C01FE">
      <w:pPr>
        <w:pStyle w:val="NoSpacing"/>
        <w:jc w:val="both"/>
        <w:rPr>
          <w:rFonts w:ascii="Arial" w:hAnsi="Arial" w:cs="Arial"/>
          <w:b/>
        </w:rPr>
      </w:pPr>
      <w:r w:rsidRPr="008C6A18">
        <w:rPr>
          <w:rFonts w:ascii="Arial" w:hAnsi="Arial" w:cs="Arial"/>
          <w:b/>
        </w:rPr>
        <w:t>General</w:t>
      </w:r>
    </w:p>
    <w:p w14:paraId="2B1CC3F8" w14:textId="71605ADB" w:rsidR="002C01FE" w:rsidRDefault="002C01FE" w:rsidP="002C01FE">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0996D9E3" w14:textId="77777777" w:rsidR="002C01FE" w:rsidRPr="008C6A18" w:rsidRDefault="002C01FE" w:rsidP="002C01FE">
      <w:pPr>
        <w:pStyle w:val="NoSpacing"/>
        <w:jc w:val="both"/>
        <w:rPr>
          <w:rFonts w:ascii="Arial" w:hAnsi="Arial" w:cs="Arial"/>
          <w:b/>
        </w:rPr>
      </w:pPr>
    </w:p>
    <w:p w14:paraId="7B31964E" w14:textId="77777777" w:rsidR="002C01FE" w:rsidRDefault="002C01FE" w:rsidP="002C01FE">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38601B0F" w14:textId="77777777" w:rsidR="002C01FE" w:rsidRDefault="002C01FE" w:rsidP="002C01FE">
      <w:pPr>
        <w:pStyle w:val="NoSpacing"/>
        <w:rPr>
          <w:rFonts w:ascii="Arial" w:hAnsi="Arial" w:cs="Arial"/>
        </w:rPr>
      </w:pPr>
    </w:p>
    <w:p w14:paraId="59FAD781" w14:textId="77777777" w:rsidR="002C01FE" w:rsidRDefault="002C01FE" w:rsidP="002C01F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72A4D87" w14:textId="77777777" w:rsidR="002C01FE" w:rsidRPr="008C6A18" w:rsidRDefault="002C01FE" w:rsidP="002C01FE">
      <w:pPr>
        <w:pStyle w:val="NoSpacing"/>
        <w:rPr>
          <w:rFonts w:ascii="Arial" w:hAnsi="Arial" w:cs="Arial"/>
        </w:rPr>
      </w:pPr>
    </w:p>
    <w:p w14:paraId="7CECE977" w14:textId="77777777" w:rsidR="002C01FE" w:rsidRPr="008C6A18" w:rsidRDefault="002C01FE" w:rsidP="002C01FE">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2C01FE">
      <w:pPr>
        <w:pStyle w:val="NoSpacing"/>
        <w:ind w:left="360"/>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12B59" w14:textId="77777777" w:rsidR="00955B41" w:rsidRDefault="00955B41">
      <w:pPr>
        <w:spacing w:after="0" w:line="240" w:lineRule="auto"/>
      </w:pPr>
      <w:r>
        <w:separator/>
      </w:r>
    </w:p>
  </w:endnote>
  <w:endnote w:type="continuationSeparator" w:id="0">
    <w:p w14:paraId="492B7000" w14:textId="77777777" w:rsidR="00955B41" w:rsidRDefault="0095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955B41"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593A" w14:textId="77777777" w:rsidR="0082397E" w:rsidRDefault="00955B41"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D6228" w14:textId="77777777" w:rsidR="00955B41" w:rsidRDefault="00955B41">
      <w:pPr>
        <w:spacing w:after="0" w:line="240" w:lineRule="auto"/>
      </w:pPr>
      <w:r>
        <w:separator/>
      </w:r>
    </w:p>
  </w:footnote>
  <w:footnote w:type="continuationSeparator" w:id="0">
    <w:p w14:paraId="3A9CB96C" w14:textId="77777777" w:rsidR="00955B41" w:rsidRDefault="00955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566E"/>
    <w:multiLevelType w:val="hybridMultilevel"/>
    <w:tmpl w:val="9BA482C4"/>
    <w:lvl w:ilvl="0" w:tplc="382A0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07880"/>
    <w:multiLevelType w:val="hybridMultilevel"/>
    <w:tmpl w:val="9518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87718"/>
    <w:multiLevelType w:val="hybridMultilevel"/>
    <w:tmpl w:val="225805FC"/>
    <w:lvl w:ilvl="0" w:tplc="E8BC0A9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E5335"/>
    <w:multiLevelType w:val="hybridMultilevel"/>
    <w:tmpl w:val="B094C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D6F33"/>
    <w:multiLevelType w:val="hybridMultilevel"/>
    <w:tmpl w:val="225805FC"/>
    <w:lvl w:ilvl="0" w:tplc="E8BC0A9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7"/>
  </w:num>
  <w:num w:numId="5">
    <w:abstractNumId w:val="3"/>
  </w:num>
  <w:num w:numId="6">
    <w:abstractNumId w:val="8"/>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3B37"/>
    <w:rsid w:val="00015BA3"/>
    <w:rsid w:val="00022FCD"/>
    <w:rsid w:val="00080917"/>
    <w:rsid w:val="000854DA"/>
    <w:rsid w:val="000A6101"/>
    <w:rsid w:val="000A7B81"/>
    <w:rsid w:val="000D0D9F"/>
    <w:rsid w:val="000F31C8"/>
    <w:rsid w:val="000F3FEF"/>
    <w:rsid w:val="00120668"/>
    <w:rsid w:val="001853D0"/>
    <w:rsid w:val="001F12DE"/>
    <w:rsid w:val="002365AA"/>
    <w:rsid w:val="00252D82"/>
    <w:rsid w:val="002C01FE"/>
    <w:rsid w:val="002C0DC7"/>
    <w:rsid w:val="002C7B6F"/>
    <w:rsid w:val="002E2C8A"/>
    <w:rsid w:val="003122AF"/>
    <w:rsid w:val="003279BD"/>
    <w:rsid w:val="0038124D"/>
    <w:rsid w:val="003B07EA"/>
    <w:rsid w:val="003B663A"/>
    <w:rsid w:val="004104E3"/>
    <w:rsid w:val="00446482"/>
    <w:rsid w:val="004524A6"/>
    <w:rsid w:val="0045576C"/>
    <w:rsid w:val="004F02E2"/>
    <w:rsid w:val="00544D56"/>
    <w:rsid w:val="00570F70"/>
    <w:rsid w:val="005E2712"/>
    <w:rsid w:val="00616322"/>
    <w:rsid w:val="00637000"/>
    <w:rsid w:val="006435DC"/>
    <w:rsid w:val="006A7BE7"/>
    <w:rsid w:val="006B30EE"/>
    <w:rsid w:val="006E145A"/>
    <w:rsid w:val="006E7040"/>
    <w:rsid w:val="006F7D67"/>
    <w:rsid w:val="007248A9"/>
    <w:rsid w:val="00731551"/>
    <w:rsid w:val="00794303"/>
    <w:rsid w:val="00882236"/>
    <w:rsid w:val="008B0E64"/>
    <w:rsid w:val="008F2B1D"/>
    <w:rsid w:val="00942FDA"/>
    <w:rsid w:val="00955B41"/>
    <w:rsid w:val="0097465D"/>
    <w:rsid w:val="00985C50"/>
    <w:rsid w:val="009B3962"/>
    <w:rsid w:val="009E49F6"/>
    <w:rsid w:val="009F08B6"/>
    <w:rsid w:val="009F5B3C"/>
    <w:rsid w:val="00A11708"/>
    <w:rsid w:val="00A2705D"/>
    <w:rsid w:val="00A57D9A"/>
    <w:rsid w:val="00A6026C"/>
    <w:rsid w:val="00A905C0"/>
    <w:rsid w:val="00AB232E"/>
    <w:rsid w:val="00AC2A41"/>
    <w:rsid w:val="00B0327A"/>
    <w:rsid w:val="00B42638"/>
    <w:rsid w:val="00B700FE"/>
    <w:rsid w:val="00B75223"/>
    <w:rsid w:val="00B927C7"/>
    <w:rsid w:val="00BE3958"/>
    <w:rsid w:val="00BE62A2"/>
    <w:rsid w:val="00C43153"/>
    <w:rsid w:val="00C5647D"/>
    <w:rsid w:val="00C66612"/>
    <w:rsid w:val="00C83546"/>
    <w:rsid w:val="00CC768F"/>
    <w:rsid w:val="00D067B6"/>
    <w:rsid w:val="00D3271E"/>
    <w:rsid w:val="00D75843"/>
    <w:rsid w:val="00D8034D"/>
    <w:rsid w:val="00D94CAE"/>
    <w:rsid w:val="00DA4FB1"/>
    <w:rsid w:val="00DD25FC"/>
    <w:rsid w:val="00DE1BC4"/>
    <w:rsid w:val="00E4641F"/>
    <w:rsid w:val="00E46C18"/>
    <w:rsid w:val="00E6501E"/>
    <w:rsid w:val="00E8534D"/>
    <w:rsid w:val="00EB36D7"/>
    <w:rsid w:val="00EF7AFF"/>
    <w:rsid w:val="00F03454"/>
    <w:rsid w:val="00F05675"/>
    <w:rsid w:val="00F333C5"/>
    <w:rsid w:val="00F52EC1"/>
    <w:rsid w:val="00F7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C43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153"/>
    <w:rPr>
      <w:sz w:val="22"/>
      <w:szCs w:val="22"/>
      <w:lang w:val="en-GB"/>
    </w:rPr>
  </w:style>
  <w:style w:type="paragraph" w:styleId="BalloonText">
    <w:name w:val="Balloon Text"/>
    <w:basedOn w:val="Normal"/>
    <w:link w:val="BalloonTextChar"/>
    <w:uiPriority w:val="99"/>
    <w:semiHidden/>
    <w:unhideWhenUsed/>
    <w:rsid w:val="000A7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8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993146595">
      <w:bodyDiv w:val="1"/>
      <w:marLeft w:val="0"/>
      <w:marRight w:val="0"/>
      <w:marTop w:val="0"/>
      <w:marBottom w:val="0"/>
      <w:divBdr>
        <w:top w:val="none" w:sz="0" w:space="0" w:color="auto"/>
        <w:left w:val="none" w:sz="0" w:space="0" w:color="auto"/>
        <w:bottom w:val="none" w:sz="0" w:space="0" w:color="auto"/>
        <w:right w:val="none" w:sz="0" w:space="0" w:color="auto"/>
      </w:divBdr>
    </w:div>
    <w:div w:id="112788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553BD-65BF-4CFC-9174-57B0950A365D}">
  <ds:schemaRefs>
    <ds:schemaRef ds:uri="http://schemas.microsoft.com/sharepoint/v3/contenttype/forms"/>
  </ds:schemaRefs>
</ds:datastoreItem>
</file>

<file path=customXml/itemProps2.xml><?xml version="1.0" encoding="utf-8"?>
<ds:datastoreItem xmlns:ds="http://schemas.openxmlformats.org/officeDocument/2006/customXml" ds:itemID="{DEC98069-6DC4-429C-A340-719CBD31D59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19698B-AAAE-4EB4-95F4-0B08D0029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cp:lastPrinted>2018-08-14T09:40:00Z</cp:lastPrinted>
  <dcterms:created xsi:type="dcterms:W3CDTF">2024-11-21T12:11:00Z</dcterms:created>
  <dcterms:modified xsi:type="dcterms:W3CDTF">2024-11-21T12:11:00Z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