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</w:rPr>
        <w:id w:val="100932617"/>
        <w:docPartObj>
          <w:docPartGallery w:val="Cover Pages"/>
          <w:docPartUnique/>
        </w:docPartObj>
      </w:sdtPr>
      <w:sdtEndPr>
        <w:rPr>
          <w:szCs w:val="22"/>
        </w:rPr>
      </w:sdtEndPr>
      <w:sdtContent>
        <w:p w14:paraId="21BB7341" w14:textId="0B2331C4" w:rsidR="00CA7BC0" w:rsidRPr="00D872B6" w:rsidRDefault="00CA7BC0" w:rsidP="007E7607">
          <w:pPr>
            <w:jc w:val="both"/>
            <w:rPr>
              <w:rFonts w:asciiTheme="minorHAnsi" w:hAnsiTheme="minorHAnsi" w:cstheme="minorHAnsi"/>
            </w:rPr>
          </w:pPr>
        </w:p>
        <w:p w14:paraId="2F415191" w14:textId="77777777" w:rsidR="00CA7BC0" w:rsidRPr="00D872B6" w:rsidRDefault="00A51896" w:rsidP="007E7607">
          <w:pPr>
            <w:jc w:val="both"/>
            <w:rPr>
              <w:rFonts w:asciiTheme="minorHAnsi" w:hAnsiTheme="minorHAnsi" w:cstheme="minorHAnsi"/>
              <w:b/>
              <w:sz w:val="22"/>
              <w:szCs w:val="22"/>
              <w:lang w:eastAsia="en-US"/>
            </w:rPr>
          </w:pPr>
        </w:p>
      </w:sdtContent>
    </w:sdt>
    <w:p w14:paraId="77E2F00E" w14:textId="77777777" w:rsidR="00B6071A" w:rsidRPr="00D872B6" w:rsidRDefault="00B6071A" w:rsidP="007E7607">
      <w:pPr>
        <w:pStyle w:val="Subtitle"/>
        <w:jc w:val="both"/>
        <w:rPr>
          <w:rFonts w:asciiTheme="minorHAnsi" w:hAnsiTheme="minorHAnsi" w:cstheme="minorHAnsi"/>
          <w:lang w:eastAsia="en-GB"/>
        </w:rPr>
      </w:pPr>
    </w:p>
    <w:p w14:paraId="582034C2" w14:textId="77777777" w:rsidR="00B6071A" w:rsidRPr="00D872B6" w:rsidRDefault="00B6071A" w:rsidP="007E7607">
      <w:pPr>
        <w:pStyle w:val="Subtitle"/>
        <w:jc w:val="both"/>
        <w:rPr>
          <w:rFonts w:asciiTheme="minorHAnsi" w:hAnsiTheme="minorHAnsi" w:cstheme="minorHAnsi"/>
          <w:szCs w:val="22"/>
          <w:u w:val="none"/>
        </w:rPr>
      </w:pPr>
    </w:p>
    <w:p w14:paraId="4C8E4163" w14:textId="10F1D0BC" w:rsidR="004F59A3" w:rsidRPr="00D872B6" w:rsidRDefault="00652160" w:rsidP="004F59A3">
      <w:pPr>
        <w:pStyle w:val="Heading1"/>
        <w:spacing w:before="0" w:after="0"/>
        <w:rPr>
          <w:rFonts w:asciiTheme="minorHAnsi" w:hAnsiTheme="minorHAnsi" w:cstheme="minorHAnsi"/>
          <w:b w:val="0"/>
          <w:sz w:val="26"/>
          <w:szCs w:val="26"/>
        </w:rPr>
      </w:pPr>
      <w:r w:rsidRPr="00D872B6">
        <w:rPr>
          <w:rFonts w:asciiTheme="minorHAnsi" w:hAnsiTheme="minorHAnsi" w:cstheme="minorHAnsi"/>
          <w:sz w:val="26"/>
          <w:szCs w:val="26"/>
        </w:rPr>
        <w:t>Job Description:</w:t>
      </w:r>
      <w:r w:rsidRPr="00D872B6">
        <w:rPr>
          <w:rFonts w:asciiTheme="minorHAnsi" w:hAnsiTheme="minorHAnsi" w:cstheme="minorHAnsi"/>
          <w:sz w:val="26"/>
          <w:szCs w:val="26"/>
        </w:rPr>
        <w:tab/>
      </w:r>
      <w:r w:rsidR="008F5A04" w:rsidRPr="00D872B6">
        <w:rPr>
          <w:rFonts w:asciiTheme="minorHAnsi" w:hAnsiTheme="minorHAnsi" w:cstheme="minorHAnsi"/>
          <w:sz w:val="26"/>
          <w:szCs w:val="26"/>
        </w:rPr>
        <w:t xml:space="preserve">Class Teacher </w:t>
      </w:r>
    </w:p>
    <w:p w14:paraId="086F52F4" w14:textId="77777777" w:rsidR="004F59A3" w:rsidRPr="00D872B6" w:rsidRDefault="004F59A3" w:rsidP="004F59A3">
      <w:pPr>
        <w:pStyle w:val="Heading1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</w:p>
    <w:p w14:paraId="31CE01E7" w14:textId="2B794575" w:rsidR="00272BE0" w:rsidRPr="00D872B6" w:rsidRDefault="00272BE0" w:rsidP="00272BE0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06965069"/>
      <w:r w:rsidRPr="00D872B6">
        <w:rPr>
          <w:rFonts w:asciiTheme="minorHAnsi" w:hAnsiTheme="minorHAnsi" w:cstheme="minorHAnsi"/>
          <w:b/>
          <w:sz w:val="22"/>
          <w:szCs w:val="22"/>
        </w:rPr>
        <w:t>Salary/Grade:</w:t>
      </w:r>
      <w:r w:rsidRPr="00D872B6">
        <w:rPr>
          <w:rFonts w:asciiTheme="minorHAnsi" w:hAnsiTheme="minorHAnsi" w:cstheme="minorHAnsi"/>
          <w:b/>
          <w:sz w:val="22"/>
          <w:szCs w:val="22"/>
        </w:rPr>
        <w:tab/>
      </w:r>
      <w:r w:rsidR="006C533B" w:rsidRPr="00D872B6">
        <w:rPr>
          <w:rFonts w:asciiTheme="minorHAnsi" w:hAnsiTheme="minorHAnsi" w:cstheme="minorHAnsi"/>
          <w:b/>
          <w:sz w:val="22"/>
          <w:szCs w:val="22"/>
        </w:rPr>
        <w:tab/>
      </w:r>
      <w:r w:rsidR="008F5A04" w:rsidRPr="00D872B6">
        <w:rPr>
          <w:rFonts w:asciiTheme="minorHAnsi" w:hAnsiTheme="minorHAnsi" w:cstheme="minorHAnsi"/>
          <w:b/>
          <w:sz w:val="22"/>
          <w:szCs w:val="22"/>
        </w:rPr>
        <w:t>Outer London MPS</w:t>
      </w:r>
    </w:p>
    <w:p w14:paraId="472BDBA6" w14:textId="77777777" w:rsidR="00272BE0" w:rsidRPr="00D872B6" w:rsidRDefault="00272BE0" w:rsidP="00272B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965C3F" w14:textId="136BDD06" w:rsidR="00272BE0" w:rsidRPr="00D872B6" w:rsidRDefault="00272BE0" w:rsidP="00272B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872B6">
        <w:rPr>
          <w:rFonts w:asciiTheme="minorHAnsi" w:hAnsiTheme="minorHAnsi" w:cstheme="minorHAnsi"/>
          <w:b/>
          <w:sz w:val="22"/>
          <w:szCs w:val="22"/>
        </w:rPr>
        <w:t>Hours per week:</w:t>
      </w:r>
      <w:r w:rsidRPr="00D872B6">
        <w:rPr>
          <w:rFonts w:asciiTheme="minorHAnsi" w:hAnsiTheme="minorHAnsi" w:cstheme="minorHAnsi"/>
          <w:b/>
          <w:sz w:val="22"/>
          <w:szCs w:val="22"/>
        </w:rPr>
        <w:tab/>
      </w:r>
      <w:r w:rsidR="00ED3E32" w:rsidRPr="00D872B6">
        <w:rPr>
          <w:rFonts w:asciiTheme="minorHAnsi" w:hAnsiTheme="minorHAnsi" w:cstheme="minorHAnsi"/>
          <w:b/>
          <w:sz w:val="22"/>
          <w:szCs w:val="22"/>
        </w:rPr>
        <w:t>Full time</w:t>
      </w:r>
    </w:p>
    <w:p w14:paraId="3B5DE123" w14:textId="77777777" w:rsidR="00272BE0" w:rsidRPr="00D872B6" w:rsidRDefault="00272BE0" w:rsidP="00272B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92C61F" w14:textId="43886B5F" w:rsidR="00272BE0" w:rsidRPr="00D872B6" w:rsidRDefault="00272BE0" w:rsidP="00272B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872B6">
        <w:rPr>
          <w:rFonts w:asciiTheme="minorHAnsi" w:hAnsiTheme="minorHAnsi" w:cstheme="minorHAnsi"/>
          <w:b/>
          <w:sz w:val="22"/>
          <w:szCs w:val="22"/>
        </w:rPr>
        <w:t>Weeks per Year:</w:t>
      </w:r>
      <w:r w:rsidRPr="00D872B6">
        <w:rPr>
          <w:rFonts w:asciiTheme="minorHAnsi" w:hAnsiTheme="minorHAnsi" w:cstheme="minorHAnsi"/>
          <w:b/>
          <w:sz w:val="22"/>
          <w:szCs w:val="22"/>
        </w:rPr>
        <w:tab/>
      </w:r>
      <w:r w:rsidR="00ED3E32" w:rsidRPr="00D872B6">
        <w:rPr>
          <w:rFonts w:asciiTheme="minorHAnsi" w:hAnsiTheme="minorHAnsi" w:cstheme="minorHAnsi"/>
          <w:b/>
          <w:sz w:val="22"/>
          <w:szCs w:val="22"/>
        </w:rPr>
        <w:t>All year round</w:t>
      </w:r>
    </w:p>
    <w:bookmarkEnd w:id="0"/>
    <w:p w14:paraId="68C754E6" w14:textId="77777777" w:rsidR="00BF1769" w:rsidRPr="00D872B6" w:rsidRDefault="00BF1769" w:rsidP="00BF1769">
      <w:pPr>
        <w:rPr>
          <w:rFonts w:asciiTheme="minorHAnsi" w:hAnsiTheme="minorHAnsi" w:cstheme="minorHAnsi"/>
          <w:sz w:val="22"/>
          <w:szCs w:val="22"/>
        </w:rPr>
      </w:pPr>
    </w:p>
    <w:p w14:paraId="4210D9E4" w14:textId="7C25B6DC" w:rsidR="00BF1769" w:rsidRPr="00D872B6" w:rsidRDefault="004F59A3" w:rsidP="00BF1769">
      <w:pPr>
        <w:rPr>
          <w:rFonts w:asciiTheme="minorHAnsi" w:hAnsiTheme="minorHAnsi" w:cstheme="minorHAnsi"/>
          <w:sz w:val="22"/>
          <w:szCs w:val="22"/>
        </w:rPr>
      </w:pPr>
      <w:r w:rsidRPr="00D872B6">
        <w:rPr>
          <w:rFonts w:asciiTheme="minorHAnsi" w:hAnsiTheme="minorHAnsi" w:cstheme="minorHAnsi"/>
          <w:b/>
          <w:sz w:val="22"/>
          <w:szCs w:val="22"/>
        </w:rPr>
        <w:t>Reporting to:</w:t>
      </w:r>
      <w:r w:rsidRPr="00D872B6">
        <w:rPr>
          <w:rFonts w:asciiTheme="minorHAnsi" w:hAnsiTheme="minorHAnsi" w:cstheme="minorHAnsi"/>
          <w:b/>
          <w:sz w:val="22"/>
          <w:szCs w:val="22"/>
        </w:rPr>
        <w:tab/>
      </w:r>
      <w:r w:rsidRPr="00D872B6">
        <w:rPr>
          <w:rFonts w:asciiTheme="minorHAnsi" w:hAnsiTheme="minorHAnsi" w:cstheme="minorHAnsi"/>
          <w:b/>
          <w:sz w:val="22"/>
          <w:szCs w:val="22"/>
        </w:rPr>
        <w:tab/>
      </w:r>
      <w:r w:rsidR="007D5AC6" w:rsidRPr="00D872B6">
        <w:rPr>
          <w:rFonts w:asciiTheme="minorHAnsi" w:hAnsiTheme="minorHAnsi" w:cstheme="minorHAnsi"/>
          <w:b/>
          <w:sz w:val="22"/>
          <w:szCs w:val="22"/>
        </w:rPr>
        <w:t>Head Teacher/Phase Leader</w:t>
      </w:r>
    </w:p>
    <w:p w14:paraId="1B83CD9B" w14:textId="77777777" w:rsidR="004F59A3" w:rsidRPr="00D872B6" w:rsidRDefault="004F59A3" w:rsidP="00BF1769">
      <w:pPr>
        <w:rPr>
          <w:rFonts w:asciiTheme="minorHAnsi" w:hAnsiTheme="minorHAnsi" w:cstheme="minorHAnsi"/>
          <w:sz w:val="22"/>
          <w:szCs w:val="22"/>
        </w:rPr>
      </w:pPr>
    </w:p>
    <w:p w14:paraId="40BBE45C" w14:textId="77777777" w:rsidR="001E572A" w:rsidRPr="00D872B6" w:rsidRDefault="004F59A3" w:rsidP="001E572A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Theme="minorHAnsi" w:hAnsiTheme="minorHAnsi" w:cstheme="minorHAnsi"/>
          <w:b/>
          <w:sz w:val="22"/>
        </w:rPr>
        <w:t>Purpose of the job</w:t>
      </w:r>
      <w:r w:rsidR="00F67B9A" w:rsidRPr="00D872B6">
        <w:rPr>
          <w:rFonts w:asciiTheme="minorHAnsi" w:hAnsiTheme="minorHAnsi" w:cstheme="minorHAnsi"/>
          <w:b/>
          <w:sz w:val="22"/>
        </w:rPr>
        <w:br/>
      </w:r>
    </w:p>
    <w:p w14:paraId="29521584" w14:textId="68DC37F4" w:rsidR="001E572A" w:rsidRPr="00D872B6" w:rsidRDefault="001E572A" w:rsidP="001E572A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Teachers make the education of their pupils their first </w:t>
      </w:r>
      <w:r w:rsidR="007D5AC6" w:rsidRPr="00D872B6">
        <w:rPr>
          <w:rFonts w:ascii="Tahoma" w:eastAsia="Calibri" w:hAnsi="Tahoma" w:cs="Tahoma"/>
          <w:color w:val="000000"/>
        </w:rPr>
        <w:t>concern and</w:t>
      </w:r>
      <w:r w:rsidRPr="00D872B6">
        <w:rPr>
          <w:rFonts w:ascii="Tahoma" w:eastAsia="Calibri" w:hAnsi="Tahoma" w:cs="Tahoma"/>
          <w:color w:val="000000"/>
        </w:rPr>
        <w:t xml:space="preserve"> are accountable for achieving the highest possible standards in work and conduct. Teachers act with honesty and integrity; have strong subject knowledge, keep their knowledge and skills as teachers up-to-date and are self-critical; forge positive professional relationships; and work with parents in the best interests of their pupils.</w:t>
      </w:r>
    </w:p>
    <w:p w14:paraId="2A737B9E" w14:textId="4D10300F" w:rsidR="004F59A3" w:rsidRPr="00D872B6" w:rsidRDefault="004F59A3" w:rsidP="00BF1769">
      <w:pPr>
        <w:rPr>
          <w:rFonts w:asciiTheme="minorHAnsi" w:hAnsiTheme="minorHAnsi" w:cstheme="minorHAnsi"/>
          <w:b/>
          <w:sz w:val="22"/>
        </w:rPr>
      </w:pPr>
    </w:p>
    <w:p w14:paraId="7167E293" w14:textId="77777777" w:rsidR="004F59A3" w:rsidRPr="00D872B6" w:rsidRDefault="004F59A3" w:rsidP="009621F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872B6">
        <w:rPr>
          <w:rFonts w:asciiTheme="minorHAnsi" w:hAnsiTheme="minorHAnsi" w:cstheme="minorHAnsi"/>
          <w:b/>
          <w:sz w:val="22"/>
          <w:szCs w:val="22"/>
        </w:rPr>
        <w:t>Job Specification</w:t>
      </w:r>
    </w:p>
    <w:p w14:paraId="396C1684" w14:textId="77777777" w:rsidR="00983CD3" w:rsidRPr="00D872B6" w:rsidRDefault="00983CD3" w:rsidP="0003318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81B7B4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b/>
          <w:bCs/>
          <w:color w:val="000000"/>
        </w:rPr>
        <w:t xml:space="preserve">A teacher must: </w:t>
      </w:r>
    </w:p>
    <w:p w14:paraId="107146AA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b/>
          <w:bCs/>
          <w:color w:val="000000"/>
        </w:rPr>
        <w:t xml:space="preserve">1. Set high expectations which inspire, motivate and challenge pupils </w:t>
      </w:r>
    </w:p>
    <w:p w14:paraId="64B0AC2A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• establish a safe and stimulating environment for pupils, rooted in mutual respect </w:t>
      </w:r>
    </w:p>
    <w:p w14:paraId="68C9C13D" w14:textId="32AFAB90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• set goals that stretch and challenge pupils of all backgrounds, </w:t>
      </w:r>
      <w:r w:rsidR="00A23943" w:rsidRPr="00D872B6">
        <w:rPr>
          <w:rFonts w:ascii="Tahoma" w:eastAsia="Calibri" w:hAnsi="Tahoma" w:cs="Tahoma"/>
          <w:color w:val="000000"/>
        </w:rPr>
        <w:t>abilities,</w:t>
      </w:r>
      <w:r w:rsidRPr="00D872B6">
        <w:rPr>
          <w:rFonts w:ascii="Tahoma" w:eastAsia="Calibri" w:hAnsi="Tahoma" w:cs="Tahoma"/>
          <w:color w:val="000000"/>
        </w:rPr>
        <w:t xml:space="preserve"> and dispositions </w:t>
      </w:r>
    </w:p>
    <w:p w14:paraId="1F073647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• demonstrate consistently the positive attitudes, values and behaviour which are expected of pupils. </w:t>
      </w:r>
    </w:p>
    <w:p w14:paraId="72B9F198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</w:p>
    <w:p w14:paraId="62765013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b/>
          <w:bCs/>
          <w:color w:val="000000"/>
        </w:rPr>
        <w:t xml:space="preserve">2. Promote good progress and outcomes by pupils </w:t>
      </w:r>
    </w:p>
    <w:p w14:paraId="6FEACC7B" w14:textId="2D8D65B6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• be accountable for pupils’ attainment, </w:t>
      </w:r>
      <w:r w:rsidR="00A23943" w:rsidRPr="00D872B6">
        <w:rPr>
          <w:rFonts w:ascii="Tahoma" w:eastAsia="Calibri" w:hAnsi="Tahoma" w:cs="Tahoma"/>
          <w:color w:val="000000"/>
        </w:rPr>
        <w:t>progress,</w:t>
      </w:r>
      <w:r w:rsidRPr="00D872B6">
        <w:rPr>
          <w:rFonts w:ascii="Tahoma" w:eastAsia="Calibri" w:hAnsi="Tahoma" w:cs="Tahoma"/>
          <w:color w:val="000000"/>
        </w:rPr>
        <w:t xml:space="preserve"> and outcomes </w:t>
      </w:r>
    </w:p>
    <w:p w14:paraId="1DB373E3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• be aware of pupils’ capabilities and their prior knowledge, and plan teaching to build on these </w:t>
      </w:r>
    </w:p>
    <w:p w14:paraId="08717FD8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• guide pupils to reflect on the progress they have made and their emerging needs </w:t>
      </w:r>
    </w:p>
    <w:p w14:paraId="054233AD" w14:textId="5753C062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• demonstrate knowledge and understanding of how pupils learn and how </w:t>
      </w:r>
      <w:r w:rsidR="00A23943" w:rsidRPr="00D872B6">
        <w:rPr>
          <w:rFonts w:ascii="Tahoma" w:eastAsia="Calibri" w:hAnsi="Tahoma" w:cs="Tahoma"/>
          <w:color w:val="000000"/>
        </w:rPr>
        <w:t>these impact</w:t>
      </w:r>
      <w:r w:rsidR="00A23943">
        <w:rPr>
          <w:rFonts w:ascii="Tahoma" w:eastAsia="Calibri" w:hAnsi="Tahoma" w:cs="Tahoma"/>
          <w:color w:val="000000"/>
        </w:rPr>
        <w:t xml:space="preserve"> </w:t>
      </w:r>
      <w:r w:rsidRPr="00D872B6">
        <w:rPr>
          <w:rFonts w:ascii="Tahoma" w:eastAsia="Calibri" w:hAnsi="Tahoma" w:cs="Tahoma"/>
          <w:color w:val="000000"/>
        </w:rPr>
        <w:t xml:space="preserve">on teaching </w:t>
      </w:r>
    </w:p>
    <w:p w14:paraId="57C51BC9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• encourage pupils to take a responsible and conscientious attitude to their own work and study. </w:t>
      </w:r>
    </w:p>
    <w:p w14:paraId="3FC7C0BE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</w:p>
    <w:p w14:paraId="6D3A00E1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b/>
          <w:bCs/>
          <w:color w:val="000000"/>
        </w:rPr>
        <w:t xml:space="preserve">3. Demonstrate good subject and curriculum knowledge </w:t>
      </w:r>
    </w:p>
    <w:p w14:paraId="654098FE" w14:textId="7FF8EE09" w:rsidR="00140C1D" w:rsidRPr="00D872B6" w:rsidRDefault="00140C1D" w:rsidP="00140C1D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have a secure knowledge of the relevant subject(s) and curriculum areas, </w:t>
      </w:r>
      <w:proofErr w:type="gramStart"/>
      <w:r w:rsidRPr="00D872B6">
        <w:rPr>
          <w:rFonts w:ascii="Tahoma" w:eastAsia="Calibri" w:hAnsi="Tahoma" w:cs="Tahoma"/>
          <w:color w:val="000000"/>
        </w:rPr>
        <w:t>foster</w:t>
      </w:r>
      <w:proofErr w:type="gramEnd"/>
      <w:r w:rsidRPr="00D872B6">
        <w:rPr>
          <w:rFonts w:ascii="Tahoma" w:eastAsia="Calibri" w:hAnsi="Tahoma" w:cs="Tahoma"/>
          <w:color w:val="000000"/>
        </w:rPr>
        <w:t xml:space="preserve"> and maintain pupils’ interest in the subject, and address </w:t>
      </w:r>
      <w:r w:rsidR="00A23943" w:rsidRPr="00D872B6">
        <w:rPr>
          <w:rFonts w:ascii="Tahoma" w:eastAsia="Calibri" w:hAnsi="Tahoma" w:cs="Tahoma"/>
          <w:color w:val="000000"/>
        </w:rPr>
        <w:t>misunderstandings.</w:t>
      </w:r>
      <w:r w:rsidRPr="00D872B6">
        <w:rPr>
          <w:rFonts w:ascii="Tahoma" w:eastAsia="Calibri" w:hAnsi="Tahoma" w:cs="Tahoma"/>
          <w:color w:val="000000"/>
        </w:rPr>
        <w:t xml:space="preserve"> </w:t>
      </w:r>
    </w:p>
    <w:p w14:paraId="7A3A3FC8" w14:textId="66A2E72D" w:rsidR="00140C1D" w:rsidRPr="00D872B6" w:rsidRDefault="00140C1D" w:rsidP="00140C1D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demonstrate a critical understanding of developments in the subject and curriculum </w:t>
      </w:r>
      <w:r w:rsidR="00A23943" w:rsidRPr="00D872B6">
        <w:rPr>
          <w:rFonts w:ascii="Tahoma" w:eastAsia="Calibri" w:hAnsi="Tahoma" w:cs="Tahoma"/>
          <w:color w:val="000000"/>
        </w:rPr>
        <w:t>areas and</w:t>
      </w:r>
      <w:r w:rsidRPr="00D872B6">
        <w:rPr>
          <w:rFonts w:ascii="Tahoma" w:eastAsia="Calibri" w:hAnsi="Tahoma" w:cs="Tahoma"/>
          <w:color w:val="000000"/>
        </w:rPr>
        <w:t xml:space="preserve"> promote the value of </w:t>
      </w:r>
      <w:r w:rsidR="00A23943" w:rsidRPr="00D872B6">
        <w:rPr>
          <w:rFonts w:ascii="Tahoma" w:eastAsia="Calibri" w:hAnsi="Tahoma" w:cs="Tahoma"/>
          <w:color w:val="000000"/>
        </w:rPr>
        <w:t>scholarship.</w:t>
      </w:r>
      <w:r w:rsidRPr="00D872B6">
        <w:rPr>
          <w:rFonts w:ascii="Tahoma" w:eastAsia="Calibri" w:hAnsi="Tahoma" w:cs="Tahoma"/>
          <w:color w:val="000000"/>
        </w:rPr>
        <w:t xml:space="preserve"> </w:t>
      </w:r>
    </w:p>
    <w:p w14:paraId="27ADD0FF" w14:textId="2F4D5705" w:rsidR="00140C1D" w:rsidRPr="00D872B6" w:rsidRDefault="00140C1D" w:rsidP="00140C1D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demonstrate an understanding of and take responsibility for promoting high standards of literacy, </w:t>
      </w:r>
      <w:r w:rsidR="00A23943" w:rsidRPr="00D872B6">
        <w:rPr>
          <w:rFonts w:ascii="Tahoma" w:eastAsia="Calibri" w:hAnsi="Tahoma" w:cs="Tahoma"/>
          <w:color w:val="000000"/>
        </w:rPr>
        <w:t>articulacy,</w:t>
      </w:r>
      <w:r w:rsidRPr="00D872B6">
        <w:rPr>
          <w:rFonts w:ascii="Tahoma" w:eastAsia="Calibri" w:hAnsi="Tahoma" w:cs="Tahoma"/>
          <w:color w:val="000000"/>
        </w:rPr>
        <w:t xml:space="preserve"> and the correct use of standard English, whatever the teacher’s specialist subject </w:t>
      </w:r>
    </w:p>
    <w:p w14:paraId="52378B7F" w14:textId="5A6E2706" w:rsidR="00140C1D" w:rsidRPr="00D872B6" w:rsidRDefault="00140C1D" w:rsidP="00140C1D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if teaching early reading, demonstrate a clear understanding of systematic synthetic </w:t>
      </w:r>
      <w:r w:rsidR="00A23943" w:rsidRPr="00D872B6">
        <w:rPr>
          <w:rFonts w:ascii="Tahoma" w:eastAsia="Calibri" w:hAnsi="Tahoma" w:cs="Tahoma"/>
          <w:color w:val="000000"/>
        </w:rPr>
        <w:t>phonics.</w:t>
      </w:r>
    </w:p>
    <w:p w14:paraId="37EF5E34" w14:textId="77777777" w:rsidR="00140C1D" w:rsidRPr="00D872B6" w:rsidRDefault="00140C1D" w:rsidP="00140C1D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if teaching early mathematics, demonstrate a clear understanding of appropriate teaching strategies. </w:t>
      </w:r>
    </w:p>
    <w:p w14:paraId="74FDCD46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</w:p>
    <w:p w14:paraId="47B8F535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b/>
          <w:bCs/>
          <w:color w:val="000000"/>
        </w:rPr>
        <w:t xml:space="preserve">4. Plan and teach well-structured lessons </w:t>
      </w:r>
    </w:p>
    <w:p w14:paraId="1DA3D8FC" w14:textId="35CAC359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impart knowledge and develop understanding through effective use of lesson </w:t>
      </w:r>
      <w:r w:rsidR="00A23943" w:rsidRPr="00D872B6">
        <w:rPr>
          <w:rFonts w:ascii="Tahoma" w:eastAsia="Calibri" w:hAnsi="Tahoma" w:cs="Tahoma"/>
          <w:color w:val="000000"/>
        </w:rPr>
        <w:t>time.</w:t>
      </w:r>
      <w:r w:rsidRPr="00D872B6">
        <w:rPr>
          <w:rFonts w:ascii="Tahoma" w:eastAsia="Calibri" w:hAnsi="Tahoma" w:cs="Tahoma"/>
          <w:color w:val="000000"/>
        </w:rPr>
        <w:t xml:space="preserve"> </w:t>
      </w:r>
    </w:p>
    <w:p w14:paraId="31C7F026" w14:textId="5012249B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promote a love of learning and children’s intellectual </w:t>
      </w:r>
      <w:r w:rsidR="00A23943" w:rsidRPr="00D872B6">
        <w:rPr>
          <w:rFonts w:ascii="Tahoma" w:eastAsia="Calibri" w:hAnsi="Tahoma" w:cs="Tahoma"/>
          <w:color w:val="000000"/>
        </w:rPr>
        <w:t>curiosity.</w:t>
      </w:r>
      <w:r w:rsidRPr="00D872B6">
        <w:rPr>
          <w:rFonts w:ascii="Tahoma" w:eastAsia="Calibri" w:hAnsi="Tahoma" w:cs="Tahoma"/>
          <w:color w:val="000000"/>
        </w:rPr>
        <w:t xml:space="preserve"> </w:t>
      </w:r>
    </w:p>
    <w:p w14:paraId="5E54A8E9" w14:textId="19557755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set homework and plan other out-of-class activities to consolidate and extend the knowledge and understanding pupils have </w:t>
      </w:r>
      <w:r w:rsidR="00A23943" w:rsidRPr="00D872B6">
        <w:rPr>
          <w:rFonts w:ascii="Tahoma" w:eastAsia="Calibri" w:hAnsi="Tahoma" w:cs="Tahoma"/>
          <w:color w:val="000000"/>
        </w:rPr>
        <w:t>acquired.</w:t>
      </w:r>
      <w:r w:rsidRPr="00D872B6">
        <w:rPr>
          <w:rFonts w:ascii="Tahoma" w:eastAsia="Calibri" w:hAnsi="Tahoma" w:cs="Tahoma"/>
          <w:color w:val="000000"/>
        </w:rPr>
        <w:t xml:space="preserve"> </w:t>
      </w:r>
    </w:p>
    <w:p w14:paraId="70E0DAF1" w14:textId="1B69A248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reflect systematically on the effectiveness of lessons and approaches to </w:t>
      </w:r>
      <w:r w:rsidR="00A23943" w:rsidRPr="00D872B6">
        <w:rPr>
          <w:rFonts w:ascii="Tahoma" w:eastAsia="Calibri" w:hAnsi="Tahoma" w:cs="Tahoma"/>
          <w:color w:val="000000"/>
        </w:rPr>
        <w:t>teaching.</w:t>
      </w:r>
      <w:r w:rsidRPr="00D872B6">
        <w:rPr>
          <w:rFonts w:ascii="Tahoma" w:eastAsia="Calibri" w:hAnsi="Tahoma" w:cs="Tahoma"/>
          <w:color w:val="000000"/>
        </w:rPr>
        <w:t xml:space="preserve"> </w:t>
      </w:r>
    </w:p>
    <w:p w14:paraId="7D3C49C1" w14:textId="77777777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contribute to the design and provision of an engaging curriculum within the relevant subject area(s). </w:t>
      </w:r>
    </w:p>
    <w:p w14:paraId="0CE67B36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</w:p>
    <w:p w14:paraId="0111711B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b/>
          <w:bCs/>
          <w:color w:val="000000"/>
        </w:rPr>
        <w:t xml:space="preserve">5. Adapt teaching to respond to the strengths and needs of all pupils </w:t>
      </w:r>
    </w:p>
    <w:p w14:paraId="152CCBEA" w14:textId="0F5A82D2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know when and how to differentiate appropriately, using approaches which enable pupils to be taught </w:t>
      </w:r>
      <w:r w:rsidR="00A23943" w:rsidRPr="00D872B6">
        <w:rPr>
          <w:rFonts w:ascii="Tahoma" w:eastAsia="Calibri" w:hAnsi="Tahoma" w:cs="Tahoma"/>
          <w:color w:val="000000"/>
        </w:rPr>
        <w:t>effectively.</w:t>
      </w:r>
      <w:r w:rsidRPr="00D872B6">
        <w:rPr>
          <w:rFonts w:ascii="Tahoma" w:eastAsia="Calibri" w:hAnsi="Tahoma" w:cs="Tahoma"/>
          <w:color w:val="000000"/>
        </w:rPr>
        <w:t xml:space="preserve"> </w:t>
      </w:r>
    </w:p>
    <w:p w14:paraId="72977ED6" w14:textId="427CD5B4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lastRenderedPageBreak/>
        <w:t xml:space="preserve">have a secure understanding of how a range of factors can inhibit pupils’ ability to learn, and how best to overcome </w:t>
      </w:r>
      <w:r w:rsidR="00A23943" w:rsidRPr="00D872B6">
        <w:rPr>
          <w:rFonts w:ascii="Tahoma" w:eastAsia="Calibri" w:hAnsi="Tahoma" w:cs="Tahoma"/>
          <w:color w:val="000000"/>
        </w:rPr>
        <w:t>these.</w:t>
      </w:r>
      <w:r w:rsidRPr="00D872B6">
        <w:rPr>
          <w:rFonts w:ascii="Tahoma" w:eastAsia="Calibri" w:hAnsi="Tahoma" w:cs="Tahoma"/>
          <w:color w:val="000000"/>
        </w:rPr>
        <w:t xml:space="preserve"> </w:t>
      </w:r>
    </w:p>
    <w:p w14:paraId="38E9D13D" w14:textId="14C93A64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demonstrate an awareness of the physical, </w:t>
      </w:r>
      <w:proofErr w:type="gramStart"/>
      <w:r w:rsidRPr="00D872B6">
        <w:rPr>
          <w:rFonts w:ascii="Tahoma" w:eastAsia="Calibri" w:hAnsi="Tahoma" w:cs="Tahoma"/>
          <w:color w:val="000000"/>
        </w:rPr>
        <w:t>social</w:t>
      </w:r>
      <w:proofErr w:type="gramEnd"/>
      <w:r w:rsidRPr="00D872B6">
        <w:rPr>
          <w:rFonts w:ascii="Tahoma" w:eastAsia="Calibri" w:hAnsi="Tahoma" w:cs="Tahoma"/>
          <w:color w:val="000000"/>
        </w:rPr>
        <w:t xml:space="preserve"> and intellectual development of children, and know how to adapt teaching to support pupils’ education at different stages of </w:t>
      </w:r>
      <w:r w:rsidR="00A23943" w:rsidRPr="00D872B6">
        <w:rPr>
          <w:rFonts w:ascii="Tahoma" w:eastAsia="Calibri" w:hAnsi="Tahoma" w:cs="Tahoma"/>
          <w:color w:val="000000"/>
        </w:rPr>
        <w:t>development.</w:t>
      </w:r>
      <w:r w:rsidRPr="00D872B6">
        <w:rPr>
          <w:rFonts w:ascii="Tahoma" w:eastAsia="Calibri" w:hAnsi="Tahoma" w:cs="Tahoma"/>
          <w:color w:val="000000"/>
        </w:rPr>
        <w:t xml:space="preserve"> </w:t>
      </w:r>
    </w:p>
    <w:p w14:paraId="7D0CEC32" w14:textId="77777777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have a clear understanding of the needs of all pupils, including those with special educational needs; those of high ability; those with English as an additional language; those with disabilities; and be able to use and evaluate distinctive teaching approaches to engage and support them. </w:t>
      </w:r>
    </w:p>
    <w:p w14:paraId="73CE2E9A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</w:p>
    <w:p w14:paraId="47DEAE46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b/>
          <w:bCs/>
          <w:color w:val="000000"/>
        </w:rPr>
        <w:t xml:space="preserve">6. Make accurate and productive use of assessment </w:t>
      </w:r>
    </w:p>
    <w:p w14:paraId="44D095A9" w14:textId="468F998B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know and understand how to assess the relevant subject and curriculum areas, including statutory assessment </w:t>
      </w:r>
      <w:r w:rsidR="00A23943" w:rsidRPr="00D872B6">
        <w:rPr>
          <w:rFonts w:ascii="Tahoma" w:eastAsia="Calibri" w:hAnsi="Tahoma" w:cs="Tahoma"/>
          <w:color w:val="000000"/>
        </w:rPr>
        <w:t>requirements.</w:t>
      </w:r>
      <w:r w:rsidRPr="00D872B6">
        <w:rPr>
          <w:rFonts w:ascii="Tahoma" w:eastAsia="Calibri" w:hAnsi="Tahoma" w:cs="Tahoma"/>
          <w:color w:val="000000"/>
        </w:rPr>
        <w:t xml:space="preserve"> </w:t>
      </w:r>
    </w:p>
    <w:p w14:paraId="110A5342" w14:textId="77777777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make use of formative and summative assessment to secure pupils’ progress </w:t>
      </w:r>
    </w:p>
    <w:p w14:paraId="5428BCCE" w14:textId="141A3511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use relevant data to monitor progress, set targets, and plan subsequent </w:t>
      </w:r>
      <w:r w:rsidR="00A23943" w:rsidRPr="00D872B6">
        <w:rPr>
          <w:rFonts w:ascii="Tahoma" w:eastAsia="Calibri" w:hAnsi="Tahoma" w:cs="Tahoma"/>
          <w:color w:val="000000"/>
        </w:rPr>
        <w:t>lessons.</w:t>
      </w:r>
      <w:r w:rsidRPr="00D872B6">
        <w:rPr>
          <w:rFonts w:ascii="Tahoma" w:eastAsia="Calibri" w:hAnsi="Tahoma" w:cs="Tahoma"/>
          <w:color w:val="000000"/>
        </w:rPr>
        <w:t xml:space="preserve"> </w:t>
      </w:r>
    </w:p>
    <w:p w14:paraId="39DFFCA9" w14:textId="77777777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give pupils regular feedback, both orally and through accurate marking, and encourage pupils to respond to the feedback. </w:t>
      </w:r>
    </w:p>
    <w:p w14:paraId="60ECA05B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</w:p>
    <w:p w14:paraId="70D0AF67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b/>
          <w:bCs/>
          <w:color w:val="000000"/>
        </w:rPr>
        <w:t xml:space="preserve">7 Manage behaviour effectively to ensure a good and safe learning environment </w:t>
      </w:r>
    </w:p>
    <w:p w14:paraId="10E5F549" w14:textId="7D3FCE12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have clear rules and routines for behaviour in </w:t>
      </w:r>
      <w:r w:rsidR="00A23943" w:rsidRPr="00D872B6">
        <w:rPr>
          <w:rFonts w:ascii="Tahoma" w:eastAsia="Calibri" w:hAnsi="Tahoma" w:cs="Tahoma"/>
          <w:color w:val="000000"/>
        </w:rPr>
        <w:t>classrooms and</w:t>
      </w:r>
      <w:r w:rsidRPr="00D872B6">
        <w:rPr>
          <w:rFonts w:ascii="Tahoma" w:eastAsia="Calibri" w:hAnsi="Tahoma" w:cs="Tahoma"/>
          <w:color w:val="000000"/>
        </w:rPr>
        <w:t xml:space="preserve"> take responsibility for promoting good and courteous behaviour both in classrooms and around the school, in accordance with the school’s behaviour </w:t>
      </w:r>
      <w:r w:rsidR="00A23943" w:rsidRPr="00D872B6">
        <w:rPr>
          <w:rFonts w:ascii="Tahoma" w:eastAsia="Calibri" w:hAnsi="Tahoma" w:cs="Tahoma"/>
          <w:color w:val="000000"/>
        </w:rPr>
        <w:t>policy.</w:t>
      </w:r>
      <w:r w:rsidRPr="00D872B6">
        <w:rPr>
          <w:rFonts w:ascii="Tahoma" w:eastAsia="Calibri" w:hAnsi="Tahoma" w:cs="Tahoma"/>
          <w:color w:val="000000"/>
        </w:rPr>
        <w:t xml:space="preserve"> </w:t>
      </w:r>
    </w:p>
    <w:p w14:paraId="60FFB687" w14:textId="65EED29F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have high expectations of </w:t>
      </w:r>
      <w:r w:rsidR="00A23943" w:rsidRPr="00D872B6">
        <w:rPr>
          <w:rFonts w:ascii="Tahoma" w:eastAsia="Calibri" w:hAnsi="Tahoma" w:cs="Tahoma"/>
          <w:color w:val="000000"/>
        </w:rPr>
        <w:t>behaviour and</w:t>
      </w:r>
      <w:r w:rsidRPr="00D872B6">
        <w:rPr>
          <w:rFonts w:ascii="Tahoma" w:eastAsia="Calibri" w:hAnsi="Tahoma" w:cs="Tahoma"/>
          <w:color w:val="000000"/>
        </w:rPr>
        <w:t xml:space="preserve"> establish a framework for discipline with a range of strategies, using praise, </w:t>
      </w:r>
      <w:proofErr w:type="gramStart"/>
      <w:r w:rsidRPr="00D872B6">
        <w:rPr>
          <w:rFonts w:ascii="Tahoma" w:eastAsia="Calibri" w:hAnsi="Tahoma" w:cs="Tahoma"/>
          <w:color w:val="000000"/>
        </w:rPr>
        <w:t>sanctions</w:t>
      </w:r>
      <w:proofErr w:type="gramEnd"/>
      <w:r w:rsidRPr="00D872B6">
        <w:rPr>
          <w:rFonts w:ascii="Tahoma" w:eastAsia="Calibri" w:hAnsi="Tahoma" w:cs="Tahoma"/>
          <w:color w:val="000000"/>
        </w:rPr>
        <w:t xml:space="preserve"> and rewards consistently and </w:t>
      </w:r>
      <w:r w:rsidR="00A23943" w:rsidRPr="00D872B6">
        <w:rPr>
          <w:rFonts w:ascii="Tahoma" w:eastAsia="Calibri" w:hAnsi="Tahoma" w:cs="Tahoma"/>
          <w:color w:val="000000"/>
        </w:rPr>
        <w:t>fairly.</w:t>
      </w:r>
      <w:r w:rsidRPr="00D872B6">
        <w:rPr>
          <w:rFonts w:ascii="Tahoma" w:eastAsia="Calibri" w:hAnsi="Tahoma" w:cs="Tahoma"/>
          <w:color w:val="000000"/>
        </w:rPr>
        <w:t xml:space="preserve"> </w:t>
      </w:r>
    </w:p>
    <w:p w14:paraId="4D0A3E0C" w14:textId="7271A6AD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manage classes effectively, using approaches which are appropriate to pupils’ needs </w:t>
      </w:r>
      <w:proofErr w:type="gramStart"/>
      <w:r w:rsidRPr="00D872B6">
        <w:rPr>
          <w:rFonts w:ascii="Tahoma" w:eastAsia="Calibri" w:hAnsi="Tahoma" w:cs="Tahoma"/>
          <w:color w:val="000000"/>
        </w:rPr>
        <w:t>in order to</w:t>
      </w:r>
      <w:proofErr w:type="gramEnd"/>
      <w:r w:rsidRPr="00D872B6">
        <w:rPr>
          <w:rFonts w:ascii="Tahoma" w:eastAsia="Calibri" w:hAnsi="Tahoma" w:cs="Tahoma"/>
          <w:color w:val="000000"/>
        </w:rPr>
        <w:t xml:space="preserve"> involve and motivate </w:t>
      </w:r>
      <w:r w:rsidR="00A23943" w:rsidRPr="00D872B6">
        <w:rPr>
          <w:rFonts w:ascii="Tahoma" w:eastAsia="Calibri" w:hAnsi="Tahoma" w:cs="Tahoma"/>
          <w:color w:val="000000"/>
        </w:rPr>
        <w:t>them.</w:t>
      </w:r>
      <w:r w:rsidRPr="00D872B6">
        <w:rPr>
          <w:rFonts w:ascii="Tahoma" w:eastAsia="Calibri" w:hAnsi="Tahoma" w:cs="Tahoma"/>
          <w:color w:val="000000"/>
        </w:rPr>
        <w:t xml:space="preserve"> </w:t>
      </w:r>
    </w:p>
    <w:p w14:paraId="1CFB2682" w14:textId="77777777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>maintain good relationships with pupils, exercise appropriate authority, and act decisively when necessary.</w:t>
      </w:r>
    </w:p>
    <w:p w14:paraId="6A00FC07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</w:p>
    <w:p w14:paraId="42D1783A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Teachers are responsible for promoting and supporting safe behaviour at school and out of school following child protection and e Safety procedures.   Teachers must foster a ‘No Blame’ culture so that pupils and staff feel safe to report any bully, </w:t>
      </w:r>
      <w:proofErr w:type="gramStart"/>
      <w:r w:rsidRPr="00D872B6">
        <w:rPr>
          <w:rFonts w:ascii="Tahoma" w:eastAsia="Calibri" w:hAnsi="Tahoma" w:cs="Tahoma"/>
          <w:color w:val="000000"/>
        </w:rPr>
        <w:t>abuse</w:t>
      </w:r>
      <w:proofErr w:type="gramEnd"/>
      <w:r w:rsidRPr="00D872B6">
        <w:rPr>
          <w:rFonts w:ascii="Tahoma" w:eastAsia="Calibri" w:hAnsi="Tahoma" w:cs="Tahoma"/>
          <w:color w:val="000000"/>
        </w:rPr>
        <w:t xml:space="preserve"> or inappropriate materials.   </w:t>
      </w:r>
    </w:p>
    <w:p w14:paraId="78FE212F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</w:p>
    <w:p w14:paraId="484BF94A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b/>
          <w:bCs/>
          <w:color w:val="000000"/>
        </w:rPr>
        <w:t xml:space="preserve">8. Fulfil wider professional responsibilities </w:t>
      </w:r>
    </w:p>
    <w:p w14:paraId="25A77768" w14:textId="77777777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>make a positive contribution to the wider life and ethos of the school, including full contribution to the School Improvement Plan and performance management procedures within the school.</w:t>
      </w:r>
    </w:p>
    <w:p w14:paraId="249C9D5C" w14:textId="7D788F2B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develop effective professional relationships with colleagues, knowing how and when to draw on advice and specialist </w:t>
      </w:r>
      <w:r w:rsidR="00A23943" w:rsidRPr="00D872B6">
        <w:rPr>
          <w:rFonts w:ascii="Tahoma" w:eastAsia="Calibri" w:hAnsi="Tahoma" w:cs="Tahoma"/>
          <w:color w:val="000000"/>
        </w:rPr>
        <w:t>support.</w:t>
      </w:r>
      <w:r w:rsidRPr="00D872B6">
        <w:rPr>
          <w:rFonts w:ascii="Tahoma" w:eastAsia="Calibri" w:hAnsi="Tahoma" w:cs="Tahoma"/>
          <w:color w:val="000000"/>
        </w:rPr>
        <w:t xml:space="preserve"> </w:t>
      </w:r>
    </w:p>
    <w:p w14:paraId="274D9E53" w14:textId="7512984B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deploy support staff </w:t>
      </w:r>
      <w:r w:rsidR="00A23943" w:rsidRPr="00D872B6">
        <w:rPr>
          <w:rFonts w:ascii="Tahoma" w:eastAsia="Calibri" w:hAnsi="Tahoma" w:cs="Tahoma"/>
          <w:color w:val="000000"/>
        </w:rPr>
        <w:t>effectively.</w:t>
      </w:r>
      <w:r w:rsidRPr="00D872B6">
        <w:rPr>
          <w:rFonts w:ascii="Tahoma" w:eastAsia="Calibri" w:hAnsi="Tahoma" w:cs="Tahoma"/>
          <w:color w:val="000000"/>
        </w:rPr>
        <w:t xml:space="preserve"> </w:t>
      </w:r>
    </w:p>
    <w:p w14:paraId="67BFB010" w14:textId="3A215D78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take responsibility for improving teaching through appropriate professional development, responding to advice and feedback from </w:t>
      </w:r>
      <w:r w:rsidR="00A23943" w:rsidRPr="00D872B6">
        <w:rPr>
          <w:rFonts w:ascii="Tahoma" w:eastAsia="Calibri" w:hAnsi="Tahoma" w:cs="Tahoma"/>
          <w:color w:val="000000"/>
        </w:rPr>
        <w:t>colleagues.</w:t>
      </w:r>
      <w:r w:rsidRPr="00D872B6">
        <w:rPr>
          <w:rFonts w:ascii="Tahoma" w:eastAsia="Calibri" w:hAnsi="Tahoma" w:cs="Tahoma"/>
          <w:color w:val="000000"/>
        </w:rPr>
        <w:t xml:space="preserve"> </w:t>
      </w:r>
    </w:p>
    <w:p w14:paraId="3FD254D1" w14:textId="193EB4F0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communicate effectively with parents </w:t>
      </w:r>
      <w:r w:rsidR="00A23943" w:rsidRPr="00D872B6">
        <w:rPr>
          <w:rFonts w:ascii="Tahoma" w:eastAsia="Calibri" w:hAnsi="Tahoma" w:cs="Tahoma"/>
          <w:color w:val="000000"/>
        </w:rPr>
        <w:t>regarding</w:t>
      </w:r>
      <w:r w:rsidRPr="00D872B6">
        <w:rPr>
          <w:rFonts w:ascii="Tahoma" w:eastAsia="Calibri" w:hAnsi="Tahoma" w:cs="Tahoma"/>
          <w:color w:val="000000"/>
        </w:rPr>
        <w:t xml:space="preserve"> pupils’ achievements and well-being. </w:t>
      </w:r>
    </w:p>
    <w:p w14:paraId="030CAB33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</w:p>
    <w:p w14:paraId="18106BC4" w14:textId="77777777" w:rsidR="00140C1D" w:rsidRPr="00D872B6" w:rsidRDefault="00140C1D" w:rsidP="00140C1D">
      <w:pPr>
        <w:pageBreakBefore/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b/>
          <w:bCs/>
          <w:color w:val="000000"/>
        </w:rPr>
        <w:lastRenderedPageBreak/>
        <w:t xml:space="preserve">PART TWO: PERSONAL AND PROFESSIONAL CONDUCT </w:t>
      </w:r>
    </w:p>
    <w:p w14:paraId="49030670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</w:p>
    <w:p w14:paraId="141AC511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A teacher is expected to demonstrate consistently high standards of personal and professional conduct. The following statements define the behaviour and attitudes which set the required standard for conduct throughout a teacher’s career. </w:t>
      </w:r>
    </w:p>
    <w:p w14:paraId="6206D080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</w:p>
    <w:p w14:paraId="3A79A899" w14:textId="77777777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Teachers uphold public trust in the profession and maintain high standards of ethics and behaviour, within and outside school, by: </w:t>
      </w:r>
    </w:p>
    <w:p w14:paraId="6845D736" w14:textId="6D1FAEB8" w:rsidR="00140C1D" w:rsidRPr="00D872B6" w:rsidRDefault="00140C1D" w:rsidP="00140C1D">
      <w:pPr>
        <w:numPr>
          <w:ilvl w:val="0"/>
          <w:numId w:val="12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treating pupils with dignity, building relationships rooted in mutual respect, and </w:t>
      </w:r>
      <w:r w:rsidR="00A23943" w:rsidRPr="00D872B6">
        <w:rPr>
          <w:rFonts w:ascii="Tahoma" w:eastAsia="Calibri" w:hAnsi="Tahoma" w:cs="Tahoma"/>
          <w:color w:val="000000"/>
        </w:rPr>
        <w:t>always</w:t>
      </w:r>
      <w:r w:rsidRPr="00D872B6">
        <w:rPr>
          <w:rFonts w:ascii="Tahoma" w:eastAsia="Calibri" w:hAnsi="Tahoma" w:cs="Tahoma"/>
          <w:color w:val="000000"/>
        </w:rPr>
        <w:t xml:space="preserve"> observing proper boundaries appropriate to a teacher’s professional </w:t>
      </w:r>
      <w:r w:rsidR="00A23943" w:rsidRPr="00D872B6">
        <w:rPr>
          <w:rFonts w:ascii="Tahoma" w:eastAsia="Calibri" w:hAnsi="Tahoma" w:cs="Tahoma"/>
          <w:color w:val="000000"/>
        </w:rPr>
        <w:t>position.</w:t>
      </w:r>
      <w:r w:rsidRPr="00D872B6">
        <w:rPr>
          <w:rFonts w:ascii="Tahoma" w:eastAsia="Calibri" w:hAnsi="Tahoma" w:cs="Tahoma"/>
          <w:color w:val="000000"/>
        </w:rPr>
        <w:t xml:space="preserve"> </w:t>
      </w:r>
    </w:p>
    <w:p w14:paraId="5A5E2674" w14:textId="008814AA" w:rsidR="00140C1D" w:rsidRPr="00D872B6" w:rsidRDefault="00140C1D" w:rsidP="00140C1D">
      <w:pPr>
        <w:numPr>
          <w:ilvl w:val="0"/>
          <w:numId w:val="12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having regard for the need to safeguard pupils’ well-being, in accordance with statutory </w:t>
      </w:r>
      <w:r w:rsidR="00A313FE" w:rsidRPr="00D872B6">
        <w:rPr>
          <w:rFonts w:ascii="Tahoma" w:eastAsia="Calibri" w:hAnsi="Tahoma" w:cs="Tahoma"/>
          <w:color w:val="000000"/>
        </w:rPr>
        <w:t>provisions.</w:t>
      </w:r>
      <w:r w:rsidRPr="00D872B6">
        <w:rPr>
          <w:rFonts w:ascii="Tahoma" w:eastAsia="Calibri" w:hAnsi="Tahoma" w:cs="Tahoma"/>
          <w:color w:val="000000"/>
        </w:rPr>
        <w:t xml:space="preserve"> </w:t>
      </w:r>
    </w:p>
    <w:p w14:paraId="68F6294C" w14:textId="77777777" w:rsidR="00140C1D" w:rsidRPr="00D872B6" w:rsidRDefault="00140C1D" w:rsidP="00140C1D">
      <w:pPr>
        <w:numPr>
          <w:ilvl w:val="0"/>
          <w:numId w:val="12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showing tolerance of and respect for the rights of others </w:t>
      </w:r>
    </w:p>
    <w:p w14:paraId="469B3DCC" w14:textId="77777777" w:rsidR="00140C1D" w:rsidRPr="00D872B6" w:rsidRDefault="00140C1D" w:rsidP="00140C1D">
      <w:pPr>
        <w:numPr>
          <w:ilvl w:val="0"/>
          <w:numId w:val="12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not undermining fundamental British values, including democracy, the rule of law, individual liberty and mutual respect, and tolerance of those with different faiths and beliefs </w:t>
      </w:r>
    </w:p>
    <w:p w14:paraId="4C9E983F" w14:textId="77777777" w:rsidR="00140C1D" w:rsidRPr="00D872B6" w:rsidRDefault="00140C1D" w:rsidP="00140C1D">
      <w:pPr>
        <w:numPr>
          <w:ilvl w:val="0"/>
          <w:numId w:val="12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ensuring that personal beliefs are not expressed in ways which exploit pupils’ vulnerability or might lead them to break the law. </w:t>
      </w:r>
    </w:p>
    <w:p w14:paraId="7B437A41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</w:p>
    <w:p w14:paraId="66B619DB" w14:textId="3246815A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Teachers must have proper and professional regard for the ethos, </w:t>
      </w:r>
      <w:r w:rsidR="00A313FE" w:rsidRPr="00D872B6">
        <w:rPr>
          <w:rFonts w:ascii="Tahoma" w:eastAsia="Calibri" w:hAnsi="Tahoma" w:cs="Tahoma"/>
          <w:color w:val="000000"/>
        </w:rPr>
        <w:t>policies,</w:t>
      </w:r>
      <w:r w:rsidRPr="00D872B6">
        <w:rPr>
          <w:rFonts w:ascii="Tahoma" w:eastAsia="Calibri" w:hAnsi="Tahoma" w:cs="Tahoma"/>
          <w:color w:val="000000"/>
        </w:rPr>
        <w:t xml:space="preserve"> and practices of the school in which they </w:t>
      </w:r>
      <w:r w:rsidR="00A313FE" w:rsidRPr="00D872B6">
        <w:rPr>
          <w:rFonts w:ascii="Tahoma" w:eastAsia="Calibri" w:hAnsi="Tahoma" w:cs="Tahoma"/>
          <w:color w:val="000000"/>
        </w:rPr>
        <w:t>teach and</w:t>
      </w:r>
      <w:r w:rsidRPr="00D872B6">
        <w:rPr>
          <w:rFonts w:ascii="Tahoma" w:eastAsia="Calibri" w:hAnsi="Tahoma" w:cs="Tahoma"/>
          <w:color w:val="000000"/>
        </w:rPr>
        <w:t xml:space="preserve"> maintain high standards in their own attendance and punctuality. </w:t>
      </w:r>
    </w:p>
    <w:p w14:paraId="730AC557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</w:p>
    <w:p w14:paraId="7F419230" w14:textId="7CA4BE2F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Teachers must </w:t>
      </w:r>
      <w:r w:rsidR="00A313FE" w:rsidRPr="00D872B6">
        <w:rPr>
          <w:rFonts w:ascii="Tahoma" w:eastAsia="Calibri" w:hAnsi="Tahoma" w:cs="Tahoma"/>
          <w:color w:val="000000"/>
        </w:rPr>
        <w:t>understand</w:t>
      </w:r>
      <w:r w:rsidRPr="00D872B6">
        <w:rPr>
          <w:rFonts w:ascii="Tahoma" w:eastAsia="Calibri" w:hAnsi="Tahoma" w:cs="Tahoma"/>
          <w:color w:val="000000"/>
        </w:rPr>
        <w:t xml:space="preserve">, and always act within, the statutory frameworks which set out their professional duties and responsibilities. </w:t>
      </w:r>
    </w:p>
    <w:p w14:paraId="119237BF" w14:textId="77777777" w:rsidR="00140C1D" w:rsidRPr="00D872B6" w:rsidRDefault="00140C1D" w:rsidP="00140C1D">
      <w:pPr>
        <w:rPr>
          <w:rFonts w:ascii="Tahoma" w:hAnsi="Tahoma" w:cs="Tahoma"/>
        </w:rPr>
      </w:pPr>
    </w:p>
    <w:p w14:paraId="31715B0D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>Teaching staff will be expected to lead and manage a subject or subjects in the National Curriculum or Foundation Stage Curriculum as specified by the Head Teacher (optional for NQTs).</w:t>
      </w:r>
    </w:p>
    <w:p w14:paraId="64BED232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</w:p>
    <w:p w14:paraId="0792A527" w14:textId="49B5E05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This job description may be reviewed at the end of the academic year or earlier if necessary.   In </w:t>
      </w:r>
      <w:r w:rsidR="00A313FE" w:rsidRPr="00D872B6">
        <w:rPr>
          <w:rFonts w:ascii="Tahoma" w:eastAsia="Calibri" w:hAnsi="Tahoma" w:cs="Tahoma"/>
          <w:color w:val="000000"/>
        </w:rPr>
        <w:t>addition,</w:t>
      </w:r>
      <w:r w:rsidRPr="00D872B6">
        <w:rPr>
          <w:rFonts w:ascii="Tahoma" w:eastAsia="Calibri" w:hAnsi="Tahoma" w:cs="Tahoma"/>
          <w:color w:val="000000"/>
        </w:rPr>
        <w:t xml:space="preserve"> it may be amended at any time after consultation with you.</w:t>
      </w:r>
    </w:p>
    <w:p w14:paraId="42515DC0" w14:textId="77777777" w:rsidR="00BF1769" w:rsidRPr="00D872B6" w:rsidRDefault="00BF1769" w:rsidP="00BF1769">
      <w:pPr>
        <w:rPr>
          <w:rFonts w:asciiTheme="minorHAnsi" w:hAnsiTheme="minorHAnsi" w:cstheme="minorHAnsi"/>
        </w:rPr>
      </w:pPr>
    </w:p>
    <w:p w14:paraId="3C782D9E" w14:textId="77777777" w:rsidR="00AB7419" w:rsidRPr="00D872B6" w:rsidRDefault="00AB7419" w:rsidP="00BF1769">
      <w:pPr>
        <w:rPr>
          <w:rFonts w:asciiTheme="minorHAnsi" w:hAnsiTheme="minorHAnsi" w:cstheme="minorHAnsi"/>
        </w:rPr>
      </w:pPr>
    </w:p>
    <w:p w14:paraId="4686599A" w14:textId="77777777" w:rsidR="00BF1769" w:rsidRPr="00D872B6" w:rsidRDefault="00BF1769" w:rsidP="00BF1769">
      <w:pPr>
        <w:rPr>
          <w:rFonts w:asciiTheme="minorHAnsi" w:hAnsiTheme="minorHAnsi" w:cstheme="minorHAnsi"/>
        </w:rPr>
      </w:pPr>
    </w:p>
    <w:p w14:paraId="2B285465" w14:textId="77777777" w:rsidR="00BF1769" w:rsidRPr="00D872B6" w:rsidRDefault="00BF1769" w:rsidP="00BF1769">
      <w:pPr>
        <w:rPr>
          <w:rFonts w:asciiTheme="minorHAnsi" w:hAnsiTheme="minorHAnsi" w:cstheme="minorHAnsi"/>
        </w:rPr>
      </w:pPr>
    </w:p>
    <w:p w14:paraId="453A6C4D" w14:textId="77777777" w:rsidR="00AB60D8" w:rsidRPr="00D872B6" w:rsidRDefault="00AB60D8" w:rsidP="007E76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5995FE" w14:textId="28FDEBDB" w:rsidR="00CE3ED7" w:rsidRPr="00D872B6" w:rsidRDefault="00AB60D8" w:rsidP="00CE3ED7">
      <w:pPr>
        <w:pStyle w:val="Heading1"/>
        <w:spacing w:before="0" w:after="0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D872B6">
        <w:rPr>
          <w:rFonts w:asciiTheme="minorHAnsi" w:hAnsiTheme="minorHAnsi" w:cstheme="minorHAnsi"/>
          <w:sz w:val="22"/>
          <w:szCs w:val="22"/>
        </w:rPr>
        <w:br w:type="page"/>
      </w:r>
      <w:r w:rsidRPr="00D872B6">
        <w:rPr>
          <w:rFonts w:asciiTheme="minorHAnsi" w:hAnsiTheme="minorHAnsi" w:cstheme="minorHAnsi"/>
          <w:color w:val="000000" w:themeColor="text1"/>
          <w:sz w:val="26"/>
          <w:szCs w:val="26"/>
        </w:rPr>
        <w:lastRenderedPageBreak/>
        <w:t xml:space="preserve">Person specification – </w:t>
      </w:r>
    </w:p>
    <w:p w14:paraId="20DC312E" w14:textId="77777777" w:rsidR="00AB60D8" w:rsidRPr="00D872B6" w:rsidRDefault="00AB60D8" w:rsidP="0084653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A576796" w14:textId="50F09DBE" w:rsidR="00AB60D8" w:rsidRPr="00D872B6" w:rsidRDefault="00AB60D8" w:rsidP="0071568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872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Qualifications and experience</w:t>
      </w:r>
      <w:r w:rsidR="00715682" w:rsidRPr="00D872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</w:p>
    <w:p w14:paraId="57F88EDD" w14:textId="77777777" w:rsidR="00B65934" w:rsidRPr="00D872B6" w:rsidRDefault="00B65934" w:rsidP="00B65934">
      <w:pPr>
        <w:pStyle w:val="ListParagraph"/>
        <w:numPr>
          <w:ilvl w:val="0"/>
          <w:numId w:val="13"/>
        </w:numPr>
        <w:contextualSpacing/>
        <w:rPr>
          <w:rFonts w:ascii="Tahoma" w:hAnsi="Tahoma" w:cs="Tahoma"/>
        </w:rPr>
      </w:pPr>
      <w:r w:rsidRPr="00D872B6">
        <w:rPr>
          <w:rFonts w:ascii="Tahoma" w:hAnsi="Tahoma" w:cs="Tahoma"/>
        </w:rPr>
        <w:t>Qualified Teacher Status (QTS) or NQT</w:t>
      </w:r>
    </w:p>
    <w:p w14:paraId="758D9CCF" w14:textId="77777777" w:rsidR="00B65934" w:rsidRPr="00D872B6" w:rsidRDefault="00B65934" w:rsidP="00B65934">
      <w:pPr>
        <w:pStyle w:val="ListParagraph"/>
        <w:numPr>
          <w:ilvl w:val="0"/>
          <w:numId w:val="13"/>
        </w:numPr>
        <w:contextualSpacing/>
        <w:rPr>
          <w:rFonts w:ascii="Tahoma" w:hAnsi="Tahoma" w:cs="Tahoma"/>
        </w:rPr>
      </w:pPr>
      <w:r w:rsidRPr="00D872B6">
        <w:rPr>
          <w:rFonts w:ascii="Tahoma" w:hAnsi="Tahoma" w:cs="Tahoma"/>
        </w:rPr>
        <w:t>Good degree</w:t>
      </w:r>
    </w:p>
    <w:p w14:paraId="54C599F3" w14:textId="77777777" w:rsidR="00B65934" w:rsidRPr="00D872B6" w:rsidRDefault="00B65934" w:rsidP="00B65934">
      <w:pPr>
        <w:pStyle w:val="ListParagraph"/>
        <w:numPr>
          <w:ilvl w:val="0"/>
          <w:numId w:val="13"/>
        </w:numPr>
        <w:contextualSpacing/>
        <w:rPr>
          <w:rFonts w:ascii="Tahoma" w:hAnsi="Tahoma" w:cs="Tahoma"/>
        </w:rPr>
      </w:pPr>
      <w:r w:rsidRPr="00D872B6">
        <w:rPr>
          <w:rFonts w:ascii="Tahoma" w:hAnsi="Tahoma" w:cs="Tahoma"/>
        </w:rPr>
        <w:t>Enhanced DBS</w:t>
      </w:r>
    </w:p>
    <w:p w14:paraId="3BAFD6B8" w14:textId="77777777" w:rsidR="00B65934" w:rsidRPr="00D872B6" w:rsidRDefault="00B65934" w:rsidP="00B65934">
      <w:pPr>
        <w:pStyle w:val="ListParagraph"/>
        <w:numPr>
          <w:ilvl w:val="0"/>
          <w:numId w:val="13"/>
        </w:numPr>
        <w:contextualSpacing/>
        <w:rPr>
          <w:rFonts w:ascii="Tahoma" w:hAnsi="Tahoma" w:cs="Tahoma"/>
        </w:rPr>
      </w:pPr>
      <w:r w:rsidRPr="00D872B6">
        <w:rPr>
          <w:rFonts w:ascii="Tahoma" w:hAnsi="Tahoma" w:cs="Tahoma"/>
        </w:rPr>
        <w:t>Evidence of recent, relevant professional development</w:t>
      </w:r>
    </w:p>
    <w:p w14:paraId="63CD29B5" w14:textId="77777777" w:rsidR="00B65934" w:rsidRPr="00D872B6" w:rsidRDefault="00B65934" w:rsidP="00B65934">
      <w:pPr>
        <w:pStyle w:val="ListParagraph"/>
        <w:numPr>
          <w:ilvl w:val="0"/>
          <w:numId w:val="13"/>
        </w:numPr>
        <w:contextualSpacing/>
        <w:rPr>
          <w:rFonts w:ascii="Tahoma" w:hAnsi="Tahoma" w:cs="Tahoma"/>
          <w:b/>
        </w:rPr>
      </w:pPr>
      <w:r w:rsidRPr="00D872B6">
        <w:rPr>
          <w:rFonts w:ascii="Tahoma" w:hAnsi="Tahoma" w:cs="Tahoma"/>
        </w:rPr>
        <w:t>Maths and English GCSE (or equivalent) Grade C or above</w:t>
      </w:r>
    </w:p>
    <w:p w14:paraId="55BFD5C2" w14:textId="2467B5DE" w:rsidR="005772FF" w:rsidRPr="00D872B6" w:rsidRDefault="00A313FE" w:rsidP="005772FF">
      <w:pPr>
        <w:pStyle w:val="ListParagraph"/>
        <w:numPr>
          <w:ilvl w:val="0"/>
          <w:numId w:val="13"/>
        </w:numPr>
        <w:contextualSpacing/>
        <w:rPr>
          <w:rFonts w:ascii="Tahoma" w:hAnsi="Tahoma" w:cs="Tahoma"/>
          <w:b/>
        </w:rPr>
      </w:pPr>
      <w:r w:rsidRPr="00D872B6">
        <w:rPr>
          <w:rFonts w:ascii="Tahoma" w:hAnsi="Tahoma" w:cs="Tahoma"/>
        </w:rPr>
        <w:t>2.1- or first-class</w:t>
      </w:r>
      <w:r w:rsidR="005772FF" w:rsidRPr="00D872B6">
        <w:rPr>
          <w:rFonts w:ascii="Tahoma" w:hAnsi="Tahoma" w:cs="Tahoma"/>
        </w:rPr>
        <w:t xml:space="preserve"> honours degree</w:t>
      </w:r>
      <w:r w:rsidR="005772FF" w:rsidRPr="00D872B6">
        <w:rPr>
          <w:rFonts w:ascii="Tahoma" w:hAnsi="Tahoma" w:cs="Tahoma"/>
        </w:rPr>
        <w:t xml:space="preserve"> (desirable)</w:t>
      </w:r>
    </w:p>
    <w:p w14:paraId="3B7854CF" w14:textId="72CCDF9F" w:rsidR="005772FF" w:rsidRPr="00D872B6" w:rsidRDefault="005772FF" w:rsidP="005772FF">
      <w:pPr>
        <w:pStyle w:val="ListParagraph"/>
        <w:numPr>
          <w:ilvl w:val="0"/>
          <w:numId w:val="13"/>
        </w:numPr>
        <w:contextualSpacing/>
        <w:rPr>
          <w:rFonts w:ascii="Tahoma" w:hAnsi="Tahoma" w:cs="Tahoma"/>
          <w:b/>
        </w:rPr>
      </w:pPr>
      <w:r w:rsidRPr="00D872B6">
        <w:rPr>
          <w:rFonts w:ascii="Tahoma" w:hAnsi="Tahoma" w:cs="Tahoma"/>
        </w:rPr>
        <w:t>Recent safeguarding training</w:t>
      </w:r>
      <w:r w:rsidRPr="00D872B6">
        <w:rPr>
          <w:rFonts w:ascii="Tahoma" w:hAnsi="Tahoma" w:cs="Tahoma"/>
        </w:rPr>
        <w:t xml:space="preserve"> (desirable)</w:t>
      </w:r>
    </w:p>
    <w:p w14:paraId="01910E3F" w14:textId="77777777" w:rsidR="001422E4" w:rsidRPr="00D872B6" w:rsidRDefault="001422E4" w:rsidP="001422E4">
      <w:pPr>
        <w:pStyle w:val="ListParagraph"/>
        <w:numPr>
          <w:ilvl w:val="0"/>
          <w:numId w:val="13"/>
        </w:numPr>
        <w:contextualSpacing/>
        <w:rPr>
          <w:rFonts w:ascii="Tahoma" w:hAnsi="Tahoma" w:cs="Tahoma"/>
          <w:b/>
        </w:rPr>
      </w:pPr>
      <w:r w:rsidRPr="00D872B6">
        <w:rPr>
          <w:rFonts w:ascii="Tahoma" w:hAnsi="Tahoma" w:cs="Tahoma"/>
        </w:rPr>
        <w:t>Current successful teaching experience in KS1 or KS2 at good / outstanding level</w:t>
      </w:r>
    </w:p>
    <w:p w14:paraId="34DC4202" w14:textId="77777777" w:rsidR="001422E4" w:rsidRPr="00D872B6" w:rsidRDefault="001422E4" w:rsidP="001422E4">
      <w:pPr>
        <w:pStyle w:val="ListParagraph"/>
        <w:numPr>
          <w:ilvl w:val="0"/>
          <w:numId w:val="13"/>
        </w:numPr>
        <w:contextualSpacing/>
        <w:rPr>
          <w:rFonts w:ascii="Tahoma" w:hAnsi="Tahoma" w:cs="Tahoma"/>
        </w:rPr>
      </w:pPr>
      <w:r w:rsidRPr="00D872B6">
        <w:rPr>
          <w:rFonts w:ascii="Tahoma" w:hAnsi="Tahoma" w:cs="Tahoma"/>
        </w:rPr>
        <w:t>Evidence of raising attainment of vulnerable groups and closing gaps in attainment</w:t>
      </w:r>
    </w:p>
    <w:p w14:paraId="00DD0645" w14:textId="41396661" w:rsidR="001422E4" w:rsidRPr="00D872B6" w:rsidRDefault="001422E4" w:rsidP="001422E4">
      <w:pPr>
        <w:pStyle w:val="ListParagraph"/>
        <w:numPr>
          <w:ilvl w:val="0"/>
          <w:numId w:val="13"/>
        </w:numPr>
        <w:contextualSpacing/>
        <w:rPr>
          <w:rFonts w:ascii="Tahoma" w:hAnsi="Tahoma" w:cs="Tahoma"/>
          <w:b/>
        </w:rPr>
      </w:pPr>
      <w:r w:rsidRPr="00D872B6">
        <w:rPr>
          <w:rFonts w:ascii="Tahoma" w:hAnsi="Tahoma" w:cs="Tahoma"/>
        </w:rPr>
        <w:t xml:space="preserve">Awareness of how to challenge and differentiate the children of varying </w:t>
      </w:r>
      <w:r w:rsidR="00A313FE" w:rsidRPr="00D872B6">
        <w:rPr>
          <w:rFonts w:ascii="Tahoma" w:hAnsi="Tahoma" w:cs="Tahoma"/>
        </w:rPr>
        <w:t>abilities.</w:t>
      </w:r>
    </w:p>
    <w:p w14:paraId="74E3D5BA" w14:textId="67F27893" w:rsidR="0031015C" w:rsidRPr="00D872B6" w:rsidRDefault="0031015C" w:rsidP="0031015C">
      <w:pPr>
        <w:pStyle w:val="ListParagraph"/>
        <w:numPr>
          <w:ilvl w:val="0"/>
          <w:numId w:val="13"/>
        </w:numPr>
        <w:contextualSpacing/>
        <w:rPr>
          <w:rFonts w:ascii="Tahoma" w:hAnsi="Tahoma" w:cs="Tahoma"/>
          <w:b/>
        </w:rPr>
      </w:pPr>
      <w:r w:rsidRPr="00D872B6">
        <w:rPr>
          <w:rFonts w:ascii="Tahoma" w:hAnsi="Tahoma" w:cs="Tahoma"/>
        </w:rPr>
        <w:t xml:space="preserve">Ability to teach across a wide range in the primary </w:t>
      </w:r>
      <w:r w:rsidR="00A313FE" w:rsidRPr="00D872B6">
        <w:rPr>
          <w:rFonts w:ascii="Tahoma" w:hAnsi="Tahoma" w:cs="Tahoma"/>
        </w:rPr>
        <w:t>school.</w:t>
      </w:r>
    </w:p>
    <w:p w14:paraId="638B2CFD" w14:textId="435429AB" w:rsidR="0031015C" w:rsidRPr="00D872B6" w:rsidRDefault="0031015C" w:rsidP="0031015C">
      <w:pPr>
        <w:pStyle w:val="ListParagraph"/>
        <w:numPr>
          <w:ilvl w:val="0"/>
          <w:numId w:val="13"/>
        </w:numPr>
        <w:contextualSpacing/>
        <w:rPr>
          <w:rFonts w:ascii="Tahoma" w:hAnsi="Tahoma" w:cs="Tahoma"/>
          <w:b/>
        </w:rPr>
      </w:pPr>
      <w:r w:rsidRPr="00D872B6">
        <w:rPr>
          <w:rFonts w:ascii="Tahoma" w:hAnsi="Tahoma" w:cs="Tahoma"/>
        </w:rPr>
        <w:t xml:space="preserve">Have experience of working with other adults, support staff, </w:t>
      </w:r>
      <w:r w:rsidR="00A313FE" w:rsidRPr="00D872B6">
        <w:rPr>
          <w:rFonts w:ascii="Tahoma" w:hAnsi="Tahoma" w:cs="Tahoma"/>
        </w:rPr>
        <w:t>teachers,</w:t>
      </w:r>
      <w:r w:rsidRPr="00D872B6">
        <w:rPr>
          <w:rFonts w:ascii="Tahoma" w:hAnsi="Tahoma" w:cs="Tahoma"/>
        </w:rPr>
        <w:t xml:space="preserve"> and other professionals in the classroom</w:t>
      </w:r>
    </w:p>
    <w:p w14:paraId="6D49DFD1" w14:textId="77777777" w:rsidR="0031015C" w:rsidRPr="00D872B6" w:rsidRDefault="0031015C" w:rsidP="0031015C">
      <w:pPr>
        <w:pStyle w:val="ListParagraph"/>
        <w:numPr>
          <w:ilvl w:val="0"/>
          <w:numId w:val="13"/>
        </w:numPr>
        <w:contextualSpacing/>
        <w:rPr>
          <w:rFonts w:ascii="Tahoma" w:hAnsi="Tahoma" w:cs="Tahoma"/>
        </w:rPr>
      </w:pPr>
      <w:r w:rsidRPr="00D872B6">
        <w:rPr>
          <w:rFonts w:ascii="Tahoma" w:hAnsi="Tahoma" w:cs="Tahoma"/>
        </w:rPr>
        <w:t>Familiarity with KS1 or KS2</w:t>
      </w:r>
    </w:p>
    <w:p w14:paraId="461C4312" w14:textId="77777777" w:rsidR="0031015C" w:rsidRPr="00D872B6" w:rsidRDefault="0031015C" w:rsidP="0031015C">
      <w:pPr>
        <w:pStyle w:val="ListParagraph"/>
        <w:ind w:left="360"/>
        <w:contextualSpacing/>
        <w:rPr>
          <w:rFonts w:ascii="Tahoma" w:hAnsi="Tahoma" w:cs="Tahoma"/>
        </w:rPr>
      </w:pPr>
      <w:r w:rsidRPr="00D872B6">
        <w:rPr>
          <w:rFonts w:ascii="Tahoma" w:hAnsi="Tahoma" w:cs="Tahoma"/>
        </w:rPr>
        <w:t>Standardised Attainment Tests</w:t>
      </w:r>
    </w:p>
    <w:p w14:paraId="2CDBA68C" w14:textId="68E8EE6F" w:rsidR="001422E4" w:rsidRPr="00D872B6" w:rsidRDefault="0031015C" w:rsidP="0031015C">
      <w:pPr>
        <w:pStyle w:val="ListParagraph"/>
        <w:ind w:left="360"/>
        <w:contextualSpacing/>
        <w:rPr>
          <w:rFonts w:ascii="Tahoma" w:hAnsi="Tahoma" w:cs="Tahoma"/>
          <w:b/>
        </w:rPr>
      </w:pPr>
      <w:r w:rsidRPr="00D872B6">
        <w:rPr>
          <w:rFonts w:ascii="Tahoma" w:hAnsi="Tahoma" w:cs="Tahoma"/>
        </w:rPr>
        <w:t xml:space="preserve">Have taken part in extra-curricular </w:t>
      </w:r>
      <w:r w:rsidR="00A313FE" w:rsidRPr="00D872B6">
        <w:rPr>
          <w:rFonts w:ascii="Tahoma" w:hAnsi="Tahoma" w:cs="Tahoma"/>
        </w:rPr>
        <w:t>activities.</w:t>
      </w:r>
    </w:p>
    <w:p w14:paraId="7E016CBA" w14:textId="24FE4F0F" w:rsidR="00145E1F" w:rsidRPr="00D872B6" w:rsidRDefault="00715682" w:rsidP="005772FF">
      <w:pPr>
        <w:spacing w:after="160"/>
        <w:contextualSpacing/>
        <w:jc w:val="both"/>
        <w:rPr>
          <w:rFonts w:ascii="Tahoma" w:hAnsi="Tahoma" w:cs="Tahoma"/>
          <w:color w:val="000000" w:themeColor="text1"/>
        </w:rPr>
      </w:pPr>
      <w:r w:rsidRPr="00D872B6">
        <w:rPr>
          <w:rFonts w:ascii="Tahoma" w:hAnsi="Tahoma" w:cs="Tahoma"/>
          <w:color w:val="000000" w:themeColor="text1"/>
        </w:rPr>
        <w:br/>
      </w:r>
    </w:p>
    <w:p w14:paraId="17B52A76" w14:textId="77777777" w:rsidR="009053E5" w:rsidRPr="00D872B6" w:rsidRDefault="00AB60D8" w:rsidP="00846535">
      <w:pPr>
        <w:jc w:val="both"/>
        <w:rPr>
          <w:rFonts w:ascii="Tahoma" w:hAnsi="Tahoma" w:cs="Tahoma"/>
          <w:b/>
          <w:color w:val="000000" w:themeColor="text1"/>
        </w:rPr>
      </w:pPr>
      <w:r w:rsidRPr="00D872B6">
        <w:rPr>
          <w:rFonts w:ascii="Tahoma" w:hAnsi="Tahoma" w:cs="Tahoma"/>
          <w:b/>
          <w:color w:val="000000" w:themeColor="text1"/>
        </w:rPr>
        <w:t>Knowledge &amp; Skill</w:t>
      </w:r>
      <w:r w:rsidR="009053E5" w:rsidRPr="00D872B6">
        <w:rPr>
          <w:rFonts w:ascii="Tahoma" w:hAnsi="Tahoma" w:cs="Tahoma"/>
          <w:b/>
          <w:color w:val="000000" w:themeColor="text1"/>
        </w:rPr>
        <w:t>s</w:t>
      </w:r>
    </w:p>
    <w:p w14:paraId="6D898CEF" w14:textId="77777777" w:rsidR="00715682" w:rsidRPr="00D872B6" w:rsidRDefault="00715682" w:rsidP="00846535">
      <w:pPr>
        <w:jc w:val="both"/>
        <w:rPr>
          <w:rFonts w:ascii="Tahoma" w:hAnsi="Tahoma" w:cs="Tahoma"/>
          <w:b/>
          <w:color w:val="000000" w:themeColor="text1"/>
        </w:rPr>
      </w:pPr>
    </w:p>
    <w:p w14:paraId="7F5064F7" w14:textId="77777777" w:rsidR="00CD64B1" w:rsidRPr="00D872B6" w:rsidRDefault="00CD64B1" w:rsidP="00CD64B1">
      <w:pPr>
        <w:pStyle w:val="ListParagraph"/>
        <w:numPr>
          <w:ilvl w:val="0"/>
          <w:numId w:val="15"/>
        </w:numPr>
        <w:contextualSpacing/>
        <w:rPr>
          <w:rFonts w:ascii="Tahoma" w:hAnsi="Tahoma" w:cs="Tahoma"/>
        </w:rPr>
      </w:pPr>
      <w:r w:rsidRPr="00D872B6">
        <w:rPr>
          <w:rFonts w:ascii="Tahoma" w:hAnsi="Tahoma" w:cs="Tahoma"/>
        </w:rPr>
        <w:t>Good working knowledge of the National Curriculum and Primary Framework</w:t>
      </w:r>
    </w:p>
    <w:p w14:paraId="4A3E6126" w14:textId="6463F2ED" w:rsidR="00CD64B1" w:rsidRPr="00D872B6" w:rsidRDefault="00CD64B1" w:rsidP="00CD64B1">
      <w:pPr>
        <w:pStyle w:val="ListParagraph"/>
        <w:numPr>
          <w:ilvl w:val="0"/>
          <w:numId w:val="15"/>
        </w:numPr>
        <w:contextualSpacing/>
        <w:rPr>
          <w:rFonts w:ascii="Tahoma" w:hAnsi="Tahoma" w:cs="Tahoma"/>
        </w:rPr>
      </w:pPr>
      <w:r w:rsidRPr="00D872B6">
        <w:rPr>
          <w:rFonts w:ascii="Tahoma" w:hAnsi="Tahoma" w:cs="Tahoma"/>
        </w:rPr>
        <w:t xml:space="preserve">Understanding of assessment for learning and its use to raise </w:t>
      </w:r>
      <w:r w:rsidR="00A313FE" w:rsidRPr="00D872B6">
        <w:rPr>
          <w:rFonts w:ascii="Tahoma" w:hAnsi="Tahoma" w:cs="Tahoma"/>
        </w:rPr>
        <w:t>standards.</w:t>
      </w:r>
    </w:p>
    <w:p w14:paraId="5621CDBD" w14:textId="01B70896" w:rsidR="00CD64B1" w:rsidRPr="00D872B6" w:rsidRDefault="00CD64B1" w:rsidP="00CD64B1">
      <w:pPr>
        <w:pStyle w:val="ListParagraph"/>
        <w:numPr>
          <w:ilvl w:val="0"/>
          <w:numId w:val="15"/>
        </w:numPr>
        <w:contextualSpacing/>
        <w:rPr>
          <w:rFonts w:ascii="Tahoma" w:hAnsi="Tahoma" w:cs="Tahoma"/>
        </w:rPr>
      </w:pPr>
      <w:r w:rsidRPr="00D872B6">
        <w:rPr>
          <w:rFonts w:ascii="Tahoma" w:hAnsi="Tahoma" w:cs="Tahoma"/>
        </w:rPr>
        <w:t xml:space="preserve">Understanding of and ability to teach phonics, spelling, </w:t>
      </w:r>
      <w:proofErr w:type="gramStart"/>
      <w:r w:rsidRPr="00D872B6">
        <w:rPr>
          <w:rFonts w:ascii="Tahoma" w:hAnsi="Tahoma" w:cs="Tahoma"/>
        </w:rPr>
        <w:t>grammar</w:t>
      </w:r>
      <w:proofErr w:type="gramEnd"/>
      <w:r w:rsidRPr="00D872B6">
        <w:rPr>
          <w:rFonts w:ascii="Tahoma" w:hAnsi="Tahoma" w:cs="Tahoma"/>
        </w:rPr>
        <w:t xml:space="preserve"> and </w:t>
      </w:r>
      <w:r w:rsidR="00A313FE" w:rsidRPr="00D872B6">
        <w:rPr>
          <w:rFonts w:ascii="Tahoma" w:hAnsi="Tahoma" w:cs="Tahoma"/>
        </w:rPr>
        <w:t>punctuation.</w:t>
      </w:r>
    </w:p>
    <w:p w14:paraId="62BEC0BF" w14:textId="3F2F27DE" w:rsidR="00715682" w:rsidRPr="00D872B6" w:rsidRDefault="00CD64B1" w:rsidP="00CD64B1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b/>
          <w:color w:val="000000" w:themeColor="text1"/>
        </w:rPr>
      </w:pPr>
      <w:r w:rsidRPr="00D872B6">
        <w:rPr>
          <w:rFonts w:ascii="Tahoma" w:hAnsi="Tahoma" w:cs="Tahoma"/>
        </w:rPr>
        <w:t xml:space="preserve">Ability to use ICT and new technologies effectively for themselves and for </w:t>
      </w:r>
      <w:r w:rsidR="00A313FE" w:rsidRPr="00D872B6">
        <w:rPr>
          <w:rFonts w:ascii="Tahoma" w:hAnsi="Tahoma" w:cs="Tahoma"/>
        </w:rPr>
        <w:t>teaching.</w:t>
      </w:r>
    </w:p>
    <w:p w14:paraId="27C0A8A6" w14:textId="3E75949E" w:rsidR="0008642E" w:rsidRPr="00D872B6" w:rsidRDefault="0008642E" w:rsidP="0008642E">
      <w:pPr>
        <w:pStyle w:val="ListParagraph"/>
        <w:numPr>
          <w:ilvl w:val="0"/>
          <w:numId w:val="15"/>
        </w:numPr>
        <w:contextualSpacing/>
        <w:jc w:val="both"/>
        <w:rPr>
          <w:rFonts w:ascii="Tahoma" w:hAnsi="Tahoma" w:cs="Tahoma"/>
        </w:rPr>
      </w:pPr>
      <w:r w:rsidRPr="00D872B6">
        <w:rPr>
          <w:rFonts w:ascii="Tahoma" w:hAnsi="Tahoma" w:cs="Tahoma"/>
        </w:rPr>
        <w:t xml:space="preserve">An understanding of the role of parents / carers and the community in school improvement and how this can be promoted and </w:t>
      </w:r>
      <w:r w:rsidR="00A313FE" w:rsidRPr="00D872B6">
        <w:rPr>
          <w:rFonts w:ascii="Tahoma" w:hAnsi="Tahoma" w:cs="Tahoma"/>
        </w:rPr>
        <w:t>developed.</w:t>
      </w:r>
    </w:p>
    <w:p w14:paraId="2512C0B9" w14:textId="059DFDB3" w:rsidR="0008642E" w:rsidRPr="00D872B6" w:rsidRDefault="0008642E" w:rsidP="0008642E">
      <w:pPr>
        <w:pStyle w:val="ListParagraph"/>
        <w:numPr>
          <w:ilvl w:val="0"/>
          <w:numId w:val="15"/>
        </w:numPr>
        <w:contextualSpacing/>
        <w:jc w:val="both"/>
        <w:rPr>
          <w:rFonts w:ascii="Tahoma" w:hAnsi="Tahoma" w:cs="Tahoma"/>
        </w:rPr>
      </w:pPr>
      <w:r w:rsidRPr="00D872B6">
        <w:rPr>
          <w:rFonts w:ascii="Tahoma" w:hAnsi="Tahoma" w:cs="Tahoma"/>
        </w:rPr>
        <w:t xml:space="preserve">Ability to make use of appropriate data to analyse the performance of pupils and set </w:t>
      </w:r>
      <w:r w:rsidR="00A313FE" w:rsidRPr="00D872B6">
        <w:rPr>
          <w:rFonts w:ascii="Tahoma" w:hAnsi="Tahoma" w:cs="Tahoma"/>
        </w:rPr>
        <w:t>targets.</w:t>
      </w:r>
    </w:p>
    <w:p w14:paraId="5B783992" w14:textId="77777777" w:rsidR="0008642E" w:rsidRPr="00D872B6" w:rsidRDefault="0008642E" w:rsidP="0008642E">
      <w:pPr>
        <w:pStyle w:val="ListParagraph"/>
        <w:numPr>
          <w:ilvl w:val="0"/>
          <w:numId w:val="15"/>
        </w:numPr>
        <w:contextualSpacing/>
        <w:jc w:val="both"/>
        <w:rPr>
          <w:rFonts w:ascii="Tahoma" w:hAnsi="Tahoma" w:cs="Tahoma"/>
        </w:rPr>
      </w:pPr>
      <w:r w:rsidRPr="00D872B6">
        <w:rPr>
          <w:rFonts w:ascii="Tahoma" w:hAnsi="Tahoma" w:cs="Tahoma"/>
        </w:rPr>
        <w:t>An understanding of current curriculum and pedagogical issues relating to learning and teaching</w:t>
      </w:r>
    </w:p>
    <w:p w14:paraId="21E5DC3F" w14:textId="38D719B6" w:rsidR="00A51AF3" w:rsidRPr="00D872B6" w:rsidRDefault="00A51AF3" w:rsidP="00A51AF3">
      <w:pPr>
        <w:pStyle w:val="ListParagraph"/>
        <w:numPr>
          <w:ilvl w:val="0"/>
          <w:numId w:val="15"/>
        </w:numPr>
        <w:contextualSpacing/>
        <w:rPr>
          <w:rFonts w:ascii="Tahoma" w:hAnsi="Tahoma" w:cs="Tahoma"/>
        </w:rPr>
      </w:pPr>
      <w:r w:rsidRPr="00D872B6">
        <w:rPr>
          <w:rFonts w:ascii="Tahoma" w:hAnsi="Tahoma" w:cs="Tahoma"/>
        </w:rPr>
        <w:t xml:space="preserve">Ability to create a safe, happy, challenging, stimulating and effective learning </w:t>
      </w:r>
      <w:r w:rsidR="00A313FE" w:rsidRPr="00D872B6">
        <w:rPr>
          <w:rFonts w:ascii="Tahoma" w:hAnsi="Tahoma" w:cs="Tahoma"/>
        </w:rPr>
        <w:t>environment.</w:t>
      </w:r>
    </w:p>
    <w:p w14:paraId="0A3F0FEB" w14:textId="77777777" w:rsidR="00A51AF3" w:rsidRPr="00D872B6" w:rsidRDefault="00A51AF3" w:rsidP="00A51AF3">
      <w:pPr>
        <w:pStyle w:val="ListParagraph"/>
        <w:numPr>
          <w:ilvl w:val="0"/>
          <w:numId w:val="15"/>
        </w:numPr>
        <w:contextualSpacing/>
        <w:rPr>
          <w:rFonts w:ascii="Tahoma" w:hAnsi="Tahoma" w:cs="Tahoma"/>
        </w:rPr>
      </w:pPr>
      <w:r w:rsidRPr="00D872B6">
        <w:rPr>
          <w:rFonts w:ascii="Tahoma" w:hAnsi="Tahoma" w:cs="Tahoma"/>
        </w:rPr>
        <w:t xml:space="preserve">Ability to work closely as part of a small team. </w:t>
      </w:r>
    </w:p>
    <w:p w14:paraId="3052523C" w14:textId="77777777" w:rsidR="00A51AF3" w:rsidRPr="00D872B6" w:rsidRDefault="00A51AF3" w:rsidP="00A51AF3">
      <w:pPr>
        <w:pStyle w:val="ListParagraph"/>
        <w:numPr>
          <w:ilvl w:val="0"/>
          <w:numId w:val="15"/>
        </w:numPr>
        <w:contextualSpacing/>
        <w:rPr>
          <w:rFonts w:ascii="Tahoma" w:hAnsi="Tahoma" w:cs="Tahoma"/>
        </w:rPr>
      </w:pPr>
      <w:r w:rsidRPr="00D872B6">
        <w:rPr>
          <w:rFonts w:ascii="Tahoma" w:hAnsi="Tahoma" w:cs="Tahoma"/>
        </w:rPr>
        <w:t>To develop and maintain positive working relationships with all members of the school and wider community.</w:t>
      </w:r>
    </w:p>
    <w:p w14:paraId="6129938C" w14:textId="4ABC0F02" w:rsidR="00A51AF3" w:rsidRPr="00D872B6" w:rsidRDefault="00A51AF3" w:rsidP="00A51AF3">
      <w:pPr>
        <w:pStyle w:val="ListParagraph"/>
        <w:numPr>
          <w:ilvl w:val="0"/>
          <w:numId w:val="15"/>
        </w:numPr>
        <w:contextualSpacing/>
        <w:rPr>
          <w:rFonts w:ascii="Tahoma" w:hAnsi="Tahoma" w:cs="Tahoma"/>
        </w:rPr>
      </w:pPr>
      <w:r w:rsidRPr="00D872B6">
        <w:rPr>
          <w:rFonts w:ascii="Tahoma" w:hAnsi="Tahoma" w:cs="Tahoma"/>
        </w:rPr>
        <w:t xml:space="preserve">High expectations of self, </w:t>
      </w:r>
      <w:r w:rsidR="00A313FE" w:rsidRPr="00D872B6">
        <w:rPr>
          <w:rFonts w:ascii="Tahoma" w:hAnsi="Tahoma" w:cs="Tahoma"/>
        </w:rPr>
        <w:t>children,</w:t>
      </w:r>
      <w:r w:rsidRPr="00D872B6">
        <w:rPr>
          <w:rFonts w:ascii="Tahoma" w:hAnsi="Tahoma" w:cs="Tahoma"/>
        </w:rPr>
        <w:t xml:space="preserve"> and others</w:t>
      </w:r>
    </w:p>
    <w:p w14:paraId="130E5434" w14:textId="6D26877F" w:rsidR="00A51AF3" w:rsidRPr="00D872B6" w:rsidRDefault="00A51AF3" w:rsidP="00A51AF3">
      <w:pPr>
        <w:pStyle w:val="ListParagraph"/>
        <w:numPr>
          <w:ilvl w:val="0"/>
          <w:numId w:val="15"/>
        </w:numPr>
        <w:contextualSpacing/>
        <w:rPr>
          <w:rFonts w:ascii="Tahoma" w:hAnsi="Tahoma" w:cs="Tahoma"/>
        </w:rPr>
      </w:pPr>
      <w:r w:rsidRPr="00D872B6">
        <w:rPr>
          <w:rFonts w:ascii="Tahoma" w:hAnsi="Tahoma" w:cs="Tahoma"/>
        </w:rPr>
        <w:t xml:space="preserve">Excellent time management skills and ability to meet </w:t>
      </w:r>
      <w:r w:rsidR="00A313FE" w:rsidRPr="00D872B6">
        <w:rPr>
          <w:rFonts w:ascii="Tahoma" w:hAnsi="Tahoma" w:cs="Tahoma"/>
        </w:rPr>
        <w:t>deadlines.</w:t>
      </w:r>
    </w:p>
    <w:p w14:paraId="27C10969" w14:textId="733827DB" w:rsidR="00A51AF3" w:rsidRPr="00D872B6" w:rsidRDefault="00A51AF3" w:rsidP="00A51AF3">
      <w:pPr>
        <w:pStyle w:val="ListParagraph"/>
        <w:numPr>
          <w:ilvl w:val="0"/>
          <w:numId w:val="15"/>
        </w:numPr>
        <w:contextualSpacing/>
        <w:rPr>
          <w:rFonts w:ascii="Tahoma" w:hAnsi="Tahoma" w:cs="Tahoma"/>
        </w:rPr>
      </w:pPr>
      <w:r w:rsidRPr="00D872B6">
        <w:rPr>
          <w:rFonts w:ascii="Tahoma" w:hAnsi="Tahoma" w:cs="Tahoma"/>
        </w:rPr>
        <w:t xml:space="preserve">Able to support and engage parents / carers in their children’s </w:t>
      </w:r>
      <w:r w:rsidR="00A313FE" w:rsidRPr="00D872B6">
        <w:rPr>
          <w:rFonts w:ascii="Tahoma" w:hAnsi="Tahoma" w:cs="Tahoma"/>
        </w:rPr>
        <w:t>learning.</w:t>
      </w:r>
    </w:p>
    <w:p w14:paraId="0C2927BB" w14:textId="3712C7D5" w:rsidR="00A51AF3" w:rsidRPr="00D872B6" w:rsidRDefault="00C17B82" w:rsidP="0008642E">
      <w:pPr>
        <w:pStyle w:val="ListParagraph"/>
        <w:numPr>
          <w:ilvl w:val="0"/>
          <w:numId w:val="15"/>
        </w:numPr>
        <w:contextualSpacing/>
        <w:jc w:val="both"/>
        <w:rPr>
          <w:rFonts w:ascii="Tahoma" w:hAnsi="Tahoma" w:cs="Tahoma"/>
        </w:rPr>
      </w:pPr>
      <w:r w:rsidRPr="00D872B6">
        <w:rPr>
          <w:rFonts w:ascii="Tahoma" w:hAnsi="Tahoma" w:cs="Tahoma"/>
        </w:rPr>
        <w:t xml:space="preserve">Ability to contribute positively to curriculum </w:t>
      </w:r>
      <w:r w:rsidR="00A313FE" w:rsidRPr="00D872B6">
        <w:rPr>
          <w:rFonts w:ascii="Tahoma" w:hAnsi="Tahoma" w:cs="Tahoma"/>
        </w:rPr>
        <w:t>development.</w:t>
      </w:r>
    </w:p>
    <w:p w14:paraId="157D5ABF" w14:textId="77777777" w:rsidR="0008642E" w:rsidRPr="00D872B6" w:rsidRDefault="0008642E" w:rsidP="0008642E">
      <w:pPr>
        <w:jc w:val="both"/>
        <w:rPr>
          <w:rFonts w:ascii="Tahoma" w:hAnsi="Tahoma" w:cs="Tahoma"/>
          <w:b/>
          <w:color w:val="000000" w:themeColor="text1"/>
        </w:rPr>
      </w:pPr>
    </w:p>
    <w:p w14:paraId="4D07070B" w14:textId="77777777" w:rsidR="00AB7419" w:rsidRPr="00D872B6" w:rsidRDefault="00AB7419" w:rsidP="00846535">
      <w:pPr>
        <w:jc w:val="both"/>
        <w:rPr>
          <w:rFonts w:ascii="Tahoma" w:hAnsi="Tahoma" w:cs="Tahoma"/>
          <w:b/>
          <w:color w:val="000000" w:themeColor="text1"/>
        </w:rPr>
      </w:pPr>
    </w:p>
    <w:p w14:paraId="0BF13BC9" w14:textId="77777777" w:rsidR="00AB60D8" w:rsidRPr="00D872B6" w:rsidRDefault="00AB60D8" w:rsidP="00846535">
      <w:pPr>
        <w:jc w:val="both"/>
        <w:rPr>
          <w:rFonts w:ascii="Tahoma" w:hAnsi="Tahoma" w:cs="Tahoma"/>
          <w:b/>
          <w:color w:val="000000" w:themeColor="text1"/>
        </w:rPr>
      </w:pPr>
      <w:r w:rsidRPr="00D872B6">
        <w:rPr>
          <w:rFonts w:ascii="Tahoma" w:hAnsi="Tahoma" w:cs="Tahoma"/>
          <w:b/>
          <w:color w:val="000000" w:themeColor="text1"/>
        </w:rPr>
        <w:t>Personal Qualities</w:t>
      </w:r>
    </w:p>
    <w:p w14:paraId="40D7273F" w14:textId="77777777" w:rsidR="00715682" w:rsidRPr="00D872B6" w:rsidRDefault="00715682" w:rsidP="00846535">
      <w:pPr>
        <w:jc w:val="both"/>
        <w:rPr>
          <w:rFonts w:ascii="Tahoma" w:hAnsi="Tahoma" w:cs="Tahoma"/>
          <w:b/>
          <w:color w:val="000000" w:themeColor="text1"/>
        </w:rPr>
      </w:pPr>
    </w:p>
    <w:p w14:paraId="336B43E6" w14:textId="77777777" w:rsidR="00115B07" w:rsidRPr="00D872B6" w:rsidRDefault="00115B07" w:rsidP="00115B07">
      <w:pPr>
        <w:pStyle w:val="ListParagraph"/>
        <w:numPr>
          <w:ilvl w:val="0"/>
          <w:numId w:val="17"/>
        </w:numPr>
        <w:contextualSpacing/>
        <w:rPr>
          <w:rFonts w:ascii="Tahoma" w:hAnsi="Tahoma" w:cs="Tahoma"/>
        </w:rPr>
      </w:pPr>
      <w:r w:rsidRPr="00D872B6">
        <w:rPr>
          <w:rFonts w:ascii="Tahoma" w:hAnsi="Tahoma" w:cs="Tahoma"/>
        </w:rPr>
        <w:t>Evidence of good organisational skills</w:t>
      </w:r>
    </w:p>
    <w:p w14:paraId="3518B090" w14:textId="77777777" w:rsidR="00115B07" w:rsidRPr="00D872B6" w:rsidRDefault="00115B07" w:rsidP="00115B07">
      <w:pPr>
        <w:pStyle w:val="ListParagraph"/>
        <w:numPr>
          <w:ilvl w:val="0"/>
          <w:numId w:val="17"/>
        </w:numPr>
        <w:contextualSpacing/>
        <w:rPr>
          <w:rFonts w:ascii="Tahoma" w:hAnsi="Tahoma" w:cs="Tahoma"/>
        </w:rPr>
      </w:pPr>
      <w:r w:rsidRPr="00D872B6">
        <w:rPr>
          <w:rFonts w:ascii="Tahoma" w:hAnsi="Tahoma" w:cs="Tahoma"/>
        </w:rPr>
        <w:t>Self-motivated and hard working</w:t>
      </w:r>
    </w:p>
    <w:p w14:paraId="0F3A4E45" w14:textId="77777777" w:rsidR="00115B07" w:rsidRPr="00D872B6" w:rsidRDefault="00115B07" w:rsidP="00115B07">
      <w:pPr>
        <w:pStyle w:val="ListParagraph"/>
        <w:numPr>
          <w:ilvl w:val="0"/>
          <w:numId w:val="17"/>
        </w:numPr>
        <w:contextualSpacing/>
        <w:rPr>
          <w:rFonts w:ascii="Tahoma" w:hAnsi="Tahoma" w:cs="Tahoma"/>
        </w:rPr>
      </w:pPr>
      <w:r w:rsidRPr="00D872B6">
        <w:rPr>
          <w:rFonts w:ascii="Tahoma" w:hAnsi="Tahoma" w:cs="Tahoma"/>
        </w:rPr>
        <w:t>Commitment to lifelong learning and personal development</w:t>
      </w:r>
    </w:p>
    <w:p w14:paraId="4AD96B42" w14:textId="77777777" w:rsidR="00115B07" w:rsidRPr="00D872B6" w:rsidRDefault="00115B07" w:rsidP="00115B07">
      <w:pPr>
        <w:pStyle w:val="ListParagraph"/>
        <w:numPr>
          <w:ilvl w:val="0"/>
          <w:numId w:val="17"/>
        </w:numPr>
        <w:contextualSpacing/>
        <w:rPr>
          <w:rFonts w:ascii="Tahoma" w:hAnsi="Tahoma" w:cs="Tahoma"/>
        </w:rPr>
      </w:pPr>
      <w:r w:rsidRPr="00D872B6">
        <w:rPr>
          <w:rFonts w:ascii="Tahoma" w:hAnsi="Tahoma" w:cs="Tahoma"/>
        </w:rPr>
        <w:t>A commitment to extra-curricular aspects of school life</w:t>
      </w:r>
    </w:p>
    <w:p w14:paraId="11F493AD" w14:textId="43F44F60" w:rsidR="00115B07" w:rsidRPr="00D872B6" w:rsidRDefault="00115B07" w:rsidP="00115B07">
      <w:pPr>
        <w:pStyle w:val="ListParagraph"/>
        <w:numPr>
          <w:ilvl w:val="0"/>
          <w:numId w:val="17"/>
        </w:numPr>
        <w:contextualSpacing/>
        <w:rPr>
          <w:rFonts w:ascii="Tahoma" w:hAnsi="Tahoma" w:cs="Tahoma"/>
        </w:rPr>
      </w:pPr>
      <w:r w:rsidRPr="00D872B6">
        <w:rPr>
          <w:rFonts w:ascii="Tahoma" w:hAnsi="Tahoma" w:cs="Tahoma"/>
        </w:rPr>
        <w:t xml:space="preserve">A commitment to promoting the welfare and safeguarding of </w:t>
      </w:r>
      <w:r w:rsidR="00A313FE" w:rsidRPr="00D872B6">
        <w:rPr>
          <w:rFonts w:ascii="Tahoma" w:hAnsi="Tahoma" w:cs="Tahoma"/>
        </w:rPr>
        <w:t>children.</w:t>
      </w:r>
    </w:p>
    <w:p w14:paraId="6ED21F5F" w14:textId="77777777" w:rsidR="00115B07" w:rsidRPr="00D872B6" w:rsidRDefault="00115B07" w:rsidP="00115B07">
      <w:pPr>
        <w:pStyle w:val="ListParagraph"/>
        <w:numPr>
          <w:ilvl w:val="0"/>
          <w:numId w:val="17"/>
        </w:numPr>
        <w:contextualSpacing/>
        <w:rPr>
          <w:rFonts w:ascii="Tahoma" w:hAnsi="Tahoma" w:cs="Tahoma"/>
        </w:rPr>
      </w:pPr>
      <w:r w:rsidRPr="00D872B6">
        <w:rPr>
          <w:rFonts w:ascii="Tahoma" w:hAnsi="Tahoma" w:cs="Tahoma"/>
        </w:rPr>
        <w:t>A commitment to inclusion</w:t>
      </w:r>
    </w:p>
    <w:p w14:paraId="0E0A8350" w14:textId="77777777" w:rsidR="00115B07" w:rsidRPr="00D872B6" w:rsidRDefault="00115B07" w:rsidP="00115B07">
      <w:pPr>
        <w:pStyle w:val="ListParagraph"/>
        <w:numPr>
          <w:ilvl w:val="0"/>
          <w:numId w:val="17"/>
        </w:numPr>
        <w:contextualSpacing/>
        <w:rPr>
          <w:rFonts w:ascii="Tahoma" w:hAnsi="Tahoma" w:cs="Tahoma"/>
          <w:sz w:val="22"/>
          <w:szCs w:val="22"/>
        </w:rPr>
      </w:pPr>
      <w:r w:rsidRPr="00D872B6">
        <w:rPr>
          <w:rFonts w:ascii="Tahoma" w:hAnsi="Tahoma" w:cs="Tahoma"/>
        </w:rPr>
        <w:t>Effective interpersonal skills</w:t>
      </w:r>
    </w:p>
    <w:p w14:paraId="65BF27CF" w14:textId="420781F3" w:rsidR="00AB60D8" w:rsidRPr="00AB7419" w:rsidRDefault="00AB60D8" w:rsidP="00AB7419">
      <w:pPr>
        <w:spacing w:after="16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B60D8" w:rsidRPr="00AB7419" w:rsidSect="005D4EBF">
      <w:footerReference w:type="default" r:id="rId11"/>
      <w:headerReference w:type="first" r:id="rId12"/>
      <w:footerReference w:type="first" r:id="rId13"/>
      <w:pgSz w:w="11906" w:h="16838" w:code="9"/>
      <w:pgMar w:top="720" w:right="849" w:bottom="720" w:left="851" w:header="720" w:footer="458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98F5" w14:textId="77777777" w:rsidR="00F76CB4" w:rsidRPr="00D872B6" w:rsidRDefault="00F76CB4">
      <w:r w:rsidRPr="00D872B6">
        <w:separator/>
      </w:r>
    </w:p>
  </w:endnote>
  <w:endnote w:type="continuationSeparator" w:id="0">
    <w:p w14:paraId="166124EE" w14:textId="77777777" w:rsidR="00F76CB4" w:rsidRPr="00D872B6" w:rsidRDefault="00F76CB4">
      <w:r w:rsidRPr="00D872B6">
        <w:continuationSeparator/>
      </w:r>
    </w:p>
  </w:endnote>
  <w:endnote w:type="continuationNotice" w:id="1">
    <w:p w14:paraId="5204B7DB" w14:textId="77777777" w:rsidR="00BC70D7" w:rsidRPr="00D872B6" w:rsidRDefault="00BC7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F51D" w14:textId="63B464BD" w:rsidR="007E7607" w:rsidRPr="00D872B6" w:rsidRDefault="007E7607" w:rsidP="007E7607">
    <w:pPr>
      <w:pStyle w:val="Footer"/>
      <w:jc w:val="center"/>
      <w:rPr>
        <w:rStyle w:val="PageNumber"/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D872B6">
      <w:rPr>
        <w:rStyle w:val="PageNumber"/>
        <w:rFonts w:asciiTheme="minorHAnsi" w:hAnsiTheme="minorHAnsi" w:cstheme="minorHAnsi"/>
        <w:color w:val="808080" w:themeColor="background1" w:themeShade="80"/>
        <w:sz w:val="18"/>
        <w:szCs w:val="18"/>
      </w:rPr>
      <w:t xml:space="preserve">Job Description and Person Specification last updated 22 June </w:t>
    </w:r>
    <w:r w:rsidR="00715682" w:rsidRPr="00D872B6">
      <w:rPr>
        <w:rStyle w:val="PageNumber"/>
        <w:rFonts w:asciiTheme="minorHAnsi" w:hAnsiTheme="minorHAnsi" w:cstheme="minorHAnsi"/>
        <w:color w:val="808080" w:themeColor="background1" w:themeShade="80"/>
        <w:sz w:val="18"/>
        <w:szCs w:val="18"/>
      </w:rP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F6E4" w14:textId="0A6CFD42" w:rsidR="00730C9F" w:rsidRPr="00D872B6" w:rsidRDefault="00F163AD" w:rsidP="00221B28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D872B6">
      <w:rPr>
        <w:rStyle w:val="PageNumber"/>
        <w:rFonts w:asciiTheme="minorHAnsi" w:hAnsiTheme="minorHAnsi" w:cstheme="minorHAnsi"/>
        <w:color w:val="808080" w:themeColor="background1" w:themeShade="80"/>
        <w:sz w:val="18"/>
        <w:szCs w:val="18"/>
      </w:rPr>
      <w:t>Job Description and Person Specification last updated 22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D011" w14:textId="77777777" w:rsidR="00F76CB4" w:rsidRPr="00D872B6" w:rsidRDefault="00F76CB4">
      <w:r w:rsidRPr="00D872B6">
        <w:separator/>
      </w:r>
    </w:p>
  </w:footnote>
  <w:footnote w:type="continuationSeparator" w:id="0">
    <w:p w14:paraId="253E5C44" w14:textId="77777777" w:rsidR="00F76CB4" w:rsidRPr="00D872B6" w:rsidRDefault="00F76CB4">
      <w:r w:rsidRPr="00D872B6">
        <w:continuationSeparator/>
      </w:r>
    </w:p>
  </w:footnote>
  <w:footnote w:type="continuationNotice" w:id="1">
    <w:p w14:paraId="493D8B69" w14:textId="77777777" w:rsidR="00BC70D7" w:rsidRPr="00D872B6" w:rsidRDefault="00BC70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B4FF" w14:textId="2C3C018B" w:rsidR="000816DD" w:rsidRPr="00D872B6" w:rsidRDefault="00AB7419">
    <w:pPr>
      <w:pStyle w:val="Header"/>
    </w:pPr>
    <w:r w:rsidRPr="00D872B6">
      <w:drawing>
        <wp:inline distT="0" distB="0" distL="0" distR="0" wp14:anchorId="1513EDBE" wp14:editId="674EB2BA">
          <wp:extent cx="1237581" cy="533400"/>
          <wp:effectExtent l="0" t="0" r="1270" b="0"/>
          <wp:docPr id="525298924" name="Picture 1" descr="A logo for a primary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298924" name="Picture 1" descr="A logo for a primary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033" cy="534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4F73" w:rsidRPr="00D872B6">
      <w:drawing>
        <wp:anchor distT="0" distB="0" distL="114300" distR="114300" simplePos="0" relativeHeight="251658240" behindDoc="1" locked="0" layoutInCell="1" allowOverlap="1" wp14:anchorId="3AE12B0C" wp14:editId="1F7D29FB">
          <wp:simplePos x="0" y="0"/>
          <wp:positionH relativeFrom="column">
            <wp:posOffset>425392</wp:posOffset>
          </wp:positionH>
          <wp:positionV relativeFrom="paragraph">
            <wp:posOffset>-377711</wp:posOffset>
          </wp:positionV>
          <wp:extent cx="6025031" cy="898544"/>
          <wp:effectExtent l="0" t="0" r="0" b="0"/>
          <wp:wrapNone/>
          <wp:docPr id="1379346853" name="Picture 137934685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84"/>
                  <a:stretch/>
                </pic:blipFill>
                <pic:spPr bwMode="auto">
                  <a:xfrm>
                    <a:off x="0" y="0"/>
                    <a:ext cx="6025031" cy="898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E08"/>
    <w:multiLevelType w:val="hybridMultilevel"/>
    <w:tmpl w:val="02E0C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AA4"/>
    <w:multiLevelType w:val="hybridMultilevel"/>
    <w:tmpl w:val="92368AEE"/>
    <w:lvl w:ilvl="0" w:tplc="A8AEA7C4">
      <w:numFmt w:val="bullet"/>
      <w:lvlText w:val="•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D6F2F"/>
    <w:multiLevelType w:val="hybridMultilevel"/>
    <w:tmpl w:val="BF580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663A3"/>
    <w:multiLevelType w:val="hybridMultilevel"/>
    <w:tmpl w:val="BDC272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17F8E"/>
    <w:multiLevelType w:val="hybridMultilevel"/>
    <w:tmpl w:val="9E825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500FC"/>
    <w:multiLevelType w:val="hybridMultilevel"/>
    <w:tmpl w:val="0BBA3E10"/>
    <w:lvl w:ilvl="0" w:tplc="783ABB8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8C9A38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03194"/>
    <w:multiLevelType w:val="hybridMultilevel"/>
    <w:tmpl w:val="32066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2D592C"/>
    <w:multiLevelType w:val="hybridMultilevel"/>
    <w:tmpl w:val="47107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B4CC5"/>
    <w:multiLevelType w:val="hybridMultilevel"/>
    <w:tmpl w:val="AC4C9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7A3D93"/>
    <w:multiLevelType w:val="hybridMultilevel"/>
    <w:tmpl w:val="FF422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44FCA"/>
    <w:multiLevelType w:val="hybridMultilevel"/>
    <w:tmpl w:val="88F48402"/>
    <w:lvl w:ilvl="0" w:tplc="1C40338A">
      <w:numFmt w:val="bullet"/>
      <w:lvlText w:val="•"/>
      <w:lvlJc w:val="left"/>
      <w:pPr>
        <w:ind w:left="1113" w:hanging="72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4CE11D24"/>
    <w:multiLevelType w:val="hybridMultilevel"/>
    <w:tmpl w:val="BB28986C"/>
    <w:lvl w:ilvl="0" w:tplc="783ABB8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94C48"/>
    <w:multiLevelType w:val="hybridMultilevel"/>
    <w:tmpl w:val="E3502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F024C"/>
    <w:multiLevelType w:val="hybridMultilevel"/>
    <w:tmpl w:val="AF1686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B2DEB"/>
    <w:multiLevelType w:val="singleLevel"/>
    <w:tmpl w:val="60BA4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FC269E7"/>
    <w:multiLevelType w:val="hybridMultilevel"/>
    <w:tmpl w:val="B65EC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452263"/>
    <w:multiLevelType w:val="hybridMultilevel"/>
    <w:tmpl w:val="5C7C8942"/>
    <w:lvl w:ilvl="0" w:tplc="1C40338A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258861">
    <w:abstractNumId w:val="14"/>
  </w:num>
  <w:num w:numId="2" w16cid:durableId="50081191">
    <w:abstractNumId w:val="0"/>
  </w:num>
  <w:num w:numId="3" w16cid:durableId="223370853">
    <w:abstractNumId w:val="15"/>
  </w:num>
  <w:num w:numId="4" w16cid:durableId="2051682581">
    <w:abstractNumId w:val="7"/>
  </w:num>
  <w:num w:numId="5" w16cid:durableId="1227767538">
    <w:abstractNumId w:val="9"/>
  </w:num>
  <w:num w:numId="6" w16cid:durableId="836766951">
    <w:abstractNumId w:val="10"/>
  </w:num>
  <w:num w:numId="7" w16cid:durableId="1266037433">
    <w:abstractNumId w:val="16"/>
  </w:num>
  <w:num w:numId="8" w16cid:durableId="691344102">
    <w:abstractNumId w:val="11"/>
  </w:num>
  <w:num w:numId="9" w16cid:durableId="1239049076">
    <w:abstractNumId w:val="5"/>
  </w:num>
  <w:num w:numId="10" w16cid:durableId="37821135">
    <w:abstractNumId w:val="8"/>
  </w:num>
  <w:num w:numId="11" w16cid:durableId="713115086">
    <w:abstractNumId w:val="1"/>
  </w:num>
  <w:num w:numId="12" w16cid:durableId="840854519">
    <w:abstractNumId w:val="13"/>
  </w:num>
  <w:num w:numId="13" w16cid:durableId="1529294488">
    <w:abstractNumId w:val="3"/>
  </w:num>
  <w:num w:numId="14" w16cid:durableId="1422218960">
    <w:abstractNumId w:val="6"/>
  </w:num>
  <w:num w:numId="15" w16cid:durableId="722023672">
    <w:abstractNumId w:val="12"/>
  </w:num>
  <w:num w:numId="16" w16cid:durableId="1993018100">
    <w:abstractNumId w:val="2"/>
  </w:num>
  <w:num w:numId="17" w16cid:durableId="23509083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7C"/>
    <w:rsid w:val="00003BEE"/>
    <w:rsid w:val="00014367"/>
    <w:rsid w:val="0003318E"/>
    <w:rsid w:val="0005557C"/>
    <w:rsid w:val="00077D64"/>
    <w:rsid w:val="000816DD"/>
    <w:rsid w:val="0008642E"/>
    <w:rsid w:val="000A1802"/>
    <w:rsid w:val="000A4B30"/>
    <w:rsid w:val="000D3364"/>
    <w:rsid w:val="000F372F"/>
    <w:rsid w:val="00115B07"/>
    <w:rsid w:val="00140C1D"/>
    <w:rsid w:val="001422E4"/>
    <w:rsid w:val="00145E1F"/>
    <w:rsid w:val="00146FEF"/>
    <w:rsid w:val="00164AF0"/>
    <w:rsid w:val="00170681"/>
    <w:rsid w:val="001844C1"/>
    <w:rsid w:val="001926D2"/>
    <w:rsid w:val="001A60D3"/>
    <w:rsid w:val="001A6CE1"/>
    <w:rsid w:val="001C76A8"/>
    <w:rsid w:val="001C7DAE"/>
    <w:rsid w:val="001D51ED"/>
    <w:rsid w:val="001E572A"/>
    <w:rsid w:val="0020250F"/>
    <w:rsid w:val="00207CE6"/>
    <w:rsid w:val="00220F32"/>
    <w:rsid w:val="00221B28"/>
    <w:rsid w:val="00241975"/>
    <w:rsid w:val="00245D38"/>
    <w:rsid w:val="00250B0F"/>
    <w:rsid w:val="00272BE0"/>
    <w:rsid w:val="00296B33"/>
    <w:rsid w:val="002C3EB7"/>
    <w:rsid w:val="002D3C3B"/>
    <w:rsid w:val="002E7B0A"/>
    <w:rsid w:val="0031015C"/>
    <w:rsid w:val="003478D3"/>
    <w:rsid w:val="00381324"/>
    <w:rsid w:val="00391DD5"/>
    <w:rsid w:val="003B6595"/>
    <w:rsid w:val="003D6D84"/>
    <w:rsid w:val="003E7BDC"/>
    <w:rsid w:val="00471C4F"/>
    <w:rsid w:val="00475B54"/>
    <w:rsid w:val="004E2947"/>
    <w:rsid w:val="004F59A3"/>
    <w:rsid w:val="0051371C"/>
    <w:rsid w:val="0053164D"/>
    <w:rsid w:val="00533385"/>
    <w:rsid w:val="005400E6"/>
    <w:rsid w:val="00543991"/>
    <w:rsid w:val="0056630A"/>
    <w:rsid w:val="005772FF"/>
    <w:rsid w:val="00597108"/>
    <w:rsid w:val="005A7E98"/>
    <w:rsid w:val="005B2931"/>
    <w:rsid w:val="005D3C67"/>
    <w:rsid w:val="005D4EBF"/>
    <w:rsid w:val="005D5C27"/>
    <w:rsid w:val="0060248D"/>
    <w:rsid w:val="00627D87"/>
    <w:rsid w:val="00652160"/>
    <w:rsid w:val="00653905"/>
    <w:rsid w:val="00664E23"/>
    <w:rsid w:val="00686396"/>
    <w:rsid w:val="006B6466"/>
    <w:rsid w:val="006C4FAD"/>
    <w:rsid w:val="006C533B"/>
    <w:rsid w:val="00701B7C"/>
    <w:rsid w:val="00715682"/>
    <w:rsid w:val="00730C9F"/>
    <w:rsid w:val="00733CB8"/>
    <w:rsid w:val="00764495"/>
    <w:rsid w:val="007A6768"/>
    <w:rsid w:val="007B11D5"/>
    <w:rsid w:val="007B239C"/>
    <w:rsid w:val="007B4E47"/>
    <w:rsid w:val="007C0554"/>
    <w:rsid w:val="007C1D55"/>
    <w:rsid w:val="007D5AC6"/>
    <w:rsid w:val="007E7607"/>
    <w:rsid w:val="00825B6B"/>
    <w:rsid w:val="00837DF0"/>
    <w:rsid w:val="00846535"/>
    <w:rsid w:val="0086284B"/>
    <w:rsid w:val="00866768"/>
    <w:rsid w:val="00880F6D"/>
    <w:rsid w:val="008A43CF"/>
    <w:rsid w:val="008B7835"/>
    <w:rsid w:val="008F5A04"/>
    <w:rsid w:val="009053E5"/>
    <w:rsid w:val="009202B1"/>
    <w:rsid w:val="009467DB"/>
    <w:rsid w:val="00950B41"/>
    <w:rsid w:val="009621F2"/>
    <w:rsid w:val="00966407"/>
    <w:rsid w:val="00977D6B"/>
    <w:rsid w:val="00982E3C"/>
    <w:rsid w:val="00983CD3"/>
    <w:rsid w:val="00995C03"/>
    <w:rsid w:val="009A73CE"/>
    <w:rsid w:val="00A02F46"/>
    <w:rsid w:val="00A11503"/>
    <w:rsid w:val="00A23943"/>
    <w:rsid w:val="00A313FE"/>
    <w:rsid w:val="00A51896"/>
    <w:rsid w:val="00A51AF3"/>
    <w:rsid w:val="00A56DC9"/>
    <w:rsid w:val="00A86D74"/>
    <w:rsid w:val="00A87688"/>
    <w:rsid w:val="00A9713B"/>
    <w:rsid w:val="00AB60D8"/>
    <w:rsid w:val="00AB7419"/>
    <w:rsid w:val="00AC46F2"/>
    <w:rsid w:val="00AE2228"/>
    <w:rsid w:val="00B32FEF"/>
    <w:rsid w:val="00B40AA7"/>
    <w:rsid w:val="00B6071A"/>
    <w:rsid w:val="00B65934"/>
    <w:rsid w:val="00B866CE"/>
    <w:rsid w:val="00B975CC"/>
    <w:rsid w:val="00BC4FC9"/>
    <w:rsid w:val="00BC70D7"/>
    <w:rsid w:val="00BD10A6"/>
    <w:rsid w:val="00BF1769"/>
    <w:rsid w:val="00C17B82"/>
    <w:rsid w:val="00C319E2"/>
    <w:rsid w:val="00C37041"/>
    <w:rsid w:val="00C57ACD"/>
    <w:rsid w:val="00C60CD6"/>
    <w:rsid w:val="00C80FD6"/>
    <w:rsid w:val="00C8763B"/>
    <w:rsid w:val="00C926D3"/>
    <w:rsid w:val="00CA7BC0"/>
    <w:rsid w:val="00CB355A"/>
    <w:rsid w:val="00CD64B1"/>
    <w:rsid w:val="00CE342B"/>
    <w:rsid w:val="00CE3ED7"/>
    <w:rsid w:val="00CE535A"/>
    <w:rsid w:val="00D2572D"/>
    <w:rsid w:val="00D41B58"/>
    <w:rsid w:val="00D554BD"/>
    <w:rsid w:val="00D872B6"/>
    <w:rsid w:val="00DA0498"/>
    <w:rsid w:val="00DB095E"/>
    <w:rsid w:val="00DB7AFC"/>
    <w:rsid w:val="00DC0DCF"/>
    <w:rsid w:val="00E24F73"/>
    <w:rsid w:val="00E31CAD"/>
    <w:rsid w:val="00E338B2"/>
    <w:rsid w:val="00EB3302"/>
    <w:rsid w:val="00EB687D"/>
    <w:rsid w:val="00ED3E32"/>
    <w:rsid w:val="00EF587A"/>
    <w:rsid w:val="00F163AD"/>
    <w:rsid w:val="00F44029"/>
    <w:rsid w:val="00F503CE"/>
    <w:rsid w:val="00F67B9A"/>
    <w:rsid w:val="00F76CB4"/>
    <w:rsid w:val="00FA122A"/>
    <w:rsid w:val="00FA7B72"/>
    <w:rsid w:val="00FA7F14"/>
    <w:rsid w:val="00FB2859"/>
    <w:rsid w:val="00FB676E"/>
    <w:rsid w:val="00FC1AD2"/>
    <w:rsid w:val="00FC3505"/>
    <w:rsid w:val="00FF546F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27D17E"/>
  <w15:docId w15:val="{03D6E2B3-17DB-4F4C-8717-9B4507D8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1769"/>
    <w:pPr>
      <w:keepNext/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Normal"/>
    <w:link w:val="Heading2Char"/>
    <w:qFormat/>
    <w:rsid w:val="00BF1769"/>
    <w:pPr>
      <w:keepNext/>
      <w:spacing w:before="24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BF1769"/>
    <w:pPr>
      <w:keepNext/>
      <w:spacing w:before="240" w:after="60"/>
      <w:outlineLvl w:val="2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rsid w:val="00A02F46"/>
    <w:rPr>
      <w:rFonts w:ascii="Comic Sans MS" w:hAnsi="Comic Sans MS"/>
      <w:b/>
      <w:sz w:val="22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664E23"/>
    <w:pPr>
      <w:ind w:left="720"/>
    </w:pPr>
  </w:style>
  <w:style w:type="paragraph" w:styleId="NoSpacing">
    <w:name w:val="No Spacing"/>
    <w:link w:val="NoSpacingChar"/>
    <w:uiPriority w:val="1"/>
    <w:qFormat/>
    <w:rsid w:val="00CA7BC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7BC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F1769"/>
    <w:rPr>
      <w:rFonts w:ascii="Arial" w:hAnsi="Arial"/>
      <w:b/>
      <w:kern w:val="28"/>
      <w:sz w:val="24"/>
    </w:rPr>
  </w:style>
  <w:style w:type="character" w:customStyle="1" w:styleId="Heading2Char">
    <w:name w:val="Heading 2 Char"/>
    <w:basedOn w:val="DefaultParagraphFont"/>
    <w:link w:val="Heading2"/>
    <w:rsid w:val="00BF1769"/>
    <w:rPr>
      <w:rFonts w:ascii="Arial" w:hAnsi="Arial"/>
      <w:b/>
    </w:rPr>
  </w:style>
  <w:style w:type="character" w:customStyle="1" w:styleId="Heading3Char">
    <w:name w:val="Heading 3 Char"/>
    <w:basedOn w:val="DefaultParagraphFont"/>
    <w:link w:val="Heading3"/>
    <w:rsid w:val="00BF1769"/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rsid w:val="00BF1769"/>
    <w:pPr>
      <w:ind w:left="709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BF1769"/>
    <w:rPr>
      <w:rFonts w:ascii="Arial" w:hAnsi="Arial"/>
    </w:rPr>
  </w:style>
  <w:style w:type="paragraph" w:styleId="BodyTextIndent2">
    <w:name w:val="Body Text Indent 2"/>
    <w:basedOn w:val="Normal"/>
    <w:link w:val="BodyTextIndent2Char"/>
    <w:rsid w:val="00BF1769"/>
    <w:pPr>
      <w:ind w:left="709" w:firstLine="11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BF1769"/>
    <w:rPr>
      <w:rFonts w:ascii="Arial" w:hAnsi="Arial"/>
    </w:rPr>
  </w:style>
  <w:style w:type="paragraph" w:styleId="BodyText">
    <w:name w:val="Body Text"/>
    <w:basedOn w:val="Normal"/>
    <w:link w:val="BodyTextChar"/>
    <w:rsid w:val="00BF1769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BF1769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F67B9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1015C"/>
    <w:rPr>
      <w:color w:val="0000FF"/>
      <w:u w:val="single"/>
    </w:rPr>
  </w:style>
  <w:style w:type="table" w:styleId="TableGrid">
    <w:name w:val="Table Grid"/>
    <w:basedOn w:val="TableNormal"/>
    <w:uiPriority w:val="59"/>
    <w:rsid w:val="000864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34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79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80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6EC697416F429BC691D010CAE6A2" ma:contentTypeVersion="6" ma:contentTypeDescription="Create a new document." ma:contentTypeScope="" ma:versionID="f38d1d77832962520429e958a35954c5">
  <xsd:schema xmlns:xsd="http://www.w3.org/2001/XMLSchema" xmlns:xs="http://www.w3.org/2001/XMLSchema" xmlns:p="http://schemas.microsoft.com/office/2006/metadata/properties" xmlns:ns2="c64811a4-54df-4288-8921-a30434eed7cd" xmlns:ns3="bf2b65d0-6d33-4187-974a-d2eb7a03de39" targetNamespace="http://schemas.microsoft.com/office/2006/metadata/properties" ma:root="true" ma:fieldsID="efca18817171d61fd19b098f02effbf0" ns2:_="" ns3:_="">
    <xsd:import namespace="c64811a4-54df-4288-8921-a30434eed7cd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811a4-54df-4288-8921-a30434eed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97413-0460-4FEF-A119-BE63CC510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52148E-0944-46B2-9C94-DD8B144E9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04E0E-42D3-4D94-89BD-4ACACCB63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811a4-54df-4288-8921-a30434eed7cd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BBB2E5-67E4-4193-BAFB-CCF6D60AB6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Thurston Community College</vt:lpstr>
    </vt:vector>
  </TitlesOfParts>
  <Company>Dell Computer Corporation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Thurston Community College</dc:title>
  <dc:subject/>
  <dc:creator>Lodge</dc:creator>
  <cp:keywords/>
  <cp:lastModifiedBy>Jo Hawker</cp:lastModifiedBy>
  <cp:revision>2</cp:revision>
  <cp:lastPrinted>2006-01-27T11:18:00Z</cp:lastPrinted>
  <dcterms:created xsi:type="dcterms:W3CDTF">2024-03-26T08:49:00Z</dcterms:created>
  <dcterms:modified xsi:type="dcterms:W3CDTF">2024-03-26T08:49:00Z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0x01010057B86EC697416F429BC691D010CAE6A2</vt:lpwstr>
  </property>
</Properties>
</file>