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D0C9" w14:textId="2B771026" w:rsidR="00F54166" w:rsidRDefault="00274958" w:rsidP="00F54166">
      <w:pPr>
        <w:ind w:left="-993" w:right="-23"/>
      </w:pPr>
      <w:r>
        <w:rPr>
          <w:noProof/>
          <w14:ligatures w14:val="none"/>
          <w14:cntxtAlts w14:val="0"/>
        </w:rPr>
        <mc:AlternateContent>
          <mc:Choice Requires="wps">
            <w:drawing>
              <wp:anchor distT="0" distB="0" distL="114300" distR="114300" simplePos="0" relativeHeight="251658241" behindDoc="0" locked="0" layoutInCell="1" allowOverlap="1" wp14:anchorId="05E7DFED" wp14:editId="7B1EF2B1">
                <wp:simplePos x="0" y="0"/>
                <wp:positionH relativeFrom="margin">
                  <wp:posOffset>285750</wp:posOffset>
                </wp:positionH>
                <wp:positionV relativeFrom="paragraph">
                  <wp:posOffset>-340360</wp:posOffset>
                </wp:positionV>
                <wp:extent cx="5996305" cy="1095375"/>
                <wp:effectExtent l="0" t="0" r="0" b="0"/>
                <wp:wrapNone/>
                <wp:docPr id="27165858" name="Text Box 99">
                  <a:extLst xmlns:a="http://schemas.openxmlformats.org/drawingml/2006/main">
                    <a:ext uri="{FF2B5EF4-FFF2-40B4-BE49-F238E27FC236}">
                      <a16:creationId xmlns:a16="http://schemas.microsoft.com/office/drawing/2014/main" id="{3B3667E1-132A-4DAF-B073-BC8B9C5E342B}"/>
                    </a:ext>
                  </a:extLst>
                </wp:docPr>
                <wp:cNvGraphicFramePr/>
                <a:graphic xmlns:a="http://schemas.openxmlformats.org/drawingml/2006/main">
                  <a:graphicData uri="http://schemas.microsoft.com/office/word/2010/wordprocessingShape">
                    <wps:wsp>
                      <wps:cNvSpPr txBox="1"/>
                      <wps:spPr>
                        <a:xfrm>
                          <a:off x="0" y="0"/>
                          <a:ext cx="5996305" cy="1095375"/>
                        </a:xfrm>
                        <a:prstGeom prst="rect">
                          <a:avLst/>
                        </a:prstGeom>
                        <a:noFill/>
                        <a:ln w="6350">
                          <a:noFill/>
                        </a:ln>
                      </wps:spPr>
                      <wps:txbx>
                        <w:txbxContent>
                          <w:p w14:paraId="22A0FFD8" w14:textId="5689C476" w:rsidR="00CA1285" w:rsidRPr="00D62FEF" w:rsidRDefault="00AB306A" w:rsidP="00D62FEF">
                            <w:pPr>
                              <w:spacing w:after="0" w:line="240" w:lineRule="auto"/>
                              <w:rPr>
                                <w:b/>
                                <w:bCs/>
                                <w:color w:val="FFFFFF" w:themeColor="background1"/>
                                <w:sz w:val="44"/>
                                <w:szCs w:val="44"/>
                              </w:rPr>
                            </w:pPr>
                            <w:r w:rsidRPr="00D62FEF">
                              <w:rPr>
                                <w:b/>
                                <w:bCs/>
                                <w:color w:val="FFFFFF" w:themeColor="background1"/>
                                <w:sz w:val="44"/>
                                <w:szCs w:val="44"/>
                              </w:rPr>
                              <w:t xml:space="preserve">ST </w:t>
                            </w:r>
                            <w:r w:rsidR="00CA1285" w:rsidRPr="00D62FEF">
                              <w:rPr>
                                <w:b/>
                                <w:bCs/>
                                <w:color w:val="FFFFFF" w:themeColor="background1"/>
                                <w:sz w:val="44"/>
                                <w:szCs w:val="44"/>
                              </w:rPr>
                              <w:t>B</w:t>
                            </w:r>
                            <w:r w:rsidRPr="00D62FEF">
                              <w:rPr>
                                <w:b/>
                                <w:bCs/>
                                <w:color w:val="FFFFFF" w:themeColor="background1"/>
                                <w:sz w:val="44"/>
                                <w:szCs w:val="44"/>
                              </w:rPr>
                              <w:t>ERNARD’S HIGH SCHOO</w:t>
                            </w:r>
                            <w:r w:rsidR="00CA1285" w:rsidRPr="00D62FEF">
                              <w:rPr>
                                <w:b/>
                                <w:bCs/>
                                <w:color w:val="FFFFFF" w:themeColor="background1"/>
                                <w:sz w:val="44"/>
                                <w:szCs w:val="44"/>
                              </w:rPr>
                              <w:t>L</w:t>
                            </w:r>
                          </w:p>
                          <w:p w14:paraId="1303BEEF" w14:textId="218C68E6" w:rsidR="00CA1285" w:rsidRPr="00D62FEF" w:rsidRDefault="00AB306A" w:rsidP="00D62FEF">
                            <w:pPr>
                              <w:spacing w:after="0" w:line="240" w:lineRule="auto"/>
                              <w:rPr>
                                <w:i/>
                                <w:iCs/>
                                <w:color w:val="FFFFFF" w:themeColor="background1"/>
                                <w:sz w:val="38"/>
                                <w:szCs w:val="38"/>
                              </w:rPr>
                            </w:pPr>
                            <w:r w:rsidRPr="00D62FEF">
                              <w:rPr>
                                <w:i/>
                                <w:iCs/>
                                <w:color w:val="FFFFFF" w:themeColor="background1"/>
                                <w:sz w:val="38"/>
                                <w:szCs w:val="38"/>
                              </w:rPr>
                              <w:t>A Catholic Academy</w:t>
                            </w:r>
                          </w:p>
                          <w:p w14:paraId="7645C1E4" w14:textId="46DFCE8D" w:rsidR="0070542E" w:rsidRPr="00D62FEF" w:rsidRDefault="0070542E" w:rsidP="00D62FEF">
                            <w:pPr>
                              <w:spacing w:after="0" w:line="240" w:lineRule="auto"/>
                              <w:rPr>
                                <w:b/>
                                <w:bCs/>
                                <w:i/>
                                <w:iCs/>
                                <w:color w:val="FFFFFF" w:themeColor="background1"/>
                                <w:sz w:val="44"/>
                                <w:szCs w:val="44"/>
                              </w:rPr>
                            </w:pPr>
                            <w:r w:rsidRPr="00D62FEF">
                              <w:rPr>
                                <w:b/>
                                <w:bCs/>
                                <w:color w:val="FFFFFF" w:themeColor="background1"/>
                                <w:sz w:val="44"/>
                                <w:szCs w:val="44"/>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7DFED" id="_x0000_t202" coordsize="21600,21600" o:spt="202" path="m,l,21600r21600,l21600,xe">
                <v:stroke joinstyle="miter"/>
                <v:path gradientshapeok="t" o:connecttype="rect"/>
              </v:shapetype>
              <v:shape id="Text Box 99" o:spid="_x0000_s1026" type="#_x0000_t202" style="position:absolute;left:0;text-align:left;margin-left:22.5pt;margin-top:-26.8pt;width:472.15pt;height:86.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jKGQIAAC0EAAAOAAAAZHJzL2Uyb0RvYy54bWysU8lu2zAQvRfoPxC815IXObFhOXATuChg&#10;JAGcImeaIi0BFIclaUvu13dIyQvSnopeqBnOaJb3HhcPba3IUVhXgc7pcJBSIjSHotL7nP54W3+5&#10;p8R5pgumQIucnoSjD8vPnxaNmYsRlKAKYQkW0W7emJyW3pt5kjheipq5ARihMSjB1syja/dJYVmD&#10;1WuVjNJ0mjRgC2OBC+fw9qkL0mWsL6Xg/kVKJzxROcXZfDxtPHfhTJYLNt9bZsqK92Owf5iiZpXG&#10;ppdST8wzcrDVH6XqiltwIP2AQ52AlBUXcQfcZph+2GZbMiPiLgiOMxeY3P8ry5+PW/NqiW+/QosE&#10;BkAa4+YOL8M+rbR1+OKkBOMI4ekCm2g94XiZzWbTcZpRwjE2TGfZ+C4LdZLr78Y6/01ATYKRU4u8&#10;RLjYceN8l3pOCd00rCulIjdKkyan03GWxh8uESyuNPa4Dhss3+7afoMdFCdczELHuTN8XWHzDXP+&#10;lVkkGXdB4foXPKQCbAK9RUkJ9tff7kM+Yo9RShoUTU7dzwOzghL1XSMrs+FkElQWnUl2N0LH3kZ2&#10;txF9qB8BdTnEJ2J4NEO+V2dTWqjfUd+r0BVDTHPsnVN/Nh99J2V8H1ysVjEJdWWY3+it4aF0gDNA&#10;+9a+M2t6/D1S9wxnebH5Bxq63I6I1cGDrCJHAeAO1R531GRkuX8/QfS3fsy6vvLlbwAAAP//AwBQ&#10;SwMEFAAGAAgAAAAhAC7YWMLiAAAACgEAAA8AAABkcnMvZG93bnJldi54bWxMj0FLw0AQhe+C/2EZ&#10;wVu7aWtKErMpJVAE0UNrL94m2W0SzM7G7LaN/nrHkx6H+Xjve/lmsr24mNF3jhQs5hEIQ7XTHTUK&#10;jm+7WQLCBySNvSOj4Mt42BS3Nzlm2l1pby6H0AgOIZ+hgjaEIZPS162x6OduMMS/kxstBj7HRuoR&#10;rxxue7mMorW02BE3tDiYsjX1x+FsFTyXu1fcV0ubfPfl08tpO3we32Ol7u+m7SOIYKbwB8OvPqtD&#10;wU6VO5P2olfwEPOUoGAWr9YgGEiTdAWiYnKRpCCLXP6fUPwAAAD//wMAUEsBAi0AFAAGAAgAAAAh&#10;ALaDOJL+AAAA4QEAABMAAAAAAAAAAAAAAAAAAAAAAFtDb250ZW50X1R5cGVzXS54bWxQSwECLQAU&#10;AAYACAAAACEAOP0h/9YAAACUAQAACwAAAAAAAAAAAAAAAAAvAQAAX3JlbHMvLnJlbHNQSwECLQAU&#10;AAYACAAAACEAwgE4yhkCAAAtBAAADgAAAAAAAAAAAAAAAAAuAgAAZHJzL2Uyb0RvYy54bWxQSwEC&#10;LQAUAAYACAAAACEALthYwuIAAAAKAQAADwAAAAAAAAAAAAAAAABzBAAAZHJzL2Rvd25yZXYueG1s&#10;UEsFBgAAAAAEAAQA8wAAAIIFAAAAAA==&#10;" filled="f" stroked="f" strokeweight=".5pt">
                <v:textbox>
                  <w:txbxContent>
                    <w:p w14:paraId="22A0FFD8" w14:textId="5689C476" w:rsidR="00CA1285" w:rsidRPr="00D62FEF" w:rsidRDefault="00AB306A" w:rsidP="00D62FEF">
                      <w:pPr>
                        <w:spacing w:after="0" w:line="240" w:lineRule="auto"/>
                        <w:rPr>
                          <w:b/>
                          <w:bCs/>
                          <w:color w:val="FFFFFF" w:themeColor="background1"/>
                          <w:sz w:val="44"/>
                          <w:szCs w:val="44"/>
                        </w:rPr>
                      </w:pPr>
                      <w:r w:rsidRPr="00D62FEF">
                        <w:rPr>
                          <w:b/>
                          <w:bCs/>
                          <w:color w:val="FFFFFF" w:themeColor="background1"/>
                          <w:sz w:val="44"/>
                          <w:szCs w:val="44"/>
                        </w:rPr>
                        <w:t xml:space="preserve">ST </w:t>
                      </w:r>
                      <w:r w:rsidR="00CA1285" w:rsidRPr="00D62FEF">
                        <w:rPr>
                          <w:b/>
                          <w:bCs/>
                          <w:color w:val="FFFFFF" w:themeColor="background1"/>
                          <w:sz w:val="44"/>
                          <w:szCs w:val="44"/>
                        </w:rPr>
                        <w:t>B</w:t>
                      </w:r>
                      <w:r w:rsidRPr="00D62FEF">
                        <w:rPr>
                          <w:b/>
                          <w:bCs/>
                          <w:color w:val="FFFFFF" w:themeColor="background1"/>
                          <w:sz w:val="44"/>
                          <w:szCs w:val="44"/>
                        </w:rPr>
                        <w:t>ERNARD’S HIGH SCHOO</w:t>
                      </w:r>
                      <w:r w:rsidR="00CA1285" w:rsidRPr="00D62FEF">
                        <w:rPr>
                          <w:b/>
                          <w:bCs/>
                          <w:color w:val="FFFFFF" w:themeColor="background1"/>
                          <w:sz w:val="44"/>
                          <w:szCs w:val="44"/>
                        </w:rPr>
                        <w:t>L</w:t>
                      </w:r>
                    </w:p>
                    <w:p w14:paraId="1303BEEF" w14:textId="218C68E6" w:rsidR="00CA1285" w:rsidRPr="00D62FEF" w:rsidRDefault="00AB306A" w:rsidP="00D62FEF">
                      <w:pPr>
                        <w:spacing w:after="0" w:line="240" w:lineRule="auto"/>
                        <w:rPr>
                          <w:i/>
                          <w:iCs/>
                          <w:color w:val="FFFFFF" w:themeColor="background1"/>
                          <w:sz w:val="38"/>
                          <w:szCs w:val="38"/>
                        </w:rPr>
                      </w:pPr>
                      <w:r w:rsidRPr="00D62FEF">
                        <w:rPr>
                          <w:i/>
                          <w:iCs/>
                          <w:color w:val="FFFFFF" w:themeColor="background1"/>
                          <w:sz w:val="38"/>
                          <w:szCs w:val="38"/>
                        </w:rPr>
                        <w:t>A Catholic Academy</w:t>
                      </w:r>
                    </w:p>
                    <w:p w14:paraId="7645C1E4" w14:textId="46DFCE8D" w:rsidR="0070542E" w:rsidRPr="00D62FEF" w:rsidRDefault="0070542E" w:rsidP="00D62FEF">
                      <w:pPr>
                        <w:spacing w:after="0" w:line="240" w:lineRule="auto"/>
                        <w:rPr>
                          <w:b/>
                          <w:bCs/>
                          <w:i/>
                          <w:iCs/>
                          <w:color w:val="FFFFFF" w:themeColor="background1"/>
                          <w:sz w:val="44"/>
                          <w:szCs w:val="44"/>
                        </w:rPr>
                      </w:pPr>
                      <w:r w:rsidRPr="00D62FEF">
                        <w:rPr>
                          <w:b/>
                          <w:bCs/>
                          <w:color w:val="FFFFFF" w:themeColor="background1"/>
                          <w:sz w:val="44"/>
                          <w:szCs w:val="44"/>
                        </w:rPr>
                        <w:t>JOB DESCRIPTION</w:t>
                      </w:r>
                    </w:p>
                  </w:txbxContent>
                </v:textbox>
                <w10:wrap anchorx="margin"/>
              </v:shape>
            </w:pict>
          </mc:Fallback>
        </mc:AlternateContent>
      </w:r>
      <w:r>
        <w:rPr>
          <w:noProof/>
        </w:rPr>
        <w:drawing>
          <wp:anchor distT="0" distB="0" distL="114300" distR="114300" simplePos="0" relativeHeight="251658250" behindDoc="0" locked="0" layoutInCell="1" allowOverlap="1" wp14:anchorId="645C1A3F" wp14:editId="5BB97C98">
            <wp:simplePos x="0" y="0"/>
            <wp:positionH relativeFrom="column">
              <wp:posOffset>-657225</wp:posOffset>
            </wp:positionH>
            <wp:positionV relativeFrom="paragraph">
              <wp:posOffset>-264160</wp:posOffset>
            </wp:positionV>
            <wp:extent cx="695325" cy="878840"/>
            <wp:effectExtent l="0" t="0" r="9525" b="0"/>
            <wp:wrapNone/>
            <wp:docPr id="505741470" name="Picture 55" descr="Logo&#10;&#10;Description automatically generated">
              <a:extLst xmlns:a="http://schemas.openxmlformats.org/drawingml/2006/main">
                <a:ext uri="{FF2B5EF4-FFF2-40B4-BE49-F238E27FC236}">
                  <a16:creationId xmlns:a16="http://schemas.microsoft.com/office/drawing/2014/main" id="{F7C4FA31-5E8B-4088-8303-47498BBC01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878840"/>
                    </a:xfrm>
                    <a:prstGeom prst="rect">
                      <a:avLst/>
                    </a:prstGeom>
                    <a:noFill/>
                    <a:ln>
                      <a:noFill/>
                    </a:ln>
                  </pic:spPr>
                </pic:pic>
              </a:graphicData>
            </a:graphic>
          </wp:anchor>
        </w:drawing>
      </w:r>
      <w:r w:rsidR="00AB306A">
        <w:rPr>
          <w:noProof/>
          <w14:ligatures w14:val="none"/>
          <w14:cntxtAlts w14:val="0"/>
        </w:rPr>
        <mc:AlternateContent>
          <mc:Choice Requires="wps">
            <w:drawing>
              <wp:anchor distT="0" distB="0" distL="114300" distR="114300" simplePos="0" relativeHeight="251658240" behindDoc="0" locked="0" layoutInCell="1" allowOverlap="1" wp14:anchorId="53F72D8E" wp14:editId="05DF3C4C">
                <wp:simplePos x="0" y="0"/>
                <wp:positionH relativeFrom="page">
                  <wp:align>right</wp:align>
                </wp:positionH>
                <wp:positionV relativeFrom="paragraph">
                  <wp:posOffset>-568960</wp:posOffset>
                </wp:positionV>
                <wp:extent cx="7581900" cy="1447800"/>
                <wp:effectExtent l="0" t="0" r="0" b="0"/>
                <wp:wrapNone/>
                <wp:docPr id="1894148773" name="Rectangle 98">
                  <a:extLst xmlns:a="http://schemas.openxmlformats.org/drawingml/2006/main">
                    <a:ext uri="{FF2B5EF4-FFF2-40B4-BE49-F238E27FC236}">
                      <a16:creationId xmlns:a16="http://schemas.microsoft.com/office/drawing/2014/main" id="{653E3969-1341-48B4-9FDB-DC75D6905825}"/>
                    </a:ext>
                  </a:extLst>
                </wp:docPr>
                <wp:cNvGraphicFramePr/>
                <a:graphic xmlns:a="http://schemas.openxmlformats.org/drawingml/2006/main">
                  <a:graphicData uri="http://schemas.microsoft.com/office/word/2010/wordprocessingShape">
                    <wps:wsp>
                      <wps:cNvSpPr/>
                      <wps:spPr>
                        <a:xfrm>
                          <a:off x="0" y="0"/>
                          <a:ext cx="7581900" cy="1447800"/>
                        </a:xfrm>
                        <a:prstGeom prst="rect">
                          <a:avLst/>
                        </a:prstGeom>
                        <a:solidFill>
                          <a:srgbClr val="0A313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B6726" id="Rectangle 98" o:spid="_x0000_s1026" style="position:absolute;margin-left:545.8pt;margin-top:-44.8pt;width:597pt;height:114pt;z-index:2516582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vY+egIAAGAFAAAOAAAAZHJzL2Uyb0RvYy54bWysVFFP2zAQfp+0/2D5fSQpMKAiRRWo0yQE&#10;CJh4dh27ieT4vLPbtPv1OztpygDtYdqL4/PdfXf35e4ur7atYRuFvgFb8uIo50xZCVVjVyX/8bz4&#10;cs6ZD8JWwoBVJd8pz69mnz9ddm6qJlCDqRQyArF+2rmS1yG4aZZ5WatW+CNwypJSA7YikIirrELR&#10;EXprskmef806wMohSOU9vd70Sj5L+ForGe619iowU3LKLaQT07mMZza7FNMVClc3ckhD/EMWrWgs&#10;BR2hbkQQbI3NO6i2kQgedDiS0GagdSNVqoGqKfI31TzVwqlUC5Hj3UiT/3+w8m7z5B6QaOicn3q6&#10;xiq2Gtv4pfzYNpG1G8lS28AkPZ6dnhcXOXEqSVecnJydk0A42cHdoQ/fFLQsXkqO9DcSSWJz60Nv&#10;ujeJ0TyYplo0xiQBV8trg2wj4p+bHxfHiwH9DzNjo7GF6NYjxpfsUEy6hZ1R0c7YR6VZU1H6k5RJ&#10;6jM1xhFSKhuKXlWLSvXhi9N8rG30SJUmwIisKf6IPQDEHn6P3Wc52EdXldp0dM7/lljvPHqkyGDD&#10;6Nw2FvAjAENVDZF7+z1JPTWRpSVUuwdkCP2QeCcXDf23W+HDg0CaCvrXNOnhng5toCs5DDfOasBf&#10;H71He2pW0nLW0ZSV3P9cC1Scme+W2viCGieOZRJOTs8mJOBrzfK1xq7ba6B2KGinOJmu0T6Y/VUj&#10;tC+0EOYxKqmElRS75DLgXrgO/fTTSpFqPk9mNIpOhFv75GQEj6zGvnzevgh0Q/MG6vs72E+kmL7p&#10;4d42elqYrwPoJjX4gdeBbxrj1DjDyol74rWcrA6LcfYbAAD//wMAUEsDBBQABgAIAAAAIQB13Byz&#10;4AAAAAkBAAAPAAAAZHJzL2Rvd25yZXYueG1sTI9Bb8IwDIXvk/gPkZF2gxSGWClNEZo0JA47jE1I&#10;3EJj2m6JU5oA3b+fOW032+/p+Xv5qndWXLELjScFk3ECAqn0pqFKwefH6ygFEaImo60nVPCDAVbF&#10;4CHXmfE3esfrLlaCQyhkWkEdY5tJGcoanQ5j3yKxdvKd05HXrpKm0zcOd1ZOk2QunW6IP9S6xZca&#10;y+/dxSl4k6fn7XkbDr1v/SaZur3df22Uehz26yWIiH38M8Mdn9GhYKajv5AJwirgIlHBKF3MQdzl&#10;yWLGpyNPT+kMZJHL/w2KXwAAAP//AwBQSwECLQAUAAYACAAAACEAtoM4kv4AAADhAQAAEwAAAAAA&#10;AAAAAAAAAAAAAAAAW0NvbnRlbnRfVHlwZXNdLnhtbFBLAQItABQABgAIAAAAIQA4/SH/1gAAAJQB&#10;AAALAAAAAAAAAAAAAAAAAC8BAABfcmVscy8ucmVsc1BLAQItABQABgAIAAAAIQDo3vY+egIAAGAF&#10;AAAOAAAAAAAAAAAAAAAAAC4CAABkcnMvZTJvRG9jLnhtbFBLAQItABQABgAIAAAAIQB13Byz4AAA&#10;AAkBAAAPAAAAAAAAAAAAAAAAANQEAABkcnMvZG93bnJldi54bWxQSwUGAAAAAAQABADzAAAA4QUA&#10;AAAA&#10;" fillcolor="#0a313f" stroked="f" strokeweight="2pt">
                <w10:wrap anchorx="page"/>
              </v:rect>
            </w:pict>
          </mc:Fallback>
        </mc:AlternateContent>
      </w:r>
    </w:p>
    <w:p w14:paraId="59D19677" w14:textId="29DC1D61" w:rsidR="00715E1C" w:rsidRPr="0053411B" w:rsidRDefault="001026F7" w:rsidP="00F54166">
      <w:pPr>
        <w:spacing w:after="200" w:line="276" w:lineRule="auto"/>
        <w:rPr>
          <w:sz w:val="2"/>
          <w:szCs w:val="2"/>
        </w:rPr>
      </w:pPr>
      <w:r>
        <w:rPr>
          <w:noProof/>
        </w:rPr>
        <mc:AlternateContent>
          <mc:Choice Requires="wps">
            <w:drawing>
              <wp:anchor distT="0" distB="0" distL="114300" distR="114300" simplePos="0" relativeHeight="251658242" behindDoc="1" locked="0" layoutInCell="1" allowOverlap="1" wp14:anchorId="0D3824DA" wp14:editId="6186C907">
                <wp:simplePos x="0" y="0"/>
                <wp:positionH relativeFrom="margin">
                  <wp:posOffset>-979170</wp:posOffset>
                </wp:positionH>
                <wp:positionV relativeFrom="paragraph">
                  <wp:posOffset>5289921</wp:posOffset>
                </wp:positionV>
                <wp:extent cx="7856855" cy="4709928"/>
                <wp:effectExtent l="0" t="0" r="0" b="0"/>
                <wp:wrapNone/>
                <wp:docPr id="671015197" name="Freeform: Shape 671015197">
                  <a:extLst xmlns:a="http://schemas.openxmlformats.org/drawingml/2006/main">
                    <a:ext uri="{FF2B5EF4-FFF2-40B4-BE49-F238E27FC236}">
                      <a16:creationId xmlns:a16="http://schemas.microsoft.com/office/drawing/2014/main" id="{8597EC95-3A1A-43E4-9BBB-1D853373DB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56855" cy="4709928"/>
                        </a:xfrm>
                        <a:custGeom>
                          <a:avLst/>
                          <a:gdLst>
                            <a:gd name="T0" fmla="*/ 11906 w 11907"/>
                            <a:gd name="T1" fmla="+- 0 187 187"/>
                            <a:gd name="T2" fmla="*/ 187 h 6273"/>
                            <a:gd name="T3" fmla="*/ 0 w 11907"/>
                            <a:gd name="T4" fmla="+- 0 6292 187"/>
                            <a:gd name="T5" fmla="*/ 6292 h 6273"/>
                            <a:gd name="T6" fmla="*/ 0 w 11907"/>
                            <a:gd name="T7" fmla="+- 0 6460 187"/>
                            <a:gd name="T8" fmla="*/ 6460 h 6273"/>
                            <a:gd name="T9" fmla="*/ 11906 w 11907"/>
                            <a:gd name="T10" fmla="+- 0 6460 187"/>
                            <a:gd name="T11" fmla="*/ 6460 h 6273"/>
                            <a:gd name="T12" fmla="*/ 11906 w 11907"/>
                            <a:gd name="T13" fmla="+- 0 187 187"/>
                            <a:gd name="T14" fmla="*/ 187 h 6273"/>
                          </a:gdLst>
                          <a:ahLst/>
                          <a:cxnLst>
                            <a:cxn ang="0">
                              <a:pos x="T0" y="T2"/>
                            </a:cxn>
                            <a:cxn ang="0">
                              <a:pos x="T3" y="T5"/>
                            </a:cxn>
                            <a:cxn ang="0">
                              <a:pos x="T6" y="T8"/>
                            </a:cxn>
                            <a:cxn ang="0">
                              <a:pos x="T9" y="T11"/>
                            </a:cxn>
                            <a:cxn ang="0">
                              <a:pos x="T12" y="T14"/>
                            </a:cxn>
                          </a:cxnLst>
                          <a:rect l="0" t="0" r="r" b="b"/>
                          <a:pathLst>
                            <a:path w="11907" h="6273">
                              <a:moveTo>
                                <a:pt x="11906" y="0"/>
                              </a:moveTo>
                              <a:lnTo>
                                <a:pt x="0" y="6105"/>
                              </a:lnTo>
                              <a:lnTo>
                                <a:pt x="0" y="6273"/>
                              </a:lnTo>
                              <a:lnTo>
                                <a:pt x="11906" y="6273"/>
                              </a:lnTo>
                              <a:lnTo>
                                <a:pt x="11906" y="0"/>
                              </a:lnTo>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6B12E" id="Freeform: Shape 671015197" o:spid="_x0000_s1026" style="position:absolute;margin-left:-77.1pt;margin-top:416.55pt;width:618.65pt;height:370.8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1907,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FEQMAABkIAAAOAAAAZHJzL2Uyb0RvYy54bWysVW1vmzAQ/j5p/8Hyx00tL01IgkqqqVWn&#10;Sd2L1OwHOGACGtjMdkK6X787gwlNm6iapihgc4/v5bnz3fXNvq7IjitdSpHQ4NKnhItUZqXYJPTn&#10;6v5iTok2TGSskoIn9IlrerN8/+66bWIeykJWGVcElAgdt01CC2Oa2PN0WvCa6UvZcAHCXKqaGdiq&#10;jZcp1oL2uvJC34+8VqqsUTLlWsPXu05Il1Z/nvPUfM9zzQ2pEgq+GftU9rnGp7e8ZvFGsaYo094N&#10;9g9e1KwUYHRQdccMI1tVvlBVl6mSWubmMpW1J/O8TLmNAaIJ/KNoHgvWcBsLkKObgSb9/9Sm33aP&#10;zQ+FruvmQaa/NDDitY2OBwluNGDIuv0qM8gh2xppg93nqsaTEAbZW06fBk753pAUPs7m02g+nVKS&#10;gmwy8xeLcI6seyx2x9OtNp+5tKrY7kGbLikZrCylGRGsBrsrSGBeV5CfDx4JgoUfkda+Z30aB2Dg&#10;gB8viE+C+Qz/x6DQgVAbQAoShbOrY9TVCOWfsjdxIGsvChfhawaBhMF9i3ndYjSCnbQ4c6DO4iSy&#10;YR47D5fvYBExr1tcjGDneR0ycNZsMPAP1Ean7QbPUnA2oUMazmU0GPLwIqVQbhtXUKxwNZbuRV9k&#10;sCIMe5ZvK7uRGisaKw7KdhUisaACUFiRJ8DgI4KnbwJDlhHs7sJ5zZAgBAOvb/EDabXwyRjeud+H&#10;q6AxHrdERQm0xDWeYXHDDLLklqSF5g4JgrIrEmrvCYpqueMraUEG+bLFY43bzgomD4hKjJEdsVHg&#10;O7ac2L0bq7CH9fcS9Dmxe3ewg113hd8AdS52quAAxmzTPAQPH8fNScuqzO7LqsKItdqsbytFdgxG&#10;y/0V/nq6n8EqWzFC4rEuefjFdlhsqjiodLyW2RM0WCW7+QTzFBaFVH8oaWE2JVT/3jLFKam+CGj+&#10;i2AyAWaM3UymsxA2aixZjyVMpKAqoYZChePy1nQDcNuoclOApcDWvJCfoLHnJbZf61/nVb+B+WO5&#10;6WclDrjx3qIOE335FwAA//8DAFBLAwQUAAYACAAAACEAvv8fCuEAAAAOAQAADwAAAGRycy9kb3du&#10;cmV2LnhtbEyPy07DMBBF90j8gzVIbFDrpA8aQpwKVcCelkW7c+whcYnHUeym4e9xVrC7ozm6c6bY&#10;jrZlA/beOBKQzhNgSMppQ7WAz8PbLAPmgyQtW0co4Ac9bMvbm0Lm2l3pA4d9qFksIZ9LAU0IXc65&#10;Vw1a6eeuQ4q7L9dbGeLY11z38hrLbcsXSfLIrTQULzSyw12D6nt/sQLU7vR+5q8Pvjqcj4N5MioN&#10;Gy/E/d348gws4Bj+YJj0ozqU0alyF9KetQJm6Xq1iKyAbLlMgU1Ikk2pimm9WWXAy4L/f6P8BQAA&#10;//8DAFBLAQItABQABgAIAAAAIQC2gziS/gAAAOEBAAATAAAAAAAAAAAAAAAAAAAAAABbQ29udGVu&#10;dF9UeXBlc10ueG1sUEsBAi0AFAAGAAgAAAAhADj9If/WAAAAlAEAAAsAAAAAAAAAAAAAAAAALwEA&#10;AF9yZWxzLy5yZWxzUEsBAi0AFAAGAAgAAAAhAJGTD4URAwAAGQgAAA4AAAAAAAAAAAAAAAAALgIA&#10;AGRycy9lMm9Eb2MueG1sUEsBAi0AFAAGAAgAAAAhAL7/HwrhAAAADgEAAA8AAAAAAAAAAAAAAAAA&#10;awUAAGRycy9kb3ducmV2LnhtbFBLBQYAAAAABAAEAPMAAAB5BgAAAAA=&#10;" path="m11906,l,6105r,168l11906,6273,11906,e" fillcolor="#f3f3f3" stroked="f">
                <v:path arrowok="t" o:connecttype="custom" o:connectlocs="7856195,140404;0,4724194;0,4850332;7856195,4850332;7856195,140404" o:connectangles="0,0,0,0,0"/>
                <w10:wrap anchorx="margin"/>
              </v:shape>
            </w:pict>
          </mc:Fallback>
        </mc:AlternateContent>
      </w:r>
    </w:p>
    <w:p w14:paraId="56165B38" w14:textId="611D44A6" w:rsidR="00BB160F" w:rsidRDefault="00BB160F">
      <w:r>
        <w:rPr>
          <w:noProof/>
          <w:lang w:val="en-US" w:eastAsia="en-US"/>
          <w14:ligatures w14:val="none"/>
          <w14:cntxtAlts w14:val="0"/>
        </w:rPr>
        <mc:AlternateContent>
          <mc:Choice Requires="wps">
            <w:drawing>
              <wp:anchor distT="0" distB="0" distL="114300" distR="114300" simplePos="0" relativeHeight="251658243" behindDoc="0" locked="0" layoutInCell="1" allowOverlap="1" wp14:anchorId="1FC217A6" wp14:editId="44C5BF1B">
                <wp:simplePos x="0" y="0"/>
                <wp:positionH relativeFrom="page">
                  <wp:posOffset>276225</wp:posOffset>
                </wp:positionH>
                <wp:positionV relativeFrom="paragraph">
                  <wp:posOffset>445135</wp:posOffset>
                </wp:positionV>
                <wp:extent cx="7082155" cy="9086850"/>
                <wp:effectExtent l="0" t="0" r="0" b="0"/>
                <wp:wrapNone/>
                <wp:docPr id="850" name="Text Box 850">
                  <a:extLst xmlns:a="http://schemas.openxmlformats.org/drawingml/2006/main">
                    <a:ext uri="{FF2B5EF4-FFF2-40B4-BE49-F238E27FC236}">
                      <a16:creationId xmlns:a16="http://schemas.microsoft.com/office/drawing/2014/main" id="{630C2BBB-095B-4443-B94E-A56E83B78120}"/>
                    </a:ext>
                  </a:extLst>
                </wp:docPr>
                <wp:cNvGraphicFramePr/>
                <a:graphic xmlns:a="http://schemas.openxmlformats.org/drawingml/2006/main">
                  <a:graphicData uri="http://schemas.microsoft.com/office/word/2010/wordprocessingShape">
                    <wps:wsp>
                      <wps:cNvSpPr txBox="1"/>
                      <wps:spPr>
                        <a:xfrm>
                          <a:off x="0" y="0"/>
                          <a:ext cx="7082155" cy="908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752"/>
                            </w:tblGrid>
                            <w:tr w:rsidR="006A5544" w:rsidRPr="002F5800" w14:paraId="4BAD2994"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59E6A0D2" w14:textId="77777777" w:rsidR="006A5544" w:rsidRPr="00D31A8E" w:rsidRDefault="006A5544" w:rsidP="006A5544">
                                  <w:pPr>
                                    <w:rPr>
                                      <w:rFonts w:ascii="Verdana" w:hAnsi="Verdana"/>
                                      <w:b/>
                                      <w:color w:val="1F497D" w:themeColor="text2"/>
                                    </w:rPr>
                                  </w:pPr>
                                  <w:r w:rsidRPr="00D31A8E">
                                    <w:rPr>
                                      <w:rFonts w:ascii="Verdana" w:hAnsi="Verdana"/>
                                      <w:b/>
                                      <w:color w:val="1F497D" w:themeColor="text2"/>
                                    </w:rPr>
                                    <w:t>Title of post:</w:t>
                                  </w:r>
                                </w:p>
                              </w:tc>
                              <w:tc>
                                <w:tcPr>
                                  <w:tcW w:w="7752" w:type="dxa"/>
                                  <w:tcBorders>
                                    <w:top w:val="single" w:sz="4" w:space="0" w:color="auto"/>
                                    <w:left w:val="single" w:sz="4" w:space="0" w:color="auto"/>
                                    <w:bottom w:val="single" w:sz="4" w:space="0" w:color="auto"/>
                                    <w:right w:val="single" w:sz="4" w:space="0" w:color="auto"/>
                                  </w:tcBorders>
                                </w:tcPr>
                                <w:p w14:paraId="7FB48708" w14:textId="68EAE56B" w:rsidR="006A5544" w:rsidRPr="00D31A8E" w:rsidRDefault="00DE6BDE" w:rsidP="006A5544">
                                  <w:pPr>
                                    <w:rPr>
                                      <w:rFonts w:ascii="Verdana" w:hAnsi="Verdana"/>
                                      <w:b/>
                                      <w:color w:val="1F497D" w:themeColor="text2"/>
                                    </w:rPr>
                                  </w:pPr>
                                  <w:r>
                                    <w:rPr>
                                      <w:rFonts w:ascii="Verdana" w:hAnsi="Verdana"/>
                                      <w:b/>
                                      <w:color w:val="1F497D" w:themeColor="text2"/>
                                    </w:rPr>
                                    <w:t xml:space="preserve">Part Time </w:t>
                                  </w:r>
                                  <w:r w:rsidR="00C627FE">
                                    <w:rPr>
                                      <w:rFonts w:ascii="Verdana" w:hAnsi="Verdana"/>
                                      <w:b/>
                                      <w:color w:val="1F497D" w:themeColor="text2"/>
                                    </w:rPr>
                                    <w:t>Librarian</w:t>
                                  </w:r>
                                </w:p>
                              </w:tc>
                            </w:tr>
                            <w:tr w:rsidR="006A5544" w:rsidRPr="002F5800" w14:paraId="5A4871AD"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4D20ED5A"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 xml:space="preserve">Purpose: </w:t>
                                  </w:r>
                                </w:p>
                              </w:tc>
                              <w:tc>
                                <w:tcPr>
                                  <w:tcW w:w="7752" w:type="dxa"/>
                                  <w:tcBorders>
                                    <w:top w:val="single" w:sz="4" w:space="0" w:color="auto"/>
                                    <w:left w:val="single" w:sz="4" w:space="0" w:color="auto"/>
                                    <w:bottom w:val="single" w:sz="4" w:space="0" w:color="auto"/>
                                    <w:right w:val="single" w:sz="4" w:space="0" w:color="auto"/>
                                  </w:tcBorders>
                                </w:tcPr>
                                <w:p w14:paraId="0ECE8A3B" w14:textId="77777777" w:rsidR="0026513B" w:rsidRDefault="00DE6BDE" w:rsidP="00DE6BDE">
                                  <w:pPr>
                                    <w:spacing w:after="0"/>
                                    <w:rPr>
                                      <w:rFonts w:ascii="Gill Sans MT" w:hAnsi="Gill Sans MT"/>
                                      <w:bCs/>
                                      <w:color w:val="1F497D" w:themeColor="text2"/>
                                    </w:rPr>
                                  </w:pPr>
                                  <w:r w:rsidRPr="00806A4C">
                                    <w:rPr>
                                      <w:rFonts w:ascii="Gill Sans MT" w:hAnsi="Gill Sans MT"/>
                                      <w:bCs/>
                                      <w:color w:val="1F497D" w:themeColor="text2"/>
                                    </w:rPr>
                                    <w:t xml:space="preserve">To maintain an engaging environment and to promote learning and a range of other activities that support the development of reading, wider literacy for learning and the joy of reading for pleasure.  </w:t>
                                  </w:r>
                                  <w:r>
                                    <w:rPr>
                                      <w:rFonts w:ascii="Gill Sans MT" w:hAnsi="Gill Sans MT"/>
                                      <w:bCs/>
                                      <w:color w:val="1F497D" w:themeColor="text2"/>
                                    </w:rPr>
                                    <w:t xml:space="preserve">To lead the development of reading programmes including Lexia and Accelerated Reader and manage the library lessons as part of the programme for literacy. </w:t>
                                  </w:r>
                                  <w:r w:rsidRPr="00806A4C">
                                    <w:rPr>
                                      <w:rFonts w:ascii="Gill Sans MT" w:hAnsi="Gill Sans MT"/>
                                      <w:bCs/>
                                      <w:color w:val="1F497D" w:themeColor="text2"/>
                                    </w:rPr>
                                    <w:t xml:space="preserve">To provide an inviting space that meets the learning, reading and research needs of students and staff and actively promotes the area as a central hub of the school. </w:t>
                                  </w:r>
                                </w:p>
                                <w:p w14:paraId="720F915C" w14:textId="16703475" w:rsidR="00C77632" w:rsidRPr="00651E65" w:rsidRDefault="00C77632" w:rsidP="00DE6BDE">
                                  <w:pPr>
                                    <w:spacing w:after="0"/>
                                    <w:rPr>
                                      <w:rFonts w:ascii="Gill Sans MT" w:hAnsi="Gill Sans MT"/>
                                      <w:color w:val="1F497D" w:themeColor="text2"/>
                                    </w:rPr>
                                  </w:pPr>
                                </w:p>
                              </w:tc>
                            </w:tr>
                            <w:tr w:rsidR="006A5544" w:rsidRPr="002F5800" w14:paraId="10BE493D"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283DF269"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Responsible to:</w:t>
                                  </w:r>
                                </w:p>
                              </w:tc>
                              <w:tc>
                                <w:tcPr>
                                  <w:tcW w:w="7752" w:type="dxa"/>
                                  <w:tcBorders>
                                    <w:top w:val="single" w:sz="4" w:space="0" w:color="auto"/>
                                    <w:left w:val="single" w:sz="4" w:space="0" w:color="auto"/>
                                    <w:bottom w:val="single" w:sz="4" w:space="0" w:color="auto"/>
                                    <w:right w:val="single" w:sz="4" w:space="0" w:color="auto"/>
                                  </w:tcBorders>
                                </w:tcPr>
                                <w:p w14:paraId="6B896395" w14:textId="6CF61449" w:rsidR="006A5544" w:rsidRPr="0039724C" w:rsidRDefault="00DE6BDE" w:rsidP="006A5544">
                                  <w:pPr>
                                    <w:rPr>
                                      <w:rFonts w:ascii="Gill Sans MT" w:hAnsi="Gill Sans MT"/>
                                      <w:color w:val="EE0000"/>
                                    </w:rPr>
                                  </w:pPr>
                                  <w:r>
                                    <w:rPr>
                                      <w:rFonts w:ascii="Gill Sans MT" w:hAnsi="Gill Sans MT"/>
                                      <w:color w:val="1F497D" w:themeColor="text2"/>
                                    </w:rPr>
                                    <w:t>Head Teacher and Assistant Headteacher, Teaching &amp; Learning</w:t>
                                  </w:r>
                                  <w:r w:rsidRPr="0039724C">
                                    <w:rPr>
                                      <w:rFonts w:ascii="Gill Sans MT" w:hAnsi="Gill Sans MT"/>
                                      <w:color w:val="EE0000"/>
                                    </w:rPr>
                                    <w:t xml:space="preserve"> </w:t>
                                  </w:r>
                                </w:p>
                              </w:tc>
                            </w:tr>
                            <w:tr w:rsidR="006A5544" w:rsidRPr="002F5800" w14:paraId="79BBC09F" w14:textId="77777777">
                              <w:trPr>
                                <w:trHeight w:val="755"/>
                              </w:trPr>
                              <w:tc>
                                <w:tcPr>
                                  <w:tcW w:w="2988" w:type="dxa"/>
                                  <w:tcBorders>
                                    <w:top w:val="single" w:sz="4" w:space="0" w:color="auto"/>
                                    <w:left w:val="single" w:sz="4" w:space="0" w:color="auto"/>
                                    <w:bottom w:val="single" w:sz="4" w:space="0" w:color="auto"/>
                                    <w:right w:val="single" w:sz="4" w:space="0" w:color="auto"/>
                                  </w:tcBorders>
                                </w:tcPr>
                                <w:p w14:paraId="6F0C513F"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Liaison with:</w:t>
                                  </w:r>
                                </w:p>
                              </w:tc>
                              <w:tc>
                                <w:tcPr>
                                  <w:tcW w:w="7752" w:type="dxa"/>
                                  <w:tcBorders>
                                    <w:top w:val="single" w:sz="4" w:space="0" w:color="auto"/>
                                    <w:left w:val="single" w:sz="4" w:space="0" w:color="auto"/>
                                    <w:bottom w:val="single" w:sz="4" w:space="0" w:color="auto"/>
                                    <w:right w:val="single" w:sz="4" w:space="0" w:color="auto"/>
                                  </w:tcBorders>
                                </w:tcPr>
                                <w:p w14:paraId="4695BE8B" w14:textId="16B5F6FD" w:rsidR="006A5544" w:rsidRPr="0039724C" w:rsidRDefault="00DE6BDE" w:rsidP="006A5544">
                                  <w:pPr>
                                    <w:rPr>
                                      <w:rFonts w:ascii="Gill Sans MT" w:hAnsi="Gill Sans MT"/>
                                      <w:color w:val="EE0000"/>
                                    </w:rPr>
                                  </w:pPr>
                                  <w:r>
                                    <w:rPr>
                                      <w:rFonts w:ascii="Gill Sans MT" w:hAnsi="Gill Sans MT"/>
                                      <w:color w:val="1F497D" w:themeColor="text2"/>
                                    </w:rPr>
                                    <w:t>Head Teacher, Senior Leadership Team, any relevant teaching and non-teaching staff, and students.</w:t>
                                  </w:r>
                                </w:p>
                              </w:tc>
                            </w:tr>
                            <w:tr w:rsidR="006A5544" w:rsidRPr="002F5800" w14:paraId="23861247"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32D983B5"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Working time:</w:t>
                                  </w:r>
                                </w:p>
                              </w:tc>
                              <w:tc>
                                <w:tcPr>
                                  <w:tcW w:w="7752" w:type="dxa"/>
                                  <w:tcBorders>
                                    <w:top w:val="single" w:sz="4" w:space="0" w:color="auto"/>
                                    <w:left w:val="single" w:sz="4" w:space="0" w:color="auto"/>
                                    <w:bottom w:val="single" w:sz="4" w:space="0" w:color="auto"/>
                                    <w:right w:val="single" w:sz="4" w:space="0" w:color="auto"/>
                                  </w:tcBorders>
                                </w:tcPr>
                                <w:p w14:paraId="5D9E789D" w14:textId="12A5AA73" w:rsidR="006A5544" w:rsidRPr="0039724C" w:rsidRDefault="00DE6BDE" w:rsidP="006A5544">
                                  <w:pPr>
                                    <w:rPr>
                                      <w:rFonts w:ascii="Gill Sans MT" w:hAnsi="Gill Sans MT"/>
                                      <w:color w:val="EE0000"/>
                                    </w:rPr>
                                  </w:pPr>
                                  <w:r>
                                    <w:rPr>
                                      <w:rFonts w:ascii="Gill Sans MT" w:hAnsi="Gill Sans MT"/>
                                      <w:color w:val="1F497D" w:themeColor="text2"/>
                                    </w:rPr>
                                    <w:t xml:space="preserve">22.5 </w:t>
                                  </w:r>
                                  <w:r w:rsidRPr="00B511D6">
                                    <w:rPr>
                                      <w:rFonts w:ascii="Gill Sans MT" w:hAnsi="Gill Sans MT"/>
                                      <w:color w:val="1F497D" w:themeColor="text2"/>
                                    </w:rPr>
                                    <w:t>hours per week, term time only</w:t>
                                  </w:r>
                                  <w:r>
                                    <w:rPr>
                                      <w:rFonts w:ascii="Gill Sans MT" w:hAnsi="Gill Sans MT"/>
                                      <w:color w:val="EE0000"/>
                                    </w:rPr>
                                    <w:t xml:space="preserve"> </w:t>
                                  </w:r>
                                  <w:r w:rsidRPr="00DE6BDE">
                                    <w:rPr>
                                      <w:rFonts w:ascii="Gill Sans MT" w:hAnsi="Gill Sans MT"/>
                                      <w:color w:val="17365D" w:themeColor="text2" w:themeShade="BF"/>
                                    </w:rPr>
                                    <w:t>plus training days</w:t>
                                  </w:r>
                                </w:p>
                              </w:tc>
                            </w:tr>
                            <w:tr w:rsidR="006A5544" w:rsidRPr="002F5800" w14:paraId="0AD275AB"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30E84CB7" w14:textId="5FF3926F" w:rsidR="006A5544" w:rsidRPr="00330A6C" w:rsidRDefault="00DE6BDE" w:rsidP="006A5544">
                                  <w:pPr>
                                    <w:spacing w:after="0"/>
                                    <w:rPr>
                                      <w:rFonts w:ascii="Gill Sans MT" w:hAnsi="Gill Sans MT"/>
                                      <w:color w:val="1F497D" w:themeColor="text2"/>
                                    </w:rPr>
                                  </w:pPr>
                                  <w:r>
                                    <w:rPr>
                                      <w:rFonts w:ascii="Gill Sans MT" w:hAnsi="Gill Sans MT"/>
                                      <w:color w:val="1F497D" w:themeColor="text2"/>
                                    </w:rPr>
                                    <w:t>Local Government Banding:</w:t>
                                  </w:r>
                                </w:p>
                              </w:tc>
                              <w:tc>
                                <w:tcPr>
                                  <w:tcW w:w="7752" w:type="dxa"/>
                                  <w:tcBorders>
                                    <w:top w:val="single" w:sz="4" w:space="0" w:color="auto"/>
                                    <w:left w:val="single" w:sz="4" w:space="0" w:color="auto"/>
                                    <w:bottom w:val="single" w:sz="4" w:space="0" w:color="auto"/>
                                    <w:right w:val="single" w:sz="4" w:space="0" w:color="auto"/>
                                  </w:tcBorders>
                                </w:tcPr>
                                <w:p w14:paraId="5AD3CFA9" w14:textId="184D5E5E" w:rsidR="006A5544" w:rsidRPr="0039724C" w:rsidRDefault="00DE6BDE" w:rsidP="006A5544">
                                  <w:pPr>
                                    <w:rPr>
                                      <w:rFonts w:ascii="Gill Sans MT" w:hAnsi="Gill Sans MT"/>
                                      <w:color w:val="EE0000"/>
                                    </w:rPr>
                                  </w:pPr>
                                  <w:r w:rsidRPr="00DE6BDE">
                                    <w:rPr>
                                      <w:rFonts w:ascii="Gill Sans MT" w:hAnsi="Gill Sans MT"/>
                                      <w:color w:val="17365D" w:themeColor="text2" w:themeShade="BF"/>
                                    </w:rPr>
                                    <w:t>7-12</w:t>
                                  </w:r>
                                </w:p>
                              </w:tc>
                            </w:tr>
                            <w:tr w:rsidR="006A5544" w:rsidRPr="002F5800" w14:paraId="382D96C4"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46F8CA7B"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Disclosure level:</w:t>
                                  </w:r>
                                </w:p>
                              </w:tc>
                              <w:tc>
                                <w:tcPr>
                                  <w:tcW w:w="7752" w:type="dxa"/>
                                  <w:tcBorders>
                                    <w:top w:val="single" w:sz="4" w:space="0" w:color="auto"/>
                                    <w:left w:val="single" w:sz="4" w:space="0" w:color="auto"/>
                                    <w:bottom w:val="single" w:sz="4" w:space="0" w:color="auto"/>
                                    <w:right w:val="single" w:sz="4" w:space="0" w:color="auto"/>
                                  </w:tcBorders>
                                </w:tcPr>
                                <w:p w14:paraId="517CB4B6" w14:textId="77777777" w:rsidR="006A5544" w:rsidRPr="0039724C" w:rsidRDefault="006A5544" w:rsidP="006A5544">
                                  <w:pPr>
                                    <w:rPr>
                                      <w:rFonts w:ascii="Gill Sans MT" w:hAnsi="Gill Sans MT"/>
                                      <w:color w:val="EE0000"/>
                                    </w:rPr>
                                  </w:pPr>
                                  <w:r w:rsidRPr="00DE6BDE">
                                    <w:rPr>
                                      <w:rFonts w:ascii="Gill Sans MT" w:hAnsi="Gill Sans MT"/>
                                      <w:color w:val="17365D" w:themeColor="text2" w:themeShade="BF"/>
                                    </w:rPr>
                                    <w:t>Enhanced</w:t>
                                  </w:r>
                                </w:p>
                              </w:tc>
                            </w:tr>
                            <w:tr w:rsidR="002A4049" w:rsidRPr="002F5800" w14:paraId="41B55057"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074AE00E" w14:textId="68961F69" w:rsidR="002A4049" w:rsidRPr="00330A6C" w:rsidRDefault="005D601C" w:rsidP="006A5544">
                                  <w:pPr>
                                    <w:rPr>
                                      <w:rFonts w:ascii="Gill Sans MT" w:hAnsi="Gill Sans MT"/>
                                      <w:color w:val="1F497D" w:themeColor="text2"/>
                                    </w:rPr>
                                  </w:pPr>
                                  <w:r>
                                    <w:rPr>
                                      <w:rFonts w:ascii="Gill Sans MT" w:hAnsi="Gill Sans MT"/>
                                      <w:color w:val="1F497D" w:themeColor="text2"/>
                                    </w:rPr>
                                    <w:t>Key Areas of Responsibility:</w:t>
                                  </w:r>
                                </w:p>
                              </w:tc>
                              <w:tc>
                                <w:tcPr>
                                  <w:tcW w:w="7752" w:type="dxa"/>
                                  <w:tcBorders>
                                    <w:top w:val="single" w:sz="4" w:space="0" w:color="auto"/>
                                    <w:left w:val="single" w:sz="4" w:space="0" w:color="auto"/>
                                    <w:bottom w:val="single" w:sz="4" w:space="0" w:color="auto"/>
                                    <w:right w:val="single" w:sz="4" w:space="0" w:color="auto"/>
                                  </w:tcBorders>
                                </w:tcPr>
                                <w:p w14:paraId="4AC3B732"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Leading, managing and evaluating reading programmes and library lessons as part of the drive to improve literacy across the school.</w:t>
                                  </w:r>
                                </w:p>
                                <w:p w14:paraId="5157E549"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Maintaining a pleasant and engaging Library environment which enables students and staff to work effectively and gain the learning resources needed.</w:t>
                                  </w:r>
                                </w:p>
                                <w:p w14:paraId="3403FF7B"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Maintenance of library systems and protocols to allow staff and students to borrow books and use library resources to support learning.</w:t>
                                  </w:r>
                                </w:p>
                                <w:p w14:paraId="186CE2FC"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Provide effective support to staff and students who use the library and signpost to other sources where requirements go beyond what the library can offer.</w:t>
                                  </w:r>
                                </w:p>
                                <w:p w14:paraId="5E82243E" w14:textId="244C9419" w:rsidR="002E0D0E" w:rsidRPr="0039724C" w:rsidRDefault="005D601C" w:rsidP="005D601C">
                                  <w:pPr>
                                    <w:pStyle w:val="ListParagraph"/>
                                    <w:ind w:left="360"/>
                                    <w:rPr>
                                      <w:color w:val="EE0000"/>
                                    </w:rPr>
                                  </w:pPr>
                                  <w:r w:rsidRPr="005D601C">
                                    <w:rPr>
                                      <w:rFonts w:ascii="Gill Sans MT" w:hAnsi="Gill Sans MT"/>
                                      <w:bCs/>
                                      <w:color w:val="1F497D" w:themeColor="text2"/>
                                    </w:rPr>
                                    <w:t>Work with departments to develop resources to support student learning.</w:t>
                                  </w:r>
                                </w:p>
                              </w:tc>
                            </w:tr>
                            <w:tr w:rsidR="006A5544" w:rsidRPr="002F5800" w14:paraId="78E9DA47"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47FD9F37" w14:textId="2DD67F38" w:rsidR="006A5544" w:rsidRPr="005D601C" w:rsidRDefault="005D601C" w:rsidP="006A5544">
                                  <w:pPr>
                                    <w:rPr>
                                      <w:rFonts w:ascii="Gill Sans MT" w:hAnsi="Gill Sans MT"/>
                                      <w:color w:val="17365D" w:themeColor="text2" w:themeShade="BF"/>
                                    </w:rPr>
                                  </w:pPr>
                                  <w:r w:rsidRPr="005D601C">
                                    <w:rPr>
                                      <w:rFonts w:ascii="Gill Sans MT" w:hAnsi="Gill Sans MT"/>
                                      <w:color w:val="17365D" w:themeColor="text2" w:themeShade="BF"/>
                                    </w:rPr>
                                    <w:t>Main Duties:</w:t>
                                  </w:r>
                                </w:p>
                              </w:tc>
                              <w:tc>
                                <w:tcPr>
                                  <w:tcW w:w="7752" w:type="dxa"/>
                                  <w:tcBorders>
                                    <w:top w:val="single" w:sz="4" w:space="0" w:color="auto"/>
                                    <w:left w:val="single" w:sz="4" w:space="0" w:color="auto"/>
                                    <w:bottom w:val="single" w:sz="4" w:space="0" w:color="auto"/>
                                    <w:right w:val="single" w:sz="4" w:space="0" w:color="auto"/>
                                  </w:tcBorders>
                                </w:tcPr>
                                <w:p w14:paraId="3224A3EF"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Support a wide range of whole school teaching and learning activities including literacy and reading initiatives.</w:t>
                                  </w:r>
                                </w:p>
                                <w:p w14:paraId="42B1CF75"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Lead on extra-curricular reading activities.</w:t>
                                  </w:r>
                                </w:p>
                                <w:p w14:paraId="3A7087DB"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Support staff and students when they are using the library as required.</w:t>
                                  </w:r>
                                </w:p>
                                <w:p w14:paraId="0A18B9EC"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Supervise and maintain a silent study function within the library.</w:t>
                                  </w:r>
                                </w:p>
                                <w:p w14:paraId="71A152A5"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To support and promote the safeguarding and welfare of all children and young people attending St Bernard’s.</w:t>
                                  </w:r>
                                </w:p>
                                <w:p w14:paraId="54EC81D2"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Have in place good behaviour management systems in the library.</w:t>
                                  </w:r>
                                </w:p>
                                <w:p w14:paraId="103D3520"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 xml:space="preserve">Compile and maintain the learning resources housed in the </w:t>
                                  </w:r>
                                  <w:proofErr w:type="gramStart"/>
                                  <w:r w:rsidRPr="005D601C">
                                    <w:rPr>
                                      <w:rFonts w:ascii="Gill Sans MT" w:hAnsi="Gill Sans MT"/>
                                      <w:bCs/>
                                      <w:color w:val="17365D" w:themeColor="text2" w:themeShade="BF"/>
                                    </w:rPr>
                                    <w:t>library .</w:t>
                                  </w:r>
                                  <w:proofErr w:type="gramEnd"/>
                                </w:p>
                                <w:p w14:paraId="172BCC51"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Carry out administrative work associated with providing a library service.</w:t>
                                  </w:r>
                                </w:p>
                                <w:p w14:paraId="064A020A"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Manage manual and computerised record/information systems.</w:t>
                                  </w:r>
                                </w:p>
                                <w:p w14:paraId="603CFF77"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Order, monitor and manage stock, ensuring best value following the school’s purchasing processes.</w:t>
                                  </w:r>
                                </w:p>
                                <w:p w14:paraId="5BFABD2D" w14:textId="77777777" w:rsidR="005D601C" w:rsidRPr="005D601C" w:rsidRDefault="005D601C" w:rsidP="005D601C">
                                  <w:pPr>
                                    <w:pStyle w:val="ListParagraph"/>
                                    <w:numPr>
                                      <w:ilvl w:val="0"/>
                                      <w:numId w:val="30"/>
                                    </w:numPr>
                                    <w:spacing w:after="0"/>
                                    <w:rPr>
                                      <w:rFonts w:ascii="Gill Sans MT" w:hAnsi="Gill Sans MT"/>
                                      <w:color w:val="17365D" w:themeColor="text2" w:themeShade="BF"/>
                                    </w:rPr>
                                  </w:pPr>
                                  <w:r w:rsidRPr="005D601C">
                                    <w:rPr>
                                      <w:rFonts w:ascii="Gill Sans MT" w:hAnsi="Gill Sans MT"/>
                                      <w:bCs/>
                                      <w:color w:val="17365D" w:themeColor="text2" w:themeShade="BF"/>
                                    </w:rPr>
                                    <w:t>Maintain and review stock records / inventories of resources and ensure that records are filed appropriately.</w:t>
                                  </w:r>
                                </w:p>
                                <w:p w14:paraId="44BBC43A" w14:textId="77777777" w:rsidR="006A5544" w:rsidRPr="00C77632" w:rsidRDefault="005D601C" w:rsidP="005D601C">
                                  <w:pPr>
                                    <w:pStyle w:val="ListParagraph"/>
                                    <w:numPr>
                                      <w:ilvl w:val="0"/>
                                      <w:numId w:val="30"/>
                                    </w:numPr>
                                    <w:spacing w:after="0"/>
                                    <w:rPr>
                                      <w:rFonts w:ascii="Gill Sans MT" w:hAnsi="Gill Sans MT"/>
                                      <w:color w:val="17365D" w:themeColor="text2" w:themeShade="BF"/>
                                    </w:rPr>
                                  </w:pPr>
                                  <w:r w:rsidRPr="005D601C">
                                    <w:rPr>
                                      <w:rFonts w:ascii="Gill Sans MT" w:hAnsi="Gill Sans MT"/>
                                      <w:bCs/>
                                      <w:color w:val="17365D" w:themeColor="text2" w:themeShade="BF"/>
                                    </w:rPr>
                                    <w:t>Monitor pupil ICT usage in accordance with the school’s ICT policy.</w:t>
                                  </w:r>
                                </w:p>
                                <w:p w14:paraId="67D1DBCB" w14:textId="5025FA28" w:rsidR="00C77632" w:rsidRPr="005D601C" w:rsidRDefault="00C77632" w:rsidP="00C77632">
                                  <w:pPr>
                                    <w:pStyle w:val="ListParagraph"/>
                                    <w:spacing w:after="0"/>
                                    <w:ind w:left="360"/>
                                    <w:rPr>
                                      <w:rFonts w:ascii="Gill Sans MT" w:hAnsi="Gill Sans MT"/>
                                      <w:color w:val="17365D" w:themeColor="text2" w:themeShade="BF"/>
                                    </w:rPr>
                                  </w:pPr>
                                </w:p>
                              </w:tc>
                            </w:tr>
                          </w:tbl>
                          <w:p w14:paraId="7AC32E2B" w14:textId="77777777" w:rsidR="00BB160F" w:rsidRDefault="00BB160F" w:rsidP="00901F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217A6" id="Text Box 850" o:spid="_x0000_s1027" type="#_x0000_t202" style="position:absolute;margin-left:21.75pt;margin-top:35.05pt;width:557.65pt;height:71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jxbAIAAEUFAAAOAAAAZHJzL2Uyb0RvYy54bWysVEtv2zAMvg/YfxB0X5xkTZoGcYqsRYYB&#10;RVssHXpWZKkxJouaxMTOfv0o2Xms26XDLjYlfnx9JDW7birDdsqHEmzOB70+Z8pKKEr7kvNvT8sP&#10;E84CClsIA1blfK8Cv56/fzer3VQNYQOmUJ6RExumtcv5BtFNsyzIjapE6IFTlpQafCWQjv4lK7yo&#10;yXtlsmG/P85q8IXzIFUIdHvbKvk8+ddaSXzQOihkJueUG6avT991/GbzmZi+eOE2pezSEP+QRSVK&#10;S0GPrm4FCrb15R+uqlJ6CKCxJ6HKQOtSqlQDVTPov6pmtRFOpVqInOCONIX/51be71bu0TNsPkFD&#10;DYyE1C5MA13Gehrtq/inTBnpicL9kTbVIJN0edmfDAejEWeSdFf9yXgySsRmJ3PnA35WULEo5NxT&#10;XxJdYncXkEIS9ACJ0SwsS2NSb4xldc7HH8nlbxqyMDbeqNTlzs0p9STh3qiIMfar0qwsUgXxIs2X&#10;ujGe7QRNhpBSWUzFJ7+EjihNSbzFsMOfsnqLcVvHITJYPBpXpQWfqn+VdvH9kLJu8UTkWd1RxGbd&#10;UOFnnV1DsaeGe2h3ITi5LKkpdyLgo/A0/NRjWmh8oI82QORDJ3G2Af/zb/cRTzNJWs5qWqachx9b&#10;4RVn5oulab0aXFzE7UuHi9HlkA7+XLM+19htdQPUlQE9HU4mMeLRHETtoXqmvV/EqKQSVlLsnONB&#10;vMF2xendkGqxSCDaNyfwzq6cjK5jk+LIPTXPwrtuLpFG+h4Oayemr8azxUZLC4stgi7T7EaeW1Y7&#10;/mlX00h370p8DM7PCXV6/ea/AAAA//8DAFBLAwQUAAYACAAAACEAGzY5+OIAAAALAQAADwAAAGRy&#10;cy9kb3ducmV2LnhtbEyPwU7DMBBE70j8g7VI3KjtQiBK41RVpAoJwaGll96c2E0i4nWI3Tbw9WxP&#10;5bajGc2+yZeT69nJjqHzqEDOBDCLtTcdNgp2n+uHFFiIGo3uPVoFPzbAsri9yXVm/Bk39rSNDaMS&#10;DJlW0MY4ZJyHurVOh5kfLJJ38KPTkeTYcDPqM5W7ns+FeOZOd0gfWj3YsrX11/boFLyV6w+9qeYu&#10;/e3L1/fDavje7ROl7u+m1QJYtFO8huGCT+hQEFPlj2gC6xU8PSaUVPAiJLCLL5OUtlR0JUJK4EXO&#10;/28o/gAAAP//AwBQSwECLQAUAAYACAAAACEAtoM4kv4AAADhAQAAEwAAAAAAAAAAAAAAAAAAAAAA&#10;W0NvbnRlbnRfVHlwZXNdLnhtbFBLAQItABQABgAIAAAAIQA4/SH/1gAAAJQBAAALAAAAAAAAAAAA&#10;AAAAAC8BAABfcmVscy8ucmVsc1BLAQItABQABgAIAAAAIQCIYkjxbAIAAEUFAAAOAAAAAAAAAAAA&#10;AAAAAC4CAABkcnMvZTJvRG9jLnhtbFBLAQItABQABgAIAAAAIQAbNjn44gAAAAsBAAAPAAAAAAAA&#10;AAAAAAAAAMYEAABkcnMvZG93bnJldi54bWxQSwUGAAAAAAQABADzAAAA1QUAAAAA&#10;" filled="f" stroked="f" strokeweight=".5pt">
                <v:textbox>
                  <w:txbxContent>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752"/>
                      </w:tblGrid>
                      <w:tr w:rsidR="006A5544" w:rsidRPr="002F5800" w14:paraId="4BAD2994"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59E6A0D2" w14:textId="77777777" w:rsidR="006A5544" w:rsidRPr="00D31A8E" w:rsidRDefault="006A5544" w:rsidP="006A5544">
                            <w:pPr>
                              <w:rPr>
                                <w:rFonts w:ascii="Verdana" w:hAnsi="Verdana"/>
                                <w:b/>
                                <w:color w:val="1F497D" w:themeColor="text2"/>
                              </w:rPr>
                            </w:pPr>
                            <w:r w:rsidRPr="00D31A8E">
                              <w:rPr>
                                <w:rFonts w:ascii="Verdana" w:hAnsi="Verdana"/>
                                <w:b/>
                                <w:color w:val="1F497D" w:themeColor="text2"/>
                              </w:rPr>
                              <w:t>Title of post:</w:t>
                            </w:r>
                          </w:p>
                        </w:tc>
                        <w:tc>
                          <w:tcPr>
                            <w:tcW w:w="7752" w:type="dxa"/>
                            <w:tcBorders>
                              <w:top w:val="single" w:sz="4" w:space="0" w:color="auto"/>
                              <w:left w:val="single" w:sz="4" w:space="0" w:color="auto"/>
                              <w:bottom w:val="single" w:sz="4" w:space="0" w:color="auto"/>
                              <w:right w:val="single" w:sz="4" w:space="0" w:color="auto"/>
                            </w:tcBorders>
                          </w:tcPr>
                          <w:p w14:paraId="7FB48708" w14:textId="68EAE56B" w:rsidR="006A5544" w:rsidRPr="00D31A8E" w:rsidRDefault="00DE6BDE" w:rsidP="006A5544">
                            <w:pPr>
                              <w:rPr>
                                <w:rFonts w:ascii="Verdana" w:hAnsi="Verdana"/>
                                <w:b/>
                                <w:color w:val="1F497D" w:themeColor="text2"/>
                              </w:rPr>
                            </w:pPr>
                            <w:r>
                              <w:rPr>
                                <w:rFonts w:ascii="Verdana" w:hAnsi="Verdana"/>
                                <w:b/>
                                <w:color w:val="1F497D" w:themeColor="text2"/>
                              </w:rPr>
                              <w:t xml:space="preserve">Part Time </w:t>
                            </w:r>
                            <w:r w:rsidR="00C627FE">
                              <w:rPr>
                                <w:rFonts w:ascii="Verdana" w:hAnsi="Verdana"/>
                                <w:b/>
                                <w:color w:val="1F497D" w:themeColor="text2"/>
                              </w:rPr>
                              <w:t>Librarian</w:t>
                            </w:r>
                          </w:p>
                        </w:tc>
                      </w:tr>
                      <w:tr w:rsidR="006A5544" w:rsidRPr="002F5800" w14:paraId="5A4871AD"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4D20ED5A"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 xml:space="preserve">Purpose: </w:t>
                            </w:r>
                          </w:p>
                        </w:tc>
                        <w:tc>
                          <w:tcPr>
                            <w:tcW w:w="7752" w:type="dxa"/>
                            <w:tcBorders>
                              <w:top w:val="single" w:sz="4" w:space="0" w:color="auto"/>
                              <w:left w:val="single" w:sz="4" w:space="0" w:color="auto"/>
                              <w:bottom w:val="single" w:sz="4" w:space="0" w:color="auto"/>
                              <w:right w:val="single" w:sz="4" w:space="0" w:color="auto"/>
                            </w:tcBorders>
                          </w:tcPr>
                          <w:p w14:paraId="0ECE8A3B" w14:textId="77777777" w:rsidR="0026513B" w:rsidRDefault="00DE6BDE" w:rsidP="00DE6BDE">
                            <w:pPr>
                              <w:spacing w:after="0"/>
                              <w:rPr>
                                <w:rFonts w:ascii="Gill Sans MT" w:hAnsi="Gill Sans MT"/>
                                <w:bCs/>
                                <w:color w:val="1F497D" w:themeColor="text2"/>
                              </w:rPr>
                            </w:pPr>
                            <w:r w:rsidRPr="00806A4C">
                              <w:rPr>
                                <w:rFonts w:ascii="Gill Sans MT" w:hAnsi="Gill Sans MT"/>
                                <w:bCs/>
                                <w:color w:val="1F497D" w:themeColor="text2"/>
                              </w:rPr>
                              <w:t xml:space="preserve">To maintain an engaging environment and to promote learning and a range of other activities that support the development of reading, wider literacy for learning and the joy of reading for pleasure.  </w:t>
                            </w:r>
                            <w:r>
                              <w:rPr>
                                <w:rFonts w:ascii="Gill Sans MT" w:hAnsi="Gill Sans MT"/>
                                <w:bCs/>
                                <w:color w:val="1F497D" w:themeColor="text2"/>
                              </w:rPr>
                              <w:t xml:space="preserve">To lead the development of reading programmes including Lexia and Accelerated Reader and manage the library lessons as part of the programme for literacy. </w:t>
                            </w:r>
                            <w:r w:rsidRPr="00806A4C">
                              <w:rPr>
                                <w:rFonts w:ascii="Gill Sans MT" w:hAnsi="Gill Sans MT"/>
                                <w:bCs/>
                                <w:color w:val="1F497D" w:themeColor="text2"/>
                              </w:rPr>
                              <w:t xml:space="preserve">To provide an inviting space that meets the learning, reading and research needs of students and staff and actively promotes the area as a central hub of the school. </w:t>
                            </w:r>
                          </w:p>
                          <w:p w14:paraId="720F915C" w14:textId="16703475" w:rsidR="00C77632" w:rsidRPr="00651E65" w:rsidRDefault="00C77632" w:rsidP="00DE6BDE">
                            <w:pPr>
                              <w:spacing w:after="0"/>
                              <w:rPr>
                                <w:rFonts w:ascii="Gill Sans MT" w:hAnsi="Gill Sans MT"/>
                                <w:color w:val="1F497D" w:themeColor="text2"/>
                              </w:rPr>
                            </w:pPr>
                          </w:p>
                        </w:tc>
                      </w:tr>
                      <w:tr w:rsidR="006A5544" w:rsidRPr="002F5800" w14:paraId="10BE493D"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283DF269"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Responsible to:</w:t>
                            </w:r>
                          </w:p>
                        </w:tc>
                        <w:tc>
                          <w:tcPr>
                            <w:tcW w:w="7752" w:type="dxa"/>
                            <w:tcBorders>
                              <w:top w:val="single" w:sz="4" w:space="0" w:color="auto"/>
                              <w:left w:val="single" w:sz="4" w:space="0" w:color="auto"/>
                              <w:bottom w:val="single" w:sz="4" w:space="0" w:color="auto"/>
                              <w:right w:val="single" w:sz="4" w:space="0" w:color="auto"/>
                            </w:tcBorders>
                          </w:tcPr>
                          <w:p w14:paraId="6B896395" w14:textId="6CF61449" w:rsidR="006A5544" w:rsidRPr="0039724C" w:rsidRDefault="00DE6BDE" w:rsidP="006A5544">
                            <w:pPr>
                              <w:rPr>
                                <w:rFonts w:ascii="Gill Sans MT" w:hAnsi="Gill Sans MT"/>
                                <w:color w:val="EE0000"/>
                              </w:rPr>
                            </w:pPr>
                            <w:r>
                              <w:rPr>
                                <w:rFonts w:ascii="Gill Sans MT" w:hAnsi="Gill Sans MT"/>
                                <w:color w:val="1F497D" w:themeColor="text2"/>
                              </w:rPr>
                              <w:t>Head Teacher and Assistant Headteacher, Teaching &amp; Learning</w:t>
                            </w:r>
                            <w:r w:rsidRPr="0039724C">
                              <w:rPr>
                                <w:rFonts w:ascii="Gill Sans MT" w:hAnsi="Gill Sans MT"/>
                                <w:color w:val="EE0000"/>
                              </w:rPr>
                              <w:t xml:space="preserve"> </w:t>
                            </w:r>
                          </w:p>
                        </w:tc>
                      </w:tr>
                      <w:tr w:rsidR="006A5544" w:rsidRPr="002F5800" w14:paraId="79BBC09F" w14:textId="77777777">
                        <w:trPr>
                          <w:trHeight w:val="755"/>
                        </w:trPr>
                        <w:tc>
                          <w:tcPr>
                            <w:tcW w:w="2988" w:type="dxa"/>
                            <w:tcBorders>
                              <w:top w:val="single" w:sz="4" w:space="0" w:color="auto"/>
                              <w:left w:val="single" w:sz="4" w:space="0" w:color="auto"/>
                              <w:bottom w:val="single" w:sz="4" w:space="0" w:color="auto"/>
                              <w:right w:val="single" w:sz="4" w:space="0" w:color="auto"/>
                            </w:tcBorders>
                          </w:tcPr>
                          <w:p w14:paraId="6F0C513F"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Liaison with:</w:t>
                            </w:r>
                          </w:p>
                        </w:tc>
                        <w:tc>
                          <w:tcPr>
                            <w:tcW w:w="7752" w:type="dxa"/>
                            <w:tcBorders>
                              <w:top w:val="single" w:sz="4" w:space="0" w:color="auto"/>
                              <w:left w:val="single" w:sz="4" w:space="0" w:color="auto"/>
                              <w:bottom w:val="single" w:sz="4" w:space="0" w:color="auto"/>
                              <w:right w:val="single" w:sz="4" w:space="0" w:color="auto"/>
                            </w:tcBorders>
                          </w:tcPr>
                          <w:p w14:paraId="4695BE8B" w14:textId="16B5F6FD" w:rsidR="006A5544" w:rsidRPr="0039724C" w:rsidRDefault="00DE6BDE" w:rsidP="006A5544">
                            <w:pPr>
                              <w:rPr>
                                <w:rFonts w:ascii="Gill Sans MT" w:hAnsi="Gill Sans MT"/>
                                <w:color w:val="EE0000"/>
                              </w:rPr>
                            </w:pPr>
                            <w:r>
                              <w:rPr>
                                <w:rFonts w:ascii="Gill Sans MT" w:hAnsi="Gill Sans MT"/>
                                <w:color w:val="1F497D" w:themeColor="text2"/>
                              </w:rPr>
                              <w:t>Head Teacher, Senior Leadership Team, any relevant teaching and non-teaching staff, and students.</w:t>
                            </w:r>
                          </w:p>
                        </w:tc>
                      </w:tr>
                      <w:tr w:rsidR="006A5544" w:rsidRPr="002F5800" w14:paraId="23861247"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32D983B5"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Working time:</w:t>
                            </w:r>
                          </w:p>
                        </w:tc>
                        <w:tc>
                          <w:tcPr>
                            <w:tcW w:w="7752" w:type="dxa"/>
                            <w:tcBorders>
                              <w:top w:val="single" w:sz="4" w:space="0" w:color="auto"/>
                              <w:left w:val="single" w:sz="4" w:space="0" w:color="auto"/>
                              <w:bottom w:val="single" w:sz="4" w:space="0" w:color="auto"/>
                              <w:right w:val="single" w:sz="4" w:space="0" w:color="auto"/>
                            </w:tcBorders>
                          </w:tcPr>
                          <w:p w14:paraId="5D9E789D" w14:textId="12A5AA73" w:rsidR="006A5544" w:rsidRPr="0039724C" w:rsidRDefault="00DE6BDE" w:rsidP="006A5544">
                            <w:pPr>
                              <w:rPr>
                                <w:rFonts w:ascii="Gill Sans MT" w:hAnsi="Gill Sans MT"/>
                                <w:color w:val="EE0000"/>
                              </w:rPr>
                            </w:pPr>
                            <w:r>
                              <w:rPr>
                                <w:rFonts w:ascii="Gill Sans MT" w:hAnsi="Gill Sans MT"/>
                                <w:color w:val="1F497D" w:themeColor="text2"/>
                              </w:rPr>
                              <w:t xml:space="preserve">22.5 </w:t>
                            </w:r>
                            <w:r w:rsidRPr="00B511D6">
                              <w:rPr>
                                <w:rFonts w:ascii="Gill Sans MT" w:hAnsi="Gill Sans MT"/>
                                <w:color w:val="1F497D" w:themeColor="text2"/>
                              </w:rPr>
                              <w:t>hours per week, term time only</w:t>
                            </w:r>
                            <w:r>
                              <w:rPr>
                                <w:rFonts w:ascii="Gill Sans MT" w:hAnsi="Gill Sans MT"/>
                                <w:color w:val="EE0000"/>
                              </w:rPr>
                              <w:t xml:space="preserve"> </w:t>
                            </w:r>
                            <w:r w:rsidRPr="00DE6BDE">
                              <w:rPr>
                                <w:rFonts w:ascii="Gill Sans MT" w:hAnsi="Gill Sans MT"/>
                                <w:color w:val="17365D" w:themeColor="text2" w:themeShade="BF"/>
                              </w:rPr>
                              <w:t>plus training days</w:t>
                            </w:r>
                          </w:p>
                        </w:tc>
                      </w:tr>
                      <w:tr w:rsidR="006A5544" w:rsidRPr="002F5800" w14:paraId="0AD275AB"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30E84CB7" w14:textId="5FF3926F" w:rsidR="006A5544" w:rsidRPr="00330A6C" w:rsidRDefault="00DE6BDE" w:rsidP="006A5544">
                            <w:pPr>
                              <w:spacing w:after="0"/>
                              <w:rPr>
                                <w:rFonts w:ascii="Gill Sans MT" w:hAnsi="Gill Sans MT"/>
                                <w:color w:val="1F497D" w:themeColor="text2"/>
                              </w:rPr>
                            </w:pPr>
                            <w:r>
                              <w:rPr>
                                <w:rFonts w:ascii="Gill Sans MT" w:hAnsi="Gill Sans MT"/>
                                <w:color w:val="1F497D" w:themeColor="text2"/>
                              </w:rPr>
                              <w:t>Local Government Banding:</w:t>
                            </w:r>
                          </w:p>
                        </w:tc>
                        <w:tc>
                          <w:tcPr>
                            <w:tcW w:w="7752" w:type="dxa"/>
                            <w:tcBorders>
                              <w:top w:val="single" w:sz="4" w:space="0" w:color="auto"/>
                              <w:left w:val="single" w:sz="4" w:space="0" w:color="auto"/>
                              <w:bottom w:val="single" w:sz="4" w:space="0" w:color="auto"/>
                              <w:right w:val="single" w:sz="4" w:space="0" w:color="auto"/>
                            </w:tcBorders>
                          </w:tcPr>
                          <w:p w14:paraId="5AD3CFA9" w14:textId="184D5E5E" w:rsidR="006A5544" w:rsidRPr="0039724C" w:rsidRDefault="00DE6BDE" w:rsidP="006A5544">
                            <w:pPr>
                              <w:rPr>
                                <w:rFonts w:ascii="Gill Sans MT" w:hAnsi="Gill Sans MT"/>
                                <w:color w:val="EE0000"/>
                              </w:rPr>
                            </w:pPr>
                            <w:r w:rsidRPr="00DE6BDE">
                              <w:rPr>
                                <w:rFonts w:ascii="Gill Sans MT" w:hAnsi="Gill Sans MT"/>
                                <w:color w:val="17365D" w:themeColor="text2" w:themeShade="BF"/>
                              </w:rPr>
                              <w:t>7-12</w:t>
                            </w:r>
                          </w:p>
                        </w:tc>
                      </w:tr>
                      <w:tr w:rsidR="006A5544" w:rsidRPr="002F5800" w14:paraId="382D96C4"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46F8CA7B" w14:textId="77777777" w:rsidR="006A5544" w:rsidRPr="00330A6C" w:rsidRDefault="006A5544" w:rsidP="006A5544">
                            <w:pPr>
                              <w:rPr>
                                <w:rFonts w:ascii="Gill Sans MT" w:hAnsi="Gill Sans MT"/>
                                <w:color w:val="1F497D" w:themeColor="text2"/>
                              </w:rPr>
                            </w:pPr>
                            <w:r w:rsidRPr="00330A6C">
                              <w:rPr>
                                <w:rFonts w:ascii="Gill Sans MT" w:hAnsi="Gill Sans MT"/>
                                <w:color w:val="1F497D" w:themeColor="text2"/>
                              </w:rPr>
                              <w:t>Disclosure level:</w:t>
                            </w:r>
                          </w:p>
                        </w:tc>
                        <w:tc>
                          <w:tcPr>
                            <w:tcW w:w="7752" w:type="dxa"/>
                            <w:tcBorders>
                              <w:top w:val="single" w:sz="4" w:space="0" w:color="auto"/>
                              <w:left w:val="single" w:sz="4" w:space="0" w:color="auto"/>
                              <w:bottom w:val="single" w:sz="4" w:space="0" w:color="auto"/>
                              <w:right w:val="single" w:sz="4" w:space="0" w:color="auto"/>
                            </w:tcBorders>
                          </w:tcPr>
                          <w:p w14:paraId="517CB4B6" w14:textId="77777777" w:rsidR="006A5544" w:rsidRPr="0039724C" w:rsidRDefault="006A5544" w:rsidP="006A5544">
                            <w:pPr>
                              <w:rPr>
                                <w:rFonts w:ascii="Gill Sans MT" w:hAnsi="Gill Sans MT"/>
                                <w:color w:val="EE0000"/>
                              </w:rPr>
                            </w:pPr>
                            <w:r w:rsidRPr="00DE6BDE">
                              <w:rPr>
                                <w:rFonts w:ascii="Gill Sans MT" w:hAnsi="Gill Sans MT"/>
                                <w:color w:val="17365D" w:themeColor="text2" w:themeShade="BF"/>
                              </w:rPr>
                              <w:t>Enhanced</w:t>
                            </w:r>
                          </w:p>
                        </w:tc>
                      </w:tr>
                      <w:tr w:rsidR="002A4049" w:rsidRPr="002F5800" w14:paraId="41B55057"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074AE00E" w14:textId="68961F69" w:rsidR="002A4049" w:rsidRPr="00330A6C" w:rsidRDefault="005D601C" w:rsidP="006A5544">
                            <w:pPr>
                              <w:rPr>
                                <w:rFonts w:ascii="Gill Sans MT" w:hAnsi="Gill Sans MT"/>
                                <w:color w:val="1F497D" w:themeColor="text2"/>
                              </w:rPr>
                            </w:pPr>
                            <w:r>
                              <w:rPr>
                                <w:rFonts w:ascii="Gill Sans MT" w:hAnsi="Gill Sans MT"/>
                                <w:color w:val="1F497D" w:themeColor="text2"/>
                              </w:rPr>
                              <w:t>Key Areas of Responsibility:</w:t>
                            </w:r>
                          </w:p>
                        </w:tc>
                        <w:tc>
                          <w:tcPr>
                            <w:tcW w:w="7752" w:type="dxa"/>
                            <w:tcBorders>
                              <w:top w:val="single" w:sz="4" w:space="0" w:color="auto"/>
                              <w:left w:val="single" w:sz="4" w:space="0" w:color="auto"/>
                              <w:bottom w:val="single" w:sz="4" w:space="0" w:color="auto"/>
                              <w:right w:val="single" w:sz="4" w:space="0" w:color="auto"/>
                            </w:tcBorders>
                          </w:tcPr>
                          <w:p w14:paraId="4AC3B732"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Leading, managing and evaluating reading programmes and library lessons as part of the drive to improve literacy across the school.</w:t>
                            </w:r>
                          </w:p>
                          <w:p w14:paraId="5157E549"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Maintaining a pleasant and engaging Library environment which enables students and staff to work effectively and gain the learning resources needed.</w:t>
                            </w:r>
                          </w:p>
                          <w:p w14:paraId="3403FF7B"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Maintenance of library systems and protocols to allow staff and students to borrow books and use library resources to support learning.</w:t>
                            </w:r>
                          </w:p>
                          <w:p w14:paraId="186CE2FC" w14:textId="77777777" w:rsidR="005D601C" w:rsidRPr="005D601C" w:rsidRDefault="005D601C" w:rsidP="005D601C">
                            <w:pPr>
                              <w:numPr>
                                <w:ilvl w:val="0"/>
                                <w:numId w:val="32"/>
                              </w:numPr>
                              <w:spacing w:after="0"/>
                              <w:contextualSpacing/>
                              <w:rPr>
                                <w:rFonts w:ascii="Gill Sans MT" w:hAnsi="Gill Sans MT"/>
                                <w:bCs/>
                                <w:color w:val="1F497D" w:themeColor="text2"/>
                              </w:rPr>
                            </w:pPr>
                            <w:r w:rsidRPr="005D601C">
                              <w:rPr>
                                <w:rFonts w:ascii="Gill Sans MT" w:hAnsi="Gill Sans MT"/>
                                <w:bCs/>
                                <w:color w:val="1F497D" w:themeColor="text2"/>
                              </w:rPr>
                              <w:t>Provide effective support to staff and students who use the library and signpost to other sources where requirements go beyond what the library can offer.</w:t>
                            </w:r>
                          </w:p>
                          <w:p w14:paraId="5E82243E" w14:textId="244C9419" w:rsidR="002E0D0E" w:rsidRPr="0039724C" w:rsidRDefault="005D601C" w:rsidP="005D601C">
                            <w:pPr>
                              <w:pStyle w:val="ListParagraph"/>
                              <w:ind w:left="360"/>
                              <w:rPr>
                                <w:color w:val="EE0000"/>
                              </w:rPr>
                            </w:pPr>
                            <w:r w:rsidRPr="005D601C">
                              <w:rPr>
                                <w:rFonts w:ascii="Gill Sans MT" w:hAnsi="Gill Sans MT"/>
                                <w:bCs/>
                                <w:color w:val="1F497D" w:themeColor="text2"/>
                              </w:rPr>
                              <w:t>Work with departments to develop resources to support student learning.</w:t>
                            </w:r>
                          </w:p>
                        </w:tc>
                      </w:tr>
                      <w:tr w:rsidR="006A5544" w:rsidRPr="002F5800" w14:paraId="78E9DA47" w14:textId="77777777">
                        <w:trPr>
                          <w:trHeight w:val="343"/>
                        </w:trPr>
                        <w:tc>
                          <w:tcPr>
                            <w:tcW w:w="2988" w:type="dxa"/>
                            <w:tcBorders>
                              <w:top w:val="single" w:sz="4" w:space="0" w:color="auto"/>
                              <w:left w:val="single" w:sz="4" w:space="0" w:color="auto"/>
                              <w:bottom w:val="single" w:sz="4" w:space="0" w:color="auto"/>
                              <w:right w:val="single" w:sz="4" w:space="0" w:color="auto"/>
                            </w:tcBorders>
                          </w:tcPr>
                          <w:p w14:paraId="47FD9F37" w14:textId="2DD67F38" w:rsidR="006A5544" w:rsidRPr="005D601C" w:rsidRDefault="005D601C" w:rsidP="006A5544">
                            <w:pPr>
                              <w:rPr>
                                <w:rFonts w:ascii="Gill Sans MT" w:hAnsi="Gill Sans MT"/>
                                <w:color w:val="17365D" w:themeColor="text2" w:themeShade="BF"/>
                              </w:rPr>
                            </w:pPr>
                            <w:r w:rsidRPr="005D601C">
                              <w:rPr>
                                <w:rFonts w:ascii="Gill Sans MT" w:hAnsi="Gill Sans MT"/>
                                <w:color w:val="17365D" w:themeColor="text2" w:themeShade="BF"/>
                              </w:rPr>
                              <w:t>Main Duties:</w:t>
                            </w:r>
                          </w:p>
                        </w:tc>
                        <w:tc>
                          <w:tcPr>
                            <w:tcW w:w="7752" w:type="dxa"/>
                            <w:tcBorders>
                              <w:top w:val="single" w:sz="4" w:space="0" w:color="auto"/>
                              <w:left w:val="single" w:sz="4" w:space="0" w:color="auto"/>
                              <w:bottom w:val="single" w:sz="4" w:space="0" w:color="auto"/>
                              <w:right w:val="single" w:sz="4" w:space="0" w:color="auto"/>
                            </w:tcBorders>
                          </w:tcPr>
                          <w:p w14:paraId="3224A3EF"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Support a wide range of whole school teaching and learning activities including literacy and reading initiatives.</w:t>
                            </w:r>
                          </w:p>
                          <w:p w14:paraId="42B1CF75"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Lead on extra-curricular reading activities.</w:t>
                            </w:r>
                          </w:p>
                          <w:p w14:paraId="3A7087DB"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Support staff and students when they are using the library as required.</w:t>
                            </w:r>
                          </w:p>
                          <w:p w14:paraId="0A18B9EC"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Supervise and maintain a silent study function within the library.</w:t>
                            </w:r>
                          </w:p>
                          <w:p w14:paraId="71A152A5"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To support and promote the safeguarding and welfare of all children and young people attending St Bernard’s.</w:t>
                            </w:r>
                          </w:p>
                          <w:p w14:paraId="54EC81D2"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Have in place good behaviour management systems in the library.</w:t>
                            </w:r>
                          </w:p>
                          <w:p w14:paraId="103D3520"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 xml:space="preserve">Compile and maintain the learning resources housed in the </w:t>
                            </w:r>
                            <w:proofErr w:type="gramStart"/>
                            <w:r w:rsidRPr="005D601C">
                              <w:rPr>
                                <w:rFonts w:ascii="Gill Sans MT" w:hAnsi="Gill Sans MT"/>
                                <w:bCs/>
                                <w:color w:val="17365D" w:themeColor="text2" w:themeShade="BF"/>
                              </w:rPr>
                              <w:t>library .</w:t>
                            </w:r>
                            <w:proofErr w:type="gramEnd"/>
                          </w:p>
                          <w:p w14:paraId="172BCC51"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Carry out administrative work associated with providing a library service.</w:t>
                            </w:r>
                          </w:p>
                          <w:p w14:paraId="064A020A"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Manage manual and computerised record/information systems.</w:t>
                            </w:r>
                          </w:p>
                          <w:p w14:paraId="603CFF77" w14:textId="77777777" w:rsidR="005D601C" w:rsidRPr="005D601C" w:rsidRDefault="005D601C" w:rsidP="005D601C">
                            <w:pPr>
                              <w:pStyle w:val="ListParagraph"/>
                              <w:numPr>
                                <w:ilvl w:val="0"/>
                                <w:numId w:val="30"/>
                              </w:numPr>
                              <w:spacing w:after="0"/>
                              <w:rPr>
                                <w:rFonts w:ascii="Gill Sans MT" w:hAnsi="Gill Sans MT"/>
                                <w:bCs/>
                                <w:color w:val="17365D" w:themeColor="text2" w:themeShade="BF"/>
                              </w:rPr>
                            </w:pPr>
                            <w:r w:rsidRPr="005D601C">
                              <w:rPr>
                                <w:rFonts w:ascii="Gill Sans MT" w:hAnsi="Gill Sans MT"/>
                                <w:bCs/>
                                <w:color w:val="17365D" w:themeColor="text2" w:themeShade="BF"/>
                              </w:rPr>
                              <w:t>Order, monitor and manage stock, ensuring best value following the school’s purchasing processes.</w:t>
                            </w:r>
                          </w:p>
                          <w:p w14:paraId="5BFABD2D" w14:textId="77777777" w:rsidR="005D601C" w:rsidRPr="005D601C" w:rsidRDefault="005D601C" w:rsidP="005D601C">
                            <w:pPr>
                              <w:pStyle w:val="ListParagraph"/>
                              <w:numPr>
                                <w:ilvl w:val="0"/>
                                <w:numId w:val="30"/>
                              </w:numPr>
                              <w:spacing w:after="0"/>
                              <w:rPr>
                                <w:rFonts w:ascii="Gill Sans MT" w:hAnsi="Gill Sans MT"/>
                                <w:color w:val="17365D" w:themeColor="text2" w:themeShade="BF"/>
                              </w:rPr>
                            </w:pPr>
                            <w:r w:rsidRPr="005D601C">
                              <w:rPr>
                                <w:rFonts w:ascii="Gill Sans MT" w:hAnsi="Gill Sans MT"/>
                                <w:bCs/>
                                <w:color w:val="17365D" w:themeColor="text2" w:themeShade="BF"/>
                              </w:rPr>
                              <w:t>Maintain and review stock records / inventories of resources and ensure that records are filed appropriately.</w:t>
                            </w:r>
                          </w:p>
                          <w:p w14:paraId="44BBC43A" w14:textId="77777777" w:rsidR="006A5544" w:rsidRPr="00C77632" w:rsidRDefault="005D601C" w:rsidP="005D601C">
                            <w:pPr>
                              <w:pStyle w:val="ListParagraph"/>
                              <w:numPr>
                                <w:ilvl w:val="0"/>
                                <w:numId w:val="30"/>
                              </w:numPr>
                              <w:spacing w:after="0"/>
                              <w:rPr>
                                <w:rFonts w:ascii="Gill Sans MT" w:hAnsi="Gill Sans MT"/>
                                <w:color w:val="17365D" w:themeColor="text2" w:themeShade="BF"/>
                              </w:rPr>
                            </w:pPr>
                            <w:r w:rsidRPr="005D601C">
                              <w:rPr>
                                <w:rFonts w:ascii="Gill Sans MT" w:hAnsi="Gill Sans MT"/>
                                <w:bCs/>
                                <w:color w:val="17365D" w:themeColor="text2" w:themeShade="BF"/>
                              </w:rPr>
                              <w:t>Monitor pupil ICT usage in accordance with the school’s ICT policy.</w:t>
                            </w:r>
                          </w:p>
                          <w:p w14:paraId="67D1DBCB" w14:textId="5025FA28" w:rsidR="00C77632" w:rsidRPr="005D601C" w:rsidRDefault="00C77632" w:rsidP="00C77632">
                            <w:pPr>
                              <w:pStyle w:val="ListParagraph"/>
                              <w:spacing w:after="0"/>
                              <w:ind w:left="360"/>
                              <w:rPr>
                                <w:rFonts w:ascii="Gill Sans MT" w:hAnsi="Gill Sans MT"/>
                                <w:color w:val="17365D" w:themeColor="text2" w:themeShade="BF"/>
                              </w:rPr>
                            </w:pPr>
                          </w:p>
                        </w:tc>
                      </w:tr>
                    </w:tbl>
                    <w:p w14:paraId="7AC32E2B" w14:textId="77777777" w:rsidR="00BB160F" w:rsidRDefault="00BB160F" w:rsidP="00901FE6"/>
                  </w:txbxContent>
                </v:textbox>
                <w10:wrap anchorx="page"/>
              </v:shape>
            </w:pict>
          </mc:Fallback>
        </mc:AlternateContent>
      </w:r>
      <w:r>
        <w:br w:type="page"/>
      </w:r>
    </w:p>
    <w:p w14:paraId="016A17D9" w14:textId="3E1731CD" w:rsidR="00BB160F" w:rsidRDefault="00BB160F">
      <w:r>
        <w:rPr>
          <w:noProof/>
        </w:rPr>
        <w:lastRenderedPageBreak/>
        <w:drawing>
          <wp:anchor distT="0" distB="0" distL="114300" distR="114300" simplePos="0" relativeHeight="251658251" behindDoc="0" locked="0" layoutInCell="1" allowOverlap="1" wp14:anchorId="6894A7E2" wp14:editId="44646D14">
            <wp:simplePos x="0" y="0"/>
            <wp:positionH relativeFrom="column">
              <wp:posOffset>-635635</wp:posOffset>
            </wp:positionH>
            <wp:positionV relativeFrom="paragraph">
              <wp:posOffset>-238125</wp:posOffset>
            </wp:positionV>
            <wp:extent cx="695325" cy="878840"/>
            <wp:effectExtent l="0" t="0" r="9525" b="0"/>
            <wp:wrapNone/>
            <wp:docPr id="2047182210" name="Picture 55" descr="Logo&#10;&#10;Description automatically generated">
              <a:extLst xmlns:a="http://schemas.openxmlformats.org/drawingml/2006/main">
                <a:ext uri="{FF2B5EF4-FFF2-40B4-BE49-F238E27FC236}">
                  <a16:creationId xmlns:a16="http://schemas.microsoft.com/office/drawing/2014/main" id="{4C204242-ECB6-4696-8E5B-2A13F6CC8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878840"/>
                    </a:xfrm>
                    <a:prstGeom prst="rect">
                      <a:avLst/>
                    </a:prstGeom>
                    <a:noFill/>
                    <a:ln>
                      <a:noFill/>
                    </a:ln>
                  </pic:spPr>
                </pic:pic>
              </a:graphicData>
            </a:graphic>
          </wp:anchor>
        </w:drawing>
      </w:r>
      <w:r>
        <w:rPr>
          <w:noProof/>
          <w14:ligatures w14:val="none"/>
          <w14:cntxtAlts w14:val="0"/>
        </w:rPr>
        <mc:AlternateContent>
          <mc:Choice Requires="wps">
            <w:drawing>
              <wp:anchor distT="0" distB="0" distL="114300" distR="114300" simplePos="0" relativeHeight="251658245" behindDoc="0" locked="0" layoutInCell="1" allowOverlap="1" wp14:anchorId="2B2D197A" wp14:editId="67313787">
                <wp:simplePos x="0" y="0"/>
                <wp:positionH relativeFrom="margin">
                  <wp:posOffset>307340</wp:posOffset>
                </wp:positionH>
                <wp:positionV relativeFrom="paragraph">
                  <wp:posOffset>-314325</wp:posOffset>
                </wp:positionV>
                <wp:extent cx="5996305" cy="1095375"/>
                <wp:effectExtent l="0" t="0" r="0" b="0"/>
                <wp:wrapNone/>
                <wp:docPr id="33675301" name="Text Box 99">
                  <a:extLst xmlns:a="http://schemas.openxmlformats.org/drawingml/2006/main">
                    <a:ext uri="{FF2B5EF4-FFF2-40B4-BE49-F238E27FC236}">
                      <a16:creationId xmlns:a16="http://schemas.microsoft.com/office/drawing/2014/main" id="{E9FC53F7-B60A-42CA-BF70-89A99A1F75B0}"/>
                    </a:ext>
                  </a:extLst>
                </wp:docPr>
                <wp:cNvGraphicFramePr/>
                <a:graphic xmlns:a="http://schemas.openxmlformats.org/drawingml/2006/main">
                  <a:graphicData uri="http://schemas.microsoft.com/office/word/2010/wordprocessingShape">
                    <wps:wsp>
                      <wps:cNvSpPr txBox="1"/>
                      <wps:spPr>
                        <a:xfrm>
                          <a:off x="0" y="0"/>
                          <a:ext cx="5996305" cy="1095375"/>
                        </a:xfrm>
                        <a:prstGeom prst="rect">
                          <a:avLst/>
                        </a:prstGeom>
                        <a:noFill/>
                        <a:ln w="6350">
                          <a:noFill/>
                        </a:ln>
                      </wps:spPr>
                      <wps:txbx>
                        <w:txbxContent>
                          <w:p w14:paraId="2FE0836F" w14:textId="77777777" w:rsidR="00BB160F" w:rsidRPr="00D62FEF" w:rsidRDefault="00BB160F" w:rsidP="00BB160F">
                            <w:pPr>
                              <w:spacing w:after="0" w:line="240" w:lineRule="auto"/>
                              <w:rPr>
                                <w:b/>
                                <w:bCs/>
                                <w:color w:val="FFFFFF" w:themeColor="background1"/>
                                <w:sz w:val="44"/>
                                <w:szCs w:val="44"/>
                              </w:rPr>
                            </w:pPr>
                            <w:r w:rsidRPr="00D62FEF">
                              <w:rPr>
                                <w:b/>
                                <w:bCs/>
                                <w:color w:val="FFFFFF" w:themeColor="background1"/>
                                <w:sz w:val="44"/>
                                <w:szCs w:val="44"/>
                              </w:rPr>
                              <w:t>ST BERNARD’S HIGH SCHOOL</w:t>
                            </w:r>
                          </w:p>
                          <w:p w14:paraId="531EFCE9" w14:textId="77777777" w:rsidR="00BB160F" w:rsidRPr="00D62FEF" w:rsidRDefault="00BB160F" w:rsidP="00BB160F">
                            <w:pPr>
                              <w:spacing w:after="0" w:line="240" w:lineRule="auto"/>
                              <w:rPr>
                                <w:i/>
                                <w:iCs/>
                                <w:color w:val="FFFFFF" w:themeColor="background1"/>
                                <w:sz w:val="38"/>
                                <w:szCs w:val="38"/>
                              </w:rPr>
                            </w:pPr>
                            <w:r w:rsidRPr="00D62FEF">
                              <w:rPr>
                                <w:i/>
                                <w:iCs/>
                                <w:color w:val="FFFFFF" w:themeColor="background1"/>
                                <w:sz w:val="38"/>
                                <w:szCs w:val="38"/>
                              </w:rPr>
                              <w:t>A Catholic Academy</w:t>
                            </w:r>
                          </w:p>
                          <w:p w14:paraId="66D94A56" w14:textId="747AF802" w:rsidR="00BB160F" w:rsidRPr="00D62FEF" w:rsidRDefault="00BB160F" w:rsidP="00BB160F">
                            <w:pPr>
                              <w:spacing w:after="0" w:line="240" w:lineRule="auto"/>
                              <w:rPr>
                                <w:b/>
                                <w:bCs/>
                                <w:i/>
                                <w:iCs/>
                                <w:color w:val="FFFFFF" w:themeColor="background1"/>
                                <w:sz w:val="44"/>
                                <w:szCs w:val="44"/>
                              </w:rPr>
                            </w:pPr>
                            <w:r w:rsidRPr="00D62FEF">
                              <w:rPr>
                                <w:b/>
                                <w:bCs/>
                                <w:color w:val="FFFFFF" w:themeColor="background1"/>
                                <w:sz w:val="44"/>
                                <w:szCs w:val="44"/>
                              </w:rPr>
                              <w:t>JOB DESCRIPTION</w:t>
                            </w:r>
                            <w:r>
                              <w:rPr>
                                <w:b/>
                                <w:bCs/>
                                <w:color w:val="FFFFFF" w:themeColor="background1"/>
                                <w:sz w:val="44"/>
                                <w:szCs w:val="44"/>
                              </w:rPr>
                              <w:t xml:space="preserve"> </w:t>
                            </w:r>
                            <w:r w:rsidRPr="00BB160F">
                              <w:rPr>
                                <w:b/>
                                <w:bCs/>
                                <w:i/>
                                <w:iCs/>
                                <w:color w:val="FFFFFF" w:themeColor="background1"/>
                                <w:sz w:val="44"/>
                                <w:szCs w:val="44"/>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D197A" id="_x0000_s1028" type="#_x0000_t202" style="position:absolute;margin-left:24.2pt;margin-top:-24.75pt;width:472.15pt;height:86.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4KHQIAADQEAAAOAAAAZHJzL2Uyb0RvYy54bWysU8lu2zAQvRfoPxC815IXObFgOXATuChg&#10;JAGcImeaIi0BFIclaUvu13dIeUPaU9ELNcMZzfLe4/yhaxQ5COtq0AUdDlJKhOZQ1npX0B9vqy/3&#10;lDjPdMkUaFHQo3D0YfH507w1uRhBBaoUlmAR7fLWFLTy3uRJ4nglGuYGYITGoATbMI+u3SWlZS1W&#10;b1QyStNp0oItjQUunMPbpz5IF7G+lIL7Fymd8EQVFGfz8bTx3IYzWcxZvrPMVDU/jcH+YYqG1Rqb&#10;Xko9Mc/I3tZ/lGpqbsGB9AMOTQJS1lzEHXCbYfphm03FjIi7IDjOXGBy/68sfz5szKslvvsKHRIY&#10;AGmNyx1ehn06aZvwxUkJxhHC4wU20XnC8TKbzabjNKOEY2yYzrLxXRbqJNffjXX+m4CGBKOgFnmJ&#10;cLHD2vk+9ZwSumlY1UpFbpQmbUGn4yyNP1wiWFxp7HEdNli+23akLgs6Oi+yhfKI+1noqXeGr2qc&#10;Yc2cf2UWucaVUL/+BQ+pAHvByaKkAvvrb/chHynAKCUtaqeg7ueeWUGJ+q6RnNlwMglii84kuxuh&#10;Y28j29uI3jePgPIc4ksxPJoh36uzKS007yjzZeiKIaY59i6oP5uPvlc0PhMulsuYhPIyzK/1xvBQ&#10;OqAaEH7r3pk1Jxo8MvgMZ5Wx/AMbfW7Px3LvQdaRqoBzj+oJfpRmJPv0jIL2b/2YdX3si98AAAD/&#10;/wMAUEsDBBQABgAIAAAAIQAXyWzJ4gAAAAoBAAAPAAAAZHJzL2Rvd25yZXYueG1sTI/BTsMwEETv&#10;SPyDtUjcWoeQQpLGqapIFRKih5ZeenPibRJhr0PstoGvx5zguJqnmbfFajKaXXB0vSUBD/MIGFJj&#10;VU+tgMP7ZpYCc16SktoSCvhCB6vy9qaQubJX2uFl71sWSsjlUkDn/ZBz7poOjXRzOyCF7GRHI304&#10;x5arUV5DudE8jqInbmRPYaGTA1YdNh/7sxHwWm22clfHJv3W1cvbaT18Ho4LIe7vpvUSmMfJ/8Hw&#10;qx/UoQxOtT2TckwLSNIkkAJmSbYAFoAsi5+B1YGMHyPgZcH/v1D+AAAA//8DAFBLAQItABQABgAI&#10;AAAAIQC2gziS/gAAAOEBAAATAAAAAAAAAAAAAAAAAAAAAABbQ29udGVudF9UeXBlc10ueG1sUEsB&#10;Ai0AFAAGAAgAAAAhADj9If/WAAAAlAEAAAsAAAAAAAAAAAAAAAAALwEAAF9yZWxzLy5yZWxzUEsB&#10;Ai0AFAAGAAgAAAAhABwsbgodAgAANAQAAA4AAAAAAAAAAAAAAAAALgIAAGRycy9lMm9Eb2MueG1s&#10;UEsBAi0AFAAGAAgAAAAhABfJbMniAAAACgEAAA8AAAAAAAAAAAAAAAAAdwQAAGRycy9kb3ducmV2&#10;LnhtbFBLBQYAAAAABAAEAPMAAACGBQAAAAA=&#10;" filled="f" stroked="f" strokeweight=".5pt">
                <v:textbox>
                  <w:txbxContent>
                    <w:p w14:paraId="2FE0836F" w14:textId="77777777" w:rsidR="00BB160F" w:rsidRPr="00D62FEF" w:rsidRDefault="00BB160F" w:rsidP="00BB160F">
                      <w:pPr>
                        <w:spacing w:after="0" w:line="240" w:lineRule="auto"/>
                        <w:rPr>
                          <w:b/>
                          <w:bCs/>
                          <w:color w:val="FFFFFF" w:themeColor="background1"/>
                          <w:sz w:val="44"/>
                          <w:szCs w:val="44"/>
                        </w:rPr>
                      </w:pPr>
                      <w:r w:rsidRPr="00D62FEF">
                        <w:rPr>
                          <w:b/>
                          <w:bCs/>
                          <w:color w:val="FFFFFF" w:themeColor="background1"/>
                          <w:sz w:val="44"/>
                          <w:szCs w:val="44"/>
                        </w:rPr>
                        <w:t>ST BERNARD’S HIGH SCHOOL</w:t>
                      </w:r>
                    </w:p>
                    <w:p w14:paraId="531EFCE9" w14:textId="77777777" w:rsidR="00BB160F" w:rsidRPr="00D62FEF" w:rsidRDefault="00BB160F" w:rsidP="00BB160F">
                      <w:pPr>
                        <w:spacing w:after="0" w:line="240" w:lineRule="auto"/>
                        <w:rPr>
                          <w:i/>
                          <w:iCs/>
                          <w:color w:val="FFFFFF" w:themeColor="background1"/>
                          <w:sz w:val="38"/>
                          <w:szCs w:val="38"/>
                        </w:rPr>
                      </w:pPr>
                      <w:r w:rsidRPr="00D62FEF">
                        <w:rPr>
                          <w:i/>
                          <w:iCs/>
                          <w:color w:val="FFFFFF" w:themeColor="background1"/>
                          <w:sz w:val="38"/>
                          <w:szCs w:val="38"/>
                        </w:rPr>
                        <w:t>A Catholic Academy</w:t>
                      </w:r>
                    </w:p>
                    <w:p w14:paraId="66D94A56" w14:textId="747AF802" w:rsidR="00BB160F" w:rsidRPr="00D62FEF" w:rsidRDefault="00BB160F" w:rsidP="00BB160F">
                      <w:pPr>
                        <w:spacing w:after="0" w:line="240" w:lineRule="auto"/>
                        <w:rPr>
                          <w:b/>
                          <w:bCs/>
                          <w:i/>
                          <w:iCs/>
                          <w:color w:val="FFFFFF" w:themeColor="background1"/>
                          <w:sz w:val="44"/>
                          <w:szCs w:val="44"/>
                        </w:rPr>
                      </w:pPr>
                      <w:r w:rsidRPr="00D62FEF">
                        <w:rPr>
                          <w:b/>
                          <w:bCs/>
                          <w:color w:val="FFFFFF" w:themeColor="background1"/>
                          <w:sz w:val="44"/>
                          <w:szCs w:val="44"/>
                        </w:rPr>
                        <w:t>JOB DESCRIPTION</w:t>
                      </w:r>
                      <w:r>
                        <w:rPr>
                          <w:b/>
                          <w:bCs/>
                          <w:color w:val="FFFFFF" w:themeColor="background1"/>
                          <w:sz w:val="44"/>
                          <w:szCs w:val="44"/>
                        </w:rPr>
                        <w:t xml:space="preserve"> </w:t>
                      </w:r>
                      <w:r w:rsidRPr="00BB160F">
                        <w:rPr>
                          <w:b/>
                          <w:bCs/>
                          <w:i/>
                          <w:iCs/>
                          <w:color w:val="FFFFFF" w:themeColor="background1"/>
                          <w:sz w:val="44"/>
                          <w:szCs w:val="44"/>
                        </w:rPr>
                        <w:t>(Continued)</w:t>
                      </w:r>
                    </w:p>
                  </w:txbxContent>
                </v:textbox>
                <w10:wrap anchorx="margin"/>
              </v:shape>
            </w:pict>
          </mc:Fallback>
        </mc:AlternateContent>
      </w:r>
      <w:r>
        <w:rPr>
          <w:noProof/>
          <w14:ligatures w14:val="none"/>
          <w14:cntxtAlts w14:val="0"/>
        </w:rPr>
        <mc:AlternateContent>
          <mc:Choice Requires="wps">
            <w:drawing>
              <wp:anchor distT="0" distB="0" distL="114300" distR="114300" simplePos="0" relativeHeight="251658244" behindDoc="0" locked="0" layoutInCell="1" allowOverlap="1" wp14:anchorId="370EFD65" wp14:editId="4071F24D">
                <wp:simplePos x="0" y="0"/>
                <wp:positionH relativeFrom="page">
                  <wp:posOffset>2540</wp:posOffset>
                </wp:positionH>
                <wp:positionV relativeFrom="paragraph">
                  <wp:posOffset>-542925</wp:posOffset>
                </wp:positionV>
                <wp:extent cx="7581900" cy="1447800"/>
                <wp:effectExtent l="0" t="0" r="0" b="0"/>
                <wp:wrapNone/>
                <wp:docPr id="1793291403" name="Rectangle 98">
                  <a:extLst xmlns:a="http://schemas.openxmlformats.org/drawingml/2006/main">
                    <a:ext uri="{FF2B5EF4-FFF2-40B4-BE49-F238E27FC236}">
                      <a16:creationId xmlns:a16="http://schemas.microsoft.com/office/drawing/2014/main" id="{C55DEAB9-3727-45BD-A421-9F44FC290D9A}"/>
                    </a:ext>
                  </a:extLst>
                </wp:docPr>
                <wp:cNvGraphicFramePr/>
                <a:graphic xmlns:a="http://schemas.openxmlformats.org/drawingml/2006/main">
                  <a:graphicData uri="http://schemas.microsoft.com/office/word/2010/wordprocessingShape">
                    <wps:wsp>
                      <wps:cNvSpPr/>
                      <wps:spPr>
                        <a:xfrm>
                          <a:off x="0" y="0"/>
                          <a:ext cx="7581900" cy="1447800"/>
                        </a:xfrm>
                        <a:prstGeom prst="rect">
                          <a:avLst/>
                        </a:prstGeom>
                        <a:solidFill>
                          <a:srgbClr val="0A313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8399EA" id="Rectangle 98" o:spid="_x0000_s1026" style="position:absolute;margin-left:.2pt;margin-top:-42.75pt;width:597pt;height:114pt;z-index:2516582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vY+egIAAGAFAAAOAAAAZHJzL2Uyb0RvYy54bWysVFFP2zAQfp+0/2D5fSQpMKAiRRWo0yQE&#10;CJh4dh27ieT4vLPbtPv1OztpygDtYdqL4/PdfXf35e4ur7atYRuFvgFb8uIo50xZCVVjVyX/8bz4&#10;cs6ZD8JWwoBVJd8pz69mnz9ddm6qJlCDqRQyArF+2rmS1yG4aZZ5WatW+CNwypJSA7YikIirrELR&#10;EXprskmef806wMohSOU9vd70Sj5L+ForGe619iowU3LKLaQT07mMZza7FNMVClc3ckhD/EMWrWgs&#10;BR2hbkQQbI3NO6i2kQgedDiS0GagdSNVqoGqKfI31TzVwqlUC5Hj3UiT/3+w8m7z5B6QaOicn3q6&#10;xiq2Gtv4pfzYNpG1G8lS28AkPZ6dnhcXOXEqSVecnJydk0A42cHdoQ/fFLQsXkqO9DcSSWJz60Nv&#10;ujeJ0TyYplo0xiQBV8trg2wj4p+bHxfHiwH9DzNjo7GF6NYjxpfsUEy6hZ1R0c7YR6VZU1H6k5RJ&#10;6jM1xhFSKhuKXlWLSvXhi9N8rG30SJUmwIisKf6IPQDEHn6P3Wc52EdXldp0dM7/lljvPHqkyGDD&#10;6Nw2FvAjAENVDZF7+z1JPTWRpSVUuwdkCP2QeCcXDf23W+HDg0CaCvrXNOnhng5toCs5DDfOasBf&#10;H71He2pW0nLW0ZSV3P9cC1Scme+W2viCGieOZRJOTs8mJOBrzfK1xq7ba6B2KGinOJmu0T6Y/VUj&#10;tC+0EOYxKqmElRS75DLgXrgO/fTTSpFqPk9mNIpOhFv75GQEj6zGvnzevgh0Q/MG6vs72E+kmL7p&#10;4d42elqYrwPoJjX4gdeBbxrj1DjDyol74rWcrA6LcfYbAAD//wMAUEsDBBQABgAIAAAAIQDj2iiX&#10;4AAAAAkBAAAPAAAAZHJzL2Rvd25yZXYueG1sTI9BT8MwDIXvSPyHyEjctnRVC1vXdEJITNqBAwNN&#10;4pY1XltInNJkW/n3eKdxs/2enr9XrkZnxQmH0HlSMJsmIJBqbzpqFHy8v0zmIELUZLT1hAp+McCq&#10;ur0pdWH8md7wtI2N4BAKhVbQxtgXUoa6RafD1PdIrB384HTkdWikGfSZw52VaZI8SKc74g+t7vG5&#10;xfp7e3QKXuXhcfOzCZ+j7/06Sd3O7r7WSt3fjU9LEBHHeDXDBZ/RoWKmvT+SCcIqyNinYDLPcxAX&#10;ebbI+LTnKUtzkFUp/zeo/gAAAP//AwBQSwECLQAUAAYACAAAACEAtoM4kv4AAADhAQAAEwAAAAAA&#10;AAAAAAAAAAAAAAAAW0NvbnRlbnRfVHlwZXNdLnhtbFBLAQItABQABgAIAAAAIQA4/SH/1gAAAJQB&#10;AAALAAAAAAAAAAAAAAAAAC8BAABfcmVscy8ucmVsc1BLAQItABQABgAIAAAAIQDo3vY+egIAAGAF&#10;AAAOAAAAAAAAAAAAAAAAAC4CAABkcnMvZTJvRG9jLnhtbFBLAQItABQABgAIAAAAIQDj2iiX4AAA&#10;AAkBAAAPAAAAAAAAAAAAAAAAANQEAABkcnMvZG93bnJldi54bWxQSwUGAAAAAAQABADzAAAA4QUA&#10;AAAA&#10;" fillcolor="#0a313f" stroked="f" strokeweight="2pt">
                <w10:wrap anchorx="page"/>
              </v:rect>
            </w:pict>
          </mc:Fallback>
        </mc:AlternateContent>
      </w:r>
    </w:p>
    <w:p w14:paraId="02DDF462" w14:textId="190BAE78" w:rsidR="00BB160F" w:rsidRDefault="00BB160F"/>
    <w:p w14:paraId="2BC496F8" w14:textId="0DFB7D90" w:rsidR="00BB160F" w:rsidRDefault="00BB160F"/>
    <w:tbl>
      <w:tblPr>
        <w:tblpPr w:leftFromText="180" w:rightFromText="180" w:vertAnchor="text" w:horzAnchor="margin" w:tblpXSpec="center" w:tblpY="27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213"/>
      </w:tblGrid>
      <w:tr w:rsidR="002A4049" w:rsidRPr="00E871B1" w14:paraId="37737318" w14:textId="77777777" w:rsidTr="002A4049">
        <w:trPr>
          <w:trHeight w:val="1550"/>
        </w:trPr>
        <w:tc>
          <w:tcPr>
            <w:tcW w:w="2988" w:type="dxa"/>
            <w:tcBorders>
              <w:top w:val="single" w:sz="4" w:space="0" w:color="auto"/>
              <w:left w:val="single" w:sz="4" w:space="0" w:color="auto"/>
              <w:bottom w:val="single" w:sz="4" w:space="0" w:color="auto"/>
              <w:right w:val="single" w:sz="4" w:space="0" w:color="auto"/>
            </w:tcBorders>
          </w:tcPr>
          <w:p w14:paraId="6BE9DBB6" w14:textId="40D0E392" w:rsidR="002A4049" w:rsidRDefault="005D601C" w:rsidP="006A5544">
            <w:pPr>
              <w:spacing w:after="0"/>
              <w:rPr>
                <w:rFonts w:ascii="Gill Sans MT" w:hAnsi="Gill Sans MT"/>
                <w:color w:val="1F497D" w:themeColor="text2"/>
              </w:rPr>
            </w:pPr>
            <w:r>
              <w:rPr>
                <w:rFonts w:ascii="Gill Sans MT" w:hAnsi="Gill Sans MT"/>
                <w:color w:val="1F497D" w:themeColor="text2"/>
              </w:rPr>
              <w:t>General</w:t>
            </w:r>
            <w:r w:rsidR="002E0D0E" w:rsidRPr="00330A6C">
              <w:rPr>
                <w:rFonts w:ascii="Gill Sans MT" w:hAnsi="Gill Sans MT"/>
                <w:color w:val="1F497D" w:themeColor="text2"/>
              </w:rPr>
              <w:t>:</w:t>
            </w:r>
          </w:p>
        </w:tc>
        <w:tc>
          <w:tcPr>
            <w:tcW w:w="7213" w:type="dxa"/>
            <w:tcBorders>
              <w:top w:val="single" w:sz="4" w:space="0" w:color="auto"/>
              <w:left w:val="single" w:sz="4" w:space="0" w:color="auto"/>
              <w:bottom w:val="single" w:sz="4" w:space="0" w:color="auto"/>
              <w:right w:val="single" w:sz="4" w:space="0" w:color="auto"/>
            </w:tcBorders>
          </w:tcPr>
          <w:p w14:paraId="1879E579" w14:textId="77777777" w:rsidR="005D601C" w:rsidRDefault="005D601C" w:rsidP="005D601C">
            <w:pPr>
              <w:pStyle w:val="ListParagraph"/>
              <w:numPr>
                <w:ilvl w:val="0"/>
                <w:numId w:val="33"/>
              </w:numPr>
              <w:spacing w:after="0"/>
              <w:ind w:left="360"/>
              <w:rPr>
                <w:rFonts w:ascii="Gill Sans MT" w:hAnsi="Gill Sans MT"/>
                <w:bCs/>
                <w:color w:val="1F497D" w:themeColor="text2"/>
              </w:rPr>
            </w:pPr>
            <w:r w:rsidRPr="00EE7EFB">
              <w:rPr>
                <w:rFonts w:ascii="Gill Sans MT" w:hAnsi="Gill Sans MT"/>
                <w:bCs/>
                <w:color w:val="1F497D" w:themeColor="text2"/>
              </w:rPr>
              <w:t>Manage, monitor and evaluate the library budget.</w:t>
            </w:r>
          </w:p>
          <w:p w14:paraId="17650337" w14:textId="77777777" w:rsidR="005D601C" w:rsidRPr="00A94D50" w:rsidRDefault="005D601C" w:rsidP="005D601C">
            <w:pPr>
              <w:pStyle w:val="ListParagraph"/>
              <w:numPr>
                <w:ilvl w:val="0"/>
                <w:numId w:val="33"/>
              </w:numPr>
              <w:spacing w:after="0"/>
              <w:ind w:left="360"/>
              <w:rPr>
                <w:rFonts w:ascii="Gill Sans MT" w:hAnsi="Gill Sans MT"/>
                <w:bCs/>
                <w:color w:val="1F497D" w:themeColor="text2"/>
              </w:rPr>
            </w:pPr>
            <w:r w:rsidRPr="00A94D50">
              <w:rPr>
                <w:rFonts w:ascii="Gill Sans MT" w:hAnsi="Gill Sans MT"/>
                <w:bCs/>
                <w:color w:val="1F497D" w:themeColor="text2"/>
              </w:rPr>
              <w:t>Attend school meetings as requested</w:t>
            </w:r>
            <w:r>
              <w:rPr>
                <w:rFonts w:ascii="Gill Sans MT" w:hAnsi="Gill Sans MT"/>
                <w:bCs/>
                <w:color w:val="1F497D" w:themeColor="text2"/>
              </w:rPr>
              <w:t>.</w:t>
            </w:r>
          </w:p>
          <w:p w14:paraId="1939078F" w14:textId="77777777" w:rsidR="005D601C" w:rsidRPr="00A94D50" w:rsidRDefault="005D601C" w:rsidP="005D601C">
            <w:pPr>
              <w:pStyle w:val="ListParagraph"/>
              <w:numPr>
                <w:ilvl w:val="0"/>
                <w:numId w:val="33"/>
              </w:numPr>
              <w:spacing w:after="0"/>
              <w:ind w:left="360"/>
              <w:rPr>
                <w:rFonts w:ascii="Gill Sans MT" w:hAnsi="Gill Sans MT"/>
                <w:bCs/>
                <w:color w:val="1F497D" w:themeColor="text2"/>
              </w:rPr>
            </w:pPr>
            <w:r w:rsidRPr="00A94D50">
              <w:rPr>
                <w:rFonts w:ascii="Gill Sans MT" w:hAnsi="Gill Sans MT"/>
                <w:bCs/>
                <w:color w:val="1F497D" w:themeColor="text2"/>
              </w:rPr>
              <w:t>Provide administrative support to SLT as required</w:t>
            </w:r>
            <w:r>
              <w:rPr>
                <w:rFonts w:ascii="Gill Sans MT" w:hAnsi="Gill Sans MT"/>
                <w:bCs/>
                <w:color w:val="1F497D" w:themeColor="text2"/>
              </w:rPr>
              <w:t>.</w:t>
            </w:r>
          </w:p>
          <w:p w14:paraId="3BE3C3BA" w14:textId="77777777" w:rsidR="005D601C" w:rsidRDefault="005D601C" w:rsidP="005D601C">
            <w:pPr>
              <w:pStyle w:val="ListParagraph"/>
              <w:numPr>
                <w:ilvl w:val="0"/>
                <w:numId w:val="33"/>
              </w:numPr>
              <w:spacing w:after="0"/>
              <w:ind w:left="360"/>
              <w:rPr>
                <w:rFonts w:ascii="Gill Sans MT" w:hAnsi="Gill Sans MT"/>
                <w:bCs/>
                <w:color w:val="1F497D" w:themeColor="text2"/>
              </w:rPr>
            </w:pPr>
            <w:r w:rsidRPr="00A94D50">
              <w:rPr>
                <w:rFonts w:ascii="Gill Sans MT" w:hAnsi="Gill Sans MT"/>
                <w:bCs/>
                <w:color w:val="1F497D" w:themeColor="text2"/>
              </w:rPr>
              <w:t>Assist with whole school events</w:t>
            </w:r>
            <w:r>
              <w:rPr>
                <w:rFonts w:ascii="Gill Sans MT" w:hAnsi="Gill Sans MT"/>
                <w:bCs/>
                <w:color w:val="1F497D" w:themeColor="text2"/>
              </w:rPr>
              <w:t>.</w:t>
            </w:r>
          </w:p>
          <w:p w14:paraId="2BD89B0D" w14:textId="77777777" w:rsidR="005D601C" w:rsidRDefault="005D601C" w:rsidP="005D601C">
            <w:pPr>
              <w:pStyle w:val="ListParagraph"/>
              <w:numPr>
                <w:ilvl w:val="0"/>
                <w:numId w:val="33"/>
              </w:numPr>
              <w:spacing w:after="0"/>
              <w:ind w:left="360"/>
              <w:rPr>
                <w:rFonts w:ascii="Gill Sans MT" w:hAnsi="Gill Sans MT"/>
                <w:bCs/>
                <w:color w:val="1F497D" w:themeColor="text2"/>
              </w:rPr>
            </w:pPr>
            <w:r w:rsidRPr="00C82FEA">
              <w:rPr>
                <w:rFonts w:ascii="Gill Sans MT" w:hAnsi="Gill Sans MT"/>
                <w:bCs/>
                <w:color w:val="1F497D" w:themeColor="text2"/>
              </w:rPr>
              <w:t>Encourage and support the provision of a Catholic holistic education for all students</w:t>
            </w:r>
            <w:r>
              <w:rPr>
                <w:rFonts w:ascii="Gill Sans MT" w:hAnsi="Gill Sans MT"/>
                <w:bCs/>
                <w:color w:val="1F497D" w:themeColor="text2"/>
              </w:rPr>
              <w:t>.</w:t>
            </w:r>
            <w:r w:rsidRPr="00C82FEA">
              <w:rPr>
                <w:rFonts w:ascii="Gill Sans MT" w:hAnsi="Gill Sans MT"/>
                <w:bCs/>
                <w:color w:val="1F497D" w:themeColor="text2"/>
              </w:rPr>
              <w:t xml:space="preserve"> </w:t>
            </w:r>
          </w:p>
          <w:p w14:paraId="2FC10B74" w14:textId="77777777" w:rsidR="005D601C" w:rsidRPr="00C82FEA" w:rsidRDefault="005D601C" w:rsidP="005D601C">
            <w:pPr>
              <w:pStyle w:val="ListParagraph"/>
              <w:numPr>
                <w:ilvl w:val="0"/>
                <w:numId w:val="33"/>
              </w:numPr>
              <w:spacing w:after="0"/>
              <w:ind w:left="360"/>
              <w:rPr>
                <w:rFonts w:ascii="Gill Sans MT" w:hAnsi="Gill Sans MT"/>
                <w:bCs/>
                <w:color w:val="1F497D" w:themeColor="text2"/>
              </w:rPr>
            </w:pPr>
            <w:r w:rsidRPr="00C82FEA">
              <w:rPr>
                <w:rFonts w:ascii="Gill Sans MT" w:hAnsi="Gill Sans MT"/>
                <w:bCs/>
                <w:color w:val="1F497D" w:themeColor="text2"/>
              </w:rPr>
              <w:t>Promote the ethos of St Bernard’s High School</w:t>
            </w:r>
            <w:r>
              <w:rPr>
                <w:rFonts w:ascii="Gill Sans MT" w:hAnsi="Gill Sans MT"/>
                <w:bCs/>
                <w:color w:val="1F497D" w:themeColor="text2"/>
              </w:rPr>
              <w:t>.</w:t>
            </w:r>
          </w:p>
          <w:p w14:paraId="1BE130CB" w14:textId="77777777" w:rsidR="005D601C" w:rsidRDefault="005D601C" w:rsidP="005D601C">
            <w:pPr>
              <w:pStyle w:val="ListParagraph"/>
              <w:numPr>
                <w:ilvl w:val="0"/>
                <w:numId w:val="33"/>
              </w:numPr>
              <w:spacing w:after="0"/>
              <w:ind w:left="360"/>
              <w:rPr>
                <w:rFonts w:ascii="Gill Sans MT" w:hAnsi="Gill Sans MT"/>
                <w:bCs/>
                <w:color w:val="1F497D" w:themeColor="text2"/>
              </w:rPr>
            </w:pPr>
            <w:r w:rsidRPr="00C82FEA">
              <w:rPr>
                <w:rFonts w:ascii="Gill Sans MT" w:hAnsi="Gill Sans MT"/>
                <w:bCs/>
                <w:color w:val="1F497D" w:themeColor="text2"/>
              </w:rPr>
              <w:t>Undertake such duties as their line manager may determine as reasonably falling within the Librarian</w:t>
            </w:r>
            <w:r>
              <w:rPr>
                <w:rFonts w:ascii="Gill Sans MT" w:hAnsi="Gill Sans MT"/>
                <w:bCs/>
                <w:color w:val="1F497D" w:themeColor="text2"/>
              </w:rPr>
              <w:t>.</w:t>
            </w:r>
          </w:p>
          <w:p w14:paraId="29199272" w14:textId="77777777" w:rsidR="005D601C" w:rsidRPr="002D7E3E" w:rsidRDefault="005D601C" w:rsidP="005D601C">
            <w:pPr>
              <w:pStyle w:val="ListParagraph"/>
              <w:numPr>
                <w:ilvl w:val="0"/>
                <w:numId w:val="33"/>
              </w:numPr>
              <w:spacing w:after="0"/>
              <w:ind w:left="360"/>
              <w:rPr>
                <w:rFonts w:ascii="Gill Sans MT" w:hAnsi="Gill Sans MT"/>
                <w:bCs/>
                <w:color w:val="1F497D" w:themeColor="text2"/>
              </w:rPr>
            </w:pPr>
            <w:r w:rsidRPr="002D7E3E">
              <w:rPr>
                <w:rFonts w:ascii="Gill Sans MT" w:hAnsi="Gill Sans MT"/>
                <w:color w:val="1F497D" w:themeColor="text2"/>
              </w:rPr>
              <w:t>Undertake whole school duties as may be reasonably determined by the Headteacher.</w:t>
            </w:r>
          </w:p>
          <w:p w14:paraId="5513E9D1" w14:textId="77777777" w:rsidR="005D601C" w:rsidRDefault="005D601C" w:rsidP="005D601C">
            <w:pPr>
              <w:spacing w:after="0"/>
              <w:rPr>
                <w:rFonts w:ascii="Gill Sans MT" w:hAnsi="Gill Sans MT"/>
                <w:bCs/>
                <w:color w:val="1F497D" w:themeColor="text2"/>
              </w:rPr>
            </w:pPr>
          </w:p>
          <w:p w14:paraId="00BA9818" w14:textId="73E30520" w:rsidR="005D601C" w:rsidRDefault="005D601C" w:rsidP="005D601C">
            <w:pPr>
              <w:spacing w:after="0"/>
              <w:rPr>
                <w:rFonts w:ascii="Gill Sans MT" w:hAnsi="Gill Sans MT"/>
                <w:bCs/>
                <w:color w:val="1F497D" w:themeColor="text2"/>
              </w:rPr>
            </w:pPr>
            <w:r w:rsidRPr="00A77FA1">
              <w:rPr>
                <w:rFonts w:ascii="Gill Sans MT" w:hAnsi="Gill Sans MT"/>
                <w:bCs/>
                <w:color w:val="1F497D" w:themeColor="text2"/>
              </w:rPr>
              <w:t>Please note that this list of duties is illustrative of the general nature and level of responsibility of the role.  It is not a comprehensive list of all tasks that the school office manager will carry out.  The postholder may be required to do other duties appropriate to the level of the role, as directed by the Headteacher.</w:t>
            </w:r>
          </w:p>
          <w:p w14:paraId="059EC836" w14:textId="28B73BB2" w:rsidR="002A4049" w:rsidRPr="0039724C" w:rsidRDefault="002A4049" w:rsidP="005D601C">
            <w:pPr>
              <w:pStyle w:val="ListParagraph"/>
              <w:ind w:left="360"/>
              <w:rPr>
                <w:color w:val="EE0000"/>
              </w:rPr>
            </w:pPr>
            <w:r w:rsidRPr="0039724C">
              <w:rPr>
                <w:color w:val="EE0000"/>
              </w:rPr>
              <w:t xml:space="preserve"> </w:t>
            </w:r>
          </w:p>
        </w:tc>
      </w:tr>
    </w:tbl>
    <w:p w14:paraId="4670EE27" w14:textId="6E510C94" w:rsidR="00BB160F" w:rsidRDefault="00BB160F"/>
    <w:p w14:paraId="6E9122D8" w14:textId="07BCB953" w:rsidR="002D319C" w:rsidRDefault="002D319C" w:rsidP="002D319C">
      <w:pPr>
        <w:rPr>
          <w:sz w:val="2"/>
          <w:szCs w:val="2"/>
        </w:rPr>
      </w:pPr>
    </w:p>
    <w:p w14:paraId="6AA7A1D4" w14:textId="2F212864" w:rsidR="00901FE6" w:rsidRDefault="00901FE6" w:rsidP="002D319C">
      <w:pPr>
        <w:rPr>
          <w:sz w:val="2"/>
          <w:szCs w:val="2"/>
        </w:rPr>
      </w:pPr>
    </w:p>
    <w:p w14:paraId="3DD7B29A" w14:textId="193C4C58" w:rsidR="00901FE6" w:rsidRDefault="00901FE6" w:rsidP="002D319C">
      <w:pPr>
        <w:rPr>
          <w:sz w:val="2"/>
          <w:szCs w:val="2"/>
        </w:rPr>
      </w:pPr>
    </w:p>
    <w:p w14:paraId="2E9012D3" w14:textId="079673DA" w:rsidR="005D601C" w:rsidRDefault="005D601C" w:rsidP="00C77632">
      <w:pPr>
        <w:spacing w:after="0"/>
        <w:ind w:left="-510"/>
        <w:rPr>
          <w:rFonts w:ascii="Gill Sans MT" w:hAnsi="Gill Sans MT"/>
          <w:color w:val="1F497D" w:themeColor="text2"/>
        </w:rPr>
      </w:pPr>
      <w:r>
        <w:rPr>
          <w:rFonts w:ascii="Gill Sans MT" w:hAnsi="Gill Sans MT"/>
          <w:color w:val="1F497D" w:themeColor="text2"/>
        </w:rPr>
        <w:t>Whilst every effort has been made to explain the main duties and responsibilities of the post, each individual task undertaken may not be identified.  Employees will be expected to comply with any reasonable request from senior staff to undertake work of a similar level that is not specified in this job description.</w:t>
      </w:r>
    </w:p>
    <w:p w14:paraId="682EF48D" w14:textId="77777777" w:rsidR="005D601C" w:rsidRDefault="005D601C" w:rsidP="005D601C">
      <w:pPr>
        <w:spacing w:after="0"/>
        <w:rPr>
          <w:rFonts w:ascii="Gill Sans MT" w:hAnsi="Gill Sans MT"/>
          <w:color w:val="1F497D" w:themeColor="text2"/>
        </w:rPr>
      </w:pPr>
    </w:p>
    <w:p w14:paraId="6C68C57F" w14:textId="77777777" w:rsidR="005D601C" w:rsidRDefault="005D601C" w:rsidP="00C77632">
      <w:pPr>
        <w:spacing w:after="0"/>
        <w:ind w:left="-510"/>
        <w:rPr>
          <w:rFonts w:ascii="Gill Sans MT" w:hAnsi="Gill Sans MT"/>
          <w:color w:val="1F497D" w:themeColor="text2"/>
        </w:rPr>
      </w:pPr>
      <w:r>
        <w:rPr>
          <w:rFonts w:ascii="Gill Sans MT" w:hAnsi="Gill Sans MT"/>
          <w:color w:val="1F497D" w:themeColor="text2"/>
        </w:rPr>
        <w:t>Employees are expected to be courteous to colleagues and provide a welcoming environment to visitors and telephone callers.</w:t>
      </w:r>
    </w:p>
    <w:p w14:paraId="0C915E2B" w14:textId="77777777" w:rsidR="00C77632" w:rsidRDefault="00C77632" w:rsidP="00C77632">
      <w:pPr>
        <w:spacing w:after="0"/>
        <w:ind w:left="-510"/>
        <w:rPr>
          <w:rFonts w:ascii="Gill Sans MT" w:hAnsi="Gill Sans MT"/>
          <w:color w:val="1F497D" w:themeColor="text2"/>
        </w:rPr>
      </w:pPr>
    </w:p>
    <w:p w14:paraId="0A6D9825" w14:textId="77777777" w:rsidR="005D601C" w:rsidRDefault="005D601C" w:rsidP="00C77632">
      <w:pPr>
        <w:spacing w:after="0"/>
        <w:ind w:left="-510"/>
        <w:rPr>
          <w:rFonts w:ascii="Gill Sans MT" w:hAnsi="Gill Sans MT"/>
          <w:color w:val="1F497D" w:themeColor="text2"/>
        </w:rPr>
      </w:pPr>
      <w:r>
        <w:rPr>
          <w:rFonts w:ascii="Gill Sans MT" w:hAnsi="Gill Sans MT"/>
          <w:color w:val="1F497D" w:themeColor="text2"/>
        </w:rPr>
        <w:t>The school will endeavour to be courteous to colleagues and provide a welcoming environment to visitors and telephone callers.</w:t>
      </w:r>
    </w:p>
    <w:p w14:paraId="1A39F933" w14:textId="77777777" w:rsidR="00C77632" w:rsidRDefault="00C77632" w:rsidP="00C77632">
      <w:pPr>
        <w:spacing w:after="0"/>
        <w:ind w:left="-510"/>
        <w:rPr>
          <w:rFonts w:ascii="Gill Sans MT" w:hAnsi="Gill Sans MT"/>
          <w:color w:val="1F497D" w:themeColor="text2"/>
        </w:rPr>
      </w:pPr>
    </w:p>
    <w:p w14:paraId="2972726C" w14:textId="77777777" w:rsidR="005D601C" w:rsidRDefault="005D601C" w:rsidP="00C77632">
      <w:pPr>
        <w:spacing w:after="0"/>
        <w:ind w:left="-510"/>
        <w:rPr>
          <w:rFonts w:ascii="Gill Sans MT" w:hAnsi="Gill Sans MT"/>
          <w:color w:val="1F497D" w:themeColor="text2"/>
        </w:rPr>
      </w:pPr>
      <w:r>
        <w:rPr>
          <w:rFonts w:ascii="Gill Sans MT" w:hAnsi="Gill Sans MT"/>
          <w:color w:val="1F497D" w:themeColor="text2"/>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20E05C4A" w14:textId="77777777" w:rsidR="00C77632" w:rsidRDefault="00C77632" w:rsidP="00C77632">
      <w:pPr>
        <w:spacing w:after="0"/>
        <w:ind w:left="-510"/>
        <w:rPr>
          <w:rFonts w:ascii="Gill Sans MT" w:hAnsi="Gill Sans MT"/>
          <w:color w:val="1F497D" w:themeColor="text2"/>
        </w:rPr>
      </w:pPr>
    </w:p>
    <w:p w14:paraId="5A5398F2" w14:textId="5A41432C" w:rsidR="005D601C" w:rsidRDefault="005D601C" w:rsidP="00C77632">
      <w:pPr>
        <w:spacing w:after="0"/>
        <w:ind w:left="-510"/>
        <w:rPr>
          <w:rFonts w:ascii="Gill Sans MT" w:hAnsi="Gill Sans MT"/>
          <w:color w:val="1F497D" w:themeColor="text2"/>
        </w:rPr>
      </w:pPr>
      <w:r>
        <w:rPr>
          <w:rFonts w:ascii="Gill Sans MT" w:hAnsi="Gill Sans MT"/>
          <w:color w:val="1F497D" w:themeColor="text2"/>
        </w:rPr>
        <w:t>This job description is current at the date shown, but, in consultation with you, may be changed by the Head Teacher to reflect or anticipate changes in the job.</w:t>
      </w:r>
    </w:p>
    <w:p w14:paraId="541F5A06" w14:textId="77777777" w:rsidR="005D601C" w:rsidRDefault="005D601C" w:rsidP="00C77632">
      <w:pPr>
        <w:ind w:left="-510"/>
        <w:rPr>
          <w:rFonts w:ascii="Gill Sans MT" w:hAnsi="Gill Sans MT"/>
          <w:color w:val="1F497D" w:themeColor="text2"/>
        </w:rPr>
      </w:pPr>
    </w:p>
    <w:p w14:paraId="18790362" w14:textId="77777777" w:rsidR="00C77632" w:rsidRDefault="00C77632" w:rsidP="00C77632">
      <w:pPr>
        <w:ind w:left="-510"/>
        <w:rPr>
          <w:rFonts w:ascii="Gill Sans MT" w:hAnsi="Gill Sans MT"/>
          <w:b/>
          <w:color w:val="1F497D" w:themeColor="text2"/>
        </w:rPr>
      </w:pPr>
      <w:r>
        <w:rPr>
          <w:rFonts w:ascii="Gill Sans MT" w:hAnsi="Gill Sans MT"/>
          <w:b/>
          <w:color w:val="1F497D" w:themeColor="text2"/>
        </w:rPr>
        <w:t>Signed:</w:t>
      </w:r>
    </w:p>
    <w:p w14:paraId="580D21CF" w14:textId="77777777" w:rsidR="00C77632" w:rsidRDefault="00C77632" w:rsidP="00C77632">
      <w:pPr>
        <w:ind w:left="-510"/>
        <w:rPr>
          <w:rFonts w:ascii="Gill Sans MT" w:hAnsi="Gill Sans MT"/>
          <w:b/>
          <w:color w:val="1F497D" w:themeColor="text2"/>
        </w:rPr>
      </w:pPr>
    </w:p>
    <w:p w14:paraId="1BB7DEF2" w14:textId="646B7AAE" w:rsidR="00C77632" w:rsidRDefault="00C77632" w:rsidP="00C77632">
      <w:pPr>
        <w:ind w:left="-510"/>
        <w:rPr>
          <w:rFonts w:ascii="Gill Sans MT" w:hAnsi="Gill Sans MT"/>
          <w:color w:val="1F497D" w:themeColor="text2"/>
        </w:rPr>
      </w:pPr>
      <w:r>
        <w:rPr>
          <w:rFonts w:ascii="Gill Sans MT" w:hAnsi="Gill Sans MT"/>
          <w:b/>
          <w:color w:val="1F497D" w:themeColor="text2"/>
        </w:rPr>
        <w:t>………………………..</w:t>
      </w:r>
      <w:r w:rsidR="005D601C">
        <w:rPr>
          <w:rFonts w:ascii="Gill Sans MT" w:hAnsi="Gill Sans MT"/>
          <w:color w:val="1F497D" w:themeColor="text2"/>
        </w:rPr>
        <w:t xml:space="preserve">……………………………………………………  </w:t>
      </w:r>
      <w:r>
        <w:rPr>
          <w:rFonts w:ascii="Gill Sans MT" w:hAnsi="Gill Sans MT"/>
          <w:color w:val="1F497D" w:themeColor="text2"/>
        </w:rPr>
        <w:t>(Staff Member)</w:t>
      </w:r>
    </w:p>
    <w:p w14:paraId="7BFA2C29" w14:textId="77777777" w:rsidR="00C77632" w:rsidRDefault="00C77632" w:rsidP="00C77632">
      <w:pPr>
        <w:ind w:left="-510"/>
        <w:rPr>
          <w:rFonts w:ascii="Gill Sans MT" w:hAnsi="Gill Sans MT"/>
          <w:color w:val="1F497D" w:themeColor="text2"/>
        </w:rPr>
      </w:pPr>
    </w:p>
    <w:p w14:paraId="25351BCC" w14:textId="7671337A" w:rsidR="00C77632" w:rsidRDefault="00C77632" w:rsidP="00C77632">
      <w:pPr>
        <w:ind w:left="-510"/>
        <w:rPr>
          <w:rFonts w:ascii="Gill Sans MT" w:hAnsi="Gill Sans MT"/>
          <w:color w:val="1F497D" w:themeColor="text2"/>
        </w:rPr>
      </w:pPr>
      <w:r>
        <w:rPr>
          <w:rFonts w:ascii="Gill Sans MT" w:hAnsi="Gill Sans MT"/>
          <w:color w:val="1F497D" w:themeColor="text2"/>
        </w:rPr>
        <w:t>…………………………………………………………………………….... (Line Manager)</w:t>
      </w:r>
    </w:p>
    <w:p w14:paraId="2834D0CD" w14:textId="7F784AF9" w:rsidR="005A0C0F" w:rsidRDefault="002D319C" w:rsidP="00C77632">
      <w:pPr>
        <w:ind w:left="-510"/>
        <w:rPr>
          <w:sz w:val="2"/>
          <w:szCs w:val="2"/>
        </w:rPr>
      </w:pPr>
      <w:r>
        <w:rPr>
          <w:noProof/>
        </w:rPr>
        <mc:AlternateContent>
          <mc:Choice Requires="wps">
            <w:drawing>
              <wp:anchor distT="0" distB="0" distL="114300" distR="114300" simplePos="0" relativeHeight="251658246" behindDoc="1" locked="0" layoutInCell="1" allowOverlap="1" wp14:anchorId="146E9F73" wp14:editId="3E3599FE">
                <wp:simplePos x="0" y="0"/>
                <wp:positionH relativeFrom="margin">
                  <wp:posOffset>-1295400</wp:posOffset>
                </wp:positionH>
                <wp:positionV relativeFrom="paragraph">
                  <wp:posOffset>4142740</wp:posOffset>
                </wp:positionV>
                <wp:extent cx="7856855" cy="4709928"/>
                <wp:effectExtent l="0" t="0" r="0" b="0"/>
                <wp:wrapNone/>
                <wp:docPr id="101736662" name="Freeform: Shape 101736662">
                  <a:extLst xmlns:a="http://schemas.openxmlformats.org/drawingml/2006/main">
                    <a:ext uri="{FF2B5EF4-FFF2-40B4-BE49-F238E27FC236}">
                      <a16:creationId xmlns:a16="http://schemas.microsoft.com/office/drawing/2014/main" id="{3067325A-34E7-41FD-AC9D-6A6C8923CE6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56855" cy="4709928"/>
                        </a:xfrm>
                        <a:custGeom>
                          <a:avLst/>
                          <a:gdLst>
                            <a:gd name="T0" fmla="*/ 11906 w 11907"/>
                            <a:gd name="T1" fmla="+- 0 187 187"/>
                            <a:gd name="T2" fmla="*/ 187 h 6273"/>
                            <a:gd name="T3" fmla="*/ 0 w 11907"/>
                            <a:gd name="T4" fmla="+- 0 6292 187"/>
                            <a:gd name="T5" fmla="*/ 6292 h 6273"/>
                            <a:gd name="T6" fmla="*/ 0 w 11907"/>
                            <a:gd name="T7" fmla="+- 0 6460 187"/>
                            <a:gd name="T8" fmla="*/ 6460 h 6273"/>
                            <a:gd name="T9" fmla="*/ 11906 w 11907"/>
                            <a:gd name="T10" fmla="+- 0 6460 187"/>
                            <a:gd name="T11" fmla="*/ 6460 h 6273"/>
                            <a:gd name="T12" fmla="*/ 11906 w 11907"/>
                            <a:gd name="T13" fmla="+- 0 187 187"/>
                            <a:gd name="T14" fmla="*/ 187 h 6273"/>
                          </a:gdLst>
                          <a:ahLst/>
                          <a:cxnLst>
                            <a:cxn ang="0">
                              <a:pos x="T0" y="T2"/>
                            </a:cxn>
                            <a:cxn ang="0">
                              <a:pos x="T3" y="T5"/>
                            </a:cxn>
                            <a:cxn ang="0">
                              <a:pos x="T6" y="T8"/>
                            </a:cxn>
                            <a:cxn ang="0">
                              <a:pos x="T9" y="T11"/>
                            </a:cxn>
                            <a:cxn ang="0">
                              <a:pos x="T12" y="T14"/>
                            </a:cxn>
                          </a:cxnLst>
                          <a:rect l="0" t="0" r="r" b="b"/>
                          <a:pathLst>
                            <a:path w="11907" h="6273">
                              <a:moveTo>
                                <a:pt x="11906" y="0"/>
                              </a:moveTo>
                              <a:lnTo>
                                <a:pt x="0" y="6105"/>
                              </a:lnTo>
                              <a:lnTo>
                                <a:pt x="0" y="6273"/>
                              </a:lnTo>
                              <a:lnTo>
                                <a:pt x="11906" y="6273"/>
                              </a:lnTo>
                              <a:lnTo>
                                <a:pt x="11906" y="0"/>
                              </a:lnTo>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FB0D3" id="Freeform: Shape 101736662" o:spid="_x0000_s1026" style="position:absolute;margin-left:-102pt;margin-top:326.2pt;width:618.65pt;height:370.8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1907,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FEQMAABkIAAAOAAAAZHJzL2Uyb0RvYy54bWysVW1vmzAQ/j5p/8Hyx00tL01IgkqqqVWn&#10;Sd2L1OwHOGACGtjMdkK6X787gwlNm6iapihgc4/v5bnz3fXNvq7IjitdSpHQ4NKnhItUZqXYJPTn&#10;6v5iTok2TGSskoIn9IlrerN8/+66bWIeykJWGVcElAgdt01CC2Oa2PN0WvCa6UvZcAHCXKqaGdiq&#10;jZcp1oL2uvJC34+8VqqsUTLlWsPXu05Il1Z/nvPUfM9zzQ2pEgq+GftU9rnGp7e8ZvFGsaYo094N&#10;9g9e1KwUYHRQdccMI1tVvlBVl6mSWubmMpW1J/O8TLmNAaIJ/KNoHgvWcBsLkKObgSb9/9Sm33aP&#10;zQ+FruvmQaa/NDDitY2OBwluNGDIuv0qM8gh2xppg93nqsaTEAbZW06fBk753pAUPs7m02g+nVKS&#10;gmwy8xeLcI6seyx2x9OtNp+5tKrY7kGbLikZrCylGRGsBrsrSGBeV5CfDx4JgoUfkda+Z30aB2Dg&#10;gB8viE+C+Qz/x6DQgVAbQAoShbOrY9TVCOWfsjdxIGsvChfhawaBhMF9i3ndYjSCnbQ4c6DO4iSy&#10;YR47D5fvYBExr1tcjGDneR0ycNZsMPAP1Ean7QbPUnA2oUMazmU0GPLwIqVQbhtXUKxwNZbuRV9k&#10;sCIMe5ZvK7uRGisaKw7KdhUisaACUFiRJ8DgI4KnbwJDlhHs7sJ5zZAgBAOvb/EDabXwyRjeud+H&#10;q6AxHrdERQm0xDWeYXHDDLLklqSF5g4JgrIrEmrvCYpqueMraUEG+bLFY43bzgomD4hKjJEdsVHg&#10;O7ac2L0bq7CH9fcS9Dmxe3ewg113hd8AdS52quAAxmzTPAQPH8fNScuqzO7LqsKItdqsbytFdgxG&#10;y/0V/nq6n8EqWzFC4rEuefjFdlhsqjiodLyW2RM0WCW7+QTzFBaFVH8oaWE2JVT/3jLFKam+CGj+&#10;i2AyAWaM3UymsxA2aixZjyVMpKAqoYZChePy1nQDcNuoclOApcDWvJCfoLHnJbZf61/nVb+B+WO5&#10;6WclDrjx3qIOE335FwAA//8DAFBLAwQUAAYACAAAACEABbzbtOIAAAAOAQAADwAAAGRycy9kb3du&#10;cmV2LnhtbEyPzU7DMBCE70i8g7VIXFDr/FFoiFOhCri35QA3x14Sl3gdxW4a3h73BLdZzWj2m2oz&#10;255NOHrjSEC6TIAhKacNtQLeD6+LR2A+SNKyd4QCftDDpr6+qmSp3Zl2OO1Dy2IJ+VIK6EIYSs69&#10;6tBKv3QDUvS+3GhliOfYcj3Kcyy3Pc+SZMWtNBQ/dHLAbYfqe3+yAtT28+3IX+58czh+TGZtVBoe&#10;vBC3N/PzE7CAc/gLwwU/okMdmRp3Iu1ZL2CRJUUcEwSs7rMC2CWS5HkOrIkqXxcp8Lri/2fUvwAA&#10;AP//AwBQSwECLQAUAAYACAAAACEAtoM4kv4AAADhAQAAEwAAAAAAAAAAAAAAAAAAAAAAW0NvbnRl&#10;bnRfVHlwZXNdLnhtbFBLAQItABQABgAIAAAAIQA4/SH/1gAAAJQBAAALAAAAAAAAAAAAAAAAAC8B&#10;AABfcmVscy8ucmVsc1BLAQItABQABgAIAAAAIQCRkw+FEQMAABkIAAAOAAAAAAAAAAAAAAAAAC4C&#10;AABkcnMvZTJvRG9jLnhtbFBLAQItABQABgAIAAAAIQAFvNu04gAAAA4BAAAPAAAAAAAAAAAAAAAA&#10;AGsFAABkcnMvZG93bnJldi54bWxQSwUGAAAAAAQABADzAAAAegYAAAAA&#10;" path="m11906,l,6105r,168l11906,6273,11906,e" fillcolor="#f3f3f3" stroked="f">
                <v:path arrowok="t" o:connecttype="custom" o:connectlocs="7856195,140404;0,4724194;0,4850332;7856195,4850332;7856195,140404" o:connectangles="0,0,0,0,0"/>
                <w10:wrap anchorx="margin"/>
              </v:shape>
            </w:pict>
          </mc:Fallback>
        </mc:AlternateContent>
      </w:r>
      <w:r w:rsidR="00AC7B12">
        <w:rPr>
          <w:noProof/>
          <w14:ligatures w14:val="none"/>
          <w14:cntxtAlts w14:val="0"/>
        </w:rPr>
        <mc:AlternateContent>
          <mc:Choice Requires="wps">
            <w:drawing>
              <wp:anchor distT="0" distB="0" distL="114300" distR="114300" simplePos="0" relativeHeight="251658247" behindDoc="0" locked="0" layoutInCell="1" allowOverlap="1" wp14:anchorId="01903E2E" wp14:editId="1F7FE26E">
                <wp:simplePos x="0" y="0"/>
                <wp:positionH relativeFrom="margin">
                  <wp:posOffset>409575</wp:posOffset>
                </wp:positionH>
                <wp:positionV relativeFrom="paragraph">
                  <wp:posOffset>120015</wp:posOffset>
                </wp:positionV>
                <wp:extent cx="5996305" cy="409575"/>
                <wp:effectExtent l="0" t="0" r="0" b="0"/>
                <wp:wrapNone/>
                <wp:docPr id="657264036" name="Text Box 99">
                  <a:extLst xmlns:a="http://schemas.openxmlformats.org/drawingml/2006/main">
                    <a:ext uri="{FF2B5EF4-FFF2-40B4-BE49-F238E27FC236}">
                      <a16:creationId xmlns:a16="http://schemas.microsoft.com/office/drawing/2014/main" id="{51CFA26C-7583-406D-A95C-92AAE3523380}"/>
                    </a:ext>
                  </a:extLst>
                </wp:docPr>
                <wp:cNvGraphicFramePr/>
                <a:graphic xmlns:a="http://schemas.openxmlformats.org/drawingml/2006/main">
                  <a:graphicData uri="http://schemas.microsoft.com/office/word/2010/wordprocessingShape">
                    <wps:wsp>
                      <wps:cNvSpPr txBox="1"/>
                      <wps:spPr>
                        <a:xfrm>
                          <a:off x="0" y="0"/>
                          <a:ext cx="5996305" cy="409575"/>
                        </a:xfrm>
                        <a:prstGeom prst="rect">
                          <a:avLst/>
                        </a:prstGeom>
                        <a:noFill/>
                        <a:ln w="6350">
                          <a:noFill/>
                        </a:ln>
                      </wps:spPr>
                      <wps:txbx>
                        <w:txbxContent>
                          <w:p w14:paraId="0A096C0B" w14:textId="77777777" w:rsidR="002D319C" w:rsidRPr="00D62FEF" w:rsidRDefault="002D319C" w:rsidP="002D319C">
                            <w:pPr>
                              <w:spacing w:after="0" w:line="240" w:lineRule="auto"/>
                              <w:rPr>
                                <w:b/>
                                <w:bCs/>
                                <w:color w:val="FFFFFF" w:themeColor="background1"/>
                                <w:sz w:val="44"/>
                                <w:szCs w:val="44"/>
                              </w:rPr>
                            </w:pPr>
                            <w:r w:rsidRPr="00D62FEF">
                              <w:rPr>
                                <w:b/>
                                <w:bCs/>
                                <w:color w:val="FFFFFF" w:themeColor="background1"/>
                                <w:sz w:val="44"/>
                                <w:szCs w:val="44"/>
                              </w:rPr>
                              <w:t>ST BERNARD’S HIGH SCHOOL</w:t>
                            </w:r>
                          </w:p>
                          <w:p w14:paraId="268293FA" w14:textId="77777777" w:rsidR="002D319C" w:rsidRPr="00D62FEF" w:rsidRDefault="002D319C" w:rsidP="002D319C">
                            <w:pPr>
                              <w:spacing w:after="0" w:line="240" w:lineRule="auto"/>
                              <w:rPr>
                                <w:i/>
                                <w:iCs/>
                                <w:color w:val="FFFFFF" w:themeColor="background1"/>
                                <w:sz w:val="38"/>
                                <w:szCs w:val="38"/>
                              </w:rPr>
                            </w:pPr>
                            <w:r w:rsidRPr="00D62FEF">
                              <w:rPr>
                                <w:i/>
                                <w:iCs/>
                                <w:color w:val="FFFFFF" w:themeColor="background1"/>
                                <w:sz w:val="38"/>
                                <w:szCs w:val="38"/>
                              </w:rPr>
                              <w:t>A Catholic Academy</w:t>
                            </w:r>
                          </w:p>
                          <w:p w14:paraId="7A739736" w14:textId="77777777" w:rsidR="002D319C" w:rsidRPr="00D62FEF" w:rsidRDefault="002D319C" w:rsidP="002D319C">
                            <w:pPr>
                              <w:spacing w:after="0" w:line="240" w:lineRule="auto"/>
                              <w:rPr>
                                <w:b/>
                                <w:bCs/>
                                <w:i/>
                                <w:iCs/>
                                <w:color w:val="FFFFFF" w:themeColor="background1"/>
                                <w:sz w:val="44"/>
                                <w:szCs w:val="44"/>
                              </w:rPr>
                            </w:pPr>
                            <w:r w:rsidRPr="00D62FEF">
                              <w:rPr>
                                <w:b/>
                                <w:bCs/>
                                <w:color w:val="FFFFFF" w:themeColor="background1"/>
                                <w:sz w:val="44"/>
                                <w:szCs w:val="44"/>
                              </w:rPr>
                              <w:t>JOB DESCRIPTION</w:t>
                            </w:r>
                            <w:r>
                              <w:rPr>
                                <w:b/>
                                <w:bCs/>
                                <w:color w:val="FFFFFF" w:themeColor="background1"/>
                                <w:sz w:val="44"/>
                                <w:szCs w:val="44"/>
                              </w:rPr>
                              <w:t xml:space="preserve"> </w:t>
                            </w:r>
                            <w:r w:rsidRPr="00BB160F">
                              <w:rPr>
                                <w:b/>
                                <w:bCs/>
                                <w:i/>
                                <w:iCs/>
                                <w:color w:val="FFFFFF" w:themeColor="background1"/>
                                <w:sz w:val="44"/>
                                <w:szCs w:val="44"/>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03E2E" id="_x0000_s1029" type="#_x0000_t202" style="position:absolute;left:0;text-align:left;margin-left:32.25pt;margin-top:9.45pt;width:472.15pt;height:32.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I0HAIAADMEAAAOAAAAZHJzL2Uyb0RvYy54bWysU8lu2zAQvRfoPxC815IXObFgOXATuChg&#10;JAGcImeaIi0BFIclaUvu13dIeUPaU9ELNcMZzfLe4/yhaxQ5COtq0AUdDlJKhOZQ1npX0B9vqy/3&#10;lDjPdMkUaFHQo3D0YfH507w1uRhBBaoUlmAR7fLWFLTy3uRJ4nglGuYGYITGoATbMI+u3SWlZS1W&#10;b1QyStNp0oItjQUunMPbpz5IF7G+lIL7Fymd8EQVFGfz8bTx3IYzWcxZvrPMVDU/jcH+YYqG1Rqb&#10;Xko9Mc/I3tZ/lGpqbsGB9AMOTQJS1lzEHXCbYfphm03FjIi7IDjOXGBy/68sfz5szKslvvsKHRIY&#10;AGmNyx1ehn06aZvwxUkJxhHC4wU20XnC8TKbzabjNKOEY2ySzrK7LJRJrn8b6/w3AQ0JRkEt0hLR&#10;Yoe1833qOSU007CqlYrUKE3agk7HWRp/uESwuNLY4zprsHy37UhdFnR83mML5RHXs9Az7wxf1TjD&#10;mjn/yixSjRuhfP0LHlIB9oKTRUkF9tff7kM+MoBRSlqUTkHdzz2zghL1XSM3s+FkErQWnUl2N0LH&#10;3ka2txG9bx4B1TnEh2J4NEO+V2dTWmjeUeXL0BVDTHPsXVB/Nh99L2h8JVwslzEJ1WWYX+uN4aF0&#10;QDUg/Na9M2tONHgk8BnOImP5Bzb63J6P5d6DrCNVAece1RP8qMxI9ukVBenf+jHr+tYXvwEAAP//&#10;AwBQSwMEFAAGAAgAAAAhAIJUqXXgAAAACQEAAA8AAABkcnMvZG93bnJldi54bWxMj81OwzAQhO9I&#10;vIO1SNyoTWkrE+JUVaQKCZVDSy/cNrGbRPgnxG4b+vRsT3DcmdHsN/lydJadzBC74BU8TgQw4+ug&#10;O98o2H+sHySwmNBrtMEbBT8mwrK4vckx0+Hst+a0Sw2jEh8zVNCm1Gecx7o1DuMk9MaTdwiDw0Tn&#10;0HA94JnKneVTIRbcYefpQ4u9KVtTf+2OTsFbuX7HbTV18mLL181h1X/vP+dK3d+NqxdgyYzpLwxX&#10;fEKHgpiqcPQ6MqtgMZtTknT5DOzqCyFpS6VAPs2AFzn/v6D4BQAA//8DAFBLAQItABQABgAIAAAA&#10;IQC2gziS/gAAAOEBAAATAAAAAAAAAAAAAAAAAAAAAABbQ29udGVudF9UeXBlc10ueG1sUEsBAi0A&#10;FAAGAAgAAAAhADj9If/WAAAAlAEAAAsAAAAAAAAAAAAAAAAALwEAAF9yZWxzLy5yZWxzUEsBAi0A&#10;FAAGAAgAAAAhANaakjQcAgAAMwQAAA4AAAAAAAAAAAAAAAAALgIAAGRycy9lMm9Eb2MueG1sUEsB&#10;Ai0AFAAGAAgAAAAhAIJUqXXgAAAACQEAAA8AAAAAAAAAAAAAAAAAdgQAAGRycy9kb3ducmV2Lnht&#10;bFBLBQYAAAAABAAEAPMAAACDBQAAAAA=&#10;" filled="f" stroked="f" strokeweight=".5pt">
                <v:textbox>
                  <w:txbxContent>
                    <w:p w14:paraId="0A096C0B" w14:textId="77777777" w:rsidR="002D319C" w:rsidRPr="00D62FEF" w:rsidRDefault="002D319C" w:rsidP="002D319C">
                      <w:pPr>
                        <w:spacing w:after="0" w:line="240" w:lineRule="auto"/>
                        <w:rPr>
                          <w:b/>
                          <w:bCs/>
                          <w:color w:val="FFFFFF" w:themeColor="background1"/>
                          <w:sz w:val="44"/>
                          <w:szCs w:val="44"/>
                        </w:rPr>
                      </w:pPr>
                      <w:r w:rsidRPr="00D62FEF">
                        <w:rPr>
                          <w:b/>
                          <w:bCs/>
                          <w:color w:val="FFFFFF" w:themeColor="background1"/>
                          <w:sz w:val="44"/>
                          <w:szCs w:val="44"/>
                        </w:rPr>
                        <w:t>ST BERNARD’S HIGH SCHOOL</w:t>
                      </w:r>
                    </w:p>
                    <w:p w14:paraId="268293FA" w14:textId="77777777" w:rsidR="002D319C" w:rsidRPr="00D62FEF" w:rsidRDefault="002D319C" w:rsidP="002D319C">
                      <w:pPr>
                        <w:spacing w:after="0" w:line="240" w:lineRule="auto"/>
                        <w:rPr>
                          <w:i/>
                          <w:iCs/>
                          <w:color w:val="FFFFFF" w:themeColor="background1"/>
                          <w:sz w:val="38"/>
                          <w:szCs w:val="38"/>
                        </w:rPr>
                      </w:pPr>
                      <w:r w:rsidRPr="00D62FEF">
                        <w:rPr>
                          <w:i/>
                          <w:iCs/>
                          <w:color w:val="FFFFFF" w:themeColor="background1"/>
                          <w:sz w:val="38"/>
                          <w:szCs w:val="38"/>
                        </w:rPr>
                        <w:t>A Catholic Academy</w:t>
                      </w:r>
                    </w:p>
                    <w:p w14:paraId="7A739736" w14:textId="77777777" w:rsidR="002D319C" w:rsidRPr="00D62FEF" w:rsidRDefault="002D319C" w:rsidP="002D319C">
                      <w:pPr>
                        <w:spacing w:after="0" w:line="240" w:lineRule="auto"/>
                        <w:rPr>
                          <w:b/>
                          <w:bCs/>
                          <w:i/>
                          <w:iCs/>
                          <w:color w:val="FFFFFF" w:themeColor="background1"/>
                          <w:sz w:val="44"/>
                          <w:szCs w:val="44"/>
                        </w:rPr>
                      </w:pPr>
                      <w:r w:rsidRPr="00D62FEF">
                        <w:rPr>
                          <w:b/>
                          <w:bCs/>
                          <w:color w:val="FFFFFF" w:themeColor="background1"/>
                          <w:sz w:val="44"/>
                          <w:szCs w:val="44"/>
                        </w:rPr>
                        <w:t>JOB DESCRIPTION</w:t>
                      </w:r>
                      <w:r>
                        <w:rPr>
                          <w:b/>
                          <w:bCs/>
                          <w:color w:val="FFFFFF" w:themeColor="background1"/>
                          <w:sz w:val="44"/>
                          <w:szCs w:val="44"/>
                        </w:rPr>
                        <w:t xml:space="preserve"> </w:t>
                      </w:r>
                      <w:r w:rsidRPr="00BB160F">
                        <w:rPr>
                          <w:b/>
                          <w:bCs/>
                          <w:i/>
                          <w:iCs/>
                          <w:color w:val="FFFFFF" w:themeColor="background1"/>
                          <w:sz w:val="44"/>
                          <w:szCs w:val="44"/>
                        </w:rPr>
                        <w:t>(Continued)</w:t>
                      </w:r>
                    </w:p>
                  </w:txbxContent>
                </v:textbox>
                <w10:wrap anchorx="margin"/>
              </v:shape>
            </w:pict>
          </mc:Fallback>
        </mc:AlternateContent>
      </w:r>
    </w:p>
    <w:sectPr w:rsidR="005A0C0F" w:rsidSect="00251EA4">
      <w:pgSz w:w="11906" w:h="16838"/>
      <w:pgMar w:top="851" w:right="424"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E42CF" w14:textId="77777777" w:rsidR="00B50E26" w:rsidRDefault="00B50E26" w:rsidP="00351CA4">
      <w:pPr>
        <w:spacing w:after="0" w:line="240" w:lineRule="auto"/>
      </w:pPr>
      <w:r>
        <w:separator/>
      </w:r>
    </w:p>
  </w:endnote>
  <w:endnote w:type="continuationSeparator" w:id="0">
    <w:p w14:paraId="0E04772D" w14:textId="77777777" w:rsidR="00B50E26" w:rsidRDefault="00B50E26" w:rsidP="00351CA4">
      <w:pPr>
        <w:spacing w:after="0" w:line="240" w:lineRule="auto"/>
      </w:pPr>
      <w:r>
        <w:continuationSeparator/>
      </w:r>
    </w:p>
  </w:endnote>
  <w:endnote w:type="continuationNotice" w:id="1">
    <w:p w14:paraId="6CC8F084" w14:textId="77777777" w:rsidR="00B50E26" w:rsidRDefault="00B50E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Music">
    <w:charset w:val="00"/>
    <w:family w:val="auto"/>
    <w:pitch w:val="variable"/>
    <w:sig w:usb0="00000003" w:usb1="02006000" w:usb2="01000000" w:usb3="00000000" w:csb0="00000001"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01B97" w14:textId="77777777" w:rsidR="00B50E26" w:rsidRDefault="00B50E26" w:rsidP="00351CA4">
      <w:pPr>
        <w:spacing w:after="0" w:line="240" w:lineRule="auto"/>
      </w:pPr>
      <w:r>
        <w:separator/>
      </w:r>
    </w:p>
  </w:footnote>
  <w:footnote w:type="continuationSeparator" w:id="0">
    <w:p w14:paraId="13F18A40" w14:textId="77777777" w:rsidR="00B50E26" w:rsidRDefault="00B50E26" w:rsidP="00351CA4">
      <w:pPr>
        <w:spacing w:after="0" w:line="240" w:lineRule="auto"/>
      </w:pPr>
      <w:r>
        <w:continuationSeparator/>
      </w:r>
    </w:p>
  </w:footnote>
  <w:footnote w:type="continuationNotice" w:id="1">
    <w:p w14:paraId="36BB9F97" w14:textId="77777777" w:rsidR="00B50E26" w:rsidRDefault="00B50E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9AB5"/>
    <w:multiLevelType w:val="hybridMultilevel"/>
    <w:tmpl w:val="FFFFFFFF"/>
    <w:lvl w:ilvl="0" w:tplc="904AE2BA">
      <w:start w:val="1"/>
      <w:numFmt w:val="bullet"/>
      <w:lvlText w:val="·"/>
      <w:lvlJc w:val="left"/>
      <w:pPr>
        <w:ind w:left="720" w:hanging="360"/>
      </w:pPr>
      <w:rPr>
        <w:rFonts w:ascii="Symbol" w:hAnsi="Symbol" w:hint="default"/>
      </w:rPr>
    </w:lvl>
    <w:lvl w:ilvl="1" w:tplc="BE961B4C">
      <w:start w:val="1"/>
      <w:numFmt w:val="bullet"/>
      <w:lvlText w:val="o"/>
      <w:lvlJc w:val="left"/>
      <w:pPr>
        <w:ind w:left="1440" w:hanging="360"/>
      </w:pPr>
      <w:rPr>
        <w:rFonts w:ascii="Courier New" w:hAnsi="Courier New" w:hint="default"/>
      </w:rPr>
    </w:lvl>
    <w:lvl w:ilvl="2" w:tplc="9F98FD94">
      <w:start w:val="1"/>
      <w:numFmt w:val="bullet"/>
      <w:lvlText w:val=""/>
      <w:lvlJc w:val="left"/>
      <w:pPr>
        <w:ind w:left="2160" w:hanging="360"/>
      </w:pPr>
      <w:rPr>
        <w:rFonts w:ascii="Wingdings" w:hAnsi="Wingdings" w:hint="default"/>
      </w:rPr>
    </w:lvl>
    <w:lvl w:ilvl="3" w:tplc="AC328B7C">
      <w:start w:val="1"/>
      <w:numFmt w:val="bullet"/>
      <w:lvlText w:val=""/>
      <w:lvlJc w:val="left"/>
      <w:pPr>
        <w:ind w:left="2880" w:hanging="360"/>
      </w:pPr>
      <w:rPr>
        <w:rFonts w:ascii="Symbol" w:hAnsi="Symbol" w:hint="default"/>
      </w:rPr>
    </w:lvl>
    <w:lvl w:ilvl="4" w:tplc="8AA8F3A0">
      <w:start w:val="1"/>
      <w:numFmt w:val="bullet"/>
      <w:lvlText w:val="o"/>
      <w:lvlJc w:val="left"/>
      <w:pPr>
        <w:ind w:left="3600" w:hanging="360"/>
      </w:pPr>
      <w:rPr>
        <w:rFonts w:ascii="Courier New" w:hAnsi="Courier New" w:hint="default"/>
      </w:rPr>
    </w:lvl>
    <w:lvl w:ilvl="5" w:tplc="D3F62F74">
      <w:start w:val="1"/>
      <w:numFmt w:val="bullet"/>
      <w:lvlText w:val=""/>
      <w:lvlJc w:val="left"/>
      <w:pPr>
        <w:ind w:left="4320" w:hanging="360"/>
      </w:pPr>
      <w:rPr>
        <w:rFonts w:ascii="Wingdings" w:hAnsi="Wingdings" w:hint="default"/>
      </w:rPr>
    </w:lvl>
    <w:lvl w:ilvl="6" w:tplc="E7FA19C6">
      <w:start w:val="1"/>
      <w:numFmt w:val="bullet"/>
      <w:lvlText w:val=""/>
      <w:lvlJc w:val="left"/>
      <w:pPr>
        <w:ind w:left="5040" w:hanging="360"/>
      </w:pPr>
      <w:rPr>
        <w:rFonts w:ascii="Symbol" w:hAnsi="Symbol" w:hint="default"/>
      </w:rPr>
    </w:lvl>
    <w:lvl w:ilvl="7" w:tplc="3E50DEDC">
      <w:start w:val="1"/>
      <w:numFmt w:val="bullet"/>
      <w:lvlText w:val="o"/>
      <w:lvlJc w:val="left"/>
      <w:pPr>
        <w:ind w:left="5760" w:hanging="360"/>
      </w:pPr>
      <w:rPr>
        <w:rFonts w:ascii="Courier New" w:hAnsi="Courier New" w:hint="default"/>
      </w:rPr>
    </w:lvl>
    <w:lvl w:ilvl="8" w:tplc="49ACA156">
      <w:start w:val="1"/>
      <w:numFmt w:val="bullet"/>
      <w:lvlText w:val=""/>
      <w:lvlJc w:val="left"/>
      <w:pPr>
        <w:ind w:left="6480" w:hanging="360"/>
      </w:pPr>
      <w:rPr>
        <w:rFonts w:ascii="Wingdings" w:hAnsi="Wingdings" w:hint="default"/>
      </w:rPr>
    </w:lvl>
  </w:abstractNum>
  <w:abstractNum w:abstractNumId="1" w15:restartNumberingAfterBreak="0">
    <w:nsid w:val="0DBB7E62"/>
    <w:multiLevelType w:val="hybridMultilevel"/>
    <w:tmpl w:val="A0320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5458D"/>
    <w:multiLevelType w:val="hybridMultilevel"/>
    <w:tmpl w:val="0A780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141290"/>
    <w:multiLevelType w:val="hybridMultilevel"/>
    <w:tmpl w:val="7A76634C"/>
    <w:lvl w:ilvl="0" w:tplc="FFFFFFFF">
      <w:start w:val="1"/>
      <w:numFmt w:val="bullet"/>
      <w:lvlText w:val=""/>
      <w:lvlJc w:val="left"/>
      <w:pPr>
        <w:ind w:left="360" w:hanging="360"/>
      </w:pPr>
      <w:rPr>
        <w:rFonts w:ascii="Symbol" w:hAnsi="Symbol" w:hint="default"/>
      </w:rPr>
    </w:lvl>
    <w:lvl w:ilvl="1" w:tplc="9EF49FC4">
      <w:start w:val="1"/>
      <w:numFmt w:val="bullet"/>
      <w:lvlText w:val="̵"/>
      <w:lvlJc w:val="left"/>
      <w:pPr>
        <w:ind w:left="1080" w:hanging="360"/>
      </w:pPr>
      <w:rPr>
        <w:rFonts w:ascii="Noto Music" w:hAnsi="Noto Music"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1F93B0B"/>
    <w:multiLevelType w:val="hybridMultilevel"/>
    <w:tmpl w:val="75E65674"/>
    <w:lvl w:ilvl="0" w:tplc="00B46872">
      <w:start w:val="7"/>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3307E"/>
    <w:multiLevelType w:val="hybridMultilevel"/>
    <w:tmpl w:val="041E6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751C51"/>
    <w:multiLevelType w:val="hybridMultilevel"/>
    <w:tmpl w:val="E6C6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15D60"/>
    <w:multiLevelType w:val="hybridMultilevel"/>
    <w:tmpl w:val="002279C8"/>
    <w:lvl w:ilvl="0" w:tplc="5B0EADFC">
      <w:start w:val="1"/>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6D223B3"/>
    <w:multiLevelType w:val="hybridMultilevel"/>
    <w:tmpl w:val="853CC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B623E6"/>
    <w:multiLevelType w:val="hybridMultilevel"/>
    <w:tmpl w:val="DCB6D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AC71F4"/>
    <w:multiLevelType w:val="hybridMultilevel"/>
    <w:tmpl w:val="F400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E2E39"/>
    <w:multiLevelType w:val="hybridMultilevel"/>
    <w:tmpl w:val="E2A4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88F51"/>
    <w:multiLevelType w:val="hybridMultilevel"/>
    <w:tmpl w:val="FFFFFFFF"/>
    <w:lvl w:ilvl="0" w:tplc="128620EE">
      <w:start w:val="1"/>
      <w:numFmt w:val="bullet"/>
      <w:lvlText w:val="·"/>
      <w:lvlJc w:val="left"/>
      <w:pPr>
        <w:ind w:left="720" w:hanging="360"/>
      </w:pPr>
      <w:rPr>
        <w:rFonts w:ascii="Symbol" w:hAnsi="Symbol" w:hint="default"/>
      </w:rPr>
    </w:lvl>
    <w:lvl w:ilvl="1" w:tplc="B776C7A4">
      <w:start w:val="1"/>
      <w:numFmt w:val="bullet"/>
      <w:lvlText w:val="o"/>
      <w:lvlJc w:val="left"/>
      <w:pPr>
        <w:ind w:left="1440" w:hanging="360"/>
      </w:pPr>
      <w:rPr>
        <w:rFonts w:ascii="Courier New" w:hAnsi="Courier New" w:hint="default"/>
      </w:rPr>
    </w:lvl>
    <w:lvl w:ilvl="2" w:tplc="8E640EC8">
      <w:start w:val="1"/>
      <w:numFmt w:val="bullet"/>
      <w:lvlText w:val=""/>
      <w:lvlJc w:val="left"/>
      <w:pPr>
        <w:ind w:left="2160" w:hanging="360"/>
      </w:pPr>
      <w:rPr>
        <w:rFonts w:ascii="Wingdings" w:hAnsi="Wingdings" w:hint="default"/>
      </w:rPr>
    </w:lvl>
    <w:lvl w:ilvl="3" w:tplc="6176789A">
      <w:start w:val="1"/>
      <w:numFmt w:val="bullet"/>
      <w:lvlText w:val=""/>
      <w:lvlJc w:val="left"/>
      <w:pPr>
        <w:ind w:left="2880" w:hanging="360"/>
      </w:pPr>
      <w:rPr>
        <w:rFonts w:ascii="Symbol" w:hAnsi="Symbol" w:hint="default"/>
      </w:rPr>
    </w:lvl>
    <w:lvl w:ilvl="4" w:tplc="1A38227A">
      <w:start w:val="1"/>
      <w:numFmt w:val="bullet"/>
      <w:lvlText w:val="o"/>
      <w:lvlJc w:val="left"/>
      <w:pPr>
        <w:ind w:left="3600" w:hanging="360"/>
      </w:pPr>
      <w:rPr>
        <w:rFonts w:ascii="Courier New" w:hAnsi="Courier New" w:hint="default"/>
      </w:rPr>
    </w:lvl>
    <w:lvl w:ilvl="5" w:tplc="F2309C70">
      <w:start w:val="1"/>
      <w:numFmt w:val="bullet"/>
      <w:lvlText w:val=""/>
      <w:lvlJc w:val="left"/>
      <w:pPr>
        <w:ind w:left="4320" w:hanging="360"/>
      </w:pPr>
      <w:rPr>
        <w:rFonts w:ascii="Wingdings" w:hAnsi="Wingdings" w:hint="default"/>
      </w:rPr>
    </w:lvl>
    <w:lvl w:ilvl="6" w:tplc="1B96C920">
      <w:start w:val="1"/>
      <w:numFmt w:val="bullet"/>
      <w:lvlText w:val=""/>
      <w:lvlJc w:val="left"/>
      <w:pPr>
        <w:ind w:left="5040" w:hanging="360"/>
      </w:pPr>
      <w:rPr>
        <w:rFonts w:ascii="Symbol" w:hAnsi="Symbol" w:hint="default"/>
      </w:rPr>
    </w:lvl>
    <w:lvl w:ilvl="7" w:tplc="7CBCBC48">
      <w:start w:val="1"/>
      <w:numFmt w:val="bullet"/>
      <w:lvlText w:val="o"/>
      <w:lvlJc w:val="left"/>
      <w:pPr>
        <w:ind w:left="5760" w:hanging="360"/>
      </w:pPr>
      <w:rPr>
        <w:rFonts w:ascii="Courier New" w:hAnsi="Courier New" w:hint="default"/>
      </w:rPr>
    </w:lvl>
    <w:lvl w:ilvl="8" w:tplc="954059A2">
      <w:start w:val="1"/>
      <w:numFmt w:val="bullet"/>
      <w:lvlText w:val=""/>
      <w:lvlJc w:val="left"/>
      <w:pPr>
        <w:ind w:left="6480" w:hanging="360"/>
      </w:pPr>
      <w:rPr>
        <w:rFonts w:ascii="Wingdings" w:hAnsi="Wingdings" w:hint="default"/>
      </w:rPr>
    </w:lvl>
  </w:abstractNum>
  <w:abstractNum w:abstractNumId="13" w15:restartNumberingAfterBreak="0">
    <w:nsid w:val="2FBA1D4A"/>
    <w:multiLevelType w:val="hybridMultilevel"/>
    <w:tmpl w:val="92205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FA6D90"/>
    <w:multiLevelType w:val="hybridMultilevel"/>
    <w:tmpl w:val="C3260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0E3757"/>
    <w:multiLevelType w:val="hybridMultilevel"/>
    <w:tmpl w:val="8CB2F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8285C"/>
    <w:multiLevelType w:val="hybridMultilevel"/>
    <w:tmpl w:val="1738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74CBB"/>
    <w:multiLevelType w:val="hybridMultilevel"/>
    <w:tmpl w:val="E2FA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4C3FBB"/>
    <w:multiLevelType w:val="hybridMultilevel"/>
    <w:tmpl w:val="4268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450B98"/>
    <w:multiLevelType w:val="hybridMultilevel"/>
    <w:tmpl w:val="FFFFFFFF"/>
    <w:lvl w:ilvl="0" w:tplc="3168D630">
      <w:start w:val="1"/>
      <w:numFmt w:val="bullet"/>
      <w:lvlText w:val="·"/>
      <w:lvlJc w:val="left"/>
      <w:pPr>
        <w:ind w:left="720" w:hanging="360"/>
      </w:pPr>
      <w:rPr>
        <w:rFonts w:ascii="Symbol" w:hAnsi="Symbol" w:hint="default"/>
      </w:rPr>
    </w:lvl>
    <w:lvl w:ilvl="1" w:tplc="9568369C">
      <w:start w:val="1"/>
      <w:numFmt w:val="bullet"/>
      <w:lvlText w:val="o"/>
      <w:lvlJc w:val="left"/>
      <w:pPr>
        <w:ind w:left="1440" w:hanging="360"/>
      </w:pPr>
      <w:rPr>
        <w:rFonts w:ascii="Courier New" w:hAnsi="Courier New" w:hint="default"/>
      </w:rPr>
    </w:lvl>
    <w:lvl w:ilvl="2" w:tplc="72545DC4">
      <w:start w:val="1"/>
      <w:numFmt w:val="bullet"/>
      <w:lvlText w:val=""/>
      <w:lvlJc w:val="left"/>
      <w:pPr>
        <w:ind w:left="2160" w:hanging="360"/>
      </w:pPr>
      <w:rPr>
        <w:rFonts w:ascii="Wingdings" w:hAnsi="Wingdings" w:hint="default"/>
      </w:rPr>
    </w:lvl>
    <w:lvl w:ilvl="3" w:tplc="9714402C">
      <w:start w:val="1"/>
      <w:numFmt w:val="bullet"/>
      <w:lvlText w:val=""/>
      <w:lvlJc w:val="left"/>
      <w:pPr>
        <w:ind w:left="2880" w:hanging="360"/>
      </w:pPr>
      <w:rPr>
        <w:rFonts w:ascii="Symbol" w:hAnsi="Symbol" w:hint="default"/>
      </w:rPr>
    </w:lvl>
    <w:lvl w:ilvl="4" w:tplc="3C74C0A2">
      <w:start w:val="1"/>
      <w:numFmt w:val="bullet"/>
      <w:lvlText w:val="o"/>
      <w:lvlJc w:val="left"/>
      <w:pPr>
        <w:ind w:left="3600" w:hanging="360"/>
      </w:pPr>
      <w:rPr>
        <w:rFonts w:ascii="Courier New" w:hAnsi="Courier New" w:hint="default"/>
      </w:rPr>
    </w:lvl>
    <w:lvl w:ilvl="5" w:tplc="A69A00CE">
      <w:start w:val="1"/>
      <w:numFmt w:val="bullet"/>
      <w:lvlText w:val=""/>
      <w:lvlJc w:val="left"/>
      <w:pPr>
        <w:ind w:left="4320" w:hanging="360"/>
      </w:pPr>
      <w:rPr>
        <w:rFonts w:ascii="Wingdings" w:hAnsi="Wingdings" w:hint="default"/>
      </w:rPr>
    </w:lvl>
    <w:lvl w:ilvl="6" w:tplc="61649774">
      <w:start w:val="1"/>
      <w:numFmt w:val="bullet"/>
      <w:lvlText w:val=""/>
      <w:lvlJc w:val="left"/>
      <w:pPr>
        <w:ind w:left="5040" w:hanging="360"/>
      </w:pPr>
      <w:rPr>
        <w:rFonts w:ascii="Symbol" w:hAnsi="Symbol" w:hint="default"/>
      </w:rPr>
    </w:lvl>
    <w:lvl w:ilvl="7" w:tplc="D2EC5058">
      <w:start w:val="1"/>
      <w:numFmt w:val="bullet"/>
      <w:lvlText w:val="o"/>
      <w:lvlJc w:val="left"/>
      <w:pPr>
        <w:ind w:left="5760" w:hanging="360"/>
      </w:pPr>
      <w:rPr>
        <w:rFonts w:ascii="Courier New" w:hAnsi="Courier New" w:hint="default"/>
      </w:rPr>
    </w:lvl>
    <w:lvl w:ilvl="8" w:tplc="A7B8ED58">
      <w:start w:val="1"/>
      <w:numFmt w:val="bullet"/>
      <w:lvlText w:val=""/>
      <w:lvlJc w:val="left"/>
      <w:pPr>
        <w:ind w:left="6480" w:hanging="360"/>
      </w:pPr>
      <w:rPr>
        <w:rFonts w:ascii="Wingdings" w:hAnsi="Wingdings" w:hint="default"/>
      </w:rPr>
    </w:lvl>
  </w:abstractNum>
  <w:abstractNum w:abstractNumId="20" w15:restartNumberingAfterBreak="0">
    <w:nsid w:val="3ECE2F7A"/>
    <w:multiLevelType w:val="hybridMultilevel"/>
    <w:tmpl w:val="36360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D33166"/>
    <w:multiLevelType w:val="hybridMultilevel"/>
    <w:tmpl w:val="AD4C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812933"/>
    <w:multiLevelType w:val="hybridMultilevel"/>
    <w:tmpl w:val="7772C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B65001"/>
    <w:multiLevelType w:val="hybridMultilevel"/>
    <w:tmpl w:val="DC5C5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9F1BB4"/>
    <w:multiLevelType w:val="hybridMultilevel"/>
    <w:tmpl w:val="F9224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286E89"/>
    <w:multiLevelType w:val="hybridMultilevel"/>
    <w:tmpl w:val="B58C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525FE"/>
    <w:multiLevelType w:val="hybridMultilevel"/>
    <w:tmpl w:val="04F0E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F94522A"/>
    <w:multiLevelType w:val="hybridMultilevel"/>
    <w:tmpl w:val="DD56BBA4"/>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13C59E9"/>
    <w:multiLevelType w:val="hybridMultilevel"/>
    <w:tmpl w:val="FAEA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805954"/>
    <w:multiLevelType w:val="hybridMultilevel"/>
    <w:tmpl w:val="FFFFFFFF"/>
    <w:lvl w:ilvl="0" w:tplc="6316DECC">
      <w:start w:val="1"/>
      <w:numFmt w:val="bullet"/>
      <w:lvlText w:val="·"/>
      <w:lvlJc w:val="left"/>
      <w:pPr>
        <w:ind w:left="720" w:hanging="360"/>
      </w:pPr>
      <w:rPr>
        <w:rFonts w:ascii="Symbol" w:hAnsi="Symbol" w:hint="default"/>
      </w:rPr>
    </w:lvl>
    <w:lvl w:ilvl="1" w:tplc="C284B80E">
      <w:start w:val="1"/>
      <w:numFmt w:val="bullet"/>
      <w:lvlText w:val="o"/>
      <w:lvlJc w:val="left"/>
      <w:pPr>
        <w:ind w:left="1440" w:hanging="360"/>
      </w:pPr>
      <w:rPr>
        <w:rFonts w:ascii="Courier New" w:hAnsi="Courier New" w:hint="default"/>
      </w:rPr>
    </w:lvl>
    <w:lvl w:ilvl="2" w:tplc="83DABF3A">
      <w:start w:val="1"/>
      <w:numFmt w:val="bullet"/>
      <w:lvlText w:val=""/>
      <w:lvlJc w:val="left"/>
      <w:pPr>
        <w:ind w:left="2160" w:hanging="360"/>
      </w:pPr>
      <w:rPr>
        <w:rFonts w:ascii="Wingdings" w:hAnsi="Wingdings" w:hint="default"/>
      </w:rPr>
    </w:lvl>
    <w:lvl w:ilvl="3" w:tplc="B2A2964C">
      <w:start w:val="1"/>
      <w:numFmt w:val="bullet"/>
      <w:lvlText w:val=""/>
      <w:lvlJc w:val="left"/>
      <w:pPr>
        <w:ind w:left="2880" w:hanging="360"/>
      </w:pPr>
      <w:rPr>
        <w:rFonts w:ascii="Symbol" w:hAnsi="Symbol" w:hint="default"/>
      </w:rPr>
    </w:lvl>
    <w:lvl w:ilvl="4" w:tplc="6090111E">
      <w:start w:val="1"/>
      <w:numFmt w:val="bullet"/>
      <w:lvlText w:val="o"/>
      <w:lvlJc w:val="left"/>
      <w:pPr>
        <w:ind w:left="3600" w:hanging="360"/>
      </w:pPr>
      <w:rPr>
        <w:rFonts w:ascii="Courier New" w:hAnsi="Courier New" w:hint="default"/>
      </w:rPr>
    </w:lvl>
    <w:lvl w:ilvl="5" w:tplc="F6CC8314">
      <w:start w:val="1"/>
      <w:numFmt w:val="bullet"/>
      <w:lvlText w:val=""/>
      <w:lvlJc w:val="left"/>
      <w:pPr>
        <w:ind w:left="4320" w:hanging="360"/>
      </w:pPr>
      <w:rPr>
        <w:rFonts w:ascii="Wingdings" w:hAnsi="Wingdings" w:hint="default"/>
      </w:rPr>
    </w:lvl>
    <w:lvl w:ilvl="6" w:tplc="F67EE9A4">
      <w:start w:val="1"/>
      <w:numFmt w:val="bullet"/>
      <w:lvlText w:val=""/>
      <w:lvlJc w:val="left"/>
      <w:pPr>
        <w:ind w:left="5040" w:hanging="360"/>
      </w:pPr>
      <w:rPr>
        <w:rFonts w:ascii="Symbol" w:hAnsi="Symbol" w:hint="default"/>
      </w:rPr>
    </w:lvl>
    <w:lvl w:ilvl="7" w:tplc="F0769CBA">
      <w:start w:val="1"/>
      <w:numFmt w:val="bullet"/>
      <w:lvlText w:val="o"/>
      <w:lvlJc w:val="left"/>
      <w:pPr>
        <w:ind w:left="5760" w:hanging="360"/>
      </w:pPr>
      <w:rPr>
        <w:rFonts w:ascii="Courier New" w:hAnsi="Courier New" w:hint="default"/>
      </w:rPr>
    </w:lvl>
    <w:lvl w:ilvl="8" w:tplc="2752BAAE">
      <w:start w:val="1"/>
      <w:numFmt w:val="bullet"/>
      <w:lvlText w:val=""/>
      <w:lvlJc w:val="left"/>
      <w:pPr>
        <w:ind w:left="6480" w:hanging="360"/>
      </w:pPr>
      <w:rPr>
        <w:rFonts w:ascii="Wingdings" w:hAnsi="Wingdings" w:hint="default"/>
      </w:rPr>
    </w:lvl>
  </w:abstractNum>
  <w:abstractNum w:abstractNumId="30" w15:restartNumberingAfterBreak="0">
    <w:nsid w:val="750756D1"/>
    <w:multiLevelType w:val="hybridMultilevel"/>
    <w:tmpl w:val="AF8AE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28D300"/>
    <w:multiLevelType w:val="hybridMultilevel"/>
    <w:tmpl w:val="FFFFFFFF"/>
    <w:lvl w:ilvl="0" w:tplc="889EB1AA">
      <w:start w:val="1"/>
      <w:numFmt w:val="bullet"/>
      <w:lvlText w:val="·"/>
      <w:lvlJc w:val="left"/>
      <w:pPr>
        <w:ind w:left="720" w:hanging="360"/>
      </w:pPr>
      <w:rPr>
        <w:rFonts w:ascii="Symbol" w:hAnsi="Symbol" w:hint="default"/>
      </w:rPr>
    </w:lvl>
    <w:lvl w:ilvl="1" w:tplc="60D4299C">
      <w:start w:val="1"/>
      <w:numFmt w:val="bullet"/>
      <w:lvlText w:val="o"/>
      <w:lvlJc w:val="left"/>
      <w:pPr>
        <w:ind w:left="1440" w:hanging="360"/>
      </w:pPr>
      <w:rPr>
        <w:rFonts w:ascii="Courier New" w:hAnsi="Courier New" w:hint="default"/>
      </w:rPr>
    </w:lvl>
    <w:lvl w:ilvl="2" w:tplc="D2EC1D50">
      <w:start w:val="1"/>
      <w:numFmt w:val="bullet"/>
      <w:lvlText w:val=""/>
      <w:lvlJc w:val="left"/>
      <w:pPr>
        <w:ind w:left="2160" w:hanging="360"/>
      </w:pPr>
      <w:rPr>
        <w:rFonts w:ascii="Wingdings" w:hAnsi="Wingdings" w:hint="default"/>
      </w:rPr>
    </w:lvl>
    <w:lvl w:ilvl="3" w:tplc="E8D03B26">
      <w:start w:val="1"/>
      <w:numFmt w:val="bullet"/>
      <w:lvlText w:val=""/>
      <w:lvlJc w:val="left"/>
      <w:pPr>
        <w:ind w:left="2880" w:hanging="360"/>
      </w:pPr>
      <w:rPr>
        <w:rFonts w:ascii="Symbol" w:hAnsi="Symbol" w:hint="default"/>
      </w:rPr>
    </w:lvl>
    <w:lvl w:ilvl="4" w:tplc="9C169384">
      <w:start w:val="1"/>
      <w:numFmt w:val="bullet"/>
      <w:lvlText w:val="o"/>
      <w:lvlJc w:val="left"/>
      <w:pPr>
        <w:ind w:left="3600" w:hanging="360"/>
      </w:pPr>
      <w:rPr>
        <w:rFonts w:ascii="Courier New" w:hAnsi="Courier New" w:hint="default"/>
      </w:rPr>
    </w:lvl>
    <w:lvl w:ilvl="5" w:tplc="A98A9BC8">
      <w:start w:val="1"/>
      <w:numFmt w:val="bullet"/>
      <w:lvlText w:val=""/>
      <w:lvlJc w:val="left"/>
      <w:pPr>
        <w:ind w:left="4320" w:hanging="360"/>
      </w:pPr>
      <w:rPr>
        <w:rFonts w:ascii="Wingdings" w:hAnsi="Wingdings" w:hint="default"/>
      </w:rPr>
    </w:lvl>
    <w:lvl w:ilvl="6" w:tplc="B1FEEF24">
      <w:start w:val="1"/>
      <w:numFmt w:val="bullet"/>
      <w:lvlText w:val=""/>
      <w:lvlJc w:val="left"/>
      <w:pPr>
        <w:ind w:left="5040" w:hanging="360"/>
      </w:pPr>
      <w:rPr>
        <w:rFonts w:ascii="Symbol" w:hAnsi="Symbol" w:hint="default"/>
      </w:rPr>
    </w:lvl>
    <w:lvl w:ilvl="7" w:tplc="D16EFC32">
      <w:start w:val="1"/>
      <w:numFmt w:val="bullet"/>
      <w:lvlText w:val="o"/>
      <w:lvlJc w:val="left"/>
      <w:pPr>
        <w:ind w:left="5760" w:hanging="360"/>
      </w:pPr>
      <w:rPr>
        <w:rFonts w:ascii="Courier New" w:hAnsi="Courier New" w:hint="default"/>
      </w:rPr>
    </w:lvl>
    <w:lvl w:ilvl="8" w:tplc="D7A8FA2E">
      <w:start w:val="1"/>
      <w:numFmt w:val="bullet"/>
      <w:lvlText w:val=""/>
      <w:lvlJc w:val="left"/>
      <w:pPr>
        <w:ind w:left="6480" w:hanging="360"/>
      </w:pPr>
      <w:rPr>
        <w:rFonts w:ascii="Wingdings" w:hAnsi="Wingdings" w:hint="default"/>
      </w:rPr>
    </w:lvl>
  </w:abstractNum>
  <w:abstractNum w:abstractNumId="32" w15:restartNumberingAfterBreak="0">
    <w:nsid w:val="76CD775C"/>
    <w:multiLevelType w:val="hybridMultilevel"/>
    <w:tmpl w:val="C4D01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998744">
    <w:abstractNumId w:val="14"/>
  </w:num>
  <w:num w:numId="2" w16cid:durableId="1143504563">
    <w:abstractNumId w:val="32"/>
  </w:num>
  <w:num w:numId="3" w16cid:durableId="1150488864">
    <w:abstractNumId w:val="24"/>
  </w:num>
  <w:num w:numId="4" w16cid:durableId="1427729070">
    <w:abstractNumId w:val="26"/>
  </w:num>
  <w:num w:numId="5" w16cid:durableId="1451899411">
    <w:abstractNumId w:val="22"/>
  </w:num>
  <w:num w:numId="6" w16cid:durableId="1517883429">
    <w:abstractNumId w:val="1"/>
  </w:num>
  <w:num w:numId="7" w16cid:durableId="1642298751">
    <w:abstractNumId w:val="3"/>
  </w:num>
  <w:num w:numId="8" w16cid:durableId="1655791473">
    <w:abstractNumId w:val="12"/>
  </w:num>
  <w:num w:numId="9" w16cid:durableId="1720938864">
    <w:abstractNumId w:val="16"/>
  </w:num>
  <w:num w:numId="10" w16cid:durableId="1836531402">
    <w:abstractNumId w:val="29"/>
  </w:num>
  <w:num w:numId="11" w16cid:durableId="1899170369">
    <w:abstractNumId w:val="4"/>
  </w:num>
  <w:num w:numId="12" w16cid:durableId="1923172900">
    <w:abstractNumId w:val="7"/>
  </w:num>
  <w:num w:numId="13" w16cid:durableId="1948077256">
    <w:abstractNumId w:val="17"/>
  </w:num>
  <w:num w:numId="14" w16cid:durableId="2009862257">
    <w:abstractNumId w:val="23"/>
  </w:num>
  <w:num w:numId="15" w16cid:durableId="2047442793">
    <w:abstractNumId w:val="13"/>
  </w:num>
  <w:num w:numId="16" w16cid:durableId="280458827">
    <w:abstractNumId w:val="25"/>
  </w:num>
  <w:num w:numId="17" w16cid:durableId="428041389">
    <w:abstractNumId w:val="6"/>
  </w:num>
  <w:num w:numId="18" w16cid:durableId="503475160">
    <w:abstractNumId w:val="11"/>
  </w:num>
  <w:num w:numId="19" w16cid:durableId="57017823">
    <w:abstractNumId w:val="21"/>
  </w:num>
  <w:num w:numId="20" w16cid:durableId="598638173">
    <w:abstractNumId w:val="31"/>
  </w:num>
  <w:num w:numId="21" w16cid:durableId="609623660">
    <w:abstractNumId w:val="2"/>
  </w:num>
  <w:num w:numId="22" w16cid:durableId="659893675">
    <w:abstractNumId w:val="0"/>
  </w:num>
  <w:num w:numId="23" w16cid:durableId="724640109">
    <w:abstractNumId w:val="5"/>
  </w:num>
  <w:num w:numId="24" w16cid:durableId="734739954">
    <w:abstractNumId w:val="10"/>
  </w:num>
  <w:num w:numId="25" w16cid:durableId="76755900">
    <w:abstractNumId w:val="28"/>
  </w:num>
  <w:num w:numId="26" w16cid:durableId="777720909">
    <w:abstractNumId w:val="19"/>
  </w:num>
  <w:num w:numId="27" w16cid:durableId="845362643">
    <w:abstractNumId w:val="15"/>
  </w:num>
  <w:num w:numId="28" w16cid:durableId="90859257">
    <w:abstractNumId w:val="18"/>
  </w:num>
  <w:num w:numId="29" w16cid:durableId="915701081">
    <w:abstractNumId w:val="9"/>
  </w:num>
  <w:num w:numId="30" w16cid:durableId="968360200">
    <w:abstractNumId w:val="27"/>
  </w:num>
  <w:num w:numId="31" w16cid:durableId="979191477">
    <w:abstractNumId w:val="30"/>
  </w:num>
  <w:num w:numId="32" w16cid:durableId="1210612821">
    <w:abstractNumId w:val="8"/>
  </w:num>
  <w:num w:numId="33" w16cid:durableId="2040741079">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C5"/>
    <w:rsid w:val="0000157E"/>
    <w:rsid w:val="00003609"/>
    <w:rsid w:val="0001043D"/>
    <w:rsid w:val="00010D91"/>
    <w:rsid w:val="00012016"/>
    <w:rsid w:val="0001430B"/>
    <w:rsid w:val="000152FF"/>
    <w:rsid w:val="00015835"/>
    <w:rsid w:val="00020B97"/>
    <w:rsid w:val="00023DBF"/>
    <w:rsid w:val="00024C15"/>
    <w:rsid w:val="00025D00"/>
    <w:rsid w:val="000267E0"/>
    <w:rsid w:val="00026ED6"/>
    <w:rsid w:val="0002701B"/>
    <w:rsid w:val="00030B49"/>
    <w:rsid w:val="0003149E"/>
    <w:rsid w:val="00031FDD"/>
    <w:rsid w:val="00033085"/>
    <w:rsid w:val="00033440"/>
    <w:rsid w:val="00035629"/>
    <w:rsid w:val="00035C3E"/>
    <w:rsid w:val="00041F42"/>
    <w:rsid w:val="000426BF"/>
    <w:rsid w:val="000451DE"/>
    <w:rsid w:val="000523FC"/>
    <w:rsid w:val="000532F1"/>
    <w:rsid w:val="00053466"/>
    <w:rsid w:val="00053AAF"/>
    <w:rsid w:val="0005401D"/>
    <w:rsid w:val="00055B41"/>
    <w:rsid w:val="00056FBC"/>
    <w:rsid w:val="00057573"/>
    <w:rsid w:val="00057F56"/>
    <w:rsid w:val="000603C2"/>
    <w:rsid w:val="00061840"/>
    <w:rsid w:val="00063AC2"/>
    <w:rsid w:val="00063B18"/>
    <w:rsid w:val="00064CCE"/>
    <w:rsid w:val="0006668E"/>
    <w:rsid w:val="000701B4"/>
    <w:rsid w:val="00070C85"/>
    <w:rsid w:val="000715D7"/>
    <w:rsid w:val="00072405"/>
    <w:rsid w:val="00074127"/>
    <w:rsid w:val="00074C03"/>
    <w:rsid w:val="00074D70"/>
    <w:rsid w:val="00076E80"/>
    <w:rsid w:val="000775AD"/>
    <w:rsid w:val="00080D52"/>
    <w:rsid w:val="000821A4"/>
    <w:rsid w:val="00084C14"/>
    <w:rsid w:val="00086FB6"/>
    <w:rsid w:val="000932F2"/>
    <w:rsid w:val="00094887"/>
    <w:rsid w:val="00094EB1"/>
    <w:rsid w:val="00095122"/>
    <w:rsid w:val="00095569"/>
    <w:rsid w:val="0009614A"/>
    <w:rsid w:val="000A1923"/>
    <w:rsid w:val="000B20B2"/>
    <w:rsid w:val="000B3013"/>
    <w:rsid w:val="000B5166"/>
    <w:rsid w:val="000C0229"/>
    <w:rsid w:val="000C0DDB"/>
    <w:rsid w:val="000C12CA"/>
    <w:rsid w:val="000C1E2E"/>
    <w:rsid w:val="000C42D3"/>
    <w:rsid w:val="000C606B"/>
    <w:rsid w:val="000C673A"/>
    <w:rsid w:val="000D1996"/>
    <w:rsid w:val="000D1A11"/>
    <w:rsid w:val="000D2E15"/>
    <w:rsid w:val="000D3352"/>
    <w:rsid w:val="000D386F"/>
    <w:rsid w:val="000D3961"/>
    <w:rsid w:val="000D3B12"/>
    <w:rsid w:val="000D3B39"/>
    <w:rsid w:val="000D43DF"/>
    <w:rsid w:val="000D6FBC"/>
    <w:rsid w:val="000E0D4C"/>
    <w:rsid w:val="000E1ED8"/>
    <w:rsid w:val="000E2C71"/>
    <w:rsid w:val="000E6ABB"/>
    <w:rsid w:val="000E7DC4"/>
    <w:rsid w:val="000E7FA5"/>
    <w:rsid w:val="000F3F91"/>
    <w:rsid w:val="000F4A9B"/>
    <w:rsid w:val="000F5344"/>
    <w:rsid w:val="000F74AF"/>
    <w:rsid w:val="00100DCB"/>
    <w:rsid w:val="00100DE1"/>
    <w:rsid w:val="001026F7"/>
    <w:rsid w:val="001072D5"/>
    <w:rsid w:val="00107444"/>
    <w:rsid w:val="00110FCD"/>
    <w:rsid w:val="00111391"/>
    <w:rsid w:val="001146A8"/>
    <w:rsid w:val="00117B42"/>
    <w:rsid w:val="00120708"/>
    <w:rsid w:val="0012089F"/>
    <w:rsid w:val="001208D5"/>
    <w:rsid w:val="00121642"/>
    <w:rsid w:val="001222A0"/>
    <w:rsid w:val="001264D5"/>
    <w:rsid w:val="00126736"/>
    <w:rsid w:val="001301DD"/>
    <w:rsid w:val="001308A0"/>
    <w:rsid w:val="00130DCB"/>
    <w:rsid w:val="00142998"/>
    <w:rsid w:val="00142B23"/>
    <w:rsid w:val="00144C1B"/>
    <w:rsid w:val="00145E84"/>
    <w:rsid w:val="00152E54"/>
    <w:rsid w:val="0015432E"/>
    <w:rsid w:val="001549B9"/>
    <w:rsid w:val="00154EFC"/>
    <w:rsid w:val="001574C7"/>
    <w:rsid w:val="00157E44"/>
    <w:rsid w:val="00163EE1"/>
    <w:rsid w:val="00164451"/>
    <w:rsid w:val="00164E99"/>
    <w:rsid w:val="00166332"/>
    <w:rsid w:val="0017131B"/>
    <w:rsid w:val="00171438"/>
    <w:rsid w:val="001732F2"/>
    <w:rsid w:val="00177E4A"/>
    <w:rsid w:val="00181564"/>
    <w:rsid w:val="00181FE9"/>
    <w:rsid w:val="00183101"/>
    <w:rsid w:val="00183952"/>
    <w:rsid w:val="001869DA"/>
    <w:rsid w:val="00187E2E"/>
    <w:rsid w:val="00192B1C"/>
    <w:rsid w:val="00194530"/>
    <w:rsid w:val="00194633"/>
    <w:rsid w:val="0019758D"/>
    <w:rsid w:val="001A00DD"/>
    <w:rsid w:val="001A1680"/>
    <w:rsid w:val="001A3179"/>
    <w:rsid w:val="001A5629"/>
    <w:rsid w:val="001A5BB4"/>
    <w:rsid w:val="001B1E7D"/>
    <w:rsid w:val="001B28FB"/>
    <w:rsid w:val="001B2E86"/>
    <w:rsid w:val="001C05CB"/>
    <w:rsid w:val="001C24A9"/>
    <w:rsid w:val="001C494D"/>
    <w:rsid w:val="001D1681"/>
    <w:rsid w:val="001D197E"/>
    <w:rsid w:val="001D23E3"/>
    <w:rsid w:val="001D396F"/>
    <w:rsid w:val="001D44AD"/>
    <w:rsid w:val="001D721A"/>
    <w:rsid w:val="001E0CF2"/>
    <w:rsid w:val="001E1BF4"/>
    <w:rsid w:val="001E6E04"/>
    <w:rsid w:val="001F17BB"/>
    <w:rsid w:val="001F45F1"/>
    <w:rsid w:val="001F4909"/>
    <w:rsid w:val="001F4B8F"/>
    <w:rsid w:val="00200156"/>
    <w:rsid w:val="00200EB3"/>
    <w:rsid w:val="00202705"/>
    <w:rsid w:val="00203F77"/>
    <w:rsid w:val="0020454D"/>
    <w:rsid w:val="0020668B"/>
    <w:rsid w:val="00206F34"/>
    <w:rsid w:val="0021044F"/>
    <w:rsid w:val="00212012"/>
    <w:rsid w:val="00213845"/>
    <w:rsid w:val="00217343"/>
    <w:rsid w:val="00217C3C"/>
    <w:rsid w:val="00220A34"/>
    <w:rsid w:val="0022102B"/>
    <w:rsid w:val="002219CA"/>
    <w:rsid w:val="00221E40"/>
    <w:rsid w:val="00222D33"/>
    <w:rsid w:val="002248FB"/>
    <w:rsid w:val="00225145"/>
    <w:rsid w:val="002306B1"/>
    <w:rsid w:val="00231DCB"/>
    <w:rsid w:val="00234A65"/>
    <w:rsid w:val="00234FD8"/>
    <w:rsid w:val="00235548"/>
    <w:rsid w:val="00242357"/>
    <w:rsid w:val="00242ED6"/>
    <w:rsid w:val="00244AF9"/>
    <w:rsid w:val="00245654"/>
    <w:rsid w:val="00245C4C"/>
    <w:rsid w:val="0024660B"/>
    <w:rsid w:val="00247581"/>
    <w:rsid w:val="00247DF7"/>
    <w:rsid w:val="0025003F"/>
    <w:rsid w:val="00250D91"/>
    <w:rsid w:val="00251EA4"/>
    <w:rsid w:val="002530B4"/>
    <w:rsid w:val="002543C8"/>
    <w:rsid w:val="002549F4"/>
    <w:rsid w:val="00257FF4"/>
    <w:rsid w:val="002607EE"/>
    <w:rsid w:val="00261703"/>
    <w:rsid w:val="0026250A"/>
    <w:rsid w:val="00263250"/>
    <w:rsid w:val="002632B7"/>
    <w:rsid w:val="00263E0B"/>
    <w:rsid w:val="002649FE"/>
    <w:rsid w:val="0026513B"/>
    <w:rsid w:val="00270C66"/>
    <w:rsid w:val="00271707"/>
    <w:rsid w:val="002724C0"/>
    <w:rsid w:val="002736D4"/>
    <w:rsid w:val="00273E52"/>
    <w:rsid w:val="00274958"/>
    <w:rsid w:val="0027515A"/>
    <w:rsid w:val="00275538"/>
    <w:rsid w:val="00277AAF"/>
    <w:rsid w:val="00281317"/>
    <w:rsid w:val="00281F8C"/>
    <w:rsid w:val="00284518"/>
    <w:rsid w:val="00285D9D"/>
    <w:rsid w:val="00290B34"/>
    <w:rsid w:val="002921B5"/>
    <w:rsid w:val="00292320"/>
    <w:rsid w:val="00293BC3"/>
    <w:rsid w:val="00294D24"/>
    <w:rsid w:val="0029517B"/>
    <w:rsid w:val="0029631D"/>
    <w:rsid w:val="00296A05"/>
    <w:rsid w:val="00296CFD"/>
    <w:rsid w:val="00297FFD"/>
    <w:rsid w:val="002A01A1"/>
    <w:rsid w:val="002A0BB3"/>
    <w:rsid w:val="002A158E"/>
    <w:rsid w:val="002A25F0"/>
    <w:rsid w:val="002A4049"/>
    <w:rsid w:val="002A50CC"/>
    <w:rsid w:val="002A5FAF"/>
    <w:rsid w:val="002A698D"/>
    <w:rsid w:val="002A6C41"/>
    <w:rsid w:val="002A79B0"/>
    <w:rsid w:val="002A7EEC"/>
    <w:rsid w:val="002B1069"/>
    <w:rsid w:val="002B33C5"/>
    <w:rsid w:val="002B4E84"/>
    <w:rsid w:val="002B66B2"/>
    <w:rsid w:val="002B7511"/>
    <w:rsid w:val="002C00F0"/>
    <w:rsid w:val="002C1082"/>
    <w:rsid w:val="002C32BB"/>
    <w:rsid w:val="002D1A3A"/>
    <w:rsid w:val="002D319C"/>
    <w:rsid w:val="002D3239"/>
    <w:rsid w:val="002E0D0E"/>
    <w:rsid w:val="002E1134"/>
    <w:rsid w:val="002E179F"/>
    <w:rsid w:val="002E2170"/>
    <w:rsid w:val="002E2C84"/>
    <w:rsid w:val="002E2F62"/>
    <w:rsid w:val="002E3093"/>
    <w:rsid w:val="002E450B"/>
    <w:rsid w:val="002E4C30"/>
    <w:rsid w:val="002E56AE"/>
    <w:rsid w:val="002E603A"/>
    <w:rsid w:val="002E69A0"/>
    <w:rsid w:val="002F0A95"/>
    <w:rsid w:val="002F3567"/>
    <w:rsid w:val="002F4ECF"/>
    <w:rsid w:val="002F554C"/>
    <w:rsid w:val="002F5E76"/>
    <w:rsid w:val="003015EA"/>
    <w:rsid w:val="00302B56"/>
    <w:rsid w:val="00305935"/>
    <w:rsid w:val="00310645"/>
    <w:rsid w:val="003115F1"/>
    <w:rsid w:val="00312101"/>
    <w:rsid w:val="00312A31"/>
    <w:rsid w:val="0031367E"/>
    <w:rsid w:val="00313D5F"/>
    <w:rsid w:val="00313E9A"/>
    <w:rsid w:val="0031579D"/>
    <w:rsid w:val="003177D4"/>
    <w:rsid w:val="0032042D"/>
    <w:rsid w:val="003221C9"/>
    <w:rsid w:val="003234F1"/>
    <w:rsid w:val="0032390D"/>
    <w:rsid w:val="00327EEE"/>
    <w:rsid w:val="00330A6C"/>
    <w:rsid w:val="003337D9"/>
    <w:rsid w:val="003340ED"/>
    <w:rsid w:val="003341F8"/>
    <w:rsid w:val="00336E59"/>
    <w:rsid w:val="00337703"/>
    <w:rsid w:val="00340A02"/>
    <w:rsid w:val="0034129F"/>
    <w:rsid w:val="0034138D"/>
    <w:rsid w:val="0034211C"/>
    <w:rsid w:val="0034377F"/>
    <w:rsid w:val="0034450D"/>
    <w:rsid w:val="0034748E"/>
    <w:rsid w:val="00350C70"/>
    <w:rsid w:val="00350D8A"/>
    <w:rsid w:val="00350DCF"/>
    <w:rsid w:val="00351875"/>
    <w:rsid w:val="00351CA4"/>
    <w:rsid w:val="00352EFF"/>
    <w:rsid w:val="00354999"/>
    <w:rsid w:val="00355943"/>
    <w:rsid w:val="00362825"/>
    <w:rsid w:val="0036382D"/>
    <w:rsid w:val="00364DB7"/>
    <w:rsid w:val="00367A82"/>
    <w:rsid w:val="0037372C"/>
    <w:rsid w:val="00374A27"/>
    <w:rsid w:val="00377300"/>
    <w:rsid w:val="003815B3"/>
    <w:rsid w:val="00382A9E"/>
    <w:rsid w:val="0038795F"/>
    <w:rsid w:val="0039724C"/>
    <w:rsid w:val="003A0D51"/>
    <w:rsid w:val="003A11A4"/>
    <w:rsid w:val="003A157A"/>
    <w:rsid w:val="003A1BEA"/>
    <w:rsid w:val="003A3073"/>
    <w:rsid w:val="003A4EBC"/>
    <w:rsid w:val="003A5EC7"/>
    <w:rsid w:val="003B053E"/>
    <w:rsid w:val="003B1D13"/>
    <w:rsid w:val="003B4B30"/>
    <w:rsid w:val="003B6FA5"/>
    <w:rsid w:val="003B7D63"/>
    <w:rsid w:val="003C2AAC"/>
    <w:rsid w:val="003C3672"/>
    <w:rsid w:val="003C6BF7"/>
    <w:rsid w:val="003C7D22"/>
    <w:rsid w:val="003D01B8"/>
    <w:rsid w:val="003D026A"/>
    <w:rsid w:val="003D636F"/>
    <w:rsid w:val="003E316A"/>
    <w:rsid w:val="003E67A4"/>
    <w:rsid w:val="003E6C96"/>
    <w:rsid w:val="003E7261"/>
    <w:rsid w:val="003F0707"/>
    <w:rsid w:val="003F0D30"/>
    <w:rsid w:val="003F0F42"/>
    <w:rsid w:val="003F3594"/>
    <w:rsid w:val="003F3AFF"/>
    <w:rsid w:val="003F3E78"/>
    <w:rsid w:val="003F4F0A"/>
    <w:rsid w:val="003F7BED"/>
    <w:rsid w:val="004012D1"/>
    <w:rsid w:val="00401FC2"/>
    <w:rsid w:val="00402343"/>
    <w:rsid w:val="004024C9"/>
    <w:rsid w:val="004034E9"/>
    <w:rsid w:val="0040431B"/>
    <w:rsid w:val="00410355"/>
    <w:rsid w:val="00412E6A"/>
    <w:rsid w:val="00413D4D"/>
    <w:rsid w:val="00413F05"/>
    <w:rsid w:val="00414A67"/>
    <w:rsid w:val="004261E9"/>
    <w:rsid w:val="0042681D"/>
    <w:rsid w:val="0042778B"/>
    <w:rsid w:val="00430AAA"/>
    <w:rsid w:val="00432674"/>
    <w:rsid w:val="00432A81"/>
    <w:rsid w:val="00432B0A"/>
    <w:rsid w:val="0043402A"/>
    <w:rsid w:val="0044090A"/>
    <w:rsid w:val="00441DA2"/>
    <w:rsid w:val="00443E36"/>
    <w:rsid w:val="0044441B"/>
    <w:rsid w:val="00444498"/>
    <w:rsid w:val="004458BC"/>
    <w:rsid w:val="00446BB4"/>
    <w:rsid w:val="00453A0B"/>
    <w:rsid w:val="004552D8"/>
    <w:rsid w:val="004576F7"/>
    <w:rsid w:val="00457F87"/>
    <w:rsid w:val="004600C8"/>
    <w:rsid w:val="004621F8"/>
    <w:rsid w:val="0046424D"/>
    <w:rsid w:val="00466379"/>
    <w:rsid w:val="00470779"/>
    <w:rsid w:val="004708DF"/>
    <w:rsid w:val="0047177B"/>
    <w:rsid w:val="00473331"/>
    <w:rsid w:val="00476408"/>
    <w:rsid w:val="00476516"/>
    <w:rsid w:val="00477187"/>
    <w:rsid w:val="00482665"/>
    <w:rsid w:val="00485617"/>
    <w:rsid w:val="00485AB3"/>
    <w:rsid w:val="00485D7C"/>
    <w:rsid w:val="004869F7"/>
    <w:rsid w:val="00492D35"/>
    <w:rsid w:val="004945FE"/>
    <w:rsid w:val="0049625F"/>
    <w:rsid w:val="004A7171"/>
    <w:rsid w:val="004B3B47"/>
    <w:rsid w:val="004B55B8"/>
    <w:rsid w:val="004B5AEB"/>
    <w:rsid w:val="004C0B5C"/>
    <w:rsid w:val="004C15A8"/>
    <w:rsid w:val="004C15B4"/>
    <w:rsid w:val="004C207C"/>
    <w:rsid w:val="004C2368"/>
    <w:rsid w:val="004C6C72"/>
    <w:rsid w:val="004C78EF"/>
    <w:rsid w:val="004C7F78"/>
    <w:rsid w:val="004D077C"/>
    <w:rsid w:val="004D07B5"/>
    <w:rsid w:val="004D37D9"/>
    <w:rsid w:val="004D408F"/>
    <w:rsid w:val="004D4C3B"/>
    <w:rsid w:val="004D688F"/>
    <w:rsid w:val="004D6E05"/>
    <w:rsid w:val="004D718D"/>
    <w:rsid w:val="004E0985"/>
    <w:rsid w:val="004E0A35"/>
    <w:rsid w:val="004E0E17"/>
    <w:rsid w:val="004E3ECC"/>
    <w:rsid w:val="004E44E3"/>
    <w:rsid w:val="004E7A1B"/>
    <w:rsid w:val="004E7AE7"/>
    <w:rsid w:val="004F12E1"/>
    <w:rsid w:val="004F1456"/>
    <w:rsid w:val="004F1CF6"/>
    <w:rsid w:val="004F1EFC"/>
    <w:rsid w:val="004F3DD2"/>
    <w:rsid w:val="0050263E"/>
    <w:rsid w:val="00503194"/>
    <w:rsid w:val="00504255"/>
    <w:rsid w:val="0050621D"/>
    <w:rsid w:val="00506E2A"/>
    <w:rsid w:val="0050734E"/>
    <w:rsid w:val="00510428"/>
    <w:rsid w:val="005120A7"/>
    <w:rsid w:val="00513C66"/>
    <w:rsid w:val="00515B2E"/>
    <w:rsid w:val="0051631D"/>
    <w:rsid w:val="0052004B"/>
    <w:rsid w:val="00524390"/>
    <w:rsid w:val="00524783"/>
    <w:rsid w:val="00525DEA"/>
    <w:rsid w:val="0052615C"/>
    <w:rsid w:val="005265D8"/>
    <w:rsid w:val="00530072"/>
    <w:rsid w:val="0053411B"/>
    <w:rsid w:val="005358F1"/>
    <w:rsid w:val="00542825"/>
    <w:rsid w:val="00543DDA"/>
    <w:rsid w:val="00544B12"/>
    <w:rsid w:val="005460F4"/>
    <w:rsid w:val="00546CEF"/>
    <w:rsid w:val="00547A73"/>
    <w:rsid w:val="00547A8B"/>
    <w:rsid w:val="00551529"/>
    <w:rsid w:val="005519F5"/>
    <w:rsid w:val="005530AD"/>
    <w:rsid w:val="005541F2"/>
    <w:rsid w:val="0055456F"/>
    <w:rsid w:val="005550FC"/>
    <w:rsid w:val="0055527F"/>
    <w:rsid w:val="0055753B"/>
    <w:rsid w:val="00557EBC"/>
    <w:rsid w:val="00560A7D"/>
    <w:rsid w:val="00563A03"/>
    <w:rsid w:val="00563B6A"/>
    <w:rsid w:val="00564A91"/>
    <w:rsid w:val="00565743"/>
    <w:rsid w:val="00565E7F"/>
    <w:rsid w:val="00571ADF"/>
    <w:rsid w:val="00572C69"/>
    <w:rsid w:val="00573357"/>
    <w:rsid w:val="00576AAF"/>
    <w:rsid w:val="0058023B"/>
    <w:rsid w:val="0058066F"/>
    <w:rsid w:val="00580D5A"/>
    <w:rsid w:val="005815E2"/>
    <w:rsid w:val="00581FBB"/>
    <w:rsid w:val="00582ECC"/>
    <w:rsid w:val="00583983"/>
    <w:rsid w:val="00591558"/>
    <w:rsid w:val="00593E47"/>
    <w:rsid w:val="00595665"/>
    <w:rsid w:val="005A0C0F"/>
    <w:rsid w:val="005A6BBE"/>
    <w:rsid w:val="005A6DD0"/>
    <w:rsid w:val="005B0096"/>
    <w:rsid w:val="005B0542"/>
    <w:rsid w:val="005B1DF4"/>
    <w:rsid w:val="005B4187"/>
    <w:rsid w:val="005B7802"/>
    <w:rsid w:val="005C2AB2"/>
    <w:rsid w:val="005C4125"/>
    <w:rsid w:val="005C496E"/>
    <w:rsid w:val="005D3F33"/>
    <w:rsid w:val="005D5885"/>
    <w:rsid w:val="005D5FF2"/>
    <w:rsid w:val="005D601C"/>
    <w:rsid w:val="005D7EDE"/>
    <w:rsid w:val="005E170C"/>
    <w:rsid w:val="005E26B9"/>
    <w:rsid w:val="005E35F4"/>
    <w:rsid w:val="005E5147"/>
    <w:rsid w:val="005E5446"/>
    <w:rsid w:val="005E5826"/>
    <w:rsid w:val="005E5D64"/>
    <w:rsid w:val="005E6E82"/>
    <w:rsid w:val="005E7F46"/>
    <w:rsid w:val="005F5612"/>
    <w:rsid w:val="006000D3"/>
    <w:rsid w:val="00600840"/>
    <w:rsid w:val="0060206B"/>
    <w:rsid w:val="00602613"/>
    <w:rsid w:val="006104AA"/>
    <w:rsid w:val="006117F3"/>
    <w:rsid w:val="00612907"/>
    <w:rsid w:val="006142B9"/>
    <w:rsid w:val="00614DFE"/>
    <w:rsid w:val="00615263"/>
    <w:rsid w:val="00615E2D"/>
    <w:rsid w:val="00621053"/>
    <w:rsid w:val="006212B6"/>
    <w:rsid w:val="00621610"/>
    <w:rsid w:val="00622E81"/>
    <w:rsid w:val="006235A1"/>
    <w:rsid w:val="00623CC9"/>
    <w:rsid w:val="00623F23"/>
    <w:rsid w:val="00625555"/>
    <w:rsid w:val="00626921"/>
    <w:rsid w:val="006271B7"/>
    <w:rsid w:val="00630114"/>
    <w:rsid w:val="00632C26"/>
    <w:rsid w:val="006341EE"/>
    <w:rsid w:val="00634E04"/>
    <w:rsid w:val="0064028F"/>
    <w:rsid w:val="00642CC5"/>
    <w:rsid w:val="00642E4D"/>
    <w:rsid w:val="00643A08"/>
    <w:rsid w:val="006451D7"/>
    <w:rsid w:val="006452D3"/>
    <w:rsid w:val="0064778B"/>
    <w:rsid w:val="006501A1"/>
    <w:rsid w:val="00651852"/>
    <w:rsid w:val="00651949"/>
    <w:rsid w:val="00651E65"/>
    <w:rsid w:val="006544ED"/>
    <w:rsid w:val="006546BF"/>
    <w:rsid w:val="00656630"/>
    <w:rsid w:val="006572C1"/>
    <w:rsid w:val="00661534"/>
    <w:rsid w:val="006616D7"/>
    <w:rsid w:val="00662DED"/>
    <w:rsid w:val="006707D1"/>
    <w:rsid w:val="00670C9F"/>
    <w:rsid w:val="00672B54"/>
    <w:rsid w:val="0067355C"/>
    <w:rsid w:val="00673AF0"/>
    <w:rsid w:val="00673DBB"/>
    <w:rsid w:val="00676838"/>
    <w:rsid w:val="00677636"/>
    <w:rsid w:val="00680728"/>
    <w:rsid w:val="00685BD8"/>
    <w:rsid w:val="00686B82"/>
    <w:rsid w:val="00687630"/>
    <w:rsid w:val="0069091E"/>
    <w:rsid w:val="00691940"/>
    <w:rsid w:val="00696466"/>
    <w:rsid w:val="006A0669"/>
    <w:rsid w:val="006A42D4"/>
    <w:rsid w:val="006A4849"/>
    <w:rsid w:val="006A4BAA"/>
    <w:rsid w:val="006A5544"/>
    <w:rsid w:val="006A5773"/>
    <w:rsid w:val="006A5B41"/>
    <w:rsid w:val="006A6BDA"/>
    <w:rsid w:val="006B064F"/>
    <w:rsid w:val="006B0834"/>
    <w:rsid w:val="006B1773"/>
    <w:rsid w:val="006B47B0"/>
    <w:rsid w:val="006B7D3C"/>
    <w:rsid w:val="006C303F"/>
    <w:rsid w:val="006D0109"/>
    <w:rsid w:val="006D033E"/>
    <w:rsid w:val="006D0F3B"/>
    <w:rsid w:val="006D2A9E"/>
    <w:rsid w:val="006D36E3"/>
    <w:rsid w:val="006D4467"/>
    <w:rsid w:val="006D7EC6"/>
    <w:rsid w:val="006E0AF9"/>
    <w:rsid w:val="006E2249"/>
    <w:rsid w:val="006E251B"/>
    <w:rsid w:val="006E26B8"/>
    <w:rsid w:val="006E414F"/>
    <w:rsid w:val="006F0690"/>
    <w:rsid w:val="006F0809"/>
    <w:rsid w:val="006F3EEE"/>
    <w:rsid w:val="00702D2C"/>
    <w:rsid w:val="007043CA"/>
    <w:rsid w:val="007050F4"/>
    <w:rsid w:val="0070542E"/>
    <w:rsid w:val="007057B9"/>
    <w:rsid w:val="0071067C"/>
    <w:rsid w:val="00713612"/>
    <w:rsid w:val="00714EF3"/>
    <w:rsid w:val="00715311"/>
    <w:rsid w:val="007157AC"/>
    <w:rsid w:val="00715E1C"/>
    <w:rsid w:val="0071709F"/>
    <w:rsid w:val="00724206"/>
    <w:rsid w:val="00724696"/>
    <w:rsid w:val="00730F73"/>
    <w:rsid w:val="00731ED4"/>
    <w:rsid w:val="00732E73"/>
    <w:rsid w:val="00734A3D"/>
    <w:rsid w:val="00736C56"/>
    <w:rsid w:val="00736FA5"/>
    <w:rsid w:val="007373FC"/>
    <w:rsid w:val="00740781"/>
    <w:rsid w:val="00742753"/>
    <w:rsid w:val="00742936"/>
    <w:rsid w:val="00743AFC"/>
    <w:rsid w:val="00744A0E"/>
    <w:rsid w:val="00745BE4"/>
    <w:rsid w:val="00745DBE"/>
    <w:rsid w:val="00746BF1"/>
    <w:rsid w:val="00746F39"/>
    <w:rsid w:val="00747C6F"/>
    <w:rsid w:val="00747C87"/>
    <w:rsid w:val="007503F9"/>
    <w:rsid w:val="00751C70"/>
    <w:rsid w:val="007538B4"/>
    <w:rsid w:val="00755DFA"/>
    <w:rsid w:val="00756FAB"/>
    <w:rsid w:val="00757427"/>
    <w:rsid w:val="007601AC"/>
    <w:rsid w:val="007629A6"/>
    <w:rsid w:val="0076660B"/>
    <w:rsid w:val="007701CB"/>
    <w:rsid w:val="0077048C"/>
    <w:rsid w:val="00770D93"/>
    <w:rsid w:val="00772621"/>
    <w:rsid w:val="00774FCD"/>
    <w:rsid w:val="0078000C"/>
    <w:rsid w:val="00780355"/>
    <w:rsid w:val="0078105F"/>
    <w:rsid w:val="00781764"/>
    <w:rsid w:val="0078181B"/>
    <w:rsid w:val="007830C7"/>
    <w:rsid w:val="007853F9"/>
    <w:rsid w:val="007855D9"/>
    <w:rsid w:val="00785F03"/>
    <w:rsid w:val="007871C6"/>
    <w:rsid w:val="0079169E"/>
    <w:rsid w:val="0079419F"/>
    <w:rsid w:val="007949AA"/>
    <w:rsid w:val="00795D8E"/>
    <w:rsid w:val="00796F83"/>
    <w:rsid w:val="007A0579"/>
    <w:rsid w:val="007A0797"/>
    <w:rsid w:val="007A4652"/>
    <w:rsid w:val="007A6877"/>
    <w:rsid w:val="007B0A36"/>
    <w:rsid w:val="007B3242"/>
    <w:rsid w:val="007B5341"/>
    <w:rsid w:val="007B54DE"/>
    <w:rsid w:val="007B7E39"/>
    <w:rsid w:val="007C1EEC"/>
    <w:rsid w:val="007C6104"/>
    <w:rsid w:val="007C7243"/>
    <w:rsid w:val="007D15F2"/>
    <w:rsid w:val="007D5A6B"/>
    <w:rsid w:val="007D5FD8"/>
    <w:rsid w:val="007D6C0E"/>
    <w:rsid w:val="007D7994"/>
    <w:rsid w:val="007D7E70"/>
    <w:rsid w:val="007E03C2"/>
    <w:rsid w:val="007E0DDE"/>
    <w:rsid w:val="007E1589"/>
    <w:rsid w:val="007E45C2"/>
    <w:rsid w:val="007E4D79"/>
    <w:rsid w:val="007E5967"/>
    <w:rsid w:val="007E5F9A"/>
    <w:rsid w:val="007E7890"/>
    <w:rsid w:val="007F0D07"/>
    <w:rsid w:val="007F2907"/>
    <w:rsid w:val="007F32EE"/>
    <w:rsid w:val="007F360A"/>
    <w:rsid w:val="007F434B"/>
    <w:rsid w:val="007F5DF1"/>
    <w:rsid w:val="007F79B2"/>
    <w:rsid w:val="008005B2"/>
    <w:rsid w:val="0080128A"/>
    <w:rsid w:val="0080140D"/>
    <w:rsid w:val="00803224"/>
    <w:rsid w:val="00804ECA"/>
    <w:rsid w:val="00805F64"/>
    <w:rsid w:val="00806484"/>
    <w:rsid w:val="00814BC6"/>
    <w:rsid w:val="00816EF3"/>
    <w:rsid w:val="0081711B"/>
    <w:rsid w:val="0081723F"/>
    <w:rsid w:val="00817F97"/>
    <w:rsid w:val="0082054E"/>
    <w:rsid w:val="00821414"/>
    <w:rsid w:val="00823D9D"/>
    <w:rsid w:val="008240AB"/>
    <w:rsid w:val="00826130"/>
    <w:rsid w:val="00827A7B"/>
    <w:rsid w:val="00827E4C"/>
    <w:rsid w:val="00832743"/>
    <w:rsid w:val="00833A56"/>
    <w:rsid w:val="00834ECF"/>
    <w:rsid w:val="008402C4"/>
    <w:rsid w:val="0084146D"/>
    <w:rsid w:val="008416E5"/>
    <w:rsid w:val="008430A8"/>
    <w:rsid w:val="0084544F"/>
    <w:rsid w:val="00847CFD"/>
    <w:rsid w:val="008501A8"/>
    <w:rsid w:val="00850FF0"/>
    <w:rsid w:val="0085494D"/>
    <w:rsid w:val="00855F27"/>
    <w:rsid w:val="00860A01"/>
    <w:rsid w:val="00860BDE"/>
    <w:rsid w:val="00862A9D"/>
    <w:rsid w:val="00863B04"/>
    <w:rsid w:val="0086415E"/>
    <w:rsid w:val="008655FE"/>
    <w:rsid w:val="008704CD"/>
    <w:rsid w:val="00870ABC"/>
    <w:rsid w:val="0087179B"/>
    <w:rsid w:val="00871C5E"/>
    <w:rsid w:val="00873880"/>
    <w:rsid w:val="00877321"/>
    <w:rsid w:val="008776D6"/>
    <w:rsid w:val="008807AA"/>
    <w:rsid w:val="00881481"/>
    <w:rsid w:val="00881EA6"/>
    <w:rsid w:val="0088228A"/>
    <w:rsid w:val="00884F76"/>
    <w:rsid w:val="008872CE"/>
    <w:rsid w:val="008942CF"/>
    <w:rsid w:val="008949A0"/>
    <w:rsid w:val="0089524B"/>
    <w:rsid w:val="00896C0C"/>
    <w:rsid w:val="00897E15"/>
    <w:rsid w:val="008A5F0F"/>
    <w:rsid w:val="008A654C"/>
    <w:rsid w:val="008B18C1"/>
    <w:rsid w:val="008B3E69"/>
    <w:rsid w:val="008B5310"/>
    <w:rsid w:val="008B6E15"/>
    <w:rsid w:val="008B735F"/>
    <w:rsid w:val="008C1776"/>
    <w:rsid w:val="008C79B6"/>
    <w:rsid w:val="008D161A"/>
    <w:rsid w:val="008D3E4A"/>
    <w:rsid w:val="008D3EA8"/>
    <w:rsid w:val="008D65D8"/>
    <w:rsid w:val="008D7ACA"/>
    <w:rsid w:val="008E1EA8"/>
    <w:rsid w:val="008E47A0"/>
    <w:rsid w:val="008E5287"/>
    <w:rsid w:val="008E552D"/>
    <w:rsid w:val="008E7966"/>
    <w:rsid w:val="008F0C3B"/>
    <w:rsid w:val="008F1856"/>
    <w:rsid w:val="008F2E13"/>
    <w:rsid w:val="008F5559"/>
    <w:rsid w:val="008F7982"/>
    <w:rsid w:val="00900C34"/>
    <w:rsid w:val="00901FE6"/>
    <w:rsid w:val="00902FF1"/>
    <w:rsid w:val="009076BC"/>
    <w:rsid w:val="00907738"/>
    <w:rsid w:val="0091265D"/>
    <w:rsid w:val="00916B39"/>
    <w:rsid w:val="00916D29"/>
    <w:rsid w:val="00916DF8"/>
    <w:rsid w:val="00922014"/>
    <w:rsid w:val="00923A69"/>
    <w:rsid w:val="00923A7D"/>
    <w:rsid w:val="0092489F"/>
    <w:rsid w:val="00926D6C"/>
    <w:rsid w:val="00930717"/>
    <w:rsid w:val="00931A25"/>
    <w:rsid w:val="00933C2B"/>
    <w:rsid w:val="00933FCB"/>
    <w:rsid w:val="00937108"/>
    <w:rsid w:val="009408D3"/>
    <w:rsid w:val="00942ABE"/>
    <w:rsid w:val="009503B1"/>
    <w:rsid w:val="009505E0"/>
    <w:rsid w:val="009556AA"/>
    <w:rsid w:val="009571C7"/>
    <w:rsid w:val="009601C4"/>
    <w:rsid w:val="00961FA1"/>
    <w:rsid w:val="009634B0"/>
    <w:rsid w:val="0096566F"/>
    <w:rsid w:val="00965AA4"/>
    <w:rsid w:val="0096671A"/>
    <w:rsid w:val="00967357"/>
    <w:rsid w:val="00970331"/>
    <w:rsid w:val="009715E1"/>
    <w:rsid w:val="009759F5"/>
    <w:rsid w:val="00984C5F"/>
    <w:rsid w:val="00987808"/>
    <w:rsid w:val="00987EA2"/>
    <w:rsid w:val="00990455"/>
    <w:rsid w:val="00991270"/>
    <w:rsid w:val="00993249"/>
    <w:rsid w:val="00993332"/>
    <w:rsid w:val="00994E1F"/>
    <w:rsid w:val="00995191"/>
    <w:rsid w:val="00995F82"/>
    <w:rsid w:val="009A0407"/>
    <w:rsid w:val="009A2CB2"/>
    <w:rsid w:val="009A37B2"/>
    <w:rsid w:val="009A493C"/>
    <w:rsid w:val="009A71C8"/>
    <w:rsid w:val="009B041D"/>
    <w:rsid w:val="009B07AB"/>
    <w:rsid w:val="009B2631"/>
    <w:rsid w:val="009B34ED"/>
    <w:rsid w:val="009B4606"/>
    <w:rsid w:val="009B5247"/>
    <w:rsid w:val="009B55C0"/>
    <w:rsid w:val="009C4391"/>
    <w:rsid w:val="009C6F36"/>
    <w:rsid w:val="009D16DA"/>
    <w:rsid w:val="009D1F3B"/>
    <w:rsid w:val="009D28C4"/>
    <w:rsid w:val="009D520E"/>
    <w:rsid w:val="009D55BC"/>
    <w:rsid w:val="009D6BBC"/>
    <w:rsid w:val="009E26AA"/>
    <w:rsid w:val="009E3E3E"/>
    <w:rsid w:val="009F09D9"/>
    <w:rsid w:val="009F201D"/>
    <w:rsid w:val="009F373D"/>
    <w:rsid w:val="009F3E7E"/>
    <w:rsid w:val="009F4306"/>
    <w:rsid w:val="009F50CD"/>
    <w:rsid w:val="009F752E"/>
    <w:rsid w:val="00A05770"/>
    <w:rsid w:val="00A13A5B"/>
    <w:rsid w:val="00A17982"/>
    <w:rsid w:val="00A17E11"/>
    <w:rsid w:val="00A27170"/>
    <w:rsid w:val="00A31B98"/>
    <w:rsid w:val="00A33262"/>
    <w:rsid w:val="00A36251"/>
    <w:rsid w:val="00A36AEB"/>
    <w:rsid w:val="00A42021"/>
    <w:rsid w:val="00A456A3"/>
    <w:rsid w:val="00A45756"/>
    <w:rsid w:val="00A479BA"/>
    <w:rsid w:val="00A516A8"/>
    <w:rsid w:val="00A54254"/>
    <w:rsid w:val="00A54CCE"/>
    <w:rsid w:val="00A55896"/>
    <w:rsid w:val="00A56C0D"/>
    <w:rsid w:val="00A62F26"/>
    <w:rsid w:val="00A67011"/>
    <w:rsid w:val="00A76DC8"/>
    <w:rsid w:val="00A81D07"/>
    <w:rsid w:val="00A85AFD"/>
    <w:rsid w:val="00A87410"/>
    <w:rsid w:val="00A90D70"/>
    <w:rsid w:val="00A92E1A"/>
    <w:rsid w:val="00A95E3B"/>
    <w:rsid w:val="00AA0462"/>
    <w:rsid w:val="00AA0C23"/>
    <w:rsid w:val="00AA1121"/>
    <w:rsid w:val="00AA1993"/>
    <w:rsid w:val="00AA490C"/>
    <w:rsid w:val="00AA53E5"/>
    <w:rsid w:val="00AA75DC"/>
    <w:rsid w:val="00AB1AFF"/>
    <w:rsid w:val="00AB306A"/>
    <w:rsid w:val="00AB3F84"/>
    <w:rsid w:val="00AB54D5"/>
    <w:rsid w:val="00AB57F2"/>
    <w:rsid w:val="00AB63CF"/>
    <w:rsid w:val="00AB675E"/>
    <w:rsid w:val="00AB6C92"/>
    <w:rsid w:val="00AB6D7C"/>
    <w:rsid w:val="00AC0D40"/>
    <w:rsid w:val="00AC324E"/>
    <w:rsid w:val="00AC6C29"/>
    <w:rsid w:val="00AC6D85"/>
    <w:rsid w:val="00AC7B12"/>
    <w:rsid w:val="00AD0300"/>
    <w:rsid w:val="00AD0ECA"/>
    <w:rsid w:val="00AD1100"/>
    <w:rsid w:val="00AD153A"/>
    <w:rsid w:val="00AD2232"/>
    <w:rsid w:val="00AD6369"/>
    <w:rsid w:val="00AE0D60"/>
    <w:rsid w:val="00AE3B88"/>
    <w:rsid w:val="00AE4759"/>
    <w:rsid w:val="00AE606F"/>
    <w:rsid w:val="00AE7DB0"/>
    <w:rsid w:val="00AF12A9"/>
    <w:rsid w:val="00AF36AA"/>
    <w:rsid w:val="00B03094"/>
    <w:rsid w:val="00B03EA2"/>
    <w:rsid w:val="00B122B9"/>
    <w:rsid w:val="00B16506"/>
    <w:rsid w:val="00B1670B"/>
    <w:rsid w:val="00B17CB7"/>
    <w:rsid w:val="00B17F84"/>
    <w:rsid w:val="00B22270"/>
    <w:rsid w:val="00B2330F"/>
    <w:rsid w:val="00B267AF"/>
    <w:rsid w:val="00B3005F"/>
    <w:rsid w:val="00B31382"/>
    <w:rsid w:val="00B32E54"/>
    <w:rsid w:val="00B40BCA"/>
    <w:rsid w:val="00B42383"/>
    <w:rsid w:val="00B50E26"/>
    <w:rsid w:val="00B51B9C"/>
    <w:rsid w:val="00B520C9"/>
    <w:rsid w:val="00B545AC"/>
    <w:rsid w:val="00B551B8"/>
    <w:rsid w:val="00B56614"/>
    <w:rsid w:val="00B57E0E"/>
    <w:rsid w:val="00B61C5A"/>
    <w:rsid w:val="00B61E06"/>
    <w:rsid w:val="00B65690"/>
    <w:rsid w:val="00B67F00"/>
    <w:rsid w:val="00B75E21"/>
    <w:rsid w:val="00B762B3"/>
    <w:rsid w:val="00B8386A"/>
    <w:rsid w:val="00B86915"/>
    <w:rsid w:val="00B877AA"/>
    <w:rsid w:val="00B904BA"/>
    <w:rsid w:val="00B90F7C"/>
    <w:rsid w:val="00B95DBF"/>
    <w:rsid w:val="00B9605D"/>
    <w:rsid w:val="00B97933"/>
    <w:rsid w:val="00BA0F96"/>
    <w:rsid w:val="00BA127E"/>
    <w:rsid w:val="00BA3D19"/>
    <w:rsid w:val="00BA4D05"/>
    <w:rsid w:val="00BA7AFD"/>
    <w:rsid w:val="00BB160F"/>
    <w:rsid w:val="00BB1C6D"/>
    <w:rsid w:val="00BB2AF2"/>
    <w:rsid w:val="00BB49D7"/>
    <w:rsid w:val="00BB4E0D"/>
    <w:rsid w:val="00BC0167"/>
    <w:rsid w:val="00BC11C5"/>
    <w:rsid w:val="00BC18F3"/>
    <w:rsid w:val="00BC2B26"/>
    <w:rsid w:val="00BC331A"/>
    <w:rsid w:val="00BD0345"/>
    <w:rsid w:val="00BD11E3"/>
    <w:rsid w:val="00BD243F"/>
    <w:rsid w:val="00BD3EB5"/>
    <w:rsid w:val="00BD4EC5"/>
    <w:rsid w:val="00BD73DC"/>
    <w:rsid w:val="00BE0F41"/>
    <w:rsid w:val="00BE22E0"/>
    <w:rsid w:val="00BE7982"/>
    <w:rsid w:val="00BF002F"/>
    <w:rsid w:val="00BF07B5"/>
    <w:rsid w:val="00BF0C42"/>
    <w:rsid w:val="00BF5E75"/>
    <w:rsid w:val="00BF661E"/>
    <w:rsid w:val="00BF73E3"/>
    <w:rsid w:val="00BF76C4"/>
    <w:rsid w:val="00BF7AED"/>
    <w:rsid w:val="00C01E26"/>
    <w:rsid w:val="00C04653"/>
    <w:rsid w:val="00C10D0C"/>
    <w:rsid w:val="00C1376E"/>
    <w:rsid w:val="00C14FF6"/>
    <w:rsid w:val="00C15938"/>
    <w:rsid w:val="00C15A5B"/>
    <w:rsid w:val="00C1629B"/>
    <w:rsid w:val="00C163D9"/>
    <w:rsid w:val="00C17D18"/>
    <w:rsid w:val="00C21B3A"/>
    <w:rsid w:val="00C24850"/>
    <w:rsid w:val="00C25949"/>
    <w:rsid w:val="00C26A57"/>
    <w:rsid w:val="00C303C4"/>
    <w:rsid w:val="00C3049E"/>
    <w:rsid w:val="00C31203"/>
    <w:rsid w:val="00C31ABC"/>
    <w:rsid w:val="00C320AD"/>
    <w:rsid w:val="00C32C46"/>
    <w:rsid w:val="00C33636"/>
    <w:rsid w:val="00C3418B"/>
    <w:rsid w:val="00C37819"/>
    <w:rsid w:val="00C400DE"/>
    <w:rsid w:val="00C410C0"/>
    <w:rsid w:val="00C41389"/>
    <w:rsid w:val="00C4583D"/>
    <w:rsid w:val="00C45CE1"/>
    <w:rsid w:val="00C517D3"/>
    <w:rsid w:val="00C60D71"/>
    <w:rsid w:val="00C627FE"/>
    <w:rsid w:val="00C62FD5"/>
    <w:rsid w:val="00C64690"/>
    <w:rsid w:val="00C65369"/>
    <w:rsid w:val="00C65DF7"/>
    <w:rsid w:val="00C67FCB"/>
    <w:rsid w:val="00C7090D"/>
    <w:rsid w:val="00C753D2"/>
    <w:rsid w:val="00C77632"/>
    <w:rsid w:val="00C778C0"/>
    <w:rsid w:val="00C805E4"/>
    <w:rsid w:val="00C8363A"/>
    <w:rsid w:val="00C846FE"/>
    <w:rsid w:val="00C87538"/>
    <w:rsid w:val="00C91A1F"/>
    <w:rsid w:val="00C93E37"/>
    <w:rsid w:val="00C93E7B"/>
    <w:rsid w:val="00C9456C"/>
    <w:rsid w:val="00C95890"/>
    <w:rsid w:val="00C961E0"/>
    <w:rsid w:val="00C97A01"/>
    <w:rsid w:val="00C97A9A"/>
    <w:rsid w:val="00CA0A84"/>
    <w:rsid w:val="00CA1183"/>
    <w:rsid w:val="00CA1285"/>
    <w:rsid w:val="00CA3225"/>
    <w:rsid w:val="00CA7173"/>
    <w:rsid w:val="00CA717E"/>
    <w:rsid w:val="00CB0A74"/>
    <w:rsid w:val="00CB57B1"/>
    <w:rsid w:val="00CB6D32"/>
    <w:rsid w:val="00CB7918"/>
    <w:rsid w:val="00CC1030"/>
    <w:rsid w:val="00CC1980"/>
    <w:rsid w:val="00CC1CD5"/>
    <w:rsid w:val="00CC7C63"/>
    <w:rsid w:val="00CD0E8B"/>
    <w:rsid w:val="00CD1C55"/>
    <w:rsid w:val="00CD31AE"/>
    <w:rsid w:val="00CD3428"/>
    <w:rsid w:val="00CD3BE7"/>
    <w:rsid w:val="00CE0ED6"/>
    <w:rsid w:val="00CF32F9"/>
    <w:rsid w:val="00CF718B"/>
    <w:rsid w:val="00CF7D8E"/>
    <w:rsid w:val="00D01C1B"/>
    <w:rsid w:val="00D035BB"/>
    <w:rsid w:val="00D03792"/>
    <w:rsid w:val="00D07AE8"/>
    <w:rsid w:val="00D116F3"/>
    <w:rsid w:val="00D12123"/>
    <w:rsid w:val="00D122AD"/>
    <w:rsid w:val="00D1237A"/>
    <w:rsid w:val="00D14525"/>
    <w:rsid w:val="00D160EE"/>
    <w:rsid w:val="00D22A5F"/>
    <w:rsid w:val="00D24C8C"/>
    <w:rsid w:val="00D2607C"/>
    <w:rsid w:val="00D26488"/>
    <w:rsid w:val="00D26E44"/>
    <w:rsid w:val="00D26E57"/>
    <w:rsid w:val="00D27F79"/>
    <w:rsid w:val="00D3134C"/>
    <w:rsid w:val="00D31A8E"/>
    <w:rsid w:val="00D3462D"/>
    <w:rsid w:val="00D371FE"/>
    <w:rsid w:val="00D37953"/>
    <w:rsid w:val="00D40B7B"/>
    <w:rsid w:val="00D456E1"/>
    <w:rsid w:val="00D5070C"/>
    <w:rsid w:val="00D507DE"/>
    <w:rsid w:val="00D54C9A"/>
    <w:rsid w:val="00D54F8C"/>
    <w:rsid w:val="00D54FBE"/>
    <w:rsid w:val="00D557A4"/>
    <w:rsid w:val="00D557AD"/>
    <w:rsid w:val="00D55A37"/>
    <w:rsid w:val="00D56991"/>
    <w:rsid w:val="00D570C5"/>
    <w:rsid w:val="00D57B6B"/>
    <w:rsid w:val="00D60D95"/>
    <w:rsid w:val="00D62143"/>
    <w:rsid w:val="00D62FEF"/>
    <w:rsid w:val="00D65181"/>
    <w:rsid w:val="00D651D2"/>
    <w:rsid w:val="00D6721F"/>
    <w:rsid w:val="00D70248"/>
    <w:rsid w:val="00D70EA4"/>
    <w:rsid w:val="00D75368"/>
    <w:rsid w:val="00D77077"/>
    <w:rsid w:val="00D802C9"/>
    <w:rsid w:val="00D8205E"/>
    <w:rsid w:val="00D85963"/>
    <w:rsid w:val="00D85EFF"/>
    <w:rsid w:val="00D86153"/>
    <w:rsid w:val="00D90BDB"/>
    <w:rsid w:val="00D95F64"/>
    <w:rsid w:val="00DA22A7"/>
    <w:rsid w:val="00DA52E3"/>
    <w:rsid w:val="00DA7AF1"/>
    <w:rsid w:val="00DB07AF"/>
    <w:rsid w:val="00DB14D8"/>
    <w:rsid w:val="00DB2984"/>
    <w:rsid w:val="00DB3ACB"/>
    <w:rsid w:val="00DB3C52"/>
    <w:rsid w:val="00DB4151"/>
    <w:rsid w:val="00DB4467"/>
    <w:rsid w:val="00DB4845"/>
    <w:rsid w:val="00DC0167"/>
    <w:rsid w:val="00DC1860"/>
    <w:rsid w:val="00DC1F28"/>
    <w:rsid w:val="00DC56C3"/>
    <w:rsid w:val="00DC689F"/>
    <w:rsid w:val="00DC6DD3"/>
    <w:rsid w:val="00DC7770"/>
    <w:rsid w:val="00DD10D8"/>
    <w:rsid w:val="00DD1FAB"/>
    <w:rsid w:val="00DD302D"/>
    <w:rsid w:val="00DD386B"/>
    <w:rsid w:val="00DD4C86"/>
    <w:rsid w:val="00DE02A7"/>
    <w:rsid w:val="00DE046A"/>
    <w:rsid w:val="00DE17F5"/>
    <w:rsid w:val="00DE22C4"/>
    <w:rsid w:val="00DE39AA"/>
    <w:rsid w:val="00DE6BDE"/>
    <w:rsid w:val="00DE7C28"/>
    <w:rsid w:val="00DF0B78"/>
    <w:rsid w:val="00DF27B5"/>
    <w:rsid w:val="00DF5221"/>
    <w:rsid w:val="00DF5A75"/>
    <w:rsid w:val="00DF6D79"/>
    <w:rsid w:val="00E06B5A"/>
    <w:rsid w:val="00E06D8F"/>
    <w:rsid w:val="00E07A18"/>
    <w:rsid w:val="00E11400"/>
    <w:rsid w:val="00E1204A"/>
    <w:rsid w:val="00E12B81"/>
    <w:rsid w:val="00E141E5"/>
    <w:rsid w:val="00E144DF"/>
    <w:rsid w:val="00E1452F"/>
    <w:rsid w:val="00E14A94"/>
    <w:rsid w:val="00E156A8"/>
    <w:rsid w:val="00E21659"/>
    <w:rsid w:val="00E226DB"/>
    <w:rsid w:val="00E23B7A"/>
    <w:rsid w:val="00E23FC2"/>
    <w:rsid w:val="00E25D3F"/>
    <w:rsid w:val="00E272A5"/>
    <w:rsid w:val="00E30270"/>
    <w:rsid w:val="00E30D20"/>
    <w:rsid w:val="00E321F3"/>
    <w:rsid w:val="00E338F5"/>
    <w:rsid w:val="00E35118"/>
    <w:rsid w:val="00E377D9"/>
    <w:rsid w:val="00E42268"/>
    <w:rsid w:val="00E43F6E"/>
    <w:rsid w:val="00E44FC2"/>
    <w:rsid w:val="00E4568E"/>
    <w:rsid w:val="00E5391F"/>
    <w:rsid w:val="00E54904"/>
    <w:rsid w:val="00E55426"/>
    <w:rsid w:val="00E571FA"/>
    <w:rsid w:val="00E5735F"/>
    <w:rsid w:val="00E60395"/>
    <w:rsid w:val="00E61850"/>
    <w:rsid w:val="00E62E06"/>
    <w:rsid w:val="00E62EC5"/>
    <w:rsid w:val="00E633AC"/>
    <w:rsid w:val="00E6442F"/>
    <w:rsid w:val="00E64F4F"/>
    <w:rsid w:val="00E6636C"/>
    <w:rsid w:val="00E67861"/>
    <w:rsid w:val="00E70219"/>
    <w:rsid w:val="00E70F96"/>
    <w:rsid w:val="00E717A7"/>
    <w:rsid w:val="00E71B5E"/>
    <w:rsid w:val="00E72432"/>
    <w:rsid w:val="00E76341"/>
    <w:rsid w:val="00E77D57"/>
    <w:rsid w:val="00E8316C"/>
    <w:rsid w:val="00E83426"/>
    <w:rsid w:val="00E84238"/>
    <w:rsid w:val="00E84BAD"/>
    <w:rsid w:val="00E92971"/>
    <w:rsid w:val="00E93FB1"/>
    <w:rsid w:val="00E94841"/>
    <w:rsid w:val="00EA1911"/>
    <w:rsid w:val="00EA21E8"/>
    <w:rsid w:val="00EA6C74"/>
    <w:rsid w:val="00EA70C7"/>
    <w:rsid w:val="00EA7DAF"/>
    <w:rsid w:val="00EB0ADA"/>
    <w:rsid w:val="00EB0CA7"/>
    <w:rsid w:val="00EB11FD"/>
    <w:rsid w:val="00EB2F36"/>
    <w:rsid w:val="00EB466D"/>
    <w:rsid w:val="00EC2BCA"/>
    <w:rsid w:val="00EC3FF7"/>
    <w:rsid w:val="00EC5439"/>
    <w:rsid w:val="00EC7864"/>
    <w:rsid w:val="00ED030B"/>
    <w:rsid w:val="00ED37AC"/>
    <w:rsid w:val="00ED4661"/>
    <w:rsid w:val="00ED4D6C"/>
    <w:rsid w:val="00EE2B32"/>
    <w:rsid w:val="00EE418E"/>
    <w:rsid w:val="00EE7EE3"/>
    <w:rsid w:val="00EF4681"/>
    <w:rsid w:val="00EF4B5B"/>
    <w:rsid w:val="00EF4BFB"/>
    <w:rsid w:val="00EF69A8"/>
    <w:rsid w:val="00EF7BAA"/>
    <w:rsid w:val="00F014EC"/>
    <w:rsid w:val="00F02043"/>
    <w:rsid w:val="00F040AA"/>
    <w:rsid w:val="00F0790D"/>
    <w:rsid w:val="00F0799D"/>
    <w:rsid w:val="00F120BB"/>
    <w:rsid w:val="00F12953"/>
    <w:rsid w:val="00F149B0"/>
    <w:rsid w:val="00F14A31"/>
    <w:rsid w:val="00F14DEA"/>
    <w:rsid w:val="00F16528"/>
    <w:rsid w:val="00F168F7"/>
    <w:rsid w:val="00F16FFF"/>
    <w:rsid w:val="00F176D1"/>
    <w:rsid w:val="00F2040B"/>
    <w:rsid w:val="00F2080D"/>
    <w:rsid w:val="00F22ADE"/>
    <w:rsid w:val="00F2386F"/>
    <w:rsid w:val="00F24526"/>
    <w:rsid w:val="00F25B8F"/>
    <w:rsid w:val="00F27CD9"/>
    <w:rsid w:val="00F31284"/>
    <w:rsid w:val="00F4069D"/>
    <w:rsid w:val="00F41F5D"/>
    <w:rsid w:val="00F4304E"/>
    <w:rsid w:val="00F438B8"/>
    <w:rsid w:val="00F44AB7"/>
    <w:rsid w:val="00F45C8F"/>
    <w:rsid w:val="00F4663D"/>
    <w:rsid w:val="00F46D8C"/>
    <w:rsid w:val="00F510B4"/>
    <w:rsid w:val="00F52803"/>
    <w:rsid w:val="00F53414"/>
    <w:rsid w:val="00F53467"/>
    <w:rsid w:val="00F54166"/>
    <w:rsid w:val="00F54CAF"/>
    <w:rsid w:val="00F55880"/>
    <w:rsid w:val="00F576BE"/>
    <w:rsid w:val="00F5799C"/>
    <w:rsid w:val="00F603D1"/>
    <w:rsid w:val="00F610D7"/>
    <w:rsid w:val="00F61265"/>
    <w:rsid w:val="00F62182"/>
    <w:rsid w:val="00F62371"/>
    <w:rsid w:val="00F67F09"/>
    <w:rsid w:val="00F725D4"/>
    <w:rsid w:val="00F72AD3"/>
    <w:rsid w:val="00F739CC"/>
    <w:rsid w:val="00F75087"/>
    <w:rsid w:val="00F75171"/>
    <w:rsid w:val="00F752CA"/>
    <w:rsid w:val="00F827A2"/>
    <w:rsid w:val="00F82BF8"/>
    <w:rsid w:val="00F82D90"/>
    <w:rsid w:val="00F95D47"/>
    <w:rsid w:val="00F972D2"/>
    <w:rsid w:val="00FA3AD3"/>
    <w:rsid w:val="00FA776E"/>
    <w:rsid w:val="00FB0EF9"/>
    <w:rsid w:val="00FB3EB3"/>
    <w:rsid w:val="00FB3F41"/>
    <w:rsid w:val="00FB5816"/>
    <w:rsid w:val="00FB6617"/>
    <w:rsid w:val="00FB77ED"/>
    <w:rsid w:val="00FC6683"/>
    <w:rsid w:val="00FC7583"/>
    <w:rsid w:val="00FD310B"/>
    <w:rsid w:val="00FD3BE0"/>
    <w:rsid w:val="00FD462A"/>
    <w:rsid w:val="00FD4CF8"/>
    <w:rsid w:val="00FD5DEC"/>
    <w:rsid w:val="00FD6B3E"/>
    <w:rsid w:val="00FE408E"/>
    <w:rsid w:val="00FE4157"/>
    <w:rsid w:val="00FE5BD1"/>
    <w:rsid w:val="00FF26CA"/>
    <w:rsid w:val="00FF33BD"/>
    <w:rsid w:val="00FF5A2F"/>
    <w:rsid w:val="039D4037"/>
    <w:rsid w:val="0E3C8A43"/>
    <w:rsid w:val="16D015DA"/>
    <w:rsid w:val="254335AF"/>
    <w:rsid w:val="480D6304"/>
    <w:rsid w:val="4F3F900A"/>
    <w:rsid w:val="747F9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D0B6"/>
  <w15:docId w15:val="{0E84EE57-6264-4BF6-8048-0E00921F0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921"/>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6A42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EC5"/>
    <w:pPr>
      <w:spacing w:after="0" w:line="240" w:lineRule="auto"/>
    </w:pPr>
    <w:rPr>
      <w:rFonts w:ascii="Tahoma" w:eastAsiaTheme="minorHAnsi" w:hAnsi="Tahoma" w:cs="Tahoma"/>
      <w:color w:val="auto"/>
      <w:kern w:val="0"/>
      <w:sz w:val="16"/>
      <w:szCs w:val="16"/>
      <w:lang w:eastAsia="en-US"/>
      <w14:ligatures w14:val="none"/>
      <w14:cntxtAlts w14:val="0"/>
    </w:rPr>
  </w:style>
  <w:style w:type="character" w:customStyle="1" w:styleId="BalloonTextChar">
    <w:name w:val="Balloon Text Char"/>
    <w:basedOn w:val="DefaultParagraphFont"/>
    <w:link w:val="BalloonText"/>
    <w:uiPriority w:val="99"/>
    <w:semiHidden/>
    <w:rsid w:val="00BD4EC5"/>
    <w:rPr>
      <w:rFonts w:ascii="Tahoma" w:hAnsi="Tahoma" w:cs="Tahoma"/>
      <w:sz w:val="16"/>
      <w:szCs w:val="16"/>
    </w:rPr>
  </w:style>
  <w:style w:type="character" w:customStyle="1" w:styleId="Heading1Char">
    <w:name w:val="Heading 1 Char"/>
    <w:basedOn w:val="DefaultParagraphFont"/>
    <w:link w:val="Heading1"/>
    <w:uiPriority w:val="9"/>
    <w:rsid w:val="006A42D4"/>
    <w:rPr>
      <w:rFonts w:asciiTheme="majorHAnsi" w:eastAsiaTheme="majorEastAsia" w:hAnsiTheme="majorHAnsi" w:cstheme="majorBidi"/>
      <w:b/>
      <w:bCs/>
      <w:color w:val="365F91" w:themeColor="accent1" w:themeShade="BF"/>
      <w:kern w:val="28"/>
      <w:sz w:val="28"/>
      <w:szCs w:val="28"/>
      <w:lang w:eastAsia="en-GB"/>
      <w14:ligatures w14:val="standard"/>
      <w14:cntxtAlts/>
    </w:rPr>
  </w:style>
  <w:style w:type="paragraph" w:styleId="ListParagraph">
    <w:name w:val="List Paragraph"/>
    <w:basedOn w:val="Normal"/>
    <w:uiPriority w:val="34"/>
    <w:qFormat/>
    <w:rsid w:val="00C95890"/>
    <w:pPr>
      <w:ind w:left="720"/>
      <w:contextualSpacing/>
    </w:pPr>
  </w:style>
  <w:style w:type="character" w:styleId="Hyperlink">
    <w:name w:val="Hyperlink"/>
    <w:basedOn w:val="DefaultParagraphFont"/>
    <w:uiPriority w:val="99"/>
    <w:unhideWhenUsed/>
    <w:rsid w:val="00581FBB"/>
    <w:rPr>
      <w:color w:val="0000FF" w:themeColor="hyperlink"/>
      <w:u w:val="single"/>
    </w:rPr>
  </w:style>
  <w:style w:type="table" w:styleId="TableGrid">
    <w:name w:val="Table Grid"/>
    <w:basedOn w:val="TableNormal"/>
    <w:uiPriority w:val="59"/>
    <w:rsid w:val="00F5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32E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32E54"/>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semiHidden/>
    <w:unhideWhenUsed/>
    <w:rsid w:val="00B32E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32E54"/>
    <w:rPr>
      <w:rFonts w:ascii="Calibri" w:eastAsia="Times New Roman" w:hAnsi="Calibri" w:cs="Times New Roman"/>
      <w:color w:val="000000"/>
      <w:kern w:val="28"/>
      <w:sz w:val="20"/>
      <w:szCs w:val="20"/>
      <w:lang w:eastAsia="en-GB"/>
      <w14:ligatures w14:val="standard"/>
      <w14:cntxtAlts/>
    </w:rPr>
  </w:style>
  <w:style w:type="character" w:styleId="CommentReference">
    <w:name w:val="annotation reference"/>
    <w:basedOn w:val="DefaultParagraphFont"/>
    <w:uiPriority w:val="99"/>
    <w:semiHidden/>
    <w:unhideWhenUsed/>
    <w:rsid w:val="00B32E54"/>
    <w:rPr>
      <w:sz w:val="16"/>
      <w:szCs w:val="16"/>
    </w:rPr>
  </w:style>
  <w:style w:type="paragraph" w:styleId="CommentText">
    <w:name w:val="annotation text"/>
    <w:basedOn w:val="Normal"/>
    <w:link w:val="CommentTextChar"/>
    <w:uiPriority w:val="99"/>
    <w:semiHidden/>
    <w:unhideWhenUsed/>
    <w:rsid w:val="00B32E54"/>
    <w:pPr>
      <w:spacing w:line="240" w:lineRule="auto"/>
    </w:pPr>
  </w:style>
  <w:style w:type="character" w:customStyle="1" w:styleId="CommentTextChar">
    <w:name w:val="Comment Text Char"/>
    <w:basedOn w:val="DefaultParagraphFont"/>
    <w:link w:val="CommentText"/>
    <w:uiPriority w:val="99"/>
    <w:semiHidden/>
    <w:rsid w:val="00B32E54"/>
    <w:rPr>
      <w:rFonts w:ascii="Calibri" w:eastAsia="Times New Roman" w:hAnsi="Calibri" w:cs="Times New Roman"/>
      <w:color w:val="000000"/>
      <w:kern w:val="28"/>
      <w:sz w:val="20"/>
      <w:szCs w:val="20"/>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B32E54"/>
    <w:rPr>
      <w:b/>
      <w:bCs/>
    </w:rPr>
  </w:style>
  <w:style w:type="character" w:customStyle="1" w:styleId="CommentSubjectChar">
    <w:name w:val="Comment Subject Char"/>
    <w:basedOn w:val="CommentTextChar"/>
    <w:link w:val="CommentSubject"/>
    <w:uiPriority w:val="99"/>
    <w:semiHidden/>
    <w:rsid w:val="00B32E54"/>
    <w:rPr>
      <w:rFonts w:ascii="Calibri" w:eastAsia="Times New Roman" w:hAnsi="Calibri" w:cs="Times New Roman"/>
      <w:b/>
      <w:bCs/>
      <w:color w:val="000000"/>
      <w:kern w:val="28"/>
      <w:sz w:val="20"/>
      <w:szCs w:val="20"/>
      <w:lang w:eastAsia="en-GB"/>
      <w14:ligatures w14:val="standard"/>
      <w14:cntxtAlts/>
    </w:rPr>
  </w:style>
  <w:style w:type="character" w:styleId="UnresolvedMention">
    <w:name w:val="Unresolved Mention"/>
    <w:basedOn w:val="DefaultParagraphFont"/>
    <w:uiPriority w:val="99"/>
    <w:semiHidden/>
    <w:unhideWhenUsed/>
    <w:rsid w:val="009F201D"/>
    <w:rPr>
      <w:color w:val="605E5C"/>
      <w:shd w:val="clear" w:color="auto" w:fill="E1DFDD"/>
    </w:rPr>
  </w:style>
  <w:style w:type="paragraph" w:styleId="NormalWeb">
    <w:name w:val="Normal (Web)"/>
    <w:basedOn w:val="Normal"/>
    <w:uiPriority w:val="99"/>
    <w:semiHidden/>
    <w:unhideWhenUsed/>
    <w:rsid w:val="00163EE1"/>
    <w:pPr>
      <w:spacing w:before="100" w:beforeAutospacing="1" w:after="100" w:afterAutospacing="1" w:line="240" w:lineRule="auto"/>
    </w:pPr>
    <w:rPr>
      <w:rFonts w:eastAsiaTheme="minorHAnsi" w:cs="Calibri"/>
      <w:color w:val="auto"/>
      <w:kern w:val="0"/>
      <w:sz w:val="22"/>
      <w:szCs w:val="22"/>
      <w14:ligatures w14:val="none"/>
      <w14:cntxtAlts w14:val="0"/>
    </w:rPr>
  </w:style>
  <w:style w:type="paragraph" w:customStyle="1" w:styleId="paragraph">
    <w:name w:val="paragraph"/>
    <w:basedOn w:val="Normal"/>
    <w:rsid w:val="00F739CC"/>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F739CC"/>
  </w:style>
  <w:style w:type="character" w:customStyle="1" w:styleId="eop">
    <w:name w:val="eop"/>
    <w:basedOn w:val="DefaultParagraphFont"/>
    <w:rsid w:val="00F739CC"/>
  </w:style>
  <w:style w:type="paragraph" w:styleId="NoSpacing">
    <w:name w:val="No Spacing"/>
    <w:uiPriority w:val="1"/>
    <w:qFormat/>
    <w:rsid w:val="00535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5032">
      <w:bodyDiv w:val="1"/>
      <w:marLeft w:val="0"/>
      <w:marRight w:val="0"/>
      <w:marTop w:val="0"/>
      <w:marBottom w:val="0"/>
      <w:divBdr>
        <w:top w:val="none" w:sz="0" w:space="0" w:color="auto"/>
        <w:left w:val="none" w:sz="0" w:space="0" w:color="auto"/>
        <w:bottom w:val="none" w:sz="0" w:space="0" w:color="auto"/>
        <w:right w:val="none" w:sz="0" w:space="0" w:color="auto"/>
      </w:divBdr>
    </w:div>
    <w:div w:id="61174199">
      <w:bodyDiv w:val="1"/>
      <w:marLeft w:val="0"/>
      <w:marRight w:val="0"/>
      <w:marTop w:val="0"/>
      <w:marBottom w:val="0"/>
      <w:divBdr>
        <w:top w:val="none" w:sz="0" w:space="0" w:color="auto"/>
        <w:left w:val="none" w:sz="0" w:space="0" w:color="auto"/>
        <w:bottom w:val="none" w:sz="0" w:space="0" w:color="auto"/>
        <w:right w:val="none" w:sz="0" w:space="0" w:color="auto"/>
      </w:divBdr>
    </w:div>
    <w:div w:id="81686906">
      <w:bodyDiv w:val="1"/>
      <w:marLeft w:val="0"/>
      <w:marRight w:val="0"/>
      <w:marTop w:val="0"/>
      <w:marBottom w:val="0"/>
      <w:divBdr>
        <w:top w:val="none" w:sz="0" w:space="0" w:color="auto"/>
        <w:left w:val="none" w:sz="0" w:space="0" w:color="auto"/>
        <w:bottom w:val="none" w:sz="0" w:space="0" w:color="auto"/>
        <w:right w:val="none" w:sz="0" w:space="0" w:color="auto"/>
      </w:divBdr>
    </w:div>
    <w:div w:id="138228560">
      <w:bodyDiv w:val="1"/>
      <w:marLeft w:val="0"/>
      <w:marRight w:val="0"/>
      <w:marTop w:val="0"/>
      <w:marBottom w:val="0"/>
      <w:divBdr>
        <w:top w:val="none" w:sz="0" w:space="0" w:color="auto"/>
        <w:left w:val="none" w:sz="0" w:space="0" w:color="auto"/>
        <w:bottom w:val="none" w:sz="0" w:space="0" w:color="auto"/>
        <w:right w:val="none" w:sz="0" w:space="0" w:color="auto"/>
      </w:divBdr>
    </w:div>
    <w:div w:id="241793603">
      <w:bodyDiv w:val="1"/>
      <w:marLeft w:val="0"/>
      <w:marRight w:val="0"/>
      <w:marTop w:val="0"/>
      <w:marBottom w:val="0"/>
      <w:divBdr>
        <w:top w:val="none" w:sz="0" w:space="0" w:color="auto"/>
        <w:left w:val="none" w:sz="0" w:space="0" w:color="auto"/>
        <w:bottom w:val="none" w:sz="0" w:space="0" w:color="auto"/>
        <w:right w:val="none" w:sz="0" w:space="0" w:color="auto"/>
      </w:divBdr>
    </w:div>
    <w:div w:id="322855318">
      <w:bodyDiv w:val="1"/>
      <w:marLeft w:val="0"/>
      <w:marRight w:val="0"/>
      <w:marTop w:val="0"/>
      <w:marBottom w:val="0"/>
      <w:divBdr>
        <w:top w:val="none" w:sz="0" w:space="0" w:color="auto"/>
        <w:left w:val="none" w:sz="0" w:space="0" w:color="auto"/>
        <w:bottom w:val="none" w:sz="0" w:space="0" w:color="auto"/>
        <w:right w:val="none" w:sz="0" w:space="0" w:color="auto"/>
      </w:divBdr>
    </w:div>
    <w:div w:id="394815241">
      <w:bodyDiv w:val="1"/>
      <w:marLeft w:val="0"/>
      <w:marRight w:val="0"/>
      <w:marTop w:val="0"/>
      <w:marBottom w:val="0"/>
      <w:divBdr>
        <w:top w:val="none" w:sz="0" w:space="0" w:color="auto"/>
        <w:left w:val="none" w:sz="0" w:space="0" w:color="auto"/>
        <w:bottom w:val="none" w:sz="0" w:space="0" w:color="auto"/>
        <w:right w:val="none" w:sz="0" w:space="0" w:color="auto"/>
      </w:divBdr>
    </w:div>
    <w:div w:id="701174763">
      <w:bodyDiv w:val="1"/>
      <w:marLeft w:val="0"/>
      <w:marRight w:val="0"/>
      <w:marTop w:val="0"/>
      <w:marBottom w:val="0"/>
      <w:divBdr>
        <w:top w:val="none" w:sz="0" w:space="0" w:color="auto"/>
        <w:left w:val="none" w:sz="0" w:space="0" w:color="auto"/>
        <w:bottom w:val="none" w:sz="0" w:space="0" w:color="auto"/>
        <w:right w:val="none" w:sz="0" w:space="0" w:color="auto"/>
      </w:divBdr>
    </w:div>
    <w:div w:id="783771450">
      <w:bodyDiv w:val="1"/>
      <w:marLeft w:val="0"/>
      <w:marRight w:val="0"/>
      <w:marTop w:val="0"/>
      <w:marBottom w:val="0"/>
      <w:divBdr>
        <w:top w:val="none" w:sz="0" w:space="0" w:color="auto"/>
        <w:left w:val="none" w:sz="0" w:space="0" w:color="auto"/>
        <w:bottom w:val="none" w:sz="0" w:space="0" w:color="auto"/>
        <w:right w:val="none" w:sz="0" w:space="0" w:color="auto"/>
      </w:divBdr>
    </w:div>
    <w:div w:id="1118837801">
      <w:bodyDiv w:val="1"/>
      <w:marLeft w:val="0"/>
      <w:marRight w:val="0"/>
      <w:marTop w:val="0"/>
      <w:marBottom w:val="0"/>
      <w:divBdr>
        <w:top w:val="none" w:sz="0" w:space="0" w:color="auto"/>
        <w:left w:val="none" w:sz="0" w:space="0" w:color="auto"/>
        <w:bottom w:val="none" w:sz="0" w:space="0" w:color="auto"/>
        <w:right w:val="none" w:sz="0" w:space="0" w:color="auto"/>
      </w:divBdr>
    </w:div>
    <w:div w:id="1202326298">
      <w:bodyDiv w:val="1"/>
      <w:marLeft w:val="0"/>
      <w:marRight w:val="0"/>
      <w:marTop w:val="0"/>
      <w:marBottom w:val="0"/>
      <w:divBdr>
        <w:top w:val="none" w:sz="0" w:space="0" w:color="auto"/>
        <w:left w:val="none" w:sz="0" w:space="0" w:color="auto"/>
        <w:bottom w:val="none" w:sz="0" w:space="0" w:color="auto"/>
        <w:right w:val="none" w:sz="0" w:space="0" w:color="auto"/>
      </w:divBdr>
    </w:div>
    <w:div w:id="1309702617">
      <w:bodyDiv w:val="1"/>
      <w:marLeft w:val="0"/>
      <w:marRight w:val="0"/>
      <w:marTop w:val="0"/>
      <w:marBottom w:val="0"/>
      <w:divBdr>
        <w:top w:val="none" w:sz="0" w:space="0" w:color="auto"/>
        <w:left w:val="none" w:sz="0" w:space="0" w:color="auto"/>
        <w:bottom w:val="none" w:sz="0" w:space="0" w:color="auto"/>
        <w:right w:val="none" w:sz="0" w:space="0" w:color="auto"/>
      </w:divBdr>
    </w:div>
    <w:div w:id="1365789467">
      <w:bodyDiv w:val="1"/>
      <w:marLeft w:val="0"/>
      <w:marRight w:val="0"/>
      <w:marTop w:val="0"/>
      <w:marBottom w:val="0"/>
      <w:divBdr>
        <w:top w:val="none" w:sz="0" w:space="0" w:color="auto"/>
        <w:left w:val="none" w:sz="0" w:space="0" w:color="auto"/>
        <w:bottom w:val="none" w:sz="0" w:space="0" w:color="auto"/>
        <w:right w:val="none" w:sz="0" w:space="0" w:color="auto"/>
      </w:divBdr>
    </w:div>
    <w:div w:id="1399748282">
      <w:bodyDiv w:val="1"/>
      <w:marLeft w:val="0"/>
      <w:marRight w:val="0"/>
      <w:marTop w:val="0"/>
      <w:marBottom w:val="0"/>
      <w:divBdr>
        <w:top w:val="none" w:sz="0" w:space="0" w:color="auto"/>
        <w:left w:val="none" w:sz="0" w:space="0" w:color="auto"/>
        <w:bottom w:val="none" w:sz="0" w:space="0" w:color="auto"/>
        <w:right w:val="none" w:sz="0" w:space="0" w:color="auto"/>
      </w:divBdr>
    </w:div>
    <w:div w:id="1451247125">
      <w:bodyDiv w:val="1"/>
      <w:marLeft w:val="0"/>
      <w:marRight w:val="0"/>
      <w:marTop w:val="0"/>
      <w:marBottom w:val="0"/>
      <w:divBdr>
        <w:top w:val="none" w:sz="0" w:space="0" w:color="auto"/>
        <w:left w:val="none" w:sz="0" w:space="0" w:color="auto"/>
        <w:bottom w:val="none" w:sz="0" w:space="0" w:color="auto"/>
        <w:right w:val="none" w:sz="0" w:space="0" w:color="auto"/>
      </w:divBdr>
    </w:div>
    <w:div w:id="1538666095">
      <w:bodyDiv w:val="1"/>
      <w:marLeft w:val="0"/>
      <w:marRight w:val="0"/>
      <w:marTop w:val="0"/>
      <w:marBottom w:val="0"/>
      <w:divBdr>
        <w:top w:val="none" w:sz="0" w:space="0" w:color="auto"/>
        <w:left w:val="none" w:sz="0" w:space="0" w:color="auto"/>
        <w:bottom w:val="none" w:sz="0" w:space="0" w:color="auto"/>
        <w:right w:val="none" w:sz="0" w:space="0" w:color="auto"/>
      </w:divBdr>
    </w:div>
    <w:div w:id="1744372827">
      <w:bodyDiv w:val="1"/>
      <w:marLeft w:val="0"/>
      <w:marRight w:val="0"/>
      <w:marTop w:val="0"/>
      <w:marBottom w:val="0"/>
      <w:divBdr>
        <w:top w:val="none" w:sz="0" w:space="0" w:color="auto"/>
        <w:left w:val="none" w:sz="0" w:space="0" w:color="auto"/>
        <w:bottom w:val="none" w:sz="0" w:space="0" w:color="auto"/>
        <w:right w:val="none" w:sz="0" w:space="0" w:color="auto"/>
      </w:divBdr>
    </w:div>
    <w:div w:id="2030523281">
      <w:bodyDiv w:val="1"/>
      <w:marLeft w:val="0"/>
      <w:marRight w:val="0"/>
      <w:marTop w:val="0"/>
      <w:marBottom w:val="0"/>
      <w:divBdr>
        <w:top w:val="none" w:sz="0" w:space="0" w:color="auto"/>
        <w:left w:val="none" w:sz="0" w:space="0" w:color="auto"/>
        <w:bottom w:val="none" w:sz="0" w:space="0" w:color="auto"/>
        <w:right w:val="none" w:sz="0" w:space="0" w:color="auto"/>
      </w:divBdr>
      <w:divsChild>
        <w:div w:id="9652435">
          <w:marLeft w:val="0"/>
          <w:marRight w:val="0"/>
          <w:marTop w:val="0"/>
          <w:marBottom w:val="0"/>
          <w:divBdr>
            <w:top w:val="none" w:sz="0" w:space="0" w:color="auto"/>
            <w:left w:val="none" w:sz="0" w:space="0" w:color="auto"/>
            <w:bottom w:val="none" w:sz="0" w:space="0" w:color="auto"/>
            <w:right w:val="none" w:sz="0" w:space="0" w:color="auto"/>
          </w:divBdr>
        </w:div>
        <w:div w:id="206914097">
          <w:marLeft w:val="0"/>
          <w:marRight w:val="0"/>
          <w:marTop w:val="0"/>
          <w:marBottom w:val="0"/>
          <w:divBdr>
            <w:top w:val="none" w:sz="0" w:space="0" w:color="auto"/>
            <w:left w:val="none" w:sz="0" w:space="0" w:color="auto"/>
            <w:bottom w:val="none" w:sz="0" w:space="0" w:color="auto"/>
            <w:right w:val="none" w:sz="0" w:space="0" w:color="auto"/>
          </w:divBdr>
        </w:div>
        <w:div w:id="326632935">
          <w:marLeft w:val="0"/>
          <w:marRight w:val="0"/>
          <w:marTop w:val="0"/>
          <w:marBottom w:val="0"/>
          <w:divBdr>
            <w:top w:val="none" w:sz="0" w:space="0" w:color="auto"/>
            <w:left w:val="none" w:sz="0" w:space="0" w:color="auto"/>
            <w:bottom w:val="none" w:sz="0" w:space="0" w:color="auto"/>
            <w:right w:val="none" w:sz="0" w:space="0" w:color="auto"/>
          </w:divBdr>
        </w:div>
        <w:div w:id="380523451">
          <w:marLeft w:val="0"/>
          <w:marRight w:val="0"/>
          <w:marTop w:val="0"/>
          <w:marBottom w:val="0"/>
          <w:divBdr>
            <w:top w:val="none" w:sz="0" w:space="0" w:color="auto"/>
            <w:left w:val="none" w:sz="0" w:space="0" w:color="auto"/>
            <w:bottom w:val="none" w:sz="0" w:space="0" w:color="auto"/>
            <w:right w:val="none" w:sz="0" w:space="0" w:color="auto"/>
          </w:divBdr>
        </w:div>
        <w:div w:id="1548225209">
          <w:marLeft w:val="0"/>
          <w:marRight w:val="0"/>
          <w:marTop w:val="0"/>
          <w:marBottom w:val="0"/>
          <w:divBdr>
            <w:top w:val="none" w:sz="0" w:space="0" w:color="auto"/>
            <w:left w:val="none" w:sz="0" w:space="0" w:color="auto"/>
            <w:bottom w:val="none" w:sz="0" w:space="0" w:color="auto"/>
            <w:right w:val="none" w:sz="0" w:space="0" w:color="auto"/>
          </w:divBdr>
        </w:div>
        <w:div w:id="1562132398">
          <w:marLeft w:val="0"/>
          <w:marRight w:val="0"/>
          <w:marTop w:val="0"/>
          <w:marBottom w:val="0"/>
          <w:divBdr>
            <w:top w:val="none" w:sz="0" w:space="0" w:color="auto"/>
            <w:left w:val="none" w:sz="0" w:space="0" w:color="auto"/>
            <w:bottom w:val="none" w:sz="0" w:space="0" w:color="auto"/>
            <w:right w:val="none" w:sz="0" w:space="0" w:color="auto"/>
          </w:divBdr>
        </w:div>
        <w:div w:id="1696078293">
          <w:marLeft w:val="0"/>
          <w:marRight w:val="0"/>
          <w:marTop w:val="0"/>
          <w:marBottom w:val="0"/>
          <w:divBdr>
            <w:top w:val="none" w:sz="0" w:space="0" w:color="auto"/>
            <w:left w:val="none" w:sz="0" w:space="0" w:color="auto"/>
            <w:bottom w:val="none" w:sz="0" w:space="0" w:color="auto"/>
            <w:right w:val="none" w:sz="0" w:space="0" w:color="auto"/>
          </w:divBdr>
        </w:div>
        <w:div w:id="2050451240">
          <w:marLeft w:val="0"/>
          <w:marRight w:val="0"/>
          <w:marTop w:val="0"/>
          <w:marBottom w:val="0"/>
          <w:divBdr>
            <w:top w:val="none" w:sz="0" w:space="0" w:color="auto"/>
            <w:left w:val="none" w:sz="0" w:space="0" w:color="auto"/>
            <w:bottom w:val="none" w:sz="0" w:space="0" w:color="auto"/>
            <w:right w:val="none" w:sz="0" w:space="0" w:color="auto"/>
          </w:divBdr>
        </w:div>
      </w:divsChild>
    </w:div>
    <w:div w:id="2064014379">
      <w:bodyDiv w:val="1"/>
      <w:marLeft w:val="0"/>
      <w:marRight w:val="0"/>
      <w:marTop w:val="0"/>
      <w:marBottom w:val="0"/>
      <w:divBdr>
        <w:top w:val="none" w:sz="0" w:space="0" w:color="auto"/>
        <w:left w:val="none" w:sz="0" w:space="0" w:color="auto"/>
        <w:bottom w:val="none" w:sz="0" w:space="0" w:color="auto"/>
        <w:right w:val="none" w:sz="0" w:space="0" w:color="auto"/>
      </w:divBdr>
    </w:div>
    <w:div w:id="210672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4EB9B7B13F354B87DAFAF261A96683" ma:contentTypeVersion="8" ma:contentTypeDescription="Create a new document." ma:contentTypeScope="" ma:versionID="ead2386fae8341fed57d3c050580cde9">
  <xsd:schema xmlns:xsd="http://www.w3.org/2001/XMLSchema" xmlns:xs="http://www.w3.org/2001/XMLSchema" xmlns:p="http://schemas.microsoft.com/office/2006/metadata/properties" xmlns:ns2="a4e1db83-03fc-4a75-92d4-17c26f20f8bb" xmlns:ns3="ac653bdc-dd49-48a5-88f7-8213fafd9d9a" targetNamespace="http://schemas.microsoft.com/office/2006/metadata/properties" ma:root="true" ma:fieldsID="823411c586612d835ced3fe2978404f8" ns2:_="" ns3:_="">
    <xsd:import namespace="a4e1db83-03fc-4a75-92d4-17c26f20f8bb"/>
    <xsd:import namespace="ac653bdc-dd49-48a5-88f7-8213fafd9d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1db83-03fc-4a75-92d4-17c26f20f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3bdc-dd49-48a5-88f7-8213fafd9d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53821-182D-4A39-93C7-D5B40D7C7D0A}">
  <ds:schemaRefs>
    <ds:schemaRef ds:uri="http://schemas.openxmlformats.org/officeDocument/2006/bibliography"/>
  </ds:schemaRefs>
</ds:datastoreItem>
</file>

<file path=customXml/itemProps2.xml><?xml version="1.0" encoding="utf-8"?>
<ds:datastoreItem xmlns:ds="http://schemas.openxmlformats.org/officeDocument/2006/customXml" ds:itemID="{F856AE3A-5EC7-4BEB-BEAE-B94BA4C127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9BEA65-AA9D-45EC-B21D-B69228B0D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1db83-03fc-4a75-92d4-17c26f20f8bb"/>
    <ds:schemaRef ds:uri="ac653bdc-dd49-48a5-88f7-8213fafd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AF17D0-CD25-426A-AB28-1E1C52DFB6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Stbernards High School</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Clancy S</dc:creator>
  <cp:keywords/>
  <dc:description/>
  <cp:lastModifiedBy>Weald J</cp:lastModifiedBy>
  <cp:revision>8</cp:revision>
  <cp:lastPrinted>2026-07-09T08:50:00Z</cp:lastPrinted>
  <dcterms:created xsi:type="dcterms:W3CDTF">2026-09-03T12:31:00Z</dcterms:created>
  <dcterms:modified xsi:type="dcterms:W3CDTF">2026-09-03T12:52:00Z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0x010100874EB9B7B13F354B87DAFAF261A96683</vt:lpwstr>
  </property>
</Properties>
</file>