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C4" w:rsidRPr="00FC57C4" w:rsidRDefault="00FC57C4" w:rsidP="00FC57C4">
      <w:pPr>
        <w:spacing w:after="105"/>
        <w:ind w:left="14"/>
        <w:jc w:val="center"/>
        <w:rPr>
          <w:rFonts w:ascii="Calibri" w:eastAsia="Calibri" w:hAnsi="Calibri" w:cs="Calibri"/>
          <w:color w:val="000000"/>
          <w:lang w:eastAsia="en-GB"/>
        </w:rPr>
      </w:pPr>
      <w:bookmarkStart w:id="0" w:name="_Hlk86753718"/>
      <w:r w:rsidRPr="00FC57C4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Job Description </w:t>
      </w:r>
    </w:p>
    <w:p w:rsidR="00FC57C4" w:rsidRPr="00FC57C4" w:rsidRDefault="00FC57C4" w:rsidP="00FC57C4">
      <w:pPr>
        <w:keepNext/>
        <w:keepLines/>
        <w:spacing w:after="356" w:line="265" w:lineRule="auto"/>
        <w:ind w:left="123" w:right="85" w:hanging="10"/>
        <w:outlineLvl w:val="0"/>
        <w:rPr>
          <w:rFonts w:ascii="Calibri" w:eastAsia="Calibri" w:hAnsi="Calibri" w:cs="Calibri"/>
          <w:b/>
          <w:color w:val="000000"/>
          <w:sz w:val="18"/>
          <w:lang w:eastAsia="en-GB"/>
        </w:rPr>
      </w:pPr>
      <w:r w:rsidRPr="00FC57C4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Leadership &amp; Management </w:t>
      </w:r>
    </w:p>
    <w:p w:rsidR="00FC57C4" w:rsidRPr="00FC57C4" w:rsidRDefault="00FC57C4" w:rsidP="00FC57C4">
      <w:pPr>
        <w:numPr>
          <w:ilvl w:val="0"/>
          <w:numId w:val="1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Take responsibility for </w:t>
      </w:r>
      <w:r w:rsidR="00787D9A">
        <w:rPr>
          <w:rFonts w:ascii="Calibri" w:eastAsia="Calibri" w:hAnsi="Calibri" w:cs="Calibri"/>
          <w:color w:val="000000"/>
          <w:sz w:val="17"/>
          <w:lang w:eastAsia="en-GB"/>
        </w:rPr>
        <w:t>children’s learning and progress</w:t>
      </w: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. </w:t>
      </w:r>
    </w:p>
    <w:p w:rsidR="00FC57C4" w:rsidRPr="00FC57C4" w:rsidRDefault="00FC57C4" w:rsidP="00FC57C4">
      <w:pPr>
        <w:numPr>
          <w:ilvl w:val="0"/>
          <w:numId w:val="1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Ensure all pupils have access to the curriculum. </w:t>
      </w:r>
    </w:p>
    <w:p w:rsidR="00FC57C4" w:rsidRPr="00FC57C4" w:rsidRDefault="00FC57C4" w:rsidP="00FC57C4">
      <w:pPr>
        <w:numPr>
          <w:ilvl w:val="0"/>
          <w:numId w:val="1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Ensure the curriculum is taught consistently, has balance, shows progression and continuity, and is matched to needs. </w:t>
      </w:r>
    </w:p>
    <w:p w:rsidR="00FC57C4" w:rsidRPr="00FC57C4" w:rsidRDefault="00FC57C4" w:rsidP="00FC57C4">
      <w:pPr>
        <w:numPr>
          <w:ilvl w:val="0"/>
          <w:numId w:val="1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Manage resources. </w:t>
      </w:r>
    </w:p>
    <w:p w:rsidR="00FC57C4" w:rsidRPr="00FC57C4" w:rsidRDefault="00FC57C4" w:rsidP="00FC57C4">
      <w:pPr>
        <w:numPr>
          <w:ilvl w:val="0"/>
          <w:numId w:val="1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Attend whole school meetings and training. </w:t>
      </w:r>
    </w:p>
    <w:p w:rsidR="00FC57C4" w:rsidRPr="00FC57C4" w:rsidRDefault="00FC57C4" w:rsidP="00FC57C4">
      <w:pPr>
        <w:numPr>
          <w:ilvl w:val="0"/>
          <w:numId w:val="1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Manage Teaching Assistants allocated to the class and to individual children. </w:t>
      </w:r>
    </w:p>
    <w:p w:rsidR="00FC57C4" w:rsidRPr="00FC57C4" w:rsidRDefault="00FC57C4" w:rsidP="00FC57C4">
      <w:pPr>
        <w:numPr>
          <w:ilvl w:val="0"/>
          <w:numId w:val="1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Liaise with outside agencies with regard to SEN children in the class. </w:t>
      </w:r>
    </w:p>
    <w:p w:rsidR="00FC57C4" w:rsidRPr="00FC57C4" w:rsidRDefault="00FC57C4" w:rsidP="00FC57C4">
      <w:pPr>
        <w:spacing w:after="3" w:line="266" w:lineRule="auto"/>
        <w:ind w:left="458" w:right="97"/>
        <w:jc w:val="both"/>
        <w:rPr>
          <w:rFonts w:ascii="Calibri" w:eastAsia="Calibri" w:hAnsi="Calibri" w:cs="Calibri"/>
          <w:color w:val="000000"/>
          <w:lang w:eastAsia="en-GB"/>
        </w:rPr>
      </w:pPr>
    </w:p>
    <w:p w:rsidR="00FC57C4" w:rsidRPr="00FC57C4" w:rsidRDefault="00FC57C4" w:rsidP="00FC57C4">
      <w:pPr>
        <w:spacing w:after="252"/>
        <w:ind w:left="113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 </w:t>
      </w:r>
    </w:p>
    <w:p w:rsidR="00FC57C4" w:rsidRPr="00FC57C4" w:rsidRDefault="00FC57C4" w:rsidP="00FC57C4">
      <w:pPr>
        <w:keepNext/>
        <w:keepLines/>
        <w:spacing w:after="356" w:line="265" w:lineRule="auto"/>
        <w:ind w:left="123" w:right="85" w:hanging="10"/>
        <w:outlineLvl w:val="0"/>
        <w:rPr>
          <w:rFonts w:ascii="Calibri" w:eastAsia="Calibri" w:hAnsi="Calibri" w:cs="Calibri"/>
          <w:b/>
          <w:color w:val="000000"/>
          <w:sz w:val="18"/>
          <w:lang w:eastAsia="en-GB"/>
        </w:rPr>
      </w:pPr>
      <w:r w:rsidRPr="00FC57C4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Quality of Teaching, Learning and Assessment </w:t>
      </w:r>
    </w:p>
    <w:p w:rsidR="00FC57C4" w:rsidRPr="00FC57C4" w:rsidRDefault="00FC57C4" w:rsidP="00FC57C4">
      <w:pPr>
        <w:numPr>
          <w:ilvl w:val="0"/>
          <w:numId w:val="2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Deliver creative and effective teaching strategies and approaches. </w:t>
      </w:r>
    </w:p>
    <w:p w:rsidR="00FC57C4" w:rsidRPr="00FC57C4" w:rsidRDefault="00FC57C4" w:rsidP="00FC57C4">
      <w:pPr>
        <w:numPr>
          <w:ilvl w:val="0"/>
          <w:numId w:val="2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Make effective use of </w:t>
      </w:r>
      <w:proofErr w:type="spellStart"/>
      <w:r w:rsidRPr="00FC57C4">
        <w:rPr>
          <w:rFonts w:ascii="Calibri" w:eastAsia="Calibri" w:hAnsi="Calibri" w:cs="Calibri"/>
          <w:color w:val="000000"/>
          <w:sz w:val="17"/>
          <w:lang w:eastAsia="en-GB"/>
        </w:rPr>
        <w:t>AfL</w:t>
      </w:r>
      <w:proofErr w:type="spellEnd"/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 strategies to assess progress and inform planning. </w:t>
      </w:r>
    </w:p>
    <w:p w:rsidR="00FC57C4" w:rsidRPr="00FC57C4" w:rsidRDefault="00FC57C4" w:rsidP="00FC57C4">
      <w:pPr>
        <w:numPr>
          <w:ilvl w:val="0"/>
          <w:numId w:val="2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Ensure pupils are set appropriate challenging tasks. </w:t>
      </w:r>
    </w:p>
    <w:p w:rsidR="00787D9A" w:rsidRPr="00787D9A" w:rsidRDefault="00FC57C4" w:rsidP="00787D9A">
      <w:pPr>
        <w:numPr>
          <w:ilvl w:val="0"/>
          <w:numId w:val="2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Provide pupils with cross-curricular links. </w:t>
      </w:r>
    </w:p>
    <w:p w:rsidR="00FC57C4" w:rsidRPr="00FC57C4" w:rsidRDefault="00787D9A" w:rsidP="00FC57C4">
      <w:pPr>
        <w:numPr>
          <w:ilvl w:val="0"/>
          <w:numId w:val="2"/>
        </w:numPr>
        <w:spacing w:after="25" w:line="266" w:lineRule="auto"/>
        <w:ind w:left="473" w:right="97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sz w:val="17"/>
          <w:lang w:eastAsia="en-GB"/>
        </w:rPr>
        <w:t xml:space="preserve">Ensure the </w:t>
      </w:r>
      <w:r w:rsidR="00FC57C4" w:rsidRPr="00FC57C4">
        <w:rPr>
          <w:rFonts w:ascii="Calibri" w:eastAsia="Calibri" w:hAnsi="Calibri" w:cs="Calibri"/>
          <w:color w:val="000000"/>
          <w:sz w:val="17"/>
          <w:lang w:eastAsia="en-GB"/>
        </w:rPr>
        <w:t>promot</w:t>
      </w:r>
      <w:r>
        <w:rPr>
          <w:rFonts w:ascii="Calibri" w:eastAsia="Calibri" w:hAnsi="Calibri" w:cs="Calibri"/>
          <w:color w:val="000000"/>
          <w:sz w:val="17"/>
          <w:lang w:eastAsia="en-GB"/>
        </w:rPr>
        <w:t>ion of</w:t>
      </w:r>
      <w:r w:rsidR="00FC57C4"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 a positive learning environment.</w:t>
      </w:r>
    </w:p>
    <w:p w:rsidR="00FC57C4" w:rsidRPr="00FC57C4" w:rsidRDefault="00FC57C4" w:rsidP="00FC57C4">
      <w:pPr>
        <w:numPr>
          <w:ilvl w:val="0"/>
          <w:numId w:val="2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Bring any concerns to the Head Teacher  </w:t>
      </w:r>
    </w:p>
    <w:p w:rsidR="00FC57C4" w:rsidRPr="00FC57C4" w:rsidRDefault="00FC57C4" w:rsidP="00FC57C4">
      <w:pPr>
        <w:numPr>
          <w:ilvl w:val="0"/>
          <w:numId w:val="2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Communicate pastoral concerns with parents, working together to resolve issues. </w:t>
      </w:r>
    </w:p>
    <w:p w:rsidR="00FC57C4" w:rsidRPr="00FC57C4" w:rsidRDefault="00FC57C4" w:rsidP="00FC57C4">
      <w:pPr>
        <w:numPr>
          <w:ilvl w:val="0"/>
          <w:numId w:val="2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Contribute to the wider life of school (PTA events, clubs etc). </w:t>
      </w:r>
    </w:p>
    <w:p w:rsidR="00FC57C4" w:rsidRPr="00FC57C4" w:rsidRDefault="00FC57C4" w:rsidP="00FC57C4">
      <w:pPr>
        <w:spacing w:after="252"/>
        <w:ind w:left="113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 </w:t>
      </w:r>
    </w:p>
    <w:p w:rsidR="00FC57C4" w:rsidRPr="00FC57C4" w:rsidRDefault="00FC57C4" w:rsidP="00FC57C4">
      <w:pPr>
        <w:keepNext/>
        <w:keepLines/>
        <w:spacing w:after="356" w:line="265" w:lineRule="auto"/>
        <w:ind w:left="123" w:right="85" w:hanging="10"/>
        <w:outlineLvl w:val="0"/>
        <w:rPr>
          <w:rFonts w:ascii="Calibri" w:eastAsia="Calibri" w:hAnsi="Calibri" w:cs="Calibri"/>
          <w:b/>
          <w:color w:val="000000"/>
          <w:sz w:val="18"/>
          <w:lang w:eastAsia="en-GB"/>
        </w:rPr>
      </w:pPr>
      <w:r w:rsidRPr="00FC57C4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Outcomes for Pupils </w:t>
      </w:r>
    </w:p>
    <w:p w:rsidR="00FC57C4" w:rsidRPr="00FC57C4" w:rsidRDefault="00FC57C4" w:rsidP="00FC57C4">
      <w:pPr>
        <w:numPr>
          <w:ilvl w:val="0"/>
          <w:numId w:val="3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Ensure intervention strategies, where appropriate, are taking place within the weekly timetable. </w:t>
      </w:r>
    </w:p>
    <w:p w:rsidR="00FC57C4" w:rsidRPr="00FC57C4" w:rsidRDefault="00FC57C4" w:rsidP="00FC57C4">
      <w:pPr>
        <w:numPr>
          <w:ilvl w:val="0"/>
          <w:numId w:val="3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Maintain an overview of standards and progress. </w:t>
      </w:r>
    </w:p>
    <w:p w:rsidR="00FC57C4" w:rsidRPr="00FC57C4" w:rsidRDefault="00FC57C4" w:rsidP="00FC57C4">
      <w:pPr>
        <w:numPr>
          <w:ilvl w:val="0"/>
          <w:numId w:val="3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Monitor the progress of pupils throughout the year, identifying underachievement. This will be monitored through regular data meetings. </w:t>
      </w:r>
    </w:p>
    <w:p w:rsidR="00FC57C4" w:rsidRPr="00FC57C4" w:rsidRDefault="00FC57C4" w:rsidP="00FC57C4">
      <w:pPr>
        <w:numPr>
          <w:ilvl w:val="0"/>
          <w:numId w:val="3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Monitor progress of vulnerable groups. </w:t>
      </w:r>
    </w:p>
    <w:p w:rsidR="00FC57C4" w:rsidRPr="00FC57C4" w:rsidRDefault="00FC57C4" w:rsidP="00FC57C4">
      <w:pPr>
        <w:numPr>
          <w:ilvl w:val="0"/>
          <w:numId w:val="3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Moderate assessments within the school. </w:t>
      </w:r>
    </w:p>
    <w:p w:rsidR="00FC57C4" w:rsidRPr="00FC57C4" w:rsidRDefault="00FC57C4" w:rsidP="00FC57C4">
      <w:pPr>
        <w:numPr>
          <w:ilvl w:val="0"/>
          <w:numId w:val="3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>Report progress and attainment to parents / carers.</w:t>
      </w:r>
    </w:p>
    <w:p w:rsidR="00FC57C4" w:rsidRPr="00FC57C4" w:rsidRDefault="00FC57C4" w:rsidP="00FC57C4">
      <w:pPr>
        <w:numPr>
          <w:ilvl w:val="0"/>
          <w:numId w:val="3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>Work with parents and encourage their involvement in supporting their children’s learning</w:t>
      </w:r>
    </w:p>
    <w:p w:rsidR="00FC57C4" w:rsidRPr="00FC57C4" w:rsidRDefault="00FC57C4" w:rsidP="00FC57C4">
      <w:pPr>
        <w:spacing w:after="3" w:line="266" w:lineRule="auto"/>
        <w:ind w:left="98" w:right="97"/>
        <w:jc w:val="both"/>
        <w:rPr>
          <w:rFonts w:ascii="Calibri" w:eastAsia="Calibri" w:hAnsi="Calibri" w:cs="Calibri"/>
          <w:color w:val="000000"/>
          <w:lang w:eastAsia="en-GB"/>
        </w:rPr>
      </w:pPr>
    </w:p>
    <w:p w:rsidR="00FC57C4" w:rsidRPr="00FC57C4" w:rsidRDefault="00FC57C4" w:rsidP="00FC57C4">
      <w:pPr>
        <w:spacing w:after="21"/>
        <w:ind w:left="113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 </w:t>
      </w:r>
    </w:p>
    <w:p w:rsidR="00FC57C4" w:rsidRPr="00FC57C4" w:rsidRDefault="00FC57C4" w:rsidP="00FC57C4">
      <w:pPr>
        <w:keepNext/>
        <w:keepLines/>
        <w:spacing w:after="356" w:line="265" w:lineRule="auto"/>
        <w:ind w:left="123" w:right="85" w:hanging="10"/>
        <w:outlineLvl w:val="0"/>
        <w:rPr>
          <w:rFonts w:ascii="Calibri" w:eastAsia="Calibri" w:hAnsi="Calibri" w:cs="Calibri"/>
          <w:b/>
          <w:color w:val="000000"/>
          <w:sz w:val="18"/>
          <w:lang w:eastAsia="en-GB"/>
        </w:rPr>
      </w:pPr>
      <w:r w:rsidRPr="00FC57C4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Personal Development, Behaviour and Welfare </w:t>
      </w:r>
    </w:p>
    <w:p w:rsidR="00FC57C4" w:rsidRPr="00FC57C4" w:rsidRDefault="00FC57C4" w:rsidP="00FC57C4">
      <w:pPr>
        <w:numPr>
          <w:ilvl w:val="0"/>
          <w:numId w:val="4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>Ensure children are safe</w:t>
      </w:r>
      <w:bookmarkStart w:id="1" w:name="_GoBack"/>
      <w:bookmarkEnd w:id="1"/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. </w:t>
      </w:r>
    </w:p>
    <w:p w:rsidR="00FC57C4" w:rsidRPr="00FC57C4" w:rsidRDefault="00FC57C4" w:rsidP="00FC57C4">
      <w:pPr>
        <w:numPr>
          <w:ilvl w:val="0"/>
          <w:numId w:val="4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Ensure the Behaviour policy is implemented. </w:t>
      </w:r>
    </w:p>
    <w:p w:rsidR="00FC57C4" w:rsidRPr="00FC57C4" w:rsidRDefault="00FC57C4" w:rsidP="00FC57C4">
      <w:pPr>
        <w:numPr>
          <w:ilvl w:val="0"/>
          <w:numId w:val="4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Read and implement all policies relating to Safeguarding of children. </w:t>
      </w:r>
    </w:p>
    <w:p w:rsidR="00FC57C4" w:rsidRPr="00FC57C4" w:rsidRDefault="00FC57C4" w:rsidP="00FC57C4">
      <w:pPr>
        <w:numPr>
          <w:ilvl w:val="0"/>
          <w:numId w:val="4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Liaise with Designated Safeguarding Lead when appropriate. </w:t>
      </w:r>
    </w:p>
    <w:p w:rsidR="00FC57C4" w:rsidRPr="00FC57C4" w:rsidRDefault="00FC57C4" w:rsidP="00FC57C4">
      <w:pPr>
        <w:numPr>
          <w:ilvl w:val="0"/>
          <w:numId w:val="4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Share responsibility for the appearance of the school (displays, tidiness of resources etc). </w:t>
      </w:r>
    </w:p>
    <w:p w:rsidR="00FC57C4" w:rsidRPr="00FC57C4" w:rsidRDefault="00FC57C4" w:rsidP="00FC57C4">
      <w:pPr>
        <w:numPr>
          <w:ilvl w:val="0"/>
          <w:numId w:val="4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Be aware of any Health &amp; Safety issues. </w:t>
      </w:r>
    </w:p>
    <w:bookmarkEnd w:id="0"/>
    <w:p w:rsidR="00FC57C4" w:rsidRPr="00FC57C4" w:rsidRDefault="00FC57C4" w:rsidP="00FC57C4">
      <w:pPr>
        <w:spacing w:after="0"/>
        <w:ind w:left="113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 </w:t>
      </w:r>
    </w:p>
    <w:p w:rsidR="00FC57C4" w:rsidRPr="00FC57C4" w:rsidRDefault="00FC57C4" w:rsidP="00FC57C4">
      <w:pPr>
        <w:spacing w:after="21"/>
        <w:ind w:left="473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 </w:t>
      </w:r>
    </w:p>
    <w:p w:rsidR="00FC57C4" w:rsidRPr="00FC57C4" w:rsidRDefault="00FC57C4" w:rsidP="00FC57C4">
      <w:pPr>
        <w:keepNext/>
        <w:keepLines/>
        <w:spacing w:after="356" w:line="265" w:lineRule="auto"/>
        <w:ind w:left="123" w:right="85" w:hanging="10"/>
        <w:outlineLvl w:val="0"/>
        <w:rPr>
          <w:rFonts w:ascii="Calibri" w:eastAsia="Calibri" w:hAnsi="Calibri" w:cs="Calibri"/>
          <w:b/>
          <w:color w:val="000000"/>
          <w:sz w:val="18"/>
          <w:lang w:eastAsia="en-GB"/>
        </w:rPr>
      </w:pPr>
      <w:r w:rsidRPr="00FC57C4">
        <w:rPr>
          <w:rFonts w:ascii="Calibri" w:eastAsia="Calibri" w:hAnsi="Calibri" w:cs="Calibri"/>
          <w:b/>
          <w:color w:val="000000"/>
          <w:sz w:val="18"/>
          <w:lang w:eastAsia="en-GB"/>
        </w:rPr>
        <w:t xml:space="preserve">General </w:t>
      </w:r>
    </w:p>
    <w:p w:rsidR="00FC57C4" w:rsidRPr="00FC57C4" w:rsidRDefault="00FC57C4" w:rsidP="00FC57C4">
      <w:pPr>
        <w:numPr>
          <w:ilvl w:val="0"/>
          <w:numId w:val="5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>Work in a professional manner and with integrity and maintain confidentiality of records and</w:t>
      </w:r>
      <w:r w:rsidRPr="00FC57C4">
        <w:rPr>
          <w:rFonts w:ascii="Arial" w:eastAsia="Arial" w:hAnsi="Arial" w:cs="Arial"/>
          <w:color w:val="000000"/>
          <w:sz w:val="17"/>
          <w:lang w:eastAsia="en-GB"/>
        </w:rPr>
        <w:t xml:space="preserve"> </w:t>
      </w: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information. </w:t>
      </w:r>
    </w:p>
    <w:p w:rsidR="00FC57C4" w:rsidRPr="00FC57C4" w:rsidRDefault="00FC57C4" w:rsidP="00FC57C4">
      <w:pPr>
        <w:numPr>
          <w:ilvl w:val="0"/>
          <w:numId w:val="5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Maintain up to date knowledge in line with national changes and legislation as appropriate to the role. </w:t>
      </w:r>
    </w:p>
    <w:p w:rsidR="00FC57C4" w:rsidRPr="00FC57C4" w:rsidRDefault="00FC57C4" w:rsidP="00FC57C4">
      <w:pPr>
        <w:numPr>
          <w:ilvl w:val="0"/>
          <w:numId w:val="5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>Be aware of and comply with all school policies including in particular Health and Safety and</w:t>
      </w:r>
      <w:r w:rsidRPr="00FC57C4">
        <w:rPr>
          <w:rFonts w:ascii="Arial" w:eastAsia="Arial" w:hAnsi="Arial" w:cs="Arial"/>
          <w:color w:val="000000"/>
          <w:sz w:val="17"/>
          <w:lang w:eastAsia="en-GB"/>
        </w:rPr>
        <w:t xml:space="preserve"> </w:t>
      </w: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Safeguarding. </w:t>
      </w:r>
    </w:p>
    <w:p w:rsidR="00FC57C4" w:rsidRPr="00FC57C4" w:rsidRDefault="00FC57C4" w:rsidP="00FC57C4">
      <w:pPr>
        <w:numPr>
          <w:ilvl w:val="0"/>
          <w:numId w:val="5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Participate in the school appraisal process and undertake professional development as required. </w:t>
      </w:r>
    </w:p>
    <w:p w:rsidR="00FC57C4" w:rsidRPr="00FC57C4" w:rsidRDefault="00FC57C4" w:rsidP="00FC57C4">
      <w:pPr>
        <w:numPr>
          <w:ilvl w:val="0"/>
          <w:numId w:val="5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lastRenderedPageBreak/>
        <w:t xml:space="preserve">Adhere to all internal and external deadlines. </w:t>
      </w:r>
    </w:p>
    <w:p w:rsidR="00FC57C4" w:rsidRPr="00FC57C4" w:rsidRDefault="00FC57C4" w:rsidP="00FC57C4">
      <w:pPr>
        <w:numPr>
          <w:ilvl w:val="0"/>
          <w:numId w:val="5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Contribute to the overall aims and ethos of the Hartshorne CE Primary School and establish constructive relationships with other schools and other agencies as appropriate to the role. </w:t>
      </w:r>
    </w:p>
    <w:p w:rsidR="00FC57C4" w:rsidRPr="00FC57C4" w:rsidRDefault="00FC57C4" w:rsidP="00FC57C4">
      <w:pPr>
        <w:numPr>
          <w:ilvl w:val="0"/>
          <w:numId w:val="5"/>
        </w:numPr>
        <w:spacing w:after="3" w:line="266" w:lineRule="auto"/>
        <w:ind w:right="97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>Be aware of and comply with GDPR.</w:t>
      </w:r>
    </w:p>
    <w:p w:rsidR="00FC57C4" w:rsidRPr="00FC57C4" w:rsidRDefault="00FC57C4" w:rsidP="00FC57C4">
      <w:pPr>
        <w:spacing w:after="3" w:line="266" w:lineRule="auto"/>
        <w:ind w:left="98" w:right="97"/>
        <w:jc w:val="both"/>
        <w:rPr>
          <w:rFonts w:ascii="Calibri" w:eastAsia="Calibri" w:hAnsi="Calibri" w:cs="Calibri"/>
          <w:color w:val="000000"/>
          <w:lang w:eastAsia="en-GB"/>
        </w:rPr>
      </w:pPr>
    </w:p>
    <w:p w:rsidR="00FC57C4" w:rsidRPr="00FC57C4" w:rsidRDefault="00FC57C4" w:rsidP="00FC57C4">
      <w:pPr>
        <w:spacing w:after="11"/>
        <w:ind w:left="473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 </w:t>
      </w:r>
    </w:p>
    <w:p w:rsidR="00FC57C4" w:rsidRPr="00FC57C4" w:rsidRDefault="00FC57C4" w:rsidP="00FC57C4">
      <w:pPr>
        <w:spacing w:after="217" w:line="266" w:lineRule="auto"/>
        <w:ind w:left="108" w:right="97" w:hanging="10"/>
        <w:jc w:val="both"/>
        <w:rPr>
          <w:rFonts w:ascii="Calibri" w:eastAsia="Calibri" w:hAnsi="Calibri" w:cs="Calibri"/>
          <w:color w:val="000000"/>
          <w:sz w:val="17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These above-mentioned duties are neither exclusive nor exhaustive, the post-holder maybe required to carry out other duties as required by the Head Teacher. </w:t>
      </w:r>
    </w:p>
    <w:p w:rsidR="00FC57C4" w:rsidRPr="00FC57C4" w:rsidRDefault="00FC57C4" w:rsidP="00FC57C4">
      <w:pPr>
        <w:spacing w:after="217" w:line="266" w:lineRule="auto"/>
        <w:ind w:left="108" w:right="97" w:hanging="10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>These duties are to be carried out in conjunction with School Teachers’ Pay and Conditions</w:t>
      </w:r>
    </w:p>
    <w:p w:rsidR="00FC57C4" w:rsidRPr="00FC57C4" w:rsidRDefault="00FC57C4" w:rsidP="00FC57C4">
      <w:pPr>
        <w:spacing w:after="254" w:line="266" w:lineRule="auto"/>
        <w:ind w:left="108" w:right="97" w:hanging="10"/>
        <w:jc w:val="both"/>
        <w:rPr>
          <w:rFonts w:ascii="Calibri" w:eastAsia="Calibri" w:hAnsi="Calibri" w:cs="Calibri"/>
          <w:color w:val="000000"/>
          <w:lang w:eastAsia="en-GB"/>
        </w:rPr>
      </w:pPr>
      <w:r w:rsidRPr="00FC57C4">
        <w:rPr>
          <w:rFonts w:ascii="Calibri" w:eastAsia="Calibri" w:hAnsi="Calibri" w:cs="Calibri"/>
          <w:color w:val="000000"/>
          <w:sz w:val="17"/>
          <w:lang w:eastAsia="en-GB"/>
        </w:rPr>
        <w:t xml:space="preserve">All staff are required to complete an enhanced DBS check and all posts are subject to satisfactory references, a health screening questionnaire and proof of eligibility to work in the UK. </w:t>
      </w:r>
    </w:p>
    <w:p w:rsidR="00CC6CE9" w:rsidRDefault="00CC6CE9"/>
    <w:sectPr w:rsidR="00CC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4E0"/>
    <w:multiLevelType w:val="hybridMultilevel"/>
    <w:tmpl w:val="BFE4102E"/>
    <w:lvl w:ilvl="0" w:tplc="FE52490C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F3CFE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DCA6A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E00FA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06459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9213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1E8D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B869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BF4C6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173D9"/>
    <w:multiLevelType w:val="hybridMultilevel"/>
    <w:tmpl w:val="317E25C6"/>
    <w:lvl w:ilvl="0" w:tplc="9BC687F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4E2F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F435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6EAC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AEF3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76C2F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F46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81011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10E46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37248"/>
    <w:multiLevelType w:val="hybridMultilevel"/>
    <w:tmpl w:val="29806990"/>
    <w:lvl w:ilvl="0" w:tplc="58D6751E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8A38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7AED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57AB5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F206A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2BC3A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DB08F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1A604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D60EA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3020D8"/>
    <w:multiLevelType w:val="hybridMultilevel"/>
    <w:tmpl w:val="6B90D0AA"/>
    <w:lvl w:ilvl="0" w:tplc="8EC6E646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300A0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DE433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44480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D696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5233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2864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C5A29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D1EDB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A81F47"/>
    <w:multiLevelType w:val="hybridMultilevel"/>
    <w:tmpl w:val="1E6EE19C"/>
    <w:lvl w:ilvl="0" w:tplc="E3B664C0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0C1D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7F0C5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53C6E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36CC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0D212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98D3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0F664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C2E9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C4"/>
    <w:rsid w:val="005D20AC"/>
    <w:rsid w:val="00787D9A"/>
    <w:rsid w:val="00CC6CE9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81AA"/>
  <w15:chartTrackingRefBased/>
  <w15:docId w15:val="{90F6485A-E9F9-4595-9785-E52525A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Clough</dc:creator>
  <cp:keywords/>
  <dc:description/>
  <cp:lastModifiedBy>J Clough</cp:lastModifiedBy>
  <cp:revision>3</cp:revision>
  <dcterms:created xsi:type="dcterms:W3CDTF">2022-04-26T12:34:00Z</dcterms:created>
  <dcterms:modified xsi:type="dcterms:W3CDTF">2022-04-26T12:38:00Z</dcterms:modified>
</cp:coreProperties>
</file>