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13072E" w:rsidRDefault="382A3D4A" w:rsidP="382A3D4A">
      <w:pPr>
        <w:pBdr>
          <w:top w:val="nil"/>
          <w:left w:val="nil"/>
          <w:bottom w:val="nil"/>
          <w:right w:val="nil"/>
          <w:between w:val="nil"/>
        </w:pBdr>
        <w:jc w:val="center"/>
        <w:rPr>
          <w:rFonts w:asciiTheme="majorHAnsi" w:eastAsiaTheme="majorEastAsia" w:hAnsiTheme="majorHAnsi" w:cstheme="majorBidi"/>
          <w:sz w:val="24"/>
          <w:szCs w:val="24"/>
          <w:u w:val="single"/>
        </w:rPr>
      </w:pPr>
      <w:r w:rsidRPr="382A3D4A">
        <w:rPr>
          <w:rFonts w:asciiTheme="majorHAnsi" w:eastAsiaTheme="majorEastAsia" w:hAnsiTheme="majorHAnsi" w:cstheme="majorBidi"/>
          <w:b/>
          <w:bCs/>
          <w:sz w:val="24"/>
          <w:szCs w:val="24"/>
          <w:u w:val="single"/>
        </w:rPr>
        <w:t>GLF Schools - Job Description</w:t>
      </w: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185"/>
        <w:gridCol w:w="3130"/>
        <w:gridCol w:w="1657"/>
        <w:gridCol w:w="3201"/>
      </w:tblGrid>
      <w:tr w:rsidR="0013072E" w14:paraId="16136635" w14:textId="77777777" w:rsidTr="281F68A0">
        <w:trPr>
          <w:trHeight w:val="320"/>
        </w:trPr>
        <w:tc>
          <w:tcPr>
            <w:tcW w:w="2185" w:type="dxa"/>
            <w:shd w:val="clear" w:color="auto" w:fill="DBE5F1" w:themeFill="accent1" w:themeFillTint="33"/>
          </w:tcPr>
          <w:p w14:paraId="00000002" w14:textId="77777777" w:rsidR="0013072E" w:rsidRDefault="382A3D4A" w:rsidP="382A3D4A">
            <w:pPr>
              <w:pBdr>
                <w:top w:val="nil"/>
                <w:left w:val="nil"/>
                <w:bottom w:val="nil"/>
                <w:right w:val="nil"/>
                <w:between w:val="nil"/>
              </w:pBdr>
              <w:spacing w:before="40"/>
              <w:rPr>
                <w:rFonts w:asciiTheme="majorHAnsi" w:eastAsiaTheme="majorEastAsia" w:hAnsiTheme="majorHAnsi" w:cstheme="majorBidi"/>
                <w:b/>
                <w:bCs/>
                <w:color w:val="262626"/>
                <w:sz w:val="22"/>
                <w:szCs w:val="22"/>
              </w:rPr>
            </w:pPr>
            <w:r w:rsidRPr="382A3D4A">
              <w:rPr>
                <w:rFonts w:asciiTheme="majorHAnsi" w:eastAsiaTheme="majorEastAsia" w:hAnsiTheme="majorHAnsi" w:cstheme="majorBidi"/>
                <w:b/>
                <w:bCs/>
                <w:color w:val="262626" w:themeColor="text1" w:themeTint="D9"/>
                <w:sz w:val="22"/>
                <w:szCs w:val="22"/>
              </w:rPr>
              <w:t>Job Title:</w:t>
            </w:r>
          </w:p>
        </w:tc>
        <w:tc>
          <w:tcPr>
            <w:tcW w:w="3130" w:type="dxa"/>
          </w:tcPr>
          <w:p w14:paraId="00000003" w14:textId="77777777" w:rsidR="0013072E" w:rsidRDefault="382A3D4A" w:rsidP="382A3D4A">
            <w:pPr>
              <w:pBdr>
                <w:top w:val="nil"/>
                <w:left w:val="nil"/>
                <w:bottom w:val="nil"/>
                <w:right w:val="nil"/>
                <w:between w:val="nil"/>
              </w:pBdr>
              <w:spacing w:before="40"/>
              <w:rPr>
                <w:rFonts w:asciiTheme="majorHAnsi" w:eastAsiaTheme="majorEastAsia" w:hAnsiTheme="majorHAnsi" w:cstheme="majorBidi"/>
                <w:b/>
                <w:bCs/>
                <w:color w:val="262626"/>
                <w:sz w:val="22"/>
                <w:szCs w:val="22"/>
              </w:rPr>
            </w:pPr>
            <w:r w:rsidRPr="382A3D4A">
              <w:rPr>
                <w:rFonts w:asciiTheme="majorHAnsi" w:eastAsiaTheme="majorEastAsia" w:hAnsiTheme="majorHAnsi" w:cstheme="majorBidi"/>
                <w:b/>
                <w:bCs/>
                <w:color w:val="262626" w:themeColor="text1" w:themeTint="D9"/>
                <w:sz w:val="22"/>
                <w:szCs w:val="22"/>
              </w:rPr>
              <w:t xml:space="preserve">Office Assistant </w:t>
            </w:r>
          </w:p>
        </w:tc>
        <w:tc>
          <w:tcPr>
            <w:tcW w:w="1657" w:type="dxa"/>
            <w:shd w:val="clear" w:color="auto" w:fill="DBE5F1" w:themeFill="accent1" w:themeFillTint="33"/>
          </w:tcPr>
          <w:p w14:paraId="00000004" w14:textId="77777777" w:rsidR="0013072E" w:rsidRDefault="382A3D4A" w:rsidP="382A3D4A">
            <w:pPr>
              <w:pBdr>
                <w:top w:val="nil"/>
                <w:left w:val="nil"/>
                <w:bottom w:val="nil"/>
                <w:right w:val="nil"/>
                <w:between w:val="nil"/>
              </w:pBdr>
              <w:spacing w:before="40"/>
              <w:rPr>
                <w:rFonts w:asciiTheme="majorHAnsi" w:eastAsiaTheme="majorEastAsia" w:hAnsiTheme="majorHAnsi" w:cstheme="majorBidi"/>
                <w:b/>
                <w:bCs/>
                <w:color w:val="262626"/>
                <w:sz w:val="22"/>
                <w:szCs w:val="22"/>
              </w:rPr>
            </w:pPr>
            <w:r w:rsidRPr="382A3D4A">
              <w:rPr>
                <w:rFonts w:asciiTheme="majorHAnsi" w:eastAsiaTheme="majorEastAsia" w:hAnsiTheme="majorHAnsi" w:cstheme="majorBidi"/>
                <w:b/>
                <w:bCs/>
                <w:color w:val="262626" w:themeColor="text1" w:themeTint="D9"/>
                <w:sz w:val="22"/>
                <w:szCs w:val="22"/>
              </w:rPr>
              <w:t>Job Reference:</w:t>
            </w:r>
          </w:p>
        </w:tc>
        <w:tc>
          <w:tcPr>
            <w:tcW w:w="3201" w:type="dxa"/>
          </w:tcPr>
          <w:p w14:paraId="00000005" w14:textId="77777777" w:rsidR="0013072E" w:rsidRDefault="0013072E" w:rsidP="382A3D4A">
            <w:pPr>
              <w:pBdr>
                <w:top w:val="nil"/>
                <w:left w:val="nil"/>
                <w:bottom w:val="nil"/>
                <w:right w:val="nil"/>
                <w:between w:val="nil"/>
              </w:pBdr>
              <w:rPr>
                <w:rFonts w:asciiTheme="majorHAnsi" w:eastAsiaTheme="majorEastAsia" w:hAnsiTheme="majorHAnsi" w:cstheme="majorBidi"/>
                <w:color w:val="FF0000"/>
                <w:sz w:val="22"/>
                <w:szCs w:val="22"/>
              </w:rPr>
            </w:pPr>
          </w:p>
        </w:tc>
      </w:tr>
      <w:tr w:rsidR="0013072E" w14:paraId="4B855136" w14:textId="77777777" w:rsidTr="281F68A0">
        <w:trPr>
          <w:trHeight w:val="320"/>
        </w:trPr>
        <w:tc>
          <w:tcPr>
            <w:tcW w:w="2185" w:type="dxa"/>
            <w:shd w:val="clear" w:color="auto" w:fill="DBE5F1" w:themeFill="accent1" w:themeFillTint="33"/>
          </w:tcPr>
          <w:p w14:paraId="00000006" w14:textId="77777777" w:rsidR="0013072E" w:rsidRDefault="382A3D4A" w:rsidP="382A3D4A">
            <w:pPr>
              <w:pBdr>
                <w:top w:val="nil"/>
                <w:left w:val="nil"/>
                <w:bottom w:val="nil"/>
                <w:right w:val="nil"/>
                <w:between w:val="nil"/>
              </w:pBdr>
              <w:spacing w:before="40"/>
              <w:rPr>
                <w:rFonts w:asciiTheme="majorHAnsi" w:eastAsiaTheme="majorEastAsia" w:hAnsiTheme="majorHAnsi" w:cstheme="majorBidi"/>
                <w:b/>
                <w:bCs/>
                <w:color w:val="262626"/>
                <w:sz w:val="22"/>
                <w:szCs w:val="22"/>
              </w:rPr>
            </w:pPr>
            <w:r w:rsidRPr="382A3D4A">
              <w:rPr>
                <w:rFonts w:asciiTheme="majorHAnsi" w:eastAsiaTheme="majorEastAsia" w:hAnsiTheme="majorHAnsi" w:cstheme="majorBidi"/>
                <w:b/>
                <w:bCs/>
                <w:color w:val="262626" w:themeColor="text1" w:themeTint="D9"/>
                <w:sz w:val="22"/>
                <w:szCs w:val="22"/>
              </w:rPr>
              <w:t>Location:</w:t>
            </w:r>
          </w:p>
        </w:tc>
        <w:tc>
          <w:tcPr>
            <w:tcW w:w="3130" w:type="dxa"/>
          </w:tcPr>
          <w:p w14:paraId="00000007" w14:textId="77777777" w:rsidR="0013072E" w:rsidRDefault="0013072E" w:rsidP="382A3D4A">
            <w:pPr>
              <w:pBdr>
                <w:top w:val="nil"/>
                <w:left w:val="nil"/>
                <w:bottom w:val="nil"/>
                <w:right w:val="nil"/>
                <w:between w:val="nil"/>
              </w:pBdr>
              <w:rPr>
                <w:rFonts w:asciiTheme="majorHAnsi" w:eastAsiaTheme="majorEastAsia" w:hAnsiTheme="majorHAnsi" w:cstheme="majorBidi"/>
                <w:sz w:val="22"/>
                <w:szCs w:val="22"/>
              </w:rPr>
            </w:pPr>
          </w:p>
        </w:tc>
        <w:tc>
          <w:tcPr>
            <w:tcW w:w="1657" w:type="dxa"/>
            <w:shd w:val="clear" w:color="auto" w:fill="DBE5F1" w:themeFill="accent1" w:themeFillTint="33"/>
          </w:tcPr>
          <w:p w14:paraId="00000008" w14:textId="77777777" w:rsidR="0013072E" w:rsidRDefault="382A3D4A" w:rsidP="382A3D4A">
            <w:pPr>
              <w:pBdr>
                <w:top w:val="nil"/>
                <w:left w:val="nil"/>
                <w:bottom w:val="nil"/>
                <w:right w:val="nil"/>
                <w:between w:val="nil"/>
              </w:pBdr>
              <w:spacing w:before="40"/>
              <w:rPr>
                <w:rFonts w:asciiTheme="majorHAnsi" w:eastAsiaTheme="majorEastAsia" w:hAnsiTheme="majorHAnsi" w:cstheme="majorBidi"/>
                <w:b/>
                <w:bCs/>
                <w:color w:val="262626"/>
                <w:sz w:val="22"/>
                <w:szCs w:val="22"/>
              </w:rPr>
            </w:pPr>
            <w:r w:rsidRPr="382A3D4A">
              <w:rPr>
                <w:rFonts w:asciiTheme="majorHAnsi" w:eastAsiaTheme="majorEastAsia" w:hAnsiTheme="majorHAnsi" w:cstheme="majorBidi"/>
                <w:b/>
                <w:bCs/>
                <w:color w:val="262626" w:themeColor="text1" w:themeTint="D9"/>
                <w:sz w:val="22"/>
                <w:szCs w:val="22"/>
              </w:rPr>
              <w:t>Travel Required:</w:t>
            </w:r>
          </w:p>
        </w:tc>
        <w:tc>
          <w:tcPr>
            <w:tcW w:w="3201" w:type="dxa"/>
          </w:tcPr>
          <w:p w14:paraId="00000009" w14:textId="77777777" w:rsidR="0013072E" w:rsidRDefault="0013072E" w:rsidP="382A3D4A">
            <w:pPr>
              <w:pBdr>
                <w:top w:val="nil"/>
                <w:left w:val="nil"/>
                <w:bottom w:val="nil"/>
                <w:right w:val="nil"/>
                <w:between w:val="nil"/>
              </w:pBdr>
              <w:rPr>
                <w:rFonts w:asciiTheme="majorHAnsi" w:eastAsiaTheme="majorEastAsia" w:hAnsiTheme="majorHAnsi" w:cstheme="majorBidi"/>
                <w:color w:val="FF0000"/>
                <w:sz w:val="22"/>
                <w:szCs w:val="22"/>
              </w:rPr>
            </w:pPr>
          </w:p>
        </w:tc>
      </w:tr>
      <w:tr w:rsidR="382A3D4A" w14:paraId="254B7D9A" w14:textId="77777777" w:rsidTr="281F68A0">
        <w:trPr>
          <w:trHeight w:val="320"/>
        </w:trPr>
        <w:tc>
          <w:tcPr>
            <w:tcW w:w="2185" w:type="dxa"/>
            <w:shd w:val="clear" w:color="auto" w:fill="DBE5F1" w:themeFill="accent1" w:themeFillTint="33"/>
          </w:tcPr>
          <w:p w14:paraId="76F16FEE" w14:textId="1CB3FC89" w:rsidR="19D719C1" w:rsidRDefault="19D719C1" w:rsidP="281F68A0">
            <w:pPr>
              <w:rPr>
                <w:rFonts w:asciiTheme="majorHAnsi" w:eastAsiaTheme="majorEastAsia" w:hAnsiTheme="majorHAnsi" w:cstheme="majorBidi"/>
                <w:b/>
                <w:bCs/>
                <w:color w:val="000000" w:themeColor="text1"/>
                <w:sz w:val="22"/>
                <w:szCs w:val="22"/>
              </w:rPr>
            </w:pPr>
            <w:r w:rsidRPr="281F68A0">
              <w:rPr>
                <w:rFonts w:asciiTheme="majorHAnsi" w:eastAsiaTheme="majorEastAsia" w:hAnsiTheme="majorHAnsi" w:cstheme="majorBidi"/>
                <w:b/>
                <w:bCs/>
                <w:color w:val="000000" w:themeColor="text1"/>
                <w:sz w:val="22"/>
                <w:szCs w:val="22"/>
              </w:rPr>
              <w:t>Cluster</w:t>
            </w:r>
            <w:r w:rsidR="5AB30475" w:rsidRPr="281F68A0">
              <w:rPr>
                <w:rFonts w:asciiTheme="majorHAnsi" w:eastAsiaTheme="majorEastAsia" w:hAnsiTheme="majorHAnsi" w:cstheme="majorBidi"/>
                <w:b/>
                <w:bCs/>
                <w:color w:val="000000" w:themeColor="text1"/>
                <w:sz w:val="22"/>
                <w:szCs w:val="22"/>
              </w:rPr>
              <w:t>:</w:t>
            </w:r>
          </w:p>
        </w:tc>
        <w:tc>
          <w:tcPr>
            <w:tcW w:w="3130" w:type="dxa"/>
          </w:tcPr>
          <w:p w14:paraId="5DE1C45E" w14:textId="4897A708" w:rsidR="382A3D4A" w:rsidRDefault="382A3D4A" w:rsidP="382A3D4A">
            <w:pPr>
              <w:rPr>
                <w:rFonts w:asciiTheme="majorHAnsi" w:eastAsiaTheme="majorEastAsia" w:hAnsiTheme="majorHAnsi" w:cstheme="majorBidi"/>
                <w:sz w:val="22"/>
                <w:szCs w:val="22"/>
              </w:rPr>
            </w:pPr>
          </w:p>
        </w:tc>
        <w:tc>
          <w:tcPr>
            <w:tcW w:w="4858" w:type="dxa"/>
            <w:gridSpan w:val="2"/>
            <w:shd w:val="clear" w:color="auto" w:fill="DBE5F1" w:themeFill="accent1" w:themeFillTint="33"/>
          </w:tcPr>
          <w:p w14:paraId="65893FE5" w14:textId="0269BB71" w:rsidR="382A3D4A" w:rsidRDefault="382A3D4A" w:rsidP="382A3D4A">
            <w:pPr>
              <w:rPr>
                <w:rFonts w:asciiTheme="majorHAnsi" w:eastAsiaTheme="majorEastAsia" w:hAnsiTheme="majorHAnsi" w:cstheme="majorBidi"/>
                <w:b/>
                <w:bCs/>
                <w:color w:val="262626" w:themeColor="text1" w:themeTint="D9"/>
                <w:sz w:val="22"/>
                <w:szCs w:val="22"/>
              </w:rPr>
            </w:pPr>
          </w:p>
        </w:tc>
      </w:tr>
      <w:tr w:rsidR="0013072E" w14:paraId="2FF066E1" w14:textId="77777777" w:rsidTr="281F68A0">
        <w:trPr>
          <w:trHeight w:val="160"/>
        </w:trPr>
        <w:tc>
          <w:tcPr>
            <w:tcW w:w="10173" w:type="dxa"/>
            <w:gridSpan w:val="4"/>
            <w:tcBorders>
              <w:bottom w:val="single" w:sz="4" w:space="0" w:color="000000" w:themeColor="text1"/>
            </w:tcBorders>
            <w:shd w:val="clear" w:color="auto" w:fill="DBE5F1" w:themeFill="accent1" w:themeFillTint="33"/>
          </w:tcPr>
          <w:p w14:paraId="0000000A" w14:textId="77777777" w:rsidR="0013072E" w:rsidRDefault="382A3D4A" w:rsidP="382A3D4A">
            <w:pPr>
              <w:pBdr>
                <w:top w:val="nil"/>
                <w:left w:val="nil"/>
                <w:bottom w:val="nil"/>
                <w:right w:val="nil"/>
                <w:between w:val="nil"/>
              </w:pBdr>
              <w:tabs>
                <w:tab w:val="left" w:pos="2542"/>
              </w:tabs>
              <w:spacing w:before="40"/>
              <w:rPr>
                <w:rFonts w:asciiTheme="majorHAnsi" w:eastAsiaTheme="majorEastAsia" w:hAnsiTheme="majorHAnsi" w:cstheme="majorBidi"/>
                <w:b/>
                <w:bCs/>
                <w:color w:val="262626"/>
                <w:sz w:val="22"/>
                <w:szCs w:val="22"/>
              </w:rPr>
            </w:pPr>
            <w:r w:rsidRPr="382A3D4A">
              <w:rPr>
                <w:rFonts w:asciiTheme="majorHAnsi" w:eastAsiaTheme="majorEastAsia" w:hAnsiTheme="majorHAnsi" w:cstheme="majorBidi"/>
                <w:b/>
                <w:bCs/>
                <w:color w:val="262626" w:themeColor="text1" w:themeTint="D9"/>
                <w:sz w:val="22"/>
                <w:szCs w:val="22"/>
              </w:rPr>
              <w:t>Core Purpose</w:t>
            </w:r>
            <w:r w:rsidR="006E2E39">
              <w:tab/>
            </w:r>
          </w:p>
        </w:tc>
      </w:tr>
      <w:tr w:rsidR="0013072E" w14:paraId="1E447089" w14:textId="77777777" w:rsidTr="281F68A0">
        <w:trPr>
          <w:trHeight w:val="800"/>
        </w:trPr>
        <w:tc>
          <w:tcPr>
            <w:tcW w:w="10173" w:type="dxa"/>
            <w:gridSpan w:val="4"/>
            <w:tcBorders>
              <w:bottom w:val="single" w:sz="4" w:space="0" w:color="000000" w:themeColor="text1"/>
            </w:tcBorders>
          </w:tcPr>
          <w:p w14:paraId="0000000E" w14:textId="77777777" w:rsidR="0013072E" w:rsidRDefault="382A3D4A" w:rsidP="382A3D4A">
            <w:pPr>
              <w:numPr>
                <w:ilvl w:val="0"/>
                <w:numId w:val="1"/>
              </w:numPr>
              <w:pBdr>
                <w:top w:val="nil"/>
                <w:left w:val="nil"/>
                <w:bottom w:val="nil"/>
                <w:right w:val="nil"/>
                <w:between w:val="nil"/>
              </w:pBdr>
              <w:jc w:val="both"/>
              <w:rPr>
                <w:rFonts w:asciiTheme="majorHAnsi" w:eastAsiaTheme="majorEastAsia" w:hAnsiTheme="majorHAnsi" w:cstheme="majorBidi"/>
                <w:color w:val="262626"/>
              </w:rPr>
            </w:pPr>
            <w:r w:rsidRPr="382A3D4A">
              <w:rPr>
                <w:rFonts w:asciiTheme="majorHAnsi" w:eastAsiaTheme="majorEastAsia" w:hAnsiTheme="majorHAnsi" w:cstheme="majorBidi"/>
                <w:color w:val="262626"/>
                <w:sz w:val="22"/>
                <w:szCs w:val="22"/>
              </w:rPr>
              <w:t>To provide an efficient and effective administrative and finance support as a member of our school’s office team. To promote a professional and friendly point of call to all parents and visitors to our school.</w:t>
            </w:r>
          </w:p>
        </w:tc>
      </w:tr>
      <w:tr w:rsidR="0013072E" w14:paraId="1368991A" w14:textId="77777777" w:rsidTr="281F68A0">
        <w:trPr>
          <w:trHeight w:val="340"/>
        </w:trPr>
        <w:tc>
          <w:tcPr>
            <w:tcW w:w="10173" w:type="dxa"/>
            <w:gridSpan w:val="4"/>
            <w:tcBorders>
              <w:bottom w:val="single" w:sz="4" w:space="0" w:color="000000" w:themeColor="text1"/>
            </w:tcBorders>
            <w:shd w:val="clear" w:color="auto" w:fill="DBE5F1" w:themeFill="accent1" w:themeFillTint="33"/>
          </w:tcPr>
          <w:p w14:paraId="00000012" w14:textId="77777777" w:rsidR="0013072E" w:rsidRDefault="382A3D4A" w:rsidP="382A3D4A">
            <w:pPr>
              <w:pBdr>
                <w:top w:val="nil"/>
                <w:left w:val="nil"/>
                <w:bottom w:val="nil"/>
                <w:right w:val="nil"/>
                <w:between w:val="nil"/>
              </w:pBdr>
              <w:spacing w:before="120" w:after="120"/>
              <w:rPr>
                <w:rFonts w:asciiTheme="majorHAnsi" w:eastAsiaTheme="majorEastAsia" w:hAnsiTheme="majorHAnsi" w:cstheme="majorBidi"/>
                <w:b/>
                <w:bCs/>
                <w:smallCaps/>
                <w:color w:val="262626"/>
                <w:sz w:val="22"/>
                <w:szCs w:val="22"/>
              </w:rPr>
            </w:pPr>
            <w:r w:rsidRPr="382A3D4A">
              <w:rPr>
                <w:rFonts w:asciiTheme="majorHAnsi" w:eastAsiaTheme="majorEastAsia" w:hAnsiTheme="majorHAnsi" w:cstheme="majorBidi"/>
                <w:b/>
                <w:bCs/>
                <w:color w:val="262626"/>
                <w:sz w:val="22"/>
                <w:szCs w:val="22"/>
              </w:rPr>
              <w:t>Key accountabilities</w:t>
            </w:r>
          </w:p>
        </w:tc>
      </w:tr>
      <w:tr w:rsidR="0013072E" w14:paraId="7F7138A3" w14:textId="77777777" w:rsidTr="281F68A0">
        <w:trPr>
          <w:trHeight w:val="34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16" w14:textId="77777777" w:rsidR="0013072E" w:rsidRDefault="382A3D4A" w:rsidP="382A3D4A">
            <w:pPr>
              <w:numPr>
                <w:ilvl w:val="0"/>
                <w:numId w:val="1"/>
              </w:numPr>
              <w:pBdr>
                <w:top w:val="nil"/>
                <w:left w:val="nil"/>
                <w:bottom w:val="nil"/>
                <w:right w:val="nil"/>
                <w:between w:val="nil"/>
              </w:pBdr>
              <w:spacing w:before="120" w:after="0"/>
              <w:ind w:left="714" w:hanging="357"/>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Welcome all visitors to our school and ensure the school policy for safeguarding is adhered, ensuring completion of visitor badges and monitoring access to restricted areas.</w:t>
            </w:r>
          </w:p>
          <w:p w14:paraId="00000017" w14:textId="77777777" w:rsidR="0013072E" w:rsidRDefault="382A3D4A" w:rsidP="382A3D4A">
            <w:pPr>
              <w:numPr>
                <w:ilvl w:val="0"/>
                <w:numId w:val="1"/>
              </w:numPr>
              <w:pBdr>
                <w:top w:val="nil"/>
                <w:left w:val="nil"/>
                <w:bottom w:val="nil"/>
                <w:right w:val="nil"/>
                <w:between w:val="nil"/>
              </w:pBdr>
              <w:spacing w:before="0" w:after="0"/>
              <w:ind w:left="714" w:hanging="357"/>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Answer telephone, filter calls and e-mails, to take messages and make sure they are delivered in a timely fashion.</w:t>
            </w:r>
          </w:p>
          <w:p w14:paraId="00000018" w14:textId="77777777" w:rsidR="0013072E" w:rsidRDefault="382A3D4A" w:rsidP="382A3D4A">
            <w:pPr>
              <w:numPr>
                <w:ilvl w:val="0"/>
                <w:numId w:val="1"/>
              </w:numPr>
              <w:pBdr>
                <w:top w:val="nil"/>
                <w:left w:val="nil"/>
                <w:bottom w:val="nil"/>
                <w:right w:val="nil"/>
                <w:between w:val="nil"/>
              </w:pBdr>
              <w:spacing w:before="0" w:after="0"/>
              <w:ind w:left="714" w:hanging="357"/>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Deal with first aid (Including ensuring sufficient first aid supplies).</w:t>
            </w:r>
          </w:p>
          <w:p w14:paraId="00000019"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sz w:val="22"/>
                <w:szCs w:val="22"/>
              </w:rPr>
              <w:t>Respond to pupil</w:t>
            </w:r>
            <w:r w:rsidRPr="382A3D4A">
              <w:rPr>
                <w:rFonts w:asciiTheme="majorHAnsi" w:eastAsiaTheme="majorEastAsia" w:hAnsiTheme="majorHAnsi" w:cstheme="majorBidi"/>
                <w:color w:val="FF0000"/>
                <w:sz w:val="22"/>
                <w:szCs w:val="22"/>
              </w:rPr>
              <w:t xml:space="preserve"> </w:t>
            </w:r>
            <w:r w:rsidRPr="382A3D4A">
              <w:rPr>
                <w:rFonts w:asciiTheme="majorHAnsi" w:eastAsiaTheme="majorEastAsia" w:hAnsiTheme="majorHAnsi" w:cstheme="majorBidi"/>
                <w:sz w:val="22"/>
                <w:szCs w:val="22"/>
              </w:rPr>
              <w:t>enquiries, including late pupils, requests to leave school during the school day and sick pupils, referring to the appropriate first aider or teacher as required</w:t>
            </w:r>
            <w:r w:rsidRPr="382A3D4A">
              <w:rPr>
                <w:rFonts w:asciiTheme="majorHAnsi" w:eastAsiaTheme="majorEastAsia" w:hAnsiTheme="majorHAnsi" w:cstheme="majorBidi"/>
                <w:color w:val="262626" w:themeColor="text1" w:themeTint="D9"/>
                <w:sz w:val="22"/>
                <w:szCs w:val="22"/>
              </w:rPr>
              <w:t>.</w:t>
            </w:r>
          </w:p>
          <w:p w14:paraId="0000001A"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 xml:space="preserve">Use SIMS, REVAS, </w:t>
            </w:r>
            <w:proofErr w:type="spellStart"/>
            <w:r w:rsidRPr="382A3D4A">
              <w:rPr>
                <w:rFonts w:asciiTheme="majorHAnsi" w:eastAsiaTheme="majorEastAsia" w:hAnsiTheme="majorHAnsi" w:cstheme="majorBidi"/>
                <w:sz w:val="22"/>
                <w:szCs w:val="22"/>
              </w:rPr>
              <w:t>Parentpay</w:t>
            </w:r>
            <w:proofErr w:type="spellEnd"/>
            <w:r w:rsidRPr="382A3D4A">
              <w:rPr>
                <w:rFonts w:asciiTheme="majorHAnsi" w:eastAsiaTheme="majorEastAsia" w:hAnsiTheme="majorHAnsi" w:cstheme="majorBidi"/>
                <w:sz w:val="22"/>
                <w:szCs w:val="22"/>
              </w:rPr>
              <w:t xml:space="preserve"> and any other </w:t>
            </w:r>
            <w:proofErr w:type="gramStart"/>
            <w:r w:rsidRPr="382A3D4A">
              <w:rPr>
                <w:rFonts w:asciiTheme="majorHAnsi" w:eastAsiaTheme="majorEastAsia" w:hAnsiTheme="majorHAnsi" w:cstheme="majorBidi"/>
                <w:sz w:val="22"/>
                <w:szCs w:val="22"/>
              </w:rPr>
              <w:t>computer  applications</w:t>
            </w:r>
            <w:proofErr w:type="gramEnd"/>
            <w:r w:rsidRPr="382A3D4A">
              <w:rPr>
                <w:rFonts w:asciiTheme="majorHAnsi" w:eastAsiaTheme="majorEastAsia" w:hAnsiTheme="majorHAnsi" w:cstheme="majorBidi"/>
                <w:sz w:val="22"/>
                <w:szCs w:val="22"/>
              </w:rPr>
              <w:t xml:space="preserve"> to perform the roles daily tasks.</w:t>
            </w:r>
          </w:p>
          <w:p w14:paraId="0000001B"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 xml:space="preserve">Use Microsoft Office programs - Excel, Word, Outlook - to produce reports and letters, applying punctuation, spelling and grammar, contributing to style and presentation of documents. </w:t>
            </w:r>
          </w:p>
          <w:p w14:paraId="0000001C"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Filing, reprographics and resource preparation.</w:t>
            </w:r>
          </w:p>
          <w:p w14:paraId="0000001D"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Maintain the reception area including updating of noticeboards and literature.</w:t>
            </w:r>
          </w:p>
          <w:p w14:paraId="0000001E"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Be willing to assist the Head Teacher or Leadership Team as required.</w:t>
            </w:r>
          </w:p>
          <w:p w14:paraId="0000001F"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Receive and check deliveries.</w:t>
            </w:r>
          </w:p>
          <w:p w14:paraId="00000020"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Assist the Finance and Administrative staff as required.</w:t>
            </w:r>
          </w:p>
          <w:p w14:paraId="00000021"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Assist with school uniform enquiries and sales.</w:t>
            </w:r>
          </w:p>
          <w:p w14:paraId="00000022"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Administer medication to children.</w:t>
            </w:r>
          </w:p>
          <w:p w14:paraId="00000023"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Manage, redistribute and dispose of lost property.</w:t>
            </w:r>
          </w:p>
          <w:p w14:paraId="00000024"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Communicate with Learning Support Assistants for end of day arrangements.</w:t>
            </w:r>
          </w:p>
          <w:p w14:paraId="00000025"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To participate in the school’s appraisal process.</w:t>
            </w:r>
          </w:p>
          <w:p w14:paraId="00000026"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Supporting the midday supervisors during the lunch break during the first few years of the school’s growth.</w:t>
            </w:r>
          </w:p>
        </w:tc>
      </w:tr>
      <w:tr w:rsidR="0013072E" w14:paraId="502CEF35" w14:textId="77777777" w:rsidTr="281F68A0">
        <w:trPr>
          <w:trHeight w:val="34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2A" w14:textId="77777777" w:rsidR="0013072E" w:rsidRDefault="382A3D4A" w:rsidP="382A3D4A">
            <w:pPr>
              <w:pBdr>
                <w:top w:val="nil"/>
                <w:left w:val="nil"/>
                <w:bottom w:val="nil"/>
                <w:right w:val="nil"/>
                <w:between w:val="nil"/>
              </w:pBdr>
              <w:rPr>
                <w:rFonts w:asciiTheme="majorHAnsi" w:eastAsiaTheme="majorEastAsia" w:hAnsiTheme="majorHAnsi" w:cstheme="majorBidi"/>
                <w:sz w:val="22"/>
                <w:szCs w:val="22"/>
              </w:rPr>
            </w:pPr>
            <w:r w:rsidRPr="382A3D4A">
              <w:rPr>
                <w:rFonts w:asciiTheme="majorHAnsi" w:eastAsiaTheme="majorEastAsia" w:hAnsiTheme="majorHAnsi" w:cstheme="majorBidi"/>
                <w:b/>
                <w:bCs/>
                <w:sz w:val="22"/>
                <w:szCs w:val="22"/>
              </w:rPr>
              <w:t>Admissions</w:t>
            </w:r>
          </w:p>
        </w:tc>
      </w:tr>
      <w:tr w:rsidR="0013072E" w14:paraId="7F719BF6" w14:textId="77777777" w:rsidTr="281F68A0">
        <w:trPr>
          <w:trHeight w:val="34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2E"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Prepare starter packs for all new families and enter all family information on to school database.</w:t>
            </w:r>
          </w:p>
          <w:p w14:paraId="0000002F"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Deal directly with requests for a prospectus, maintaining an electronic record of all prospectus enquiries.</w:t>
            </w:r>
          </w:p>
          <w:p w14:paraId="00000030"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Be prepared to give a tour of the school to parents who arrive without a previous appointment.</w:t>
            </w:r>
          </w:p>
          <w:p w14:paraId="00000031"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Ensure an appropriate ‘stock’ of prospectus and other admissions forms are always made available.</w:t>
            </w:r>
          </w:p>
          <w:p w14:paraId="00000032"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Update SIMS with data about children, including personal information, contact details, medical information.</w:t>
            </w:r>
          </w:p>
          <w:p w14:paraId="00000033"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 xml:space="preserve">Liaise with kitchen staff and provide them with updates </w:t>
            </w:r>
            <w:proofErr w:type="gramStart"/>
            <w:r w:rsidRPr="382A3D4A">
              <w:rPr>
                <w:rFonts w:asciiTheme="majorHAnsi" w:eastAsiaTheme="majorEastAsia" w:hAnsiTheme="majorHAnsi" w:cstheme="majorBidi"/>
                <w:sz w:val="22"/>
                <w:szCs w:val="22"/>
              </w:rPr>
              <w:t>to  child</w:t>
            </w:r>
            <w:proofErr w:type="gramEnd"/>
            <w:r w:rsidRPr="382A3D4A">
              <w:rPr>
                <w:rFonts w:asciiTheme="majorHAnsi" w:eastAsiaTheme="majorEastAsia" w:hAnsiTheme="majorHAnsi" w:cstheme="majorBidi"/>
                <w:sz w:val="22"/>
                <w:szCs w:val="22"/>
              </w:rPr>
              <w:t>/student   roll and any changes to medical information, allergies or specialist dietary requirements</w:t>
            </w:r>
          </w:p>
          <w:p w14:paraId="00000034" w14:textId="77777777" w:rsidR="0013072E" w:rsidRDefault="382A3D4A" w:rsidP="382A3D4A">
            <w:pPr>
              <w:numPr>
                <w:ilvl w:val="0"/>
                <w:numId w:val="1"/>
              </w:numPr>
              <w:pBdr>
                <w:top w:val="nil"/>
                <w:left w:val="nil"/>
                <w:bottom w:val="nil"/>
                <w:right w:val="nil"/>
                <w:between w:val="nil"/>
              </w:pBdr>
              <w:spacing w:before="0" w:after="0"/>
              <w:rPr>
                <w:rFonts w:asciiTheme="majorHAnsi" w:eastAsiaTheme="majorEastAsia" w:hAnsiTheme="majorHAnsi" w:cstheme="majorBidi"/>
                <w:sz w:val="22"/>
                <w:szCs w:val="22"/>
              </w:rPr>
            </w:pPr>
            <w:r w:rsidRPr="382A3D4A">
              <w:rPr>
                <w:rFonts w:asciiTheme="majorHAnsi" w:eastAsiaTheme="majorEastAsia" w:hAnsiTheme="majorHAnsi" w:cstheme="majorBidi"/>
                <w:sz w:val="22"/>
                <w:szCs w:val="22"/>
              </w:rPr>
              <w:t>Prepare a list of prospective parents that will be attending any open days.</w:t>
            </w:r>
          </w:p>
        </w:tc>
      </w:tr>
      <w:tr w:rsidR="0013072E" w14:paraId="3A2F2879" w14:textId="77777777" w:rsidTr="281F68A0">
        <w:trPr>
          <w:trHeight w:val="28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38" w14:textId="77777777" w:rsidR="0013072E" w:rsidRDefault="382A3D4A" w:rsidP="382A3D4A">
            <w:p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b/>
                <w:bCs/>
                <w:color w:val="262626"/>
                <w:sz w:val="22"/>
                <w:szCs w:val="22"/>
              </w:rPr>
              <w:lastRenderedPageBreak/>
              <w:t>Finance</w:t>
            </w:r>
          </w:p>
        </w:tc>
      </w:tr>
      <w:tr w:rsidR="0013072E" w14:paraId="18C590A4" w14:textId="77777777" w:rsidTr="281F68A0">
        <w:trPr>
          <w:trHeight w:val="34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C" w14:textId="77777777" w:rsidR="0013072E" w:rsidRDefault="382A3D4A" w:rsidP="382A3D4A">
            <w:pPr>
              <w:numPr>
                <w:ilvl w:val="0"/>
                <w:numId w:val="2"/>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Update of attendance on ParentPay to provide data to the kitchen staff for the purposes of school meals management.</w:t>
            </w:r>
          </w:p>
          <w:p w14:paraId="0000003D" w14:textId="77777777" w:rsidR="0013072E" w:rsidRDefault="382A3D4A" w:rsidP="382A3D4A">
            <w:pPr>
              <w:numPr>
                <w:ilvl w:val="0"/>
                <w:numId w:val="2"/>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 xml:space="preserve">Management </w:t>
            </w:r>
            <w:proofErr w:type="gramStart"/>
            <w:r w:rsidRPr="382A3D4A">
              <w:rPr>
                <w:rFonts w:asciiTheme="majorHAnsi" w:eastAsiaTheme="majorEastAsia" w:hAnsiTheme="majorHAnsi" w:cstheme="majorBidi"/>
                <w:color w:val="262626" w:themeColor="text1" w:themeTint="D9"/>
                <w:sz w:val="22"/>
                <w:szCs w:val="22"/>
              </w:rPr>
              <w:t>of  before</w:t>
            </w:r>
            <w:proofErr w:type="gramEnd"/>
            <w:r w:rsidRPr="382A3D4A">
              <w:rPr>
                <w:rFonts w:asciiTheme="majorHAnsi" w:eastAsiaTheme="majorEastAsia" w:hAnsiTheme="majorHAnsi" w:cstheme="majorBidi"/>
                <w:color w:val="262626" w:themeColor="text1" w:themeTint="D9"/>
                <w:sz w:val="22"/>
                <w:szCs w:val="22"/>
              </w:rPr>
              <w:t xml:space="preserve"> and after school club payments (when the school’s own club  is established) on ParentPay to provide numbers to staff and ensure payments are kept up to date.</w:t>
            </w:r>
          </w:p>
          <w:p w14:paraId="0000003E" w14:textId="77777777" w:rsidR="0013072E" w:rsidRDefault="382A3D4A" w:rsidP="382A3D4A">
            <w:pPr>
              <w:numPr>
                <w:ilvl w:val="0"/>
                <w:numId w:val="2"/>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Provide letters from ParentPay to new starters with login details.</w:t>
            </w:r>
          </w:p>
          <w:p w14:paraId="0000003F" w14:textId="77777777" w:rsidR="0013072E" w:rsidRDefault="382A3D4A" w:rsidP="382A3D4A">
            <w:pPr>
              <w:numPr>
                <w:ilvl w:val="0"/>
                <w:numId w:val="2"/>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Work with staff to ensure that orders are kept up to date and entered as a Purchase Order on REVAS.</w:t>
            </w:r>
          </w:p>
          <w:p w14:paraId="00000040" w14:textId="77777777" w:rsidR="0013072E" w:rsidRDefault="382A3D4A" w:rsidP="382A3D4A">
            <w:pPr>
              <w:numPr>
                <w:ilvl w:val="0"/>
                <w:numId w:val="2"/>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Ensure that deliveries are checked off on delivery notes, filed and then attached to invoices.</w:t>
            </w:r>
          </w:p>
        </w:tc>
      </w:tr>
      <w:tr w:rsidR="0013072E" w14:paraId="67AC7CDD" w14:textId="77777777" w:rsidTr="281F68A0">
        <w:trPr>
          <w:trHeight w:val="20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44" w14:textId="77777777" w:rsidR="0013072E" w:rsidRDefault="382A3D4A" w:rsidP="382A3D4A">
            <w:p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b/>
                <w:bCs/>
                <w:color w:val="262626"/>
                <w:sz w:val="22"/>
                <w:szCs w:val="22"/>
              </w:rPr>
              <w:t>Other</w:t>
            </w:r>
          </w:p>
        </w:tc>
      </w:tr>
      <w:tr w:rsidR="0013072E" w14:paraId="2F7A4ECA" w14:textId="77777777" w:rsidTr="281F68A0">
        <w:trPr>
          <w:trHeight w:val="202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48" w14:textId="77777777" w:rsidR="0013072E" w:rsidRDefault="382A3D4A" w:rsidP="382A3D4A">
            <w:pPr>
              <w:numPr>
                <w:ilvl w:val="0"/>
                <w:numId w:val="3"/>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Ensure that the school website is monitored and kept up to date weekly.</w:t>
            </w:r>
          </w:p>
          <w:p w14:paraId="00000049" w14:textId="77777777" w:rsidR="0013072E" w:rsidRDefault="382A3D4A" w:rsidP="382A3D4A">
            <w:pPr>
              <w:numPr>
                <w:ilvl w:val="0"/>
                <w:numId w:val="3"/>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Duties are subject to change by negotiation and agreement with the Headteacher and post holder.</w:t>
            </w:r>
          </w:p>
          <w:p w14:paraId="0000004A" w14:textId="77777777" w:rsidR="0013072E" w:rsidRDefault="382A3D4A" w:rsidP="382A3D4A">
            <w:pPr>
              <w:numPr>
                <w:ilvl w:val="0"/>
                <w:numId w:val="3"/>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Any other duties commensurate with the role as directed by the Headteacher in 2015 and by the School Business Manager in subsequent years</w:t>
            </w:r>
          </w:p>
        </w:tc>
      </w:tr>
      <w:tr w:rsidR="0013072E" w14:paraId="0A4427C2" w14:textId="77777777" w:rsidTr="281F68A0">
        <w:trPr>
          <w:trHeight w:val="32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4E" w14:textId="77777777" w:rsidR="0013072E" w:rsidRDefault="382A3D4A" w:rsidP="382A3D4A">
            <w:p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b/>
                <w:bCs/>
                <w:color w:val="262626"/>
                <w:sz w:val="22"/>
                <w:szCs w:val="22"/>
              </w:rPr>
              <w:t>Accountable to</w:t>
            </w:r>
          </w:p>
        </w:tc>
      </w:tr>
      <w:tr w:rsidR="0013072E" w14:paraId="3834418A" w14:textId="77777777" w:rsidTr="281F68A0">
        <w:trPr>
          <w:trHeight w:val="132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000052" w14:textId="77777777" w:rsidR="0013072E" w:rsidRDefault="382A3D4A" w:rsidP="382A3D4A">
            <w:pPr>
              <w:numPr>
                <w:ilvl w:val="0"/>
                <w:numId w:val="4"/>
              </w:num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Office Manager</w:t>
            </w:r>
          </w:p>
          <w:p w14:paraId="00000053" w14:textId="77777777" w:rsidR="0013072E" w:rsidRDefault="382A3D4A" w:rsidP="382A3D4A">
            <w:pPr>
              <w:numPr>
                <w:ilvl w:val="0"/>
                <w:numId w:val="4"/>
              </w:numPr>
              <w:pBdr>
                <w:top w:val="nil"/>
                <w:left w:val="nil"/>
                <w:bottom w:val="nil"/>
                <w:right w:val="nil"/>
                <w:between w:val="nil"/>
              </w:pBdr>
              <w:spacing w:before="0" w:after="0" w:line="276" w:lineRule="auto"/>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color w:val="262626" w:themeColor="text1" w:themeTint="D9"/>
                <w:sz w:val="22"/>
                <w:szCs w:val="22"/>
              </w:rPr>
              <w:t xml:space="preserve">GLF Schools expects its employees to work flexibly with the framework of the duties and responsibilities above. This means that the post holder may be expected to carry out work that is not specified in the job </w:t>
            </w:r>
            <w:proofErr w:type="gramStart"/>
            <w:r w:rsidRPr="382A3D4A">
              <w:rPr>
                <w:rFonts w:asciiTheme="majorHAnsi" w:eastAsiaTheme="majorEastAsia" w:hAnsiTheme="majorHAnsi" w:cstheme="majorBidi"/>
                <w:color w:val="262626" w:themeColor="text1" w:themeTint="D9"/>
                <w:sz w:val="22"/>
                <w:szCs w:val="22"/>
              </w:rPr>
              <w:t>profile</w:t>
            </w:r>
            <w:proofErr w:type="gramEnd"/>
            <w:r w:rsidRPr="382A3D4A">
              <w:rPr>
                <w:rFonts w:asciiTheme="majorHAnsi" w:eastAsiaTheme="majorEastAsia" w:hAnsiTheme="majorHAnsi" w:cstheme="majorBidi"/>
                <w:color w:val="262626" w:themeColor="text1" w:themeTint="D9"/>
                <w:sz w:val="22"/>
                <w:szCs w:val="22"/>
              </w:rPr>
              <w:t xml:space="preserve"> but which is within the remit of the duties and responsibilities.</w:t>
            </w:r>
          </w:p>
        </w:tc>
      </w:tr>
      <w:tr w:rsidR="382A3D4A" w14:paraId="09F53280" w14:textId="77777777" w:rsidTr="281F68A0">
        <w:trPr>
          <w:trHeight w:val="405"/>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2762F843" w14:textId="6FB0C5EE" w:rsidR="14ACC104" w:rsidRDefault="14ACC104" w:rsidP="382A3D4A">
            <w:pPr>
              <w:rPr>
                <w:rFonts w:asciiTheme="majorHAnsi" w:eastAsiaTheme="majorEastAsia" w:hAnsiTheme="majorHAnsi" w:cstheme="majorBidi"/>
                <w:b/>
                <w:bCs/>
                <w:color w:val="262626" w:themeColor="text1" w:themeTint="D9"/>
                <w:sz w:val="22"/>
                <w:szCs w:val="22"/>
              </w:rPr>
            </w:pPr>
            <w:r w:rsidRPr="382A3D4A">
              <w:rPr>
                <w:rFonts w:asciiTheme="majorHAnsi" w:eastAsiaTheme="majorEastAsia" w:hAnsiTheme="majorHAnsi" w:cstheme="majorBidi"/>
                <w:b/>
                <w:bCs/>
                <w:color w:val="262626" w:themeColor="text1" w:themeTint="D9"/>
                <w:sz w:val="22"/>
                <w:szCs w:val="22"/>
              </w:rPr>
              <w:t>Collaborative Working</w:t>
            </w:r>
          </w:p>
        </w:tc>
      </w:tr>
      <w:tr w:rsidR="382A3D4A" w14:paraId="71287ACF" w14:textId="77777777" w:rsidTr="281F68A0">
        <w:trPr>
          <w:trHeight w:val="132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472EEE" w14:textId="102FA16E" w:rsidR="14ACC104" w:rsidRDefault="14ACC104" w:rsidP="382A3D4A">
            <w:pPr>
              <w:rPr>
                <w:sz w:val="22"/>
                <w:szCs w:val="22"/>
              </w:rPr>
            </w:pPr>
            <w:r w:rsidRPr="382A3D4A">
              <w:rPr>
                <w:color w:val="242424"/>
                <w:sz w:val="22"/>
                <w:szCs w:val="22"/>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0E34D564" w14:textId="701BB401" w:rsidR="382A3D4A" w:rsidRDefault="382A3D4A" w:rsidP="382A3D4A">
            <w:pPr>
              <w:rPr>
                <w:rFonts w:asciiTheme="majorHAnsi" w:eastAsiaTheme="majorEastAsia" w:hAnsiTheme="majorHAnsi" w:cstheme="majorBidi"/>
                <w:color w:val="262626" w:themeColor="text1" w:themeTint="D9"/>
                <w:sz w:val="22"/>
                <w:szCs w:val="22"/>
              </w:rPr>
            </w:pPr>
          </w:p>
        </w:tc>
      </w:tr>
      <w:tr w:rsidR="0013072E" w14:paraId="021EB3DA" w14:textId="77777777" w:rsidTr="281F68A0">
        <w:trPr>
          <w:trHeight w:val="16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14:paraId="00000057" w14:textId="77777777" w:rsidR="0013072E" w:rsidRDefault="382A3D4A" w:rsidP="382A3D4A">
            <w:pPr>
              <w:pBdr>
                <w:top w:val="nil"/>
                <w:left w:val="nil"/>
                <w:bottom w:val="nil"/>
                <w:right w:val="nil"/>
                <w:between w:val="nil"/>
              </w:pBdr>
              <w:rPr>
                <w:rFonts w:asciiTheme="majorHAnsi" w:eastAsiaTheme="majorEastAsia" w:hAnsiTheme="majorHAnsi" w:cstheme="majorBidi"/>
                <w:color w:val="262626"/>
                <w:sz w:val="22"/>
                <w:szCs w:val="22"/>
              </w:rPr>
            </w:pPr>
            <w:r w:rsidRPr="382A3D4A">
              <w:rPr>
                <w:rFonts w:asciiTheme="majorHAnsi" w:eastAsiaTheme="majorEastAsia" w:hAnsiTheme="majorHAnsi" w:cstheme="majorBidi"/>
                <w:b/>
                <w:bCs/>
                <w:color w:val="262626"/>
                <w:sz w:val="22"/>
                <w:szCs w:val="22"/>
              </w:rPr>
              <w:t>Safeguarding</w:t>
            </w:r>
          </w:p>
        </w:tc>
      </w:tr>
      <w:tr w:rsidR="0013072E" w14:paraId="7DD1AB2C" w14:textId="77777777" w:rsidTr="281F68A0">
        <w:trPr>
          <w:trHeight w:val="340"/>
        </w:trPr>
        <w:tc>
          <w:tcPr>
            <w:tcW w:w="101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5B" w14:textId="77777777" w:rsidR="0013072E" w:rsidRDefault="382A3D4A" w:rsidP="382A3D4A">
            <w:pPr>
              <w:pBdr>
                <w:top w:val="nil"/>
                <w:left w:val="nil"/>
                <w:bottom w:val="nil"/>
                <w:right w:val="nil"/>
                <w:between w:val="nil"/>
              </w:pBdr>
              <w:rPr>
                <w:rFonts w:asciiTheme="majorHAnsi" w:eastAsiaTheme="majorEastAsia" w:hAnsiTheme="majorHAnsi" w:cstheme="majorBidi"/>
                <w:sz w:val="22"/>
                <w:szCs w:val="22"/>
              </w:rPr>
            </w:pPr>
            <w:r w:rsidRPr="382A3D4A">
              <w:rPr>
                <w:rFonts w:asciiTheme="majorHAnsi" w:eastAsiaTheme="majorEastAsia" w:hAnsiTheme="majorHAnsi" w:cstheme="majorBidi"/>
                <w:color w:val="262626"/>
                <w:sz w:val="22"/>
                <w:szCs w:val="22"/>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5F" w14:textId="77777777" w:rsidR="0013072E" w:rsidRDefault="0013072E" w:rsidP="382A3D4A">
      <w:pPr>
        <w:pBdr>
          <w:top w:val="nil"/>
          <w:left w:val="nil"/>
          <w:bottom w:val="nil"/>
          <w:right w:val="nil"/>
          <w:between w:val="nil"/>
        </w:pBdr>
        <w:tabs>
          <w:tab w:val="left" w:pos="1517"/>
        </w:tabs>
        <w:rPr>
          <w:rFonts w:asciiTheme="majorHAnsi" w:eastAsiaTheme="majorEastAsia" w:hAnsiTheme="majorHAnsi" w:cstheme="majorBidi"/>
        </w:rPr>
      </w:pPr>
      <w:bookmarkStart w:id="0" w:name="_gjdgxs" w:colFirst="0" w:colLast="0"/>
      <w:bookmarkEnd w:id="0"/>
    </w:p>
    <w:sectPr w:rsidR="0013072E">
      <w:headerReference w:type="default" r:id="rId10"/>
      <w:footerReference w:type="default" r:id="rId11"/>
      <w:pgSz w:w="12240" w:h="15840"/>
      <w:pgMar w:top="851" w:right="1134" w:bottom="851"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AFD6F" w14:textId="77777777" w:rsidR="006E2E39" w:rsidRDefault="006E2E39">
      <w:pPr>
        <w:spacing w:before="0" w:after="0"/>
      </w:pPr>
      <w:r>
        <w:separator/>
      </w:r>
    </w:p>
  </w:endnote>
  <w:endnote w:type="continuationSeparator" w:id="0">
    <w:p w14:paraId="6A3261B2" w14:textId="77777777" w:rsidR="006E2E39" w:rsidRDefault="006E2E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F213BF-DC67-4764-B772-559CB2034823}"/>
    <w:embedBold r:id="rId2" w:fontKey="{9D5A7D3E-C7E8-448D-9BA4-F541613C13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9078F3A-4CF4-4969-9BAA-9F2AE1404A0D}"/>
    <w:embedItalic r:id="rId4" w:fontKey="{80EB93B0-48ED-4CBF-BF1A-822E71760C99}"/>
  </w:font>
  <w:font w:name="Cambria">
    <w:panose1 w:val="02040503050406030204"/>
    <w:charset w:val="00"/>
    <w:family w:val="roman"/>
    <w:pitch w:val="variable"/>
    <w:sig w:usb0="E00006FF" w:usb1="420024FF" w:usb2="02000000" w:usb3="00000000" w:csb0="0000019F" w:csb1="00000000"/>
    <w:embedRegular r:id="rId5" w:fontKey="{F8EFC99F-E3D7-4648-B3EC-8F79BE6CE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2" w14:textId="77777777" w:rsidR="0013072E" w:rsidRDefault="006E2E39">
    <w:pPr>
      <w:pBdr>
        <w:top w:val="nil"/>
        <w:left w:val="nil"/>
        <w:bottom w:val="nil"/>
        <w:right w:val="nil"/>
        <w:between w:val="nil"/>
      </w:pBdr>
    </w:pPr>
    <w:r>
      <w:t xml:space="preserve">                                                                                </w:t>
    </w:r>
  </w:p>
  <w:p w14:paraId="00000063" w14:textId="77777777" w:rsidR="0013072E" w:rsidRDefault="0013072E">
    <w:pPr>
      <w:pBdr>
        <w:top w:val="nil"/>
        <w:left w:val="nil"/>
        <w:bottom w:val="nil"/>
        <w:right w:val="nil"/>
        <w:between w:val="nil"/>
      </w:pBdr>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706CA" w14:textId="77777777" w:rsidR="006E2E39" w:rsidRDefault="006E2E39">
      <w:pPr>
        <w:spacing w:before="0" w:after="0"/>
      </w:pPr>
      <w:r>
        <w:separator/>
      </w:r>
    </w:p>
  </w:footnote>
  <w:footnote w:type="continuationSeparator" w:id="0">
    <w:p w14:paraId="2A4976DB" w14:textId="77777777" w:rsidR="006E2E39" w:rsidRDefault="006E2E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0" w14:textId="77777777" w:rsidR="0013072E" w:rsidRDefault="006E2E39">
    <w:pPr>
      <w:pBdr>
        <w:top w:val="nil"/>
        <w:left w:val="nil"/>
        <w:bottom w:val="nil"/>
        <w:right w:val="nil"/>
        <w:between w:val="nil"/>
      </w:pBdr>
      <w:tabs>
        <w:tab w:val="left" w:pos="3555"/>
      </w:tabs>
      <w:spacing w:before="720"/>
      <w:rPr>
        <w:color w:val="FF0000"/>
      </w:rPr>
    </w:pPr>
    <w:r>
      <w:t xml:space="preserve">      </w:t>
    </w:r>
    <w:r>
      <w:rPr>
        <w:noProof/>
      </w:rPr>
      <w:drawing>
        <wp:anchor distT="0" distB="0" distL="114300" distR="114300" simplePos="0" relativeHeight="251658240" behindDoc="0" locked="0" layoutInCell="1" hidden="0" allowOverlap="1" wp14:anchorId="3986E388" wp14:editId="07777777">
          <wp:simplePos x="0" y="0"/>
          <wp:positionH relativeFrom="column">
            <wp:posOffset>-457199</wp:posOffset>
          </wp:positionH>
          <wp:positionV relativeFrom="paragraph">
            <wp:posOffset>171450</wp:posOffset>
          </wp:positionV>
          <wp:extent cx="1028700" cy="69151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9959" r="11932" b="13820"/>
                  <a:stretch>
                    <a:fillRect/>
                  </a:stretch>
                </pic:blipFill>
                <pic:spPr>
                  <a:xfrm>
                    <a:off x="0" y="0"/>
                    <a:ext cx="1028700" cy="691515"/>
                  </a:xfrm>
                  <a:prstGeom prst="rect">
                    <a:avLst/>
                  </a:prstGeom>
                  <a:ln/>
                </pic:spPr>
              </pic:pic>
            </a:graphicData>
          </a:graphic>
        </wp:anchor>
      </w:drawing>
    </w:r>
  </w:p>
  <w:p w14:paraId="00000061" w14:textId="77777777" w:rsidR="0013072E" w:rsidRDefault="006E2E39">
    <w:pPr>
      <w:pBdr>
        <w:top w:val="nil"/>
        <w:left w:val="nil"/>
        <w:bottom w:val="nil"/>
        <w:right w:val="nil"/>
        <w:between w:val="nil"/>
      </w:pBdr>
      <w:tabs>
        <w:tab w:val="left" w:pos="27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15C4"/>
    <w:multiLevelType w:val="multilevel"/>
    <w:tmpl w:val="3F0ACB96"/>
    <w:lvl w:ilvl="0">
      <w:start w:val="1"/>
      <w:numFmt w:val="bullet"/>
      <w:lvlText w:val="●"/>
      <w:lvlJc w:val="left"/>
      <w:pPr>
        <w:ind w:left="1070" w:hanging="360"/>
      </w:pPr>
      <w:rPr>
        <w:rFonts w:ascii="Arial" w:eastAsia="Arial" w:hAnsi="Arial" w:cs="Arial"/>
        <w:vertAlign w:val="baseline"/>
      </w:rPr>
    </w:lvl>
    <w:lvl w:ilvl="1">
      <w:start w:val="1"/>
      <w:numFmt w:val="bullet"/>
      <w:lvlText w:val="o"/>
      <w:lvlJc w:val="left"/>
      <w:pPr>
        <w:ind w:left="1790" w:hanging="360"/>
      </w:pPr>
      <w:rPr>
        <w:rFonts w:ascii="Arial" w:eastAsia="Arial" w:hAnsi="Arial" w:cs="Arial"/>
        <w:vertAlign w:val="baseline"/>
      </w:rPr>
    </w:lvl>
    <w:lvl w:ilvl="2">
      <w:start w:val="1"/>
      <w:numFmt w:val="bullet"/>
      <w:lvlText w:val="▪"/>
      <w:lvlJc w:val="left"/>
      <w:pPr>
        <w:ind w:left="2510" w:hanging="360"/>
      </w:pPr>
      <w:rPr>
        <w:rFonts w:ascii="Arial" w:eastAsia="Arial" w:hAnsi="Arial" w:cs="Arial"/>
        <w:vertAlign w:val="baseline"/>
      </w:rPr>
    </w:lvl>
    <w:lvl w:ilvl="3">
      <w:start w:val="1"/>
      <w:numFmt w:val="bullet"/>
      <w:lvlText w:val="●"/>
      <w:lvlJc w:val="left"/>
      <w:pPr>
        <w:ind w:left="3230" w:hanging="360"/>
      </w:pPr>
      <w:rPr>
        <w:rFonts w:ascii="Arial" w:eastAsia="Arial" w:hAnsi="Arial" w:cs="Arial"/>
        <w:vertAlign w:val="baseline"/>
      </w:rPr>
    </w:lvl>
    <w:lvl w:ilvl="4">
      <w:start w:val="1"/>
      <w:numFmt w:val="bullet"/>
      <w:lvlText w:val="o"/>
      <w:lvlJc w:val="left"/>
      <w:pPr>
        <w:ind w:left="3950" w:hanging="360"/>
      </w:pPr>
      <w:rPr>
        <w:rFonts w:ascii="Arial" w:eastAsia="Arial" w:hAnsi="Arial" w:cs="Arial"/>
        <w:vertAlign w:val="baseline"/>
      </w:rPr>
    </w:lvl>
    <w:lvl w:ilvl="5">
      <w:start w:val="1"/>
      <w:numFmt w:val="bullet"/>
      <w:lvlText w:val="▪"/>
      <w:lvlJc w:val="left"/>
      <w:pPr>
        <w:ind w:left="4670" w:hanging="360"/>
      </w:pPr>
      <w:rPr>
        <w:rFonts w:ascii="Arial" w:eastAsia="Arial" w:hAnsi="Arial" w:cs="Arial"/>
        <w:vertAlign w:val="baseline"/>
      </w:rPr>
    </w:lvl>
    <w:lvl w:ilvl="6">
      <w:start w:val="1"/>
      <w:numFmt w:val="bullet"/>
      <w:lvlText w:val="●"/>
      <w:lvlJc w:val="left"/>
      <w:pPr>
        <w:ind w:left="5390" w:hanging="360"/>
      </w:pPr>
      <w:rPr>
        <w:rFonts w:ascii="Arial" w:eastAsia="Arial" w:hAnsi="Arial" w:cs="Arial"/>
        <w:vertAlign w:val="baseline"/>
      </w:rPr>
    </w:lvl>
    <w:lvl w:ilvl="7">
      <w:start w:val="1"/>
      <w:numFmt w:val="bullet"/>
      <w:lvlText w:val="o"/>
      <w:lvlJc w:val="left"/>
      <w:pPr>
        <w:ind w:left="6110" w:hanging="360"/>
      </w:pPr>
      <w:rPr>
        <w:rFonts w:ascii="Arial" w:eastAsia="Arial" w:hAnsi="Arial" w:cs="Arial"/>
        <w:vertAlign w:val="baseline"/>
      </w:rPr>
    </w:lvl>
    <w:lvl w:ilvl="8">
      <w:start w:val="1"/>
      <w:numFmt w:val="bullet"/>
      <w:lvlText w:val="▪"/>
      <w:lvlJc w:val="left"/>
      <w:pPr>
        <w:ind w:left="6830" w:hanging="360"/>
      </w:pPr>
      <w:rPr>
        <w:rFonts w:ascii="Arial" w:eastAsia="Arial" w:hAnsi="Arial" w:cs="Arial"/>
        <w:vertAlign w:val="baseline"/>
      </w:rPr>
    </w:lvl>
  </w:abstractNum>
  <w:abstractNum w:abstractNumId="1" w15:restartNumberingAfterBreak="0">
    <w:nsid w:val="34D27302"/>
    <w:multiLevelType w:val="multilevel"/>
    <w:tmpl w:val="CD0CE7B6"/>
    <w:lvl w:ilvl="0">
      <w:start w:val="1"/>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2" w15:restartNumberingAfterBreak="0">
    <w:nsid w:val="65D1A232"/>
    <w:multiLevelType w:val="multilevel"/>
    <w:tmpl w:val="7380802E"/>
    <w:lvl w:ilvl="0">
      <w:start w:val="1"/>
      <w:numFmt w:val="bullet"/>
      <w:lvlText w:val="●"/>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3" w15:restartNumberingAfterBreak="0">
    <w:nsid w:val="6B7E1893"/>
    <w:multiLevelType w:val="multilevel"/>
    <w:tmpl w:val="FAE8518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517503229">
    <w:abstractNumId w:val="3"/>
  </w:num>
  <w:num w:numId="2" w16cid:durableId="667442649">
    <w:abstractNumId w:val="1"/>
  </w:num>
  <w:num w:numId="3" w16cid:durableId="796141197">
    <w:abstractNumId w:val="2"/>
  </w:num>
  <w:num w:numId="4" w16cid:durableId="565409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ACC104"/>
    <w:rsid w:val="0013072E"/>
    <w:rsid w:val="006E2E39"/>
    <w:rsid w:val="00EF0204"/>
    <w:rsid w:val="14ACC104"/>
    <w:rsid w:val="16980B81"/>
    <w:rsid w:val="19D719C1"/>
    <w:rsid w:val="281F68A0"/>
    <w:rsid w:val="382A3D4A"/>
    <w:rsid w:val="5AB30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B3CD"/>
  <w15:docId w15:val="{C03292CE-6A6F-4344-AB9A-05E0BD03E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GB" w:eastAsia="en-GB" w:bidi="ar-SA"/>
      </w:rPr>
    </w:rPrDefault>
    <w:pPrDefault>
      <w:pPr>
        <w:spacing w:before="60"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0"/>
      <w:ind w:left="450"/>
      <w:outlineLvl w:val="0"/>
    </w:pPr>
    <w:rPr>
      <w:b/>
      <w:smallCaps/>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CA528-6907-4E0B-A2FD-38EA3BF588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EA26EE-9279-4B55-91AE-89826800BDFD}">
  <ds:schemaRefs>
    <ds:schemaRef ds:uri="http://schemas.microsoft.com/sharepoint/v3/contenttype/forms"/>
  </ds:schemaRefs>
</ds:datastoreItem>
</file>

<file path=customXml/itemProps3.xml><?xml version="1.0" encoding="utf-8"?>
<ds:datastoreItem xmlns:ds="http://schemas.openxmlformats.org/officeDocument/2006/customXml" ds:itemID="{C6774F34-C289-4AD9-8FF5-348998DE6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695</Words>
  <Characters>3963</Characters>
  <Application>Microsoft Office Word</Application>
  <DocSecurity>0</DocSecurity>
  <Lines>33</Lines>
  <Paragraphs>9</Paragraphs>
  <ScaleCrop>false</ScaleCrop>
  <Company>GLF Schools</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Leary</dc:creator>
  <cp:lastModifiedBy>Michelle Leary</cp:lastModifiedBy>
  <cp:revision>2</cp:revision>
  <dcterms:created xsi:type="dcterms:W3CDTF">2024-07-23T12:47:00Z</dcterms:created>
  <dcterms:modified xsi:type="dcterms:W3CDTF">2024-07-23T12:47:00Z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14700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