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B1D71" w14:textId="0DE0C139" w:rsidR="001A39BC" w:rsidRDefault="001A39BC" w:rsidP="001A39BC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St John’s Primary School</w:t>
      </w:r>
    </w:p>
    <w:p w14:paraId="182594F8" w14:textId="0AEAD8D4" w:rsidR="00491635" w:rsidRPr="0048529F" w:rsidRDefault="00CF57CE" w:rsidP="001A39BC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time </w:t>
      </w:r>
      <w:r w:rsidR="001D6DFF" w:rsidRPr="0048529F">
        <w:rPr>
          <w:rFonts w:ascii="Tahoma" w:hAnsi="Tahoma"/>
          <w:b/>
        </w:rPr>
        <w:t>SEN Teacher</w:t>
      </w:r>
      <w:r w:rsidR="00E57CD3">
        <w:rPr>
          <w:rFonts w:ascii="Tahoma" w:hAnsi="Tahoma"/>
          <w:b/>
        </w:rPr>
        <w:t xml:space="preserve"> - MPS</w:t>
      </w:r>
    </w:p>
    <w:p w14:paraId="74D0AFBA" w14:textId="7DB2C136" w:rsidR="001D6DFF" w:rsidRPr="0048529F" w:rsidRDefault="001D6DFF" w:rsidP="001A39BC">
      <w:pPr>
        <w:jc w:val="center"/>
        <w:rPr>
          <w:rFonts w:ascii="Tahoma" w:hAnsi="Tahoma"/>
          <w:b/>
        </w:rPr>
      </w:pPr>
      <w:r w:rsidRPr="0048529F">
        <w:rPr>
          <w:rFonts w:ascii="Tahoma" w:hAnsi="Tahoma"/>
          <w:b/>
        </w:rPr>
        <w:t>Job description and person specification</w:t>
      </w:r>
    </w:p>
    <w:p w14:paraId="04F27746" w14:textId="77777777" w:rsidR="001D6DFF" w:rsidRPr="0048529F" w:rsidRDefault="001D6DFF">
      <w:pPr>
        <w:rPr>
          <w:rFonts w:ascii="Tahoma" w:hAnsi="Tahoma"/>
        </w:rPr>
      </w:pPr>
    </w:p>
    <w:p w14:paraId="64D65FEA" w14:textId="5DCC9C85" w:rsidR="003775A4" w:rsidRPr="0048529F" w:rsidRDefault="001D6DFF" w:rsidP="001D6DFF">
      <w:pPr>
        <w:rPr>
          <w:rFonts w:ascii="Tahoma" w:hAnsi="Tahoma" w:cstheme="minorHAnsi"/>
        </w:rPr>
      </w:pPr>
      <w:r w:rsidRPr="0048529F">
        <w:rPr>
          <w:rFonts w:ascii="Tahoma" w:hAnsi="Tahoma"/>
        </w:rPr>
        <w:t xml:space="preserve">At St John’s Primary </w:t>
      </w:r>
      <w:proofErr w:type="gramStart"/>
      <w:r w:rsidRPr="0048529F">
        <w:rPr>
          <w:rFonts w:ascii="Tahoma" w:hAnsi="Tahoma"/>
        </w:rPr>
        <w:t>School</w:t>
      </w:r>
      <w:proofErr w:type="gramEnd"/>
      <w:r w:rsidRPr="0048529F">
        <w:rPr>
          <w:rFonts w:ascii="Tahoma" w:hAnsi="Tahoma"/>
        </w:rPr>
        <w:t xml:space="preserve"> we are excited to be </w:t>
      </w:r>
      <w:r w:rsidR="003775A4" w:rsidRPr="0048529F">
        <w:rPr>
          <w:rFonts w:ascii="Tahoma" w:hAnsi="Tahoma"/>
        </w:rPr>
        <w:t>creating a</w:t>
      </w:r>
      <w:r w:rsidR="00C26B78" w:rsidRPr="0048529F">
        <w:rPr>
          <w:rFonts w:ascii="Tahoma" w:hAnsi="Tahoma"/>
        </w:rPr>
        <w:t>n</w:t>
      </w:r>
      <w:r w:rsidRPr="0048529F">
        <w:rPr>
          <w:rFonts w:ascii="Tahoma" w:hAnsi="Tahoma"/>
        </w:rPr>
        <w:t xml:space="preserve"> </w:t>
      </w:r>
      <w:r w:rsidR="00D61F2D" w:rsidRPr="0048529F">
        <w:rPr>
          <w:rFonts w:ascii="Tahoma" w:hAnsi="Tahoma"/>
        </w:rPr>
        <w:t>additional</w:t>
      </w:r>
      <w:r w:rsidR="00E75204" w:rsidRPr="0048529F">
        <w:rPr>
          <w:rFonts w:ascii="Tahoma" w:hAnsi="Tahoma"/>
        </w:rPr>
        <w:t xml:space="preserve"> class to support</w:t>
      </w:r>
      <w:r w:rsidRPr="0048529F">
        <w:rPr>
          <w:rFonts w:ascii="Tahoma" w:hAnsi="Tahoma"/>
        </w:rPr>
        <w:t xml:space="preserve"> 8</w:t>
      </w:r>
      <w:r w:rsidR="003D2646" w:rsidRPr="0048529F">
        <w:rPr>
          <w:rFonts w:ascii="Tahoma" w:hAnsi="Tahoma"/>
        </w:rPr>
        <w:t>- 10</w:t>
      </w:r>
      <w:r w:rsidRPr="0048529F">
        <w:rPr>
          <w:rFonts w:ascii="Tahoma" w:hAnsi="Tahoma"/>
        </w:rPr>
        <w:t xml:space="preserve"> SEN pupils</w:t>
      </w:r>
      <w:r w:rsidR="00D61F2D" w:rsidRPr="0048529F">
        <w:rPr>
          <w:rFonts w:ascii="Tahoma" w:hAnsi="Tahoma"/>
        </w:rPr>
        <w:t xml:space="preserve"> within Key Stage 2</w:t>
      </w:r>
      <w:r w:rsidR="003D2646" w:rsidRPr="0048529F">
        <w:rPr>
          <w:rFonts w:ascii="Tahoma" w:hAnsi="Tahoma"/>
        </w:rPr>
        <w:t xml:space="preserve">.  The </w:t>
      </w:r>
      <w:r w:rsidR="00E75204" w:rsidRPr="0048529F">
        <w:rPr>
          <w:rFonts w:ascii="Tahoma" w:hAnsi="Tahoma"/>
        </w:rPr>
        <w:t>aim is to support these pupils with</w:t>
      </w:r>
      <w:r w:rsidR="003D2646" w:rsidRPr="0048529F">
        <w:rPr>
          <w:rFonts w:ascii="Tahoma" w:hAnsi="Tahoma"/>
        </w:rPr>
        <w:t xml:space="preserve"> complex </w:t>
      </w:r>
      <w:r w:rsidR="00F62D75" w:rsidRPr="0048529F">
        <w:rPr>
          <w:rFonts w:ascii="Tahoma" w:hAnsi="Tahoma"/>
        </w:rPr>
        <w:t xml:space="preserve">social, </w:t>
      </w:r>
      <w:r w:rsidR="003D2646" w:rsidRPr="0048529F">
        <w:rPr>
          <w:rFonts w:ascii="Tahoma" w:hAnsi="Tahoma"/>
        </w:rPr>
        <w:t>emotional and academic needs in a small group</w:t>
      </w:r>
      <w:r w:rsidR="00E75204" w:rsidRPr="0048529F">
        <w:rPr>
          <w:rFonts w:ascii="Tahoma" w:hAnsi="Tahoma"/>
        </w:rPr>
        <w:t>, with the aim of them being successful in mainstream education</w:t>
      </w:r>
      <w:r w:rsidRPr="0048529F">
        <w:rPr>
          <w:rFonts w:ascii="Tahoma" w:hAnsi="Tahoma"/>
        </w:rPr>
        <w:t xml:space="preserve">.   </w:t>
      </w:r>
    </w:p>
    <w:p w14:paraId="0F2A89A6" w14:textId="77777777" w:rsidR="003775A4" w:rsidRPr="0048529F" w:rsidRDefault="003775A4" w:rsidP="001D6DFF">
      <w:pPr>
        <w:rPr>
          <w:rFonts w:ascii="Tahoma" w:hAnsi="Tahoma" w:cstheme="minorHAnsi"/>
        </w:rPr>
      </w:pPr>
    </w:p>
    <w:p w14:paraId="6DEF5F86" w14:textId="6676D67F" w:rsidR="003775A4" w:rsidRPr="0048529F" w:rsidRDefault="000B090C" w:rsidP="001D6DFF">
      <w:p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>W</w:t>
      </w:r>
      <w:r w:rsidR="003775A4" w:rsidRPr="0048529F">
        <w:rPr>
          <w:rFonts w:ascii="Tahoma" w:hAnsi="Tahoma" w:cstheme="minorHAnsi"/>
        </w:rPr>
        <w:t xml:space="preserve">e </w:t>
      </w:r>
      <w:r w:rsidRPr="0048529F">
        <w:rPr>
          <w:rFonts w:ascii="Tahoma" w:hAnsi="Tahoma" w:cstheme="minorHAnsi"/>
        </w:rPr>
        <w:t xml:space="preserve">are </w:t>
      </w:r>
      <w:r w:rsidR="003775A4" w:rsidRPr="0048529F">
        <w:rPr>
          <w:rFonts w:ascii="Tahoma" w:hAnsi="Tahoma" w:cstheme="minorHAnsi"/>
        </w:rPr>
        <w:t>looking for</w:t>
      </w:r>
      <w:r w:rsidR="001C2123">
        <w:rPr>
          <w:rFonts w:ascii="Tahoma" w:hAnsi="Tahoma" w:cstheme="minorHAnsi"/>
        </w:rPr>
        <w:t xml:space="preserve"> a</w:t>
      </w:r>
      <w:r w:rsidR="006B75F0" w:rsidRPr="0048529F">
        <w:rPr>
          <w:rFonts w:ascii="Tahoma" w:hAnsi="Tahoma" w:cstheme="minorHAnsi"/>
        </w:rPr>
        <w:t xml:space="preserve"> </w:t>
      </w:r>
      <w:r w:rsidR="00103EB7">
        <w:rPr>
          <w:rFonts w:ascii="Tahoma" w:hAnsi="Tahoma" w:cstheme="minorHAnsi"/>
        </w:rPr>
        <w:t>class teacher</w:t>
      </w:r>
      <w:r w:rsidR="001D6DFF" w:rsidRPr="0048529F">
        <w:rPr>
          <w:rFonts w:ascii="Tahoma" w:hAnsi="Tahoma" w:cstheme="minorHAnsi"/>
        </w:rPr>
        <w:t xml:space="preserve"> </w:t>
      </w:r>
      <w:r w:rsidR="003D2646" w:rsidRPr="0048529F">
        <w:rPr>
          <w:rFonts w:ascii="Tahoma" w:hAnsi="Tahoma" w:cstheme="minorHAnsi"/>
        </w:rPr>
        <w:t>w</w:t>
      </w:r>
      <w:r w:rsidR="00E75204" w:rsidRPr="0048529F">
        <w:rPr>
          <w:rFonts w:ascii="Tahoma" w:hAnsi="Tahoma" w:cstheme="minorHAnsi"/>
        </w:rPr>
        <w:t>ho has</w:t>
      </w:r>
      <w:r w:rsidR="003D2646" w:rsidRPr="0048529F">
        <w:rPr>
          <w:rFonts w:ascii="Tahoma" w:hAnsi="Tahoma" w:cstheme="minorHAnsi"/>
        </w:rPr>
        <w:t xml:space="preserve"> an interest in</w:t>
      </w:r>
      <w:r w:rsidR="00103EB7">
        <w:rPr>
          <w:rFonts w:ascii="Tahoma" w:hAnsi="Tahoma" w:cstheme="minorHAnsi"/>
        </w:rPr>
        <w:t>,</w:t>
      </w:r>
      <w:r w:rsidR="003D2646" w:rsidRPr="0048529F">
        <w:rPr>
          <w:rFonts w:ascii="Tahoma" w:hAnsi="Tahoma" w:cstheme="minorHAnsi"/>
        </w:rPr>
        <w:t xml:space="preserve"> or experience of</w:t>
      </w:r>
      <w:r w:rsidR="00103EB7">
        <w:rPr>
          <w:rFonts w:ascii="Tahoma" w:hAnsi="Tahoma" w:cstheme="minorHAnsi"/>
        </w:rPr>
        <w:t>,</w:t>
      </w:r>
      <w:r w:rsidR="003D2646" w:rsidRPr="0048529F">
        <w:rPr>
          <w:rFonts w:ascii="Tahoma" w:hAnsi="Tahoma" w:cstheme="minorHAnsi"/>
        </w:rPr>
        <w:t xml:space="preserve"> teaching pupils with</w:t>
      </w:r>
      <w:r w:rsidR="003775A4" w:rsidRPr="0048529F">
        <w:rPr>
          <w:rFonts w:ascii="Tahoma" w:hAnsi="Tahoma" w:cstheme="minorHAnsi"/>
        </w:rPr>
        <w:t xml:space="preserve"> SEN.  The teacher</w:t>
      </w:r>
      <w:r w:rsidR="001D6DFF" w:rsidRPr="0048529F">
        <w:rPr>
          <w:rFonts w:ascii="Tahoma" w:hAnsi="Tahoma" w:cstheme="minorHAnsi"/>
        </w:rPr>
        <w:t xml:space="preserve"> w</w:t>
      </w:r>
      <w:r w:rsidR="006B75F0" w:rsidRPr="0048529F">
        <w:rPr>
          <w:rFonts w:ascii="Tahoma" w:hAnsi="Tahoma" w:cstheme="minorHAnsi"/>
        </w:rPr>
        <w:t>ill</w:t>
      </w:r>
      <w:r w:rsidR="001D6DFF" w:rsidRPr="0048529F">
        <w:rPr>
          <w:rFonts w:ascii="Tahoma" w:hAnsi="Tahoma" w:cstheme="minorHAnsi"/>
        </w:rPr>
        <w:t xml:space="preserve"> work closely with </w:t>
      </w:r>
      <w:r w:rsidR="00622350">
        <w:rPr>
          <w:rFonts w:ascii="Tahoma" w:hAnsi="Tahoma" w:cstheme="minorHAnsi"/>
        </w:rPr>
        <w:t>class</w:t>
      </w:r>
      <w:bookmarkStart w:id="0" w:name="_GoBack"/>
      <w:bookmarkEnd w:id="0"/>
      <w:r w:rsidR="003775A4" w:rsidRPr="0048529F">
        <w:rPr>
          <w:rFonts w:ascii="Tahoma" w:hAnsi="Tahoma" w:cstheme="minorHAnsi"/>
        </w:rPr>
        <w:t xml:space="preserve"> </w:t>
      </w:r>
      <w:r w:rsidR="00F96891" w:rsidRPr="0048529F">
        <w:rPr>
          <w:rFonts w:ascii="Tahoma" w:hAnsi="Tahoma" w:cstheme="minorHAnsi"/>
        </w:rPr>
        <w:t xml:space="preserve">teachers, </w:t>
      </w:r>
      <w:proofErr w:type="spellStart"/>
      <w:r w:rsidR="001D6DFF" w:rsidRPr="0048529F">
        <w:rPr>
          <w:rFonts w:ascii="Tahoma" w:hAnsi="Tahoma" w:cstheme="minorHAnsi"/>
        </w:rPr>
        <w:t>SENCo</w:t>
      </w:r>
      <w:proofErr w:type="spellEnd"/>
      <w:r w:rsidR="00C26B78" w:rsidRPr="0048529F">
        <w:rPr>
          <w:rFonts w:ascii="Tahoma" w:hAnsi="Tahoma" w:cstheme="minorHAnsi"/>
        </w:rPr>
        <w:t xml:space="preserve"> </w:t>
      </w:r>
      <w:r w:rsidR="00F96891" w:rsidRPr="0048529F">
        <w:rPr>
          <w:rFonts w:ascii="Tahoma" w:hAnsi="Tahoma" w:cstheme="minorHAnsi"/>
        </w:rPr>
        <w:t xml:space="preserve">and TAs </w:t>
      </w:r>
      <w:r w:rsidR="00C26B78" w:rsidRPr="0048529F">
        <w:rPr>
          <w:rFonts w:ascii="Tahoma" w:hAnsi="Tahoma" w:cstheme="minorHAnsi"/>
        </w:rPr>
        <w:t xml:space="preserve">to plan and deliver a </w:t>
      </w:r>
      <w:r w:rsidR="003D2646" w:rsidRPr="0048529F">
        <w:rPr>
          <w:rFonts w:ascii="Tahoma" w:hAnsi="Tahoma" w:cstheme="minorHAnsi"/>
        </w:rPr>
        <w:t xml:space="preserve">bespoke </w:t>
      </w:r>
      <w:r w:rsidR="00C26B78" w:rsidRPr="0048529F">
        <w:rPr>
          <w:rFonts w:ascii="Tahoma" w:hAnsi="Tahoma" w:cstheme="minorHAnsi"/>
        </w:rPr>
        <w:t xml:space="preserve">curriculum for the class </w:t>
      </w:r>
      <w:r w:rsidRPr="0048529F">
        <w:rPr>
          <w:rFonts w:ascii="Tahoma" w:hAnsi="Tahoma" w:cstheme="minorHAnsi"/>
        </w:rPr>
        <w:t>to</w:t>
      </w:r>
      <w:r w:rsidR="00C26B78" w:rsidRPr="0048529F">
        <w:rPr>
          <w:rFonts w:ascii="Tahoma" w:hAnsi="Tahoma" w:cstheme="minorHAnsi"/>
        </w:rPr>
        <w:t xml:space="preserve"> inc</w:t>
      </w:r>
      <w:r w:rsidRPr="0048529F">
        <w:rPr>
          <w:rFonts w:ascii="Tahoma" w:hAnsi="Tahoma" w:cstheme="minorHAnsi"/>
        </w:rPr>
        <w:t>l</w:t>
      </w:r>
      <w:r w:rsidR="00C26B78" w:rsidRPr="0048529F">
        <w:rPr>
          <w:rFonts w:ascii="Tahoma" w:hAnsi="Tahoma" w:cstheme="minorHAnsi"/>
        </w:rPr>
        <w:t xml:space="preserve">ude </w:t>
      </w:r>
      <w:r w:rsidR="003240DB" w:rsidRPr="0048529F">
        <w:rPr>
          <w:rFonts w:ascii="Tahoma" w:hAnsi="Tahoma" w:cstheme="minorHAnsi"/>
        </w:rPr>
        <w:t>English and</w:t>
      </w:r>
      <w:r w:rsidR="00F81010">
        <w:rPr>
          <w:rFonts w:ascii="Tahoma" w:hAnsi="Tahoma" w:cstheme="minorHAnsi"/>
        </w:rPr>
        <w:t xml:space="preserve"> </w:t>
      </w:r>
      <w:proofErr w:type="spellStart"/>
      <w:r w:rsidR="00F81010">
        <w:rPr>
          <w:rFonts w:ascii="Tahoma" w:hAnsi="Tahoma" w:cstheme="minorHAnsi"/>
        </w:rPr>
        <w:t>m</w:t>
      </w:r>
      <w:r w:rsidRPr="0048529F">
        <w:rPr>
          <w:rFonts w:ascii="Tahoma" w:hAnsi="Tahoma" w:cstheme="minorHAnsi"/>
        </w:rPr>
        <w:t>aths</w:t>
      </w:r>
      <w:proofErr w:type="spellEnd"/>
      <w:r w:rsidRPr="0048529F">
        <w:rPr>
          <w:rFonts w:ascii="Tahoma" w:hAnsi="Tahoma" w:cstheme="minorHAnsi"/>
        </w:rPr>
        <w:t xml:space="preserve"> as well as </w:t>
      </w:r>
      <w:r w:rsidR="003240DB" w:rsidRPr="0048529F">
        <w:rPr>
          <w:rFonts w:ascii="Tahoma" w:hAnsi="Tahoma" w:cstheme="minorHAnsi"/>
        </w:rPr>
        <w:t xml:space="preserve">a </w:t>
      </w:r>
      <w:r w:rsidR="003D2646" w:rsidRPr="0048529F">
        <w:rPr>
          <w:rFonts w:ascii="Tahoma" w:hAnsi="Tahoma" w:cstheme="minorHAnsi"/>
        </w:rPr>
        <w:t xml:space="preserve">strong </w:t>
      </w:r>
      <w:r w:rsidR="003240DB" w:rsidRPr="0048529F">
        <w:rPr>
          <w:rFonts w:ascii="Tahoma" w:hAnsi="Tahoma" w:cstheme="minorHAnsi"/>
        </w:rPr>
        <w:t>focus</w:t>
      </w:r>
      <w:r w:rsidRPr="0048529F">
        <w:rPr>
          <w:rFonts w:ascii="Tahoma" w:hAnsi="Tahoma" w:cstheme="minorHAnsi"/>
        </w:rPr>
        <w:t xml:space="preserve"> on </w:t>
      </w:r>
      <w:r w:rsidR="00E75204" w:rsidRPr="0048529F">
        <w:rPr>
          <w:rFonts w:ascii="Tahoma" w:hAnsi="Tahoma" w:cstheme="minorHAnsi"/>
        </w:rPr>
        <w:t xml:space="preserve">nurture, </w:t>
      </w:r>
      <w:r w:rsidRPr="0048529F">
        <w:rPr>
          <w:rFonts w:ascii="Tahoma" w:hAnsi="Tahoma" w:cstheme="minorHAnsi"/>
        </w:rPr>
        <w:t>emotional regulation</w:t>
      </w:r>
      <w:r w:rsidR="003240DB" w:rsidRPr="0048529F">
        <w:rPr>
          <w:rFonts w:ascii="Tahoma" w:hAnsi="Tahoma" w:cstheme="minorHAnsi"/>
        </w:rPr>
        <w:t>, reducing anxiety</w:t>
      </w:r>
      <w:r w:rsidRPr="0048529F">
        <w:rPr>
          <w:rFonts w:ascii="Tahoma" w:hAnsi="Tahoma" w:cstheme="minorHAnsi"/>
        </w:rPr>
        <w:t xml:space="preserve"> and social skills</w:t>
      </w:r>
      <w:r w:rsidR="001D6DFF" w:rsidRPr="0048529F">
        <w:rPr>
          <w:rFonts w:ascii="Tahoma" w:hAnsi="Tahoma" w:cstheme="minorHAnsi"/>
        </w:rPr>
        <w:t xml:space="preserve">. </w:t>
      </w:r>
      <w:r w:rsidR="00C26B78" w:rsidRPr="0048529F">
        <w:rPr>
          <w:rFonts w:ascii="Tahoma" w:hAnsi="Tahoma" w:cstheme="minorHAnsi"/>
        </w:rPr>
        <w:t xml:space="preserve"> We will allocate</w:t>
      </w:r>
      <w:r w:rsidR="001D6DFF" w:rsidRPr="0048529F">
        <w:rPr>
          <w:rFonts w:ascii="Tahoma" w:hAnsi="Tahoma" w:cstheme="minorHAnsi"/>
        </w:rPr>
        <w:t xml:space="preserve"> 2 TAs </w:t>
      </w:r>
      <w:r w:rsidR="00C26B78" w:rsidRPr="0048529F">
        <w:rPr>
          <w:rFonts w:ascii="Tahoma" w:hAnsi="Tahoma" w:cstheme="minorHAnsi"/>
        </w:rPr>
        <w:t>to support</w:t>
      </w:r>
      <w:r w:rsidR="003775A4" w:rsidRPr="0048529F">
        <w:rPr>
          <w:rFonts w:ascii="Tahoma" w:hAnsi="Tahoma" w:cstheme="minorHAnsi"/>
        </w:rPr>
        <w:t xml:space="preserve"> in the class </w:t>
      </w:r>
      <w:r w:rsidR="001D6DFF" w:rsidRPr="0048529F">
        <w:rPr>
          <w:rFonts w:ascii="Tahoma" w:hAnsi="Tahoma" w:cstheme="minorHAnsi"/>
        </w:rPr>
        <w:t xml:space="preserve">and </w:t>
      </w:r>
      <w:r w:rsidR="006B75F0" w:rsidRPr="0048529F">
        <w:rPr>
          <w:rFonts w:ascii="Tahoma" w:hAnsi="Tahoma" w:cstheme="minorHAnsi"/>
        </w:rPr>
        <w:t xml:space="preserve">ensure </w:t>
      </w:r>
      <w:r w:rsidR="001D6DFF" w:rsidRPr="0048529F">
        <w:rPr>
          <w:rFonts w:ascii="Tahoma" w:hAnsi="Tahoma" w:cstheme="minorHAnsi"/>
        </w:rPr>
        <w:t xml:space="preserve">specific planning time </w:t>
      </w:r>
      <w:r w:rsidR="006B75F0" w:rsidRPr="0048529F">
        <w:rPr>
          <w:rFonts w:ascii="Tahoma" w:hAnsi="Tahoma" w:cstheme="minorHAnsi"/>
        </w:rPr>
        <w:t>is provided for this</w:t>
      </w:r>
      <w:r w:rsidR="001D6DFF" w:rsidRPr="0048529F">
        <w:rPr>
          <w:rFonts w:ascii="Tahoma" w:hAnsi="Tahoma" w:cstheme="minorHAnsi"/>
        </w:rPr>
        <w:t xml:space="preserve"> team. </w:t>
      </w:r>
      <w:r w:rsidR="003240DB" w:rsidRPr="0048529F">
        <w:rPr>
          <w:rFonts w:ascii="Tahoma" w:hAnsi="Tahoma" w:cstheme="minorHAnsi"/>
        </w:rPr>
        <w:t xml:space="preserve"> </w:t>
      </w:r>
      <w:r w:rsidR="003775A4" w:rsidRPr="0048529F">
        <w:rPr>
          <w:rFonts w:ascii="Tahoma" w:hAnsi="Tahoma" w:cstheme="minorHAnsi"/>
        </w:rPr>
        <w:t>The children will</w:t>
      </w:r>
      <w:r w:rsidR="00982852" w:rsidRPr="0048529F">
        <w:rPr>
          <w:rFonts w:ascii="Tahoma" w:hAnsi="Tahoma" w:cstheme="minorHAnsi"/>
        </w:rPr>
        <w:t xml:space="preserve"> </w:t>
      </w:r>
      <w:r w:rsidR="003D2646" w:rsidRPr="0048529F">
        <w:rPr>
          <w:rFonts w:ascii="Tahoma" w:hAnsi="Tahoma" w:cstheme="minorHAnsi"/>
        </w:rPr>
        <w:t>rejoin</w:t>
      </w:r>
      <w:r w:rsidR="001D6DFF" w:rsidRPr="0048529F">
        <w:rPr>
          <w:rFonts w:ascii="Tahoma" w:hAnsi="Tahoma" w:cstheme="minorHAnsi"/>
        </w:rPr>
        <w:t xml:space="preserve"> their current class</w:t>
      </w:r>
      <w:r w:rsidR="006B75F0" w:rsidRPr="0048529F">
        <w:rPr>
          <w:rFonts w:ascii="Tahoma" w:hAnsi="Tahoma" w:cstheme="minorHAnsi"/>
        </w:rPr>
        <w:t>es</w:t>
      </w:r>
      <w:r w:rsidR="001D6DFF" w:rsidRPr="0048529F">
        <w:rPr>
          <w:rFonts w:ascii="Tahoma" w:hAnsi="Tahoma" w:cstheme="minorHAnsi"/>
        </w:rPr>
        <w:t xml:space="preserve"> for the afternoon sessions, </w:t>
      </w:r>
      <w:r w:rsidR="00F92B41">
        <w:rPr>
          <w:rFonts w:ascii="Tahoma" w:hAnsi="Tahoma" w:cstheme="minorHAnsi"/>
        </w:rPr>
        <w:t>enabling them to</w:t>
      </w:r>
      <w:r w:rsidR="003D2646" w:rsidRPr="0048529F">
        <w:rPr>
          <w:rFonts w:ascii="Tahoma" w:hAnsi="Tahoma" w:cstheme="minorHAnsi"/>
        </w:rPr>
        <w:t xml:space="preserve"> </w:t>
      </w:r>
      <w:r w:rsidR="00982852" w:rsidRPr="0048529F">
        <w:rPr>
          <w:rFonts w:ascii="Tahoma" w:hAnsi="Tahoma" w:cstheme="minorHAnsi"/>
        </w:rPr>
        <w:t>learn alongside their peers for certain lessons and remain a part of the cohort.</w:t>
      </w:r>
      <w:r w:rsidR="001D6DFF" w:rsidRPr="0048529F">
        <w:rPr>
          <w:rFonts w:ascii="Tahoma" w:hAnsi="Tahoma" w:cstheme="minorHAnsi"/>
        </w:rPr>
        <w:t xml:space="preserve"> </w:t>
      </w:r>
    </w:p>
    <w:p w14:paraId="37072E61" w14:textId="77777777" w:rsidR="000B090C" w:rsidRPr="0048529F" w:rsidRDefault="000B090C" w:rsidP="001D6DFF">
      <w:pPr>
        <w:rPr>
          <w:rFonts w:ascii="Tahoma" w:hAnsi="Tahoma" w:cstheme="minorHAnsi"/>
        </w:rPr>
      </w:pPr>
    </w:p>
    <w:p w14:paraId="48B3D98D" w14:textId="042107D0" w:rsidR="00FB3DD6" w:rsidRPr="0048529F" w:rsidRDefault="000B090C" w:rsidP="001D6DFF">
      <w:p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>Our aim</w:t>
      </w:r>
      <w:r w:rsidR="00FB3DD6" w:rsidRPr="0048529F">
        <w:rPr>
          <w:rFonts w:ascii="Tahoma" w:hAnsi="Tahoma" w:cstheme="minorHAnsi"/>
        </w:rPr>
        <w:t xml:space="preserve">s are that through this enhanced provision, the </w:t>
      </w:r>
      <w:r w:rsidR="001D6DFF" w:rsidRPr="0048529F">
        <w:rPr>
          <w:rFonts w:ascii="Tahoma" w:hAnsi="Tahoma" w:cstheme="minorHAnsi"/>
        </w:rPr>
        <w:t>children</w:t>
      </w:r>
      <w:r w:rsidR="00FB3DD6" w:rsidRPr="0048529F">
        <w:rPr>
          <w:rFonts w:ascii="Tahoma" w:hAnsi="Tahoma" w:cstheme="minorHAnsi"/>
        </w:rPr>
        <w:t>:</w:t>
      </w:r>
    </w:p>
    <w:p w14:paraId="2AA196D0" w14:textId="71E1742E" w:rsidR="00FB3DD6" w:rsidRPr="0048529F" w:rsidRDefault="000B090C" w:rsidP="00FB3DD6">
      <w:pPr>
        <w:pStyle w:val="ListParagraph"/>
        <w:numPr>
          <w:ilvl w:val="0"/>
          <w:numId w:val="1"/>
        </w:num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>will</w:t>
      </w:r>
      <w:r w:rsidR="001D6DFF" w:rsidRPr="0048529F">
        <w:rPr>
          <w:rFonts w:ascii="Tahoma" w:hAnsi="Tahoma" w:cstheme="minorHAnsi"/>
        </w:rPr>
        <w:t xml:space="preserve"> become more confident in themselves and their ab</w:t>
      </w:r>
      <w:r w:rsidR="00FB3DD6" w:rsidRPr="0048529F">
        <w:rPr>
          <w:rFonts w:ascii="Tahoma" w:hAnsi="Tahoma" w:cstheme="minorHAnsi"/>
        </w:rPr>
        <w:t>ilities</w:t>
      </w:r>
      <w:r w:rsidRPr="0048529F">
        <w:rPr>
          <w:rFonts w:ascii="Tahoma" w:hAnsi="Tahoma" w:cstheme="minorHAnsi"/>
        </w:rPr>
        <w:t xml:space="preserve"> </w:t>
      </w:r>
    </w:p>
    <w:p w14:paraId="46963AB6" w14:textId="0C572645" w:rsidR="00F52136" w:rsidRPr="0048529F" w:rsidRDefault="00F52136" w:rsidP="00FB3DD6">
      <w:pPr>
        <w:pStyle w:val="ListParagraph"/>
        <w:numPr>
          <w:ilvl w:val="0"/>
          <w:numId w:val="1"/>
        </w:num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>will experience reduced anxiety</w:t>
      </w:r>
    </w:p>
    <w:p w14:paraId="4E073D72" w14:textId="0663E9DB" w:rsidR="005C2933" w:rsidRPr="0048529F" w:rsidRDefault="00FB3DD6" w:rsidP="005C2933">
      <w:pPr>
        <w:pStyle w:val="ListParagraph"/>
        <w:numPr>
          <w:ilvl w:val="0"/>
          <w:numId w:val="1"/>
        </w:num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 xml:space="preserve">will be </w:t>
      </w:r>
      <w:r w:rsidR="000B090C" w:rsidRPr="0048529F">
        <w:rPr>
          <w:rFonts w:ascii="Tahoma" w:hAnsi="Tahoma" w:cstheme="minorHAnsi"/>
        </w:rPr>
        <w:t>able to access learn</w:t>
      </w:r>
      <w:r w:rsidR="00F52136" w:rsidRPr="0048529F">
        <w:rPr>
          <w:rFonts w:ascii="Tahoma" w:hAnsi="Tahoma" w:cstheme="minorHAnsi"/>
        </w:rPr>
        <w:t>ing</w:t>
      </w:r>
      <w:r w:rsidRPr="0048529F">
        <w:rPr>
          <w:rFonts w:ascii="Tahoma" w:hAnsi="Tahoma" w:cstheme="minorHAnsi"/>
        </w:rPr>
        <w:t xml:space="preserve"> with greater independence</w:t>
      </w:r>
    </w:p>
    <w:p w14:paraId="45462411" w14:textId="420F204B" w:rsidR="001D6DFF" w:rsidRPr="0048529F" w:rsidRDefault="00FB3DD6" w:rsidP="00FB3DD6">
      <w:pPr>
        <w:pStyle w:val="ListParagraph"/>
        <w:numPr>
          <w:ilvl w:val="0"/>
          <w:numId w:val="1"/>
        </w:num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>will</w:t>
      </w:r>
      <w:r w:rsidR="001D6DFF" w:rsidRPr="0048529F">
        <w:rPr>
          <w:rFonts w:ascii="Tahoma" w:hAnsi="Tahoma" w:cstheme="minorHAnsi"/>
        </w:rPr>
        <w:t xml:space="preserve"> be able to regulate their emotions </w:t>
      </w:r>
    </w:p>
    <w:p w14:paraId="415FD16B" w14:textId="13F1DD80" w:rsidR="00F52136" w:rsidRPr="0048529F" w:rsidRDefault="00F52136" w:rsidP="00FB3DD6">
      <w:pPr>
        <w:pStyle w:val="ListParagraph"/>
        <w:numPr>
          <w:ilvl w:val="0"/>
          <w:numId w:val="1"/>
        </w:num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>can learn in small steps according to their needs</w:t>
      </w:r>
    </w:p>
    <w:p w14:paraId="5956BDC1" w14:textId="0B70E5FE" w:rsidR="00F52136" w:rsidRPr="0048529F" w:rsidRDefault="00E106D4" w:rsidP="00FB3DD6">
      <w:pPr>
        <w:pStyle w:val="ListParagraph"/>
        <w:numPr>
          <w:ilvl w:val="0"/>
          <w:numId w:val="1"/>
        </w:num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 xml:space="preserve">will </w:t>
      </w:r>
      <w:r w:rsidR="00F52136" w:rsidRPr="0048529F">
        <w:rPr>
          <w:rFonts w:ascii="Tahoma" w:hAnsi="Tahoma" w:cstheme="minorHAnsi"/>
        </w:rPr>
        <w:t xml:space="preserve">be given regular movement </w:t>
      </w:r>
      <w:r w:rsidR="00F96891" w:rsidRPr="0048529F">
        <w:rPr>
          <w:rFonts w:ascii="Tahoma" w:hAnsi="Tahoma" w:cstheme="minorHAnsi"/>
        </w:rPr>
        <w:t xml:space="preserve">/ sensory breaks </w:t>
      </w:r>
    </w:p>
    <w:p w14:paraId="447C06F9" w14:textId="652462DC" w:rsidR="005C2933" w:rsidRPr="0048529F" w:rsidRDefault="005C2933" w:rsidP="00FB3DD6">
      <w:pPr>
        <w:pStyle w:val="ListParagraph"/>
        <w:numPr>
          <w:ilvl w:val="0"/>
          <w:numId w:val="1"/>
        </w:num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>will be taught the skills to be able to manage the ‘fear of failure’</w:t>
      </w:r>
    </w:p>
    <w:p w14:paraId="5C8A81AC" w14:textId="6C0F2B0A" w:rsidR="005C2933" w:rsidRPr="0048529F" w:rsidRDefault="005C2933" w:rsidP="00FB3DD6">
      <w:pPr>
        <w:pStyle w:val="ListParagraph"/>
        <w:numPr>
          <w:ilvl w:val="0"/>
          <w:numId w:val="1"/>
        </w:numPr>
        <w:rPr>
          <w:rFonts w:ascii="Tahoma" w:hAnsi="Tahoma" w:cstheme="minorHAnsi"/>
        </w:rPr>
      </w:pPr>
      <w:r w:rsidRPr="0048529F">
        <w:rPr>
          <w:rFonts w:ascii="Tahoma" w:hAnsi="Tahoma" w:cstheme="minorHAnsi"/>
        </w:rPr>
        <w:t>w</w:t>
      </w:r>
      <w:r w:rsidR="00A6797F" w:rsidRPr="0048529F">
        <w:rPr>
          <w:rFonts w:ascii="Tahoma" w:hAnsi="Tahoma" w:cstheme="minorHAnsi"/>
        </w:rPr>
        <w:t>ill be</w:t>
      </w:r>
      <w:r w:rsidRPr="0048529F">
        <w:rPr>
          <w:rFonts w:ascii="Tahoma" w:hAnsi="Tahoma" w:cstheme="minorHAnsi"/>
        </w:rPr>
        <w:t xml:space="preserve"> better prepared for Upper Key Stage 2 and eventually secondary school</w:t>
      </w:r>
    </w:p>
    <w:p w14:paraId="37AB3CDB" w14:textId="6CB448B6" w:rsidR="411B5DDE" w:rsidRDefault="411B5DDE" w:rsidP="411B5DDE">
      <w:pPr>
        <w:shd w:val="clear" w:color="auto" w:fill="FFFFFF" w:themeFill="background1"/>
      </w:pPr>
    </w:p>
    <w:p w14:paraId="498603B6" w14:textId="7AB06A9D" w:rsidR="009B22F8" w:rsidRPr="00E57CD3" w:rsidRDefault="009B22F8" w:rsidP="411B5DDE">
      <w:pPr>
        <w:rPr>
          <w:rFonts w:ascii="Tahoma" w:hAnsi="Tahoma"/>
          <w:b/>
          <w:bCs/>
        </w:rPr>
      </w:pPr>
      <w:r w:rsidRPr="411B5DDE">
        <w:rPr>
          <w:rFonts w:ascii="Tahoma" w:hAnsi="Tahoma"/>
          <w:b/>
          <w:bCs/>
        </w:rPr>
        <w:t>SE</w:t>
      </w:r>
      <w:r w:rsidR="00763719" w:rsidRPr="411B5DDE">
        <w:rPr>
          <w:rFonts w:ascii="Tahoma" w:hAnsi="Tahoma"/>
          <w:b/>
          <w:bCs/>
        </w:rPr>
        <w:t>N teacher’s responsibilities</w:t>
      </w:r>
      <w:r w:rsidRPr="411B5DDE">
        <w:rPr>
          <w:rFonts w:ascii="Tahoma" w:hAnsi="Tahoma"/>
          <w:b/>
          <w:bCs/>
        </w:rPr>
        <w:t>:</w:t>
      </w:r>
    </w:p>
    <w:p w14:paraId="6B0EB503" w14:textId="77777777" w:rsidR="009B22F8" w:rsidRPr="0048529F" w:rsidRDefault="009B22F8">
      <w:pPr>
        <w:rPr>
          <w:rFonts w:ascii="Tahoma" w:hAnsi="Tahoma"/>
        </w:rPr>
      </w:pPr>
    </w:p>
    <w:p w14:paraId="2E4321A3" w14:textId="7EB1BBB9" w:rsidR="009B22F8" w:rsidRPr="0048529F" w:rsidRDefault="009B22F8">
      <w:pPr>
        <w:rPr>
          <w:rFonts w:ascii="Tahoma" w:hAnsi="Tahoma"/>
        </w:rPr>
      </w:pPr>
      <w:r w:rsidRPr="0048529F">
        <w:rPr>
          <w:rFonts w:ascii="Tahoma" w:hAnsi="Tahoma"/>
        </w:rPr>
        <w:t>Teaching</w:t>
      </w:r>
    </w:p>
    <w:p w14:paraId="606E3345" w14:textId="77777777" w:rsidR="009B22F8" w:rsidRPr="0048529F" w:rsidRDefault="009B22F8">
      <w:pPr>
        <w:rPr>
          <w:rFonts w:ascii="Tahoma" w:hAnsi="Tahoma"/>
        </w:rPr>
      </w:pPr>
    </w:p>
    <w:p w14:paraId="037BAA5D" w14:textId="01BB1CD1" w:rsidR="009B22F8" w:rsidRPr="0048529F" w:rsidRDefault="009B22F8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>To set clear learning objectives and plan for the class across the week.</w:t>
      </w:r>
    </w:p>
    <w:p w14:paraId="3A435288" w14:textId="2DE069A4" w:rsidR="009B22F8" w:rsidRPr="0048529F" w:rsidRDefault="009B22F8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>To use data</w:t>
      </w:r>
      <w:r w:rsidR="00F62D75" w:rsidRPr="0048529F">
        <w:rPr>
          <w:rFonts w:ascii="Tahoma" w:hAnsi="Tahoma"/>
        </w:rPr>
        <w:t>, external advice</w:t>
      </w:r>
      <w:r w:rsidRPr="0048529F">
        <w:rPr>
          <w:rFonts w:ascii="Tahoma" w:hAnsi="Tahoma"/>
        </w:rPr>
        <w:t xml:space="preserve"> and assessment materials to inform planning.</w:t>
      </w:r>
    </w:p>
    <w:p w14:paraId="1D83CB7A" w14:textId="0FB445B1" w:rsidR="009B22F8" w:rsidRPr="0048529F" w:rsidRDefault="009B22F8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 xml:space="preserve">To set </w:t>
      </w:r>
      <w:r w:rsidR="00F62D75" w:rsidRPr="0048529F">
        <w:rPr>
          <w:rFonts w:ascii="Tahoma" w:hAnsi="Tahoma"/>
        </w:rPr>
        <w:t xml:space="preserve">clear and consistent </w:t>
      </w:r>
      <w:r w:rsidRPr="0048529F">
        <w:rPr>
          <w:rFonts w:ascii="Tahoma" w:hAnsi="Tahoma"/>
        </w:rPr>
        <w:t xml:space="preserve">expectations for </w:t>
      </w:r>
      <w:proofErr w:type="spellStart"/>
      <w:r w:rsidRPr="0048529F">
        <w:rPr>
          <w:rFonts w:ascii="Tahoma" w:hAnsi="Tahoma"/>
        </w:rPr>
        <w:t>behaviour</w:t>
      </w:r>
      <w:proofErr w:type="spellEnd"/>
      <w:r w:rsidR="00F62D75" w:rsidRPr="0048529F">
        <w:rPr>
          <w:rFonts w:ascii="Tahoma" w:hAnsi="Tahoma"/>
        </w:rPr>
        <w:t>.</w:t>
      </w:r>
    </w:p>
    <w:p w14:paraId="00DF098E" w14:textId="5A09CDF2" w:rsidR="009B22F8" w:rsidRPr="0048529F" w:rsidRDefault="009B22F8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 xml:space="preserve">To set up a nurturing, safe and </w:t>
      </w:r>
      <w:r w:rsidR="00F62D75" w:rsidRPr="0048529F">
        <w:rPr>
          <w:rFonts w:ascii="Tahoma" w:hAnsi="Tahoma"/>
        </w:rPr>
        <w:t xml:space="preserve">engaging </w:t>
      </w:r>
      <w:r w:rsidRPr="0048529F">
        <w:rPr>
          <w:rFonts w:ascii="Tahoma" w:hAnsi="Tahoma"/>
        </w:rPr>
        <w:t>environment within the classroom.</w:t>
      </w:r>
    </w:p>
    <w:p w14:paraId="52C25204" w14:textId="2CA15E4D" w:rsidR="009B22F8" w:rsidRPr="0048529F" w:rsidRDefault="006F182F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>To work collaboratively with the teaching assistants within the classroom</w:t>
      </w:r>
      <w:r w:rsidR="00F62D75" w:rsidRPr="0048529F">
        <w:rPr>
          <w:rFonts w:ascii="Tahoma" w:hAnsi="Tahoma"/>
        </w:rPr>
        <w:t xml:space="preserve"> and ensure a consistency of approach. </w:t>
      </w:r>
    </w:p>
    <w:p w14:paraId="7CC05BAC" w14:textId="7F92CB52" w:rsidR="00B273A2" w:rsidRPr="0048529F" w:rsidRDefault="00B273A2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 xml:space="preserve">To work collaboratively with afternoon class teachers to ensure the </w:t>
      </w:r>
      <w:r w:rsidR="00C945F0" w:rsidRPr="0048529F">
        <w:rPr>
          <w:rFonts w:ascii="Tahoma" w:hAnsi="Tahoma"/>
        </w:rPr>
        <w:t>key strategies/ approaches</w:t>
      </w:r>
      <w:r w:rsidR="00F62D75" w:rsidRPr="0048529F">
        <w:rPr>
          <w:rFonts w:ascii="Tahoma" w:hAnsi="Tahoma"/>
        </w:rPr>
        <w:t xml:space="preserve"> are consistent.</w:t>
      </w:r>
    </w:p>
    <w:p w14:paraId="5A0D039F" w14:textId="333C0B51" w:rsidR="00B273A2" w:rsidRPr="0048529F" w:rsidRDefault="00B273A2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 xml:space="preserve">To work with SLT/ </w:t>
      </w:r>
      <w:proofErr w:type="spellStart"/>
      <w:r w:rsidRPr="0048529F">
        <w:rPr>
          <w:rFonts w:ascii="Tahoma" w:hAnsi="Tahoma"/>
        </w:rPr>
        <w:t>SENCo</w:t>
      </w:r>
      <w:proofErr w:type="spellEnd"/>
      <w:r w:rsidRPr="0048529F">
        <w:rPr>
          <w:rFonts w:ascii="Tahoma" w:hAnsi="Tahoma"/>
        </w:rPr>
        <w:t>/ external agencies in developing and delivering bespoke learning plans fo</w:t>
      </w:r>
      <w:r w:rsidR="00C945F0" w:rsidRPr="0048529F">
        <w:rPr>
          <w:rFonts w:ascii="Tahoma" w:hAnsi="Tahoma"/>
        </w:rPr>
        <w:t>r individuals, this may include</w:t>
      </w:r>
      <w:r w:rsidRPr="0048529F">
        <w:rPr>
          <w:rFonts w:ascii="Tahoma" w:hAnsi="Tahoma"/>
        </w:rPr>
        <w:t xml:space="preserve"> pupil passports and profiles, </w:t>
      </w:r>
      <w:proofErr w:type="spellStart"/>
      <w:r w:rsidRPr="0048529F">
        <w:rPr>
          <w:rFonts w:ascii="Tahoma" w:hAnsi="Tahoma"/>
        </w:rPr>
        <w:t>behaviour</w:t>
      </w:r>
      <w:proofErr w:type="spellEnd"/>
      <w:r w:rsidRPr="0048529F">
        <w:rPr>
          <w:rFonts w:ascii="Tahoma" w:hAnsi="Tahoma"/>
        </w:rPr>
        <w:t xml:space="preserve"> plans, speech and language plans.</w:t>
      </w:r>
    </w:p>
    <w:p w14:paraId="5E04E1BF" w14:textId="32A80A75" w:rsidR="00F62D75" w:rsidRPr="0048529F" w:rsidRDefault="00F62D75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>To work close</w:t>
      </w:r>
      <w:r w:rsidR="00C945F0" w:rsidRPr="0048529F">
        <w:rPr>
          <w:rFonts w:ascii="Tahoma" w:hAnsi="Tahoma"/>
        </w:rPr>
        <w:t>ly with parents/</w:t>
      </w:r>
      <w:proofErr w:type="spellStart"/>
      <w:r w:rsidR="00C945F0" w:rsidRPr="0048529F">
        <w:rPr>
          <w:rFonts w:ascii="Tahoma" w:hAnsi="Tahoma"/>
        </w:rPr>
        <w:t>carers</w:t>
      </w:r>
      <w:proofErr w:type="spellEnd"/>
      <w:r w:rsidR="00C945F0" w:rsidRPr="0048529F">
        <w:rPr>
          <w:rFonts w:ascii="Tahoma" w:hAnsi="Tahoma"/>
        </w:rPr>
        <w:t xml:space="preserve"> and the Virtual S</w:t>
      </w:r>
      <w:r w:rsidRPr="0048529F">
        <w:rPr>
          <w:rFonts w:ascii="Tahoma" w:hAnsi="Tahoma"/>
        </w:rPr>
        <w:t>chool.</w:t>
      </w:r>
    </w:p>
    <w:p w14:paraId="1E4F5C08" w14:textId="225AC52A" w:rsidR="00F62D75" w:rsidRPr="0048529F" w:rsidRDefault="00F62D75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lastRenderedPageBreak/>
        <w:t xml:space="preserve">To ensure that learning is meaningful, practical and engaging for all of the children. </w:t>
      </w:r>
    </w:p>
    <w:p w14:paraId="0F4AA338" w14:textId="43EA4B2A" w:rsidR="00F62D75" w:rsidRPr="0048529F" w:rsidRDefault="00C945F0" w:rsidP="009B22F8">
      <w:pPr>
        <w:pStyle w:val="ListParagraph"/>
        <w:numPr>
          <w:ilvl w:val="0"/>
          <w:numId w:val="2"/>
        </w:numPr>
        <w:rPr>
          <w:rFonts w:ascii="Tahoma" w:hAnsi="Tahoma"/>
        </w:rPr>
      </w:pPr>
      <w:r w:rsidRPr="0048529F">
        <w:rPr>
          <w:rFonts w:ascii="Tahoma" w:hAnsi="Tahoma"/>
        </w:rPr>
        <w:t>Follow school policies</w:t>
      </w:r>
      <w:r w:rsidR="00F62D75" w:rsidRPr="0048529F">
        <w:rPr>
          <w:rFonts w:ascii="Tahoma" w:hAnsi="Tahoma"/>
        </w:rPr>
        <w:t xml:space="preserve"> and procedures. </w:t>
      </w:r>
    </w:p>
    <w:p w14:paraId="480998EB" w14:textId="77777777" w:rsidR="00C710B5" w:rsidRPr="0048529F" w:rsidRDefault="00C710B5" w:rsidP="00C710B5">
      <w:pPr>
        <w:rPr>
          <w:rFonts w:ascii="Tahoma" w:hAnsi="Tahoma"/>
        </w:rPr>
      </w:pPr>
    </w:p>
    <w:p w14:paraId="347A98B8" w14:textId="68F988FF" w:rsidR="00C710B5" w:rsidRPr="0048529F" w:rsidRDefault="00C710B5" w:rsidP="00C710B5">
      <w:pPr>
        <w:rPr>
          <w:rFonts w:ascii="Tahoma" w:hAnsi="Tahoma"/>
        </w:rPr>
      </w:pPr>
      <w:r w:rsidRPr="0048529F">
        <w:rPr>
          <w:rFonts w:ascii="Tahoma" w:hAnsi="Tahoma"/>
        </w:rPr>
        <w:t>Personal Skills</w:t>
      </w:r>
    </w:p>
    <w:p w14:paraId="641DEF0A" w14:textId="77777777" w:rsidR="00C710B5" w:rsidRPr="0048529F" w:rsidRDefault="00C710B5" w:rsidP="00C710B5">
      <w:pPr>
        <w:rPr>
          <w:rFonts w:ascii="Tahoma" w:hAnsi="Tahoma"/>
        </w:rPr>
      </w:pPr>
    </w:p>
    <w:p w14:paraId="7A228275" w14:textId="77777777" w:rsidR="00C710B5" w:rsidRPr="0048529F" w:rsidRDefault="00C710B5" w:rsidP="00C710B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Arial"/>
          <w:sz w:val="24"/>
          <w:szCs w:val="24"/>
        </w:rPr>
      </w:pPr>
      <w:r w:rsidRPr="0048529F">
        <w:rPr>
          <w:rStyle w:val="normaltextrun"/>
          <w:rFonts w:ascii="Tahoma" w:hAnsi="Tahoma" w:cs="Arial"/>
          <w:sz w:val="24"/>
          <w:szCs w:val="24"/>
        </w:rPr>
        <w:t>Sense of humour </w:t>
      </w:r>
      <w:r w:rsidRPr="0048529F">
        <w:rPr>
          <w:rStyle w:val="eop"/>
          <w:rFonts w:ascii="Tahoma" w:hAnsi="Tahoma" w:cs="Arial"/>
          <w:sz w:val="24"/>
          <w:szCs w:val="24"/>
        </w:rPr>
        <w:t> </w:t>
      </w:r>
    </w:p>
    <w:p w14:paraId="18F3CE8C" w14:textId="77777777" w:rsidR="00C710B5" w:rsidRPr="0048529F" w:rsidRDefault="00C710B5" w:rsidP="00C710B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Arial"/>
          <w:sz w:val="24"/>
          <w:szCs w:val="24"/>
        </w:rPr>
      </w:pPr>
      <w:r w:rsidRPr="0048529F">
        <w:rPr>
          <w:rStyle w:val="normaltextrun"/>
          <w:rFonts w:ascii="Tahoma" w:hAnsi="Tahoma" w:cs="Arial"/>
          <w:sz w:val="24"/>
          <w:szCs w:val="24"/>
        </w:rPr>
        <w:t>Excellent interpersonal skills</w:t>
      </w:r>
      <w:r w:rsidRPr="0048529F">
        <w:rPr>
          <w:rStyle w:val="eop"/>
          <w:rFonts w:ascii="Tahoma" w:hAnsi="Tahoma" w:cs="Arial"/>
          <w:sz w:val="24"/>
          <w:szCs w:val="24"/>
        </w:rPr>
        <w:t> </w:t>
      </w:r>
    </w:p>
    <w:p w14:paraId="5C479711" w14:textId="77777777" w:rsidR="00C710B5" w:rsidRPr="0048529F" w:rsidRDefault="00C710B5" w:rsidP="00C710B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Arial"/>
          <w:sz w:val="24"/>
          <w:szCs w:val="24"/>
        </w:rPr>
      </w:pPr>
      <w:r w:rsidRPr="0048529F">
        <w:rPr>
          <w:rStyle w:val="normaltextrun"/>
          <w:rFonts w:ascii="Tahoma" w:hAnsi="Tahoma" w:cs="Arial"/>
          <w:sz w:val="24"/>
          <w:szCs w:val="24"/>
        </w:rPr>
        <w:t>Innovative, problem solver </w:t>
      </w:r>
      <w:r w:rsidRPr="0048529F">
        <w:rPr>
          <w:rStyle w:val="eop"/>
          <w:rFonts w:ascii="Tahoma" w:hAnsi="Tahoma" w:cs="Arial"/>
          <w:sz w:val="24"/>
          <w:szCs w:val="24"/>
        </w:rPr>
        <w:t> </w:t>
      </w:r>
    </w:p>
    <w:p w14:paraId="417B4895" w14:textId="11138AC7" w:rsidR="00C710B5" w:rsidRPr="0048529F" w:rsidRDefault="00C710B5" w:rsidP="00C710B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Arial"/>
          <w:sz w:val="24"/>
          <w:szCs w:val="24"/>
        </w:rPr>
      </w:pPr>
      <w:r w:rsidRPr="0048529F">
        <w:rPr>
          <w:rStyle w:val="normaltextrun"/>
          <w:rFonts w:ascii="Tahoma" w:hAnsi="Tahoma" w:cs="Arial"/>
          <w:sz w:val="24"/>
          <w:szCs w:val="24"/>
        </w:rPr>
        <w:t>A positive ‘can do’ approach</w:t>
      </w:r>
      <w:r w:rsidRPr="0048529F">
        <w:rPr>
          <w:rStyle w:val="eop"/>
          <w:rFonts w:ascii="Tahoma" w:hAnsi="Tahoma" w:cs="Arial"/>
          <w:sz w:val="24"/>
          <w:szCs w:val="24"/>
        </w:rPr>
        <w:t> </w:t>
      </w:r>
    </w:p>
    <w:p w14:paraId="319C5B10" w14:textId="77777777" w:rsidR="00C710B5" w:rsidRPr="0048529F" w:rsidRDefault="00C710B5" w:rsidP="00C710B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Arial"/>
          <w:sz w:val="24"/>
          <w:szCs w:val="24"/>
        </w:rPr>
      </w:pPr>
      <w:r w:rsidRPr="0048529F">
        <w:rPr>
          <w:rStyle w:val="normaltextrun"/>
          <w:rFonts w:ascii="Tahoma" w:hAnsi="Tahoma" w:cs="Arial"/>
          <w:sz w:val="24"/>
          <w:szCs w:val="24"/>
        </w:rPr>
        <w:t>Enthusiastic and passionate about teaching</w:t>
      </w:r>
      <w:r w:rsidRPr="0048529F">
        <w:rPr>
          <w:rStyle w:val="eop"/>
          <w:rFonts w:ascii="Tahoma" w:hAnsi="Tahoma" w:cs="Arial"/>
          <w:sz w:val="24"/>
          <w:szCs w:val="24"/>
        </w:rPr>
        <w:t> </w:t>
      </w:r>
    </w:p>
    <w:p w14:paraId="565E53F8" w14:textId="77777777" w:rsidR="00C710B5" w:rsidRPr="0048529F" w:rsidRDefault="00C710B5" w:rsidP="00C710B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Tahoma" w:hAnsi="Tahoma" w:cs="Arial"/>
          <w:sz w:val="24"/>
          <w:szCs w:val="24"/>
        </w:rPr>
      </w:pPr>
      <w:r w:rsidRPr="0048529F">
        <w:rPr>
          <w:rStyle w:val="normaltextrun"/>
          <w:rFonts w:ascii="Tahoma" w:hAnsi="Tahoma" w:cs="Arial"/>
          <w:sz w:val="24"/>
          <w:szCs w:val="24"/>
        </w:rPr>
        <w:t>Warm and approachable to parents</w:t>
      </w:r>
      <w:r w:rsidRPr="0048529F">
        <w:rPr>
          <w:rStyle w:val="eop"/>
          <w:rFonts w:ascii="Tahoma" w:hAnsi="Tahoma" w:cs="Arial"/>
          <w:sz w:val="24"/>
          <w:szCs w:val="24"/>
        </w:rPr>
        <w:t> </w:t>
      </w:r>
    </w:p>
    <w:p w14:paraId="203B5D84" w14:textId="77777777" w:rsidR="00C710B5" w:rsidRPr="00C710B5" w:rsidRDefault="00C710B5" w:rsidP="00C710B5">
      <w:pPr>
        <w:numPr>
          <w:ilvl w:val="0"/>
          <w:numId w:val="5"/>
        </w:numPr>
        <w:textAlignment w:val="baseline"/>
        <w:rPr>
          <w:rFonts w:ascii="Tahoma" w:hAnsi="Tahoma" w:cs="Arial"/>
          <w:lang w:val="en-GB"/>
        </w:rPr>
      </w:pPr>
      <w:r w:rsidRPr="0048529F">
        <w:rPr>
          <w:rFonts w:ascii="Tahoma" w:hAnsi="Tahoma" w:cs="Arial"/>
          <w:lang w:val="en-GB"/>
        </w:rPr>
        <w:t>Evaluative and reflective </w:t>
      </w:r>
    </w:p>
    <w:p w14:paraId="207F58BD" w14:textId="77777777" w:rsidR="00C710B5" w:rsidRPr="00C710B5" w:rsidRDefault="00C710B5" w:rsidP="00C710B5">
      <w:pPr>
        <w:numPr>
          <w:ilvl w:val="0"/>
          <w:numId w:val="5"/>
        </w:numPr>
        <w:textAlignment w:val="baseline"/>
        <w:rPr>
          <w:rFonts w:ascii="Tahoma" w:hAnsi="Tahoma" w:cs="Arial"/>
          <w:lang w:val="en-GB"/>
        </w:rPr>
      </w:pPr>
      <w:r w:rsidRPr="0048529F">
        <w:rPr>
          <w:rFonts w:ascii="Tahoma" w:hAnsi="Tahoma" w:cs="Arial"/>
          <w:lang w:val="en-GB"/>
        </w:rPr>
        <w:t>Ability to learn from others in the team and to provide support as necessary. </w:t>
      </w:r>
    </w:p>
    <w:p w14:paraId="6D4F76D1" w14:textId="7F5BDBD7" w:rsidR="00294786" w:rsidRPr="00AB1659" w:rsidRDefault="00C710B5" w:rsidP="00F62D75">
      <w:pPr>
        <w:numPr>
          <w:ilvl w:val="0"/>
          <w:numId w:val="5"/>
        </w:numPr>
        <w:textAlignment w:val="baseline"/>
        <w:rPr>
          <w:rFonts w:ascii="Tahoma" w:hAnsi="Tahoma" w:cs="Arial"/>
          <w:lang w:val="en-GB"/>
        </w:rPr>
      </w:pPr>
      <w:r w:rsidRPr="0048529F">
        <w:rPr>
          <w:rFonts w:ascii="Tahoma" w:hAnsi="Tahoma" w:cs="Arial"/>
          <w:lang w:val="en-GB"/>
        </w:rPr>
        <w:t>Ability to be flexible and implement new initiatives </w:t>
      </w:r>
    </w:p>
    <w:p w14:paraId="1C8E1049" w14:textId="77777777" w:rsidR="00294786" w:rsidRDefault="00294786" w:rsidP="00F62D75">
      <w:pPr>
        <w:rPr>
          <w:rFonts w:ascii="Tahoma" w:hAnsi="Tahoma"/>
        </w:rPr>
      </w:pPr>
    </w:p>
    <w:p w14:paraId="0BE70DCC" w14:textId="181B1E68" w:rsidR="00F62D75" w:rsidRPr="0048529F" w:rsidRDefault="00F62D75" w:rsidP="00F62D75">
      <w:pPr>
        <w:rPr>
          <w:rFonts w:ascii="Tahoma" w:hAnsi="Tahoma"/>
        </w:rPr>
      </w:pPr>
      <w:r w:rsidRPr="0048529F">
        <w:rPr>
          <w:rFonts w:ascii="Tahoma" w:hAnsi="Tahoma"/>
        </w:rPr>
        <w:t>We can offer:</w:t>
      </w:r>
    </w:p>
    <w:p w14:paraId="636A345A" w14:textId="7BE31D6C" w:rsidR="00F62D75" w:rsidRPr="0048529F" w:rsidRDefault="00F62D75" w:rsidP="00F62D75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411B5DDE">
        <w:rPr>
          <w:rFonts w:ascii="Tahoma" w:hAnsi="Tahoma"/>
        </w:rPr>
        <w:t>A supportive environment and team who believe that all children can</w:t>
      </w:r>
    </w:p>
    <w:p w14:paraId="60CB5737" w14:textId="11AFB15D" w:rsidR="411B5DDE" w:rsidRDefault="411B5DDE" w:rsidP="411B5DDE">
      <w:pPr>
        <w:rPr>
          <w:rFonts w:ascii="Tahoma" w:hAnsi="Tahoma"/>
        </w:rPr>
      </w:pPr>
    </w:p>
    <w:p w14:paraId="669DA8F4" w14:textId="04A3DD2B" w:rsidR="00F62D75" w:rsidRPr="0048529F" w:rsidRDefault="00F62D75" w:rsidP="00F62D75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48529F">
        <w:rPr>
          <w:rFonts w:ascii="Tahoma" w:hAnsi="Tahoma"/>
        </w:rPr>
        <w:t>Opportunities to work alongside an Educational Psychologist to help ensure the provision is working well and that the children are accessing the correct provision.</w:t>
      </w:r>
    </w:p>
    <w:p w14:paraId="1D68603D" w14:textId="5A3E47F1" w:rsidR="00F62D75" w:rsidRPr="0048529F" w:rsidRDefault="00F62D75" w:rsidP="00F62D75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48529F">
        <w:rPr>
          <w:rFonts w:ascii="Tahoma" w:hAnsi="Tahoma"/>
        </w:rPr>
        <w:t>Opportunities to work with the SALT, Communication and Interaction Team and to access training where possible.</w:t>
      </w:r>
    </w:p>
    <w:p w14:paraId="16679E87" w14:textId="319E6576" w:rsidR="00F62D75" w:rsidRPr="0048529F" w:rsidRDefault="00F62D75" w:rsidP="00F62D75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48529F">
        <w:rPr>
          <w:rFonts w:ascii="Tahoma" w:hAnsi="Tahoma"/>
        </w:rPr>
        <w:t xml:space="preserve">Dedicated planning time with staff within the provision and </w:t>
      </w:r>
      <w:proofErr w:type="spellStart"/>
      <w:r w:rsidRPr="0048529F">
        <w:rPr>
          <w:rFonts w:ascii="Tahoma" w:hAnsi="Tahoma"/>
        </w:rPr>
        <w:t>SENCo</w:t>
      </w:r>
      <w:proofErr w:type="spellEnd"/>
      <w:r w:rsidRPr="0048529F">
        <w:rPr>
          <w:rFonts w:ascii="Tahoma" w:hAnsi="Tahoma"/>
        </w:rPr>
        <w:t>.</w:t>
      </w:r>
    </w:p>
    <w:p w14:paraId="24A73D14" w14:textId="298EA853" w:rsidR="00F62D75" w:rsidRPr="0048529F" w:rsidRDefault="00F62D75" w:rsidP="00F62D75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411B5DDE">
        <w:rPr>
          <w:rFonts w:ascii="Tahoma" w:hAnsi="Tahoma"/>
        </w:rPr>
        <w:t xml:space="preserve">Opportunities to share good practice within the school, OPEN academy </w:t>
      </w:r>
      <w:r w:rsidR="00C945F0" w:rsidRPr="411B5DDE">
        <w:rPr>
          <w:rFonts w:ascii="Tahoma" w:hAnsi="Tahoma"/>
        </w:rPr>
        <w:t>trust and as</w:t>
      </w:r>
      <w:r w:rsidRPr="411B5DDE">
        <w:rPr>
          <w:rFonts w:ascii="Tahoma" w:hAnsi="Tahoma"/>
        </w:rPr>
        <w:t xml:space="preserve"> appropriate with other local schools.</w:t>
      </w:r>
    </w:p>
    <w:p w14:paraId="2276EB78" w14:textId="402648A3" w:rsidR="411B5DDE" w:rsidRDefault="411B5DDE" w:rsidP="411B5DDE">
      <w:pPr>
        <w:rPr>
          <w:rFonts w:ascii="Tahoma" w:hAnsi="Tahoma"/>
        </w:rPr>
      </w:pPr>
    </w:p>
    <w:p w14:paraId="01C2C2F1" w14:textId="55334BEC" w:rsidR="6B93AA1C" w:rsidRDefault="6B93AA1C" w:rsidP="411B5DDE">
      <w:pPr>
        <w:shd w:val="clear" w:color="auto" w:fill="FFFFFF" w:themeFill="background1"/>
        <w:rPr>
          <w:rFonts w:ascii="Tahoma" w:eastAsia="Times New Roman" w:hAnsi="Tahoma" w:cs="Times New Roman"/>
          <w:color w:val="000000" w:themeColor="text1"/>
          <w:lang w:val="en-GB"/>
        </w:rPr>
      </w:pPr>
      <w:r w:rsidRPr="411B5DDE">
        <w:rPr>
          <w:rFonts w:ascii="Tahoma" w:eastAsia="Times New Roman" w:hAnsi="Tahoma" w:cs="Times New Roman"/>
          <w:color w:val="000000" w:themeColor="text1"/>
          <w:lang w:val="en-GB"/>
        </w:rPr>
        <w:t>We expect this role to start in September 2021 and be 0.5 FTE over 4 mornings, approx. 16.25 hours. Exact hours to be confirmed. </w:t>
      </w:r>
    </w:p>
    <w:p w14:paraId="33067481" w14:textId="77777777" w:rsidR="411B5DDE" w:rsidRDefault="411B5DDE" w:rsidP="411B5DDE">
      <w:pPr>
        <w:rPr>
          <w:rFonts w:ascii="Tahoma" w:eastAsia="Times New Roman" w:hAnsi="Tahoma" w:cs="Times New Roman"/>
          <w:sz w:val="20"/>
          <w:szCs w:val="20"/>
          <w:lang w:val="en-GB"/>
        </w:rPr>
      </w:pPr>
    </w:p>
    <w:p w14:paraId="2FEF4C4A" w14:textId="68AE5E72" w:rsidR="6B93AA1C" w:rsidRDefault="6B93AA1C" w:rsidP="411B5DDE">
      <w:pPr>
        <w:rPr>
          <w:rFonts w:ascii="Tahoma" w:hAnsi="Tahoma" w:cs="Arial"/>
          <w:lang w:val="en-GB"/>
        </w:rPr>
      </w:pPr>
      <w:r w:rsidRPr="411B5DDE">
        <w:rPr>
          <w:rFonts w:ascii="Tahoma" w:hAnsi="Tahoma" w:cs="Arial"/>
        </w:rPr>
        <w:t>We would be happy to talk to you about our school; please make an appointment by phoning on: 01491 837305.</w:t>
      </w:r>
      <w:r w:rsidRPr="411B5DDE">
        <w:rPr>
          <w:rFonts w:ascii="Tahoma" w:hAnsi="Tahoma" w:cs="Arial"/>
          <w:lang w:val="en-GB"/>
        </w:rPr>
        <w:t> </w:t>
      </w:r>
    </w:p>
    <w:p w14:paraId="4D00D6E5" w14:textId="77777777" w:rsidR="411B5DDE" w:rsidRDefault="411B5DDE" w:rsidP="411B5DDE">
      <w:pPr>
        <w:rPr>
          <w:rFonts w:ascii="Tahoma" w:hAnsi="Tahoma" w:cs="Arial"/>
          <w:sz w:val="18"/>
          <w:szCs w:val="18"/>
          <w:lang w:val="en-GB"/>
        </w:rPr>
      </w:pPr>
    </w:p>
    <w:p w14:paraId="7D21F6B3" w14:textId="39B4FD29" w:rsidR="29D76737" w:rsidRDefault="29D76737" w:rsidP="411B5DDE">
      <w:pPr>
        <w:rPr>
          <w:rFonts w:ascii="Tahoma" w:hAnsi="Tahoma" w:cs="Arial"/>
        </w:rPr>
      </w:pPr>
      <w:r w:rsidRPr="411B5DDE">
        <w:rPr>
          <w:rFonts w:ascii="Tahoma" w:hAnsi="Tahoma" w:cs="Arial"/>
        </w:rPr>
        <w:t>Closing date: Friday 09 July 2021</w:t>
      </w:r>
    </w:p>
    <w:p w14:paraId="686FA68D" w14:textId="7919FDC4" w:rsidR="411B5DDE" w:rsidRDefault="411B5DDE" w:rsidP="411B5DDE">
      <w:pPr>
        <w:rPr>
          <w:rFonts w:ascii="Tahoma" w:hAnsi="Tahoma" w:cs="Arial"/>
        </w:rPr>
      </w:pPr>
    </w:p>
    <w:p w14:paraId="397074C5" w14:textId="77777777" w:rsidR="6B93AA1C" w:rsidRDefault="6B93AA1C" w:rsidP="411B5DDE">
      <w:pPr>
        <w:rPr>
          <w:rFonts w:ascii="Tahoma" w:hAnsi="Tahoma" w:cs="Arial"/>
          <w:sz w:val="18"/>
          <w:szCs w:val="18"/>
          <w:lang w:val="en-GB"/>
        </w:rPr>
      </w:pPr>
      <w:r w:rsidRPr="411B5DDE">
        <w:rPr>
          <w:rFonts w:ascii="Tahoma" w:hAnsi="Tahoma" w:cs="Arial"/>
        </w:rPr>
        <w:t>Website: </w:t>
      </w:r>
      <w:hyperlink r:id="rId5">
        <w:r w:rsidRPr="411B5DDE">
          <w:rPr>
            <w:rFonts w:ascii="Tahoma" w:hAnsi="Tahoma" w:cs="Arial"/>
            <w:color w:val="0000FF"/>
            <w:u w:val="single"/>
          </w:rPr>
          <w:t>http://stjohnswallingford.org.uk/</w:t>
        </w:r>
      </w:hyperlink>
      <w:r w:rsidRPr="411B5DDE">
        <w:rPr>
          <w:rFonts w:ascii="Tahoma" w:hAnsi="Tahoma" w:cs="Arial"/>
          <w:color w:val="0000FF"/>
          <w:lang w:val="en-GB"/>
        </w:rPr>
        <w:t> </w:t>
      </w:r>
    </w:p>
    <w:p w14:paraId="2032BC6B" w14:textId="77777777" w:rsidR="6B93AA1C" w:rsidRDefault="00622350" w:rsidP="411B5DDE">
      <w:pPr>
        <w:rPr>
          <w:rFonts w:ascii="Tahoma" w:hAnsi="Tahoma" w:cs="Arial"/>
          <w:sz w:val="18"/>
          <w:szCs w:val="18"/>
          <w:lang w:val="en-GB"/>
        </w:rPr>
      </w:pPr>
      <w:hyperlink r:id="rId6">
        <w:r w:rsidR="6B93AA1C" w:rsidRPr="411B5DDE">
          <w:rPr>
            <w:rFonts w:ascii="Tahoma" w:hAnsi="Tahoma" w:cs="Arial"/>
            <w:color w:val="0000FF"/>
            <w:u w:val="single"/>
          </w:rPr>
          <w:t>https://stjohnswallingford.org.uk/blog/</w:t>
        </w:r>
      </w:hyperlink>
      <w:r w:rsidR="6B93AA1C" w:rsidRPr="411B5DDE">
        <w:rPr>
          <w:rFonts w:ascii="Tahoma" w:hAnsi="Tahoma" w:cs="Arial"/>
          <w:lang w:val="en-GB"/>
        </w:rPr>
        <w:t> </w:t>
      </w:r>
    </w:p>
    <w:p w14:paraId="35BFEC14" w14:textId="19E31C4C" w:rsidR="411B5DDE" w:rsidRDefault="411B5DDE" w:rsidP="411B5DDE">
      <w:pPr>
        <w:rPr>
          <w:rFonts w:ascii="Tahoma" w:hAnsi="Tahoma" w:cs="Arial"/>
          <w:lang w:val="en-GB"/>
        </w:rPr>
      </w:pPr>
    </w:p>
    <w:p w14:paraId="6E1A0CDA" w14:textId="31A4B492" w:rsidR="06F0A5F7" w:rsidRDefault="06F0A5F7" w:rsidP="411B5DDE">
      <w:pPr>
        <w:rPr>
          <w:rFonts w:ascii="Tahoma" w:eastAsia="Times New Roman" w:hAnsi="Tahoma" w:cs="Tahoma"/>
          <w:b/>
          <w:bCs/>
          <w:sz w:val="22"/>
          <w:szCs w:val="22"/>
          <w:lang w:val="en-GB"/>
        </w:rPr>
      </w:pPr>
      <w:r w:rsidRPr="411B5DD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S</w:t>
      </w:r>
      <w:r w:rsidR="62ECAF81" w:rsidRPr="411B5DD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t John’s Primary School is committed to safeguarding and promoting the welfare of children and expects all staff to share this commitment. The </w:t>
      </w:r>
      <w:r w:rsidR="62ECAF81" w:rsidRPr="411B5DDE">
        <w:rPr>
          <w:rFonts w:ascii="Tahoma" w:hAnsi="Tahoma" w:cs="Tahoma"/>
          <w:b/>
          <w:bCs/>
          <w:color w:val="333333"/>
          <w:sz w:val="22"/>
          <w:szCs w:val="22"/>
        </w:rPr>
        <w:t>successful applicant to undertake an enhanced criminal record check </w:t>
      </w:r>
    </w:p>
    <w:p w14:paraId="7574398B" w14:textId="61B1A871" w:rsidR="411B5DDE" w:rsidRDefault="411B5DDE" w:rsidP="411B5DDE">
      <w:pPr>
        <w:rPr>
          <w:rFonts w:ascii="Tahoma" w:hAnsi="Tahoma"/>
        </w:rPr>
      </w:pPr>
    </w:p>
    <w:sectPr w:rsidR="411B5DDE" w:rsidSect="00612F8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E4"/>
    <w:multiLevelType w:val="hybridMultilevel"/>
    <w:tmpl w:val="68E6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53C8"/>
    <w:multiLevelType w:val="hybridMultilevel"/>
    <w:tmpl w:val="E454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054B"/>
    <w:multiLevelType w:val="multilevel"/>
    <w:tmpl w:val="9CE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8F5231"/>
    <w:multiLevelType w:val="hybridMultilevel"/>
    <w:tmpl w:val="AF2E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37C5"/>
    <w:multiLevelType w:val="multilevel"/>
    <w:tmpl w:val="78B0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662009"/>
    <w:multiLevelType w:val="hybridMultilevel"/>
    <w:tmpl w:val="4FAC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FF"/>
    <w:rsid w:val="000B090C"/>
    <w:rsid w:val="00103EB7"/>
    <w:rsid w:val="001651B9"/>
    <w:rsid w:val="001A39BC"/>
    <w:rsid w:val="001C2123"/>
    <w:rsid w:val="001D6DFF"/>
    <w:rsid w:val="00201B81"/>
    <w:rsid w:val="00294786"/>
    <w:rsid w:val="00320AEB"/>
    <w:rsid w:val="003240DB"/>
    <w:rsid w:val="003775A4"/>
    <w:rsid w:val="003D2646"/>
    <w:rsid w:val="0048529F"/>
    <w:rsid w:val="00491635"/>
    <w:rsid w:val="005C2933"/>
    <w:rsid w:val="00612F88"/>
    <w:rsid w:val="00616CAB"/>
    <w:rsid w:val="00622350"/>
    <w:rsid w:val="00654F12"/>
    <w:rsid w:val="006B75F0"/>
    <w:rsid w:val="006F182F"/>
    <w:rsid w:val="00763719"/>
    <w:rsid w:val="00982852"/>
    <w:rsid w:val="009B22F8"/>
    <w:rsid w:val="00A6797F"/>
    <w:rsid w:val="00AB1659"/>
    <w:rsid w:val="00B273A2"/>
    <w:rsid w:val="00C26B78"/>
    <w:rsid w:val="00C67E72"/>
    <w:rsid w:val="00C710B5"/>
    <w:rsid w:val="00C945F0"/>
    <w:rsid w:val="00CF57CE"/>
    <w:rsid w:val="00D61F2D"/>
    <w:rsid w:val="00E106D4"/>
    <w:rsid w:val="00E55E94"/>
    <w:rsid w:val="00E57CD3"/>
    <w:rsid w:val="00E75204"/>
    <w:rsid w:val="00F52136"/>
    <w:rsid w:val="00F62D75"/>
    <w:rsid w:val="00F81010"/>
    <w:rsid w:val="00F92B41"/>
    <w:rsid w:val="00F96891"/>
    <w:rsid w:val="00FB3DD6"/>
    <w:rsid w:val="06F0A5F7"/>
    <w:rsid w:val="0ADF3142"/>
    <w:rsid w:val="0FF66A64"/>
    <w:rsid w:val="1579D67B"/>
    <w:rsid w:val="29D76737"/>
    <w:rsid w:val="3AAC1C5A"/>
    <w:rsid w:val="411B5DDE"/>
    <w:rsid w:val="55081EF5"/>
    <w:rsid w:val="5E4ABBCC"/>
    <w:rsid w:val="615333FD"/>
    <w:rsid w:val="628F47DE"/>
    <w:rsid w:val="62ECAF81"/>
    <w:rsid w:val="6B93A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8C1AE"/>
  <w14:defaultImageDpi w14:val="300"/>
  <w15:docId w15:val="{5551F294-4238-46C5-95C7-894A1F84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D6DFF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FB3DD6"/>
    <w:pPr>
      <w:ind w:left="720"/>
      <w:contextualSpacing/>
    </w:pPr>
  </w:style>
  <w:style w:type="paragraph" w:customStyle="1" w:styleId="paragraph">
    <w:name w:val="paragraph"/>
    <w:basedOn w:val="Normal"/>
    <w:rsid w:val="00C710B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C710B5"/>
  </w:style>
  <w:style w:type="character" w:customStyle="1" w:styleId="eop">
    <w:name w:val="eop"/>
    <w:basedOn w:val="DefaultParagraphFont"/>
    <w:rsid w:val="00C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johnswallingford.org.uk/blog/" TargetMode="External"/><Relationship Id="rId5" Type="http://schemas.openxmlformats.org/officeDocument/2006/relationships/hyperlink" Target="http://stjohnswallingford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>St John's Primary School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Ratcliffe</dc:creator>
  <cp:keywords/>
  <dc:description/>
  <cp:lastModifiedBy>9312567 Catherine  WEDGBURY</cp:lastModifiedBy>
  <cp:revision>5</cp:revision>
  <cp:lastPrinted>2021-06-24T10:34:00Z</cp:lastPrinted>
  <dcterms:created xsi:type="dcterms:W3CDTF">2021-06-28T10:12:00Z</dcterms:created>
  <dcterms:modified xsi:type="dcterms:W3CDTF">2021-07-01T09:36:00Z</dcterms:modified>
</cp:coreProperties>
</file>