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3B5A" w14:textId="77777777" w:rsidR="00CB6832" w:rsidRPr="001A658F" w:rsidRDefault="00CB6832" w:rsidP="00CB6832">
      <w:pPr>
        <w:tabs>
          <w:tab w:val="left" w:pos="3840"/>
        </w:tabs>
        <w:rPr>
          <w:rFonts w:cs="Arial"/>
        </w:rPr>
      </w:pPr>
    </w:p>
    <w:p w14:paraId="0753B880" w14:textId="77777777" w:rsidR="00CB6832" w:rsidRPr="001A658F" w:rsidRDefault="00CB6832" w:rsidP="00CB6832">
      <w:pPr>
        <w:tabs>
          <w:tab w:val="left" w:pos="3840"/>
        </w:tabs>
        <w:rPr>
          <w:rFonts w:cs="Arial"/>
        </w:rPr>
      </w:pPr>
    </w:p>
    <w:p w14:paraId="31D9C0F2" w14:textId="77777777" w:rsidR="00CB6832" w:rsidRPr="001A658F" w:rsidRDefault="00CB6832" w:rsidP="00CB6832">
      <w:pPr>
        <w:tabs>
          <w:tab w:val="left" w:pos="3840"/>
        </w:tabs>
        <w:rPr>
          <w:rFonts w:cs="Arial"/>
        </w:rPr>
      </w:pPr>
    </w:p>
    <w:p w14:paraId="09CBD178" w14:textId="77777777" w:rsidR="00CB6832" w:rsidRPr="001A658F" w:rsidRDefault="00CB6832" w:rsidP="00CB6832">
      <w:pPr>
        <w:tabs>
          <w:tab w:val="left" w:pos="3840"/>
        </w:tabs>
        <w:rPr>
          <w:rFonts w:cs="Arial"/>
        </w:rPr>
      </w:pPr>
    </w:p>
    <w:p w14:paraId="6B2F9BFE" w14:textId="77777777" w:rsidR="00CB6832" w:rsidRPr="001A658F" w:rsidRDefault="00CB6832" w:rsidP="00CB6832">
      <w:pPr>
        <w:tabs>
          <w:tab w:val="left" w:pos="3840"/>
        </w:tabs>
        <w:rPr>
          <w:rFonts w:cs="Arial"/>
        </w:rPr>
      </w:pPr>
    </w:p>
    <w:p w14:paraId="1C805058" w14:textId="77777777" w:rsidR="00CB6832" w:rsidRPr="001A658F" w:rsidRDefault="00CB6832" w:rsidP="00CB6832">
      <w:pPr>
        <w:tabs>
          <w:tab w:val="left" w:pos="3840"/>
        </w:tabs>
        <w:rPr>
          <w:rFonts w:cs="Arial"/>
        </w:rPr>
      </w:pPr>
    </w:p>
    <w:p w14:paraId="0196F732" w14:textId="77777777" w:rsidR="00CB6832" w:rsidRPr="001A658F" w:rsidRDefault="00CB6832" w:rsidP="00CB6832">
      <w:pPr>
        <w:tabs>
          <w:tab w:val="left" w:pos="3840"/>
        </w:tabs>
        <w:rPr>
          <w:rFonts w:cs="Arial"/>
        </w:rPr>
      </w:pPr>
    </w:p>
    <w:p w14:paraId="1795E79F" w14:textId="77777777" w:rsidR="006C03AE" w:rsidRPr="001A658F" w:rsidRDefault="006C03AE" w:rsidP="006C03AE">
      <w:pPr>
        <w:tabs>
          <w:tab w:val="left" w:pos="3840"/>
        </w:tabs>
        <w:rPr>
          <w:rFonts w:cs="Arial"/>
        </w:rPr>
      </w:pPr>
    </w:p>
    <w:p w14:paraId="6CE389EA" w14:textId="77777777" w:rsidR="00345119" w:rsidRPr="001A658F" w:rsidRDefault="00345119" w:rsidP="006C03AE">
      <w:pPr>
        <w:tabs>
          <w:tab w:val="left" w:pos="3840"/>
        </w:tabs>
        <w:rPr>
          <w:rFonts w:cs="Arial"/>
        </w:rPr>
      </w:pPr>
    </w:p>
    <w:p w14:paraId="702EC277" w14:textId="77777777" w:rsidR="00345119" w:rsidRPr="001A658F" w:rsidRDefault="00345119" w:rsidP="006C03AE">
      <w:pPr>
        <w:tabs>
          <w:tab w:val="left" w:pos="3840"/>
        </w:tabs>
        <w:rPr>
          <w:rFonts w:cs="Arial"/>
        </w:rPr>
      </w:pPr>
    </w:p>
    <w:p w14:paraId="4CE73967" w14:textId="77777777" w:rsidR="00345119" w:rsidRPr="001A658F" w:rsidRDefault="00345119" w:rsidP="006C03AE">
      <w:pPr>
        <w:tabs>
          <w:tab w:val="left" w:pos="3840"/>
        </w:tabs>
        <w:rPr>
          <w:rFonts w:cs="Arial"/>
        </w:rPr>
      </w:pPr>
    </w:p>
    <w:p w14:paraId="5D920D17" w14:textId="77777777" w:rsidR="00345119" w:rsidRPr="001A658F" w:rsidRDefault="00345119" w:rsidP="006C03AE">
      <w:pPr>
        <w:tabs>
          <w:tab w:val="left" w:pos="3840"/>
        </w:tabs>
        <w:rPr>
          <w:rFonts w:cs="Arial"/>
        </w:rPr>
      </w:pPr>
    </w:p>
    <w:p w14:paraId="470D220B" w14:textId="77777777" w:rsidR="00345119" w:rsidRPr="001A658F" w:rsidRDefault="00345119" w:rsidP="006C03AE">
      <w:pPr>
        <w:tabs>
          <w:tab w:val="left" w:pos="3840"/>
        </w:tabs>
        <w:rPr>
          <w:rFonts w:cs="Arial"/>
        </w:rPr>
      </w:pPr>
    </w:p>
    <w:p w14:paraId="5DDFCF0B" w14:textId="77777777" w:rsidR="00345119" w:rsidRPr="001A658F" w:rsidRDefault="00345119" w:rsidP="006C03AE">
      <w:pPr>
        <w:tabs>
          <w:tab w:val="left" w:pos="3840"/>
        </w:tabs>
        <w:rPr>
          <w:rFonts w:cs="Arial"/>
        </w:rPr>
      </w:pPr>
    </w:p>
    <w:p w14:paraId="6E16CB09" w14:textId="77777777" w:rsidR="00345119" w:rsidRPr="001A658F" w:rsidRDefault="00345119" w:rsidP="006C03AE">
      <w:pPr>
        <w:tabs>
          <w:tab w:val="left" w:pos="3840"/>
        </w:tabs>
        <w:rPr>
          <w:rFonts w:cs="Arial"/>
        </w:rPr>
      </w:pPr>
    </w:p>
    <w:p w14:paraId="7B7803A3" w14:textId="77777777" w:rsidR="00345119" w:rsidRPr="001A658F" w:rsidRDefault="00345119" w:rsidP="006C03AE">
      <w:pPr>
        <w:tabs>
          <w:tab w:val="left" w:pos="3840"/>
        </w:tabs>
        <w:rPr>
          <w:rFonts w:cs="Arial"/>
        </w:rPr>
      </w:pPr>
    </w:p>
    <w:p w14:paraId="46308FA8" w14:textId="77777777" w:rsidR="00345119" w:rsidRPr="001A658F" w:rsidRDefault="00345119" w:rsidP="006C03AE">
      <w:pPr>
        <w:tabs>
          <w:tab w:val="left" w:pos="3840"/>
        </w:tabs>
        <w:rPr>
          <w:rFonts w:cs="Arial"/>
        </w:rPr>
      </w:pPr>
    </w:p>
    <w:p w14:paraId="5003FB38" w14:textId="77777777" w:rsidR="00345119" w:rsidRPr="001A658F" w:rsidRDefault="00345119" w:rsidP="006C03AE">
      <w:pPr>
        <w:tabs>
          <w:tab w:val="left" w:pos="3840"/>
        </w:tabs>
        <w:rPr>
          <w:rFonts w:cs="Arial"/>
        </w:rPr>
      </w:pPr>
    </w:p>
    <w:p w14:paraId="43C96F5B" w14:textId="77777777" w:rsidR="00EC5B5C" w:rsidRPr="001A658F" w:rsidRDefault="00EC5B5C" w:rsidP="006C03AE">
      <w:pPr>
        <w:tabs>
          <w:tab w:val="left" w:pos="3840"/>
        </w:tabs>
        <w:rPr>
          <w:rFonts w:cs="Arial"/>
        </w:rPr>
      </w:pPr>
    </w:p>
    <w:p w14:paraId="21C1D1FF" w14:textId="77777777" w:rsidR="00EC5B5C" w:rsidRPr="001A658F" w:rsidRDefault="00EC5B5C" w:rsidP="006C03AE">
      <w:pPr>
        <w:tabs>
          <w:tab w:val="left" w:pos="3840"/>
        </w:tabs>
        <w:rPr>
          <w:rFonts w:cs="Arial"/>
        </w:rPr>
      </w:pPr>
    </w:p>
    <w:p w14:paraId="23A1F89C" w14:textId="77777777" w:rsidR="00EC5B5C" w:rsidRPr="001A658F" w:rsidRDefault="00EC5B5C" w:rsidP="006C03AE">
      <w:pPr>
        <w:tabs>
          <w:tab w:val="left" w:pos="3840"/>
        </w:tabs>
        <w:rPr>
          <w:rFonts w:cs="Arial"/>
        </w:rPr>
      </w:pPr>
    </w:p>
    <w:p w14:paraId="17CB2B67" w14:textId="77777777" w:rsidR="00EC5B5C" w:rsidRPr="001A658F" w:rsidRDefault="00EC5B5C" w:rsidP="006C03AE">
      <w:pPr>
        <w:tabs>
          <w:tab w:val="left" w:pos="3840"/>
        </w:tabs>
        <w:rPr>
          <w:rFonts w:cs="Arial"/>
        </w:rPr>
      </w:pPr>
    </w:p>
    <w:p w14:paraId="684CC0C5" w14:textId="77777777" w:rsidR="00EC5B5C" w:rsidRPr="001A658F" w:rsidRDefault="00EC5B5C" w:rsidP="006C03AE">
      <w:pPr>
        <w:tabs>
          <w:tab w:val="left" w:pos="3840"/>
        </w:tabs>
        <w:rPr>
          <w:rFonts w:cs="Arial"/>
        </w:rPr>
      </w:pPr>
    </w:p>
    <w:p w14:paraId="638C21CD" w14:textId="77777777" w:rsidR="00EC5B5C" w:rsidRPr="001A658F" w:rsidRDefault="00EC5B5C" w:rsidP="006C03AE">
      <w:pPr>
        <w:tabs>
          <w:tab w:val="left" w:pos="3840"/>
        </w:tabs>
        <w:rPr>
          <w:rFonts w:cs="Arial"/>
        </w:rPr>
      </w:pPr>
    </w:p>
    <w:p w14:paraId="11F9A651"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0FA23BCB" w:rsidR="0021572C" w:rsidRPr="00036D47" w:rsidRDefault="004E5901" w:rsidP="008D142F">
                            <w:pPr>
                              <w:jc w:val="right"/>
                              <w:rPr>
                                <w:rFonts w:ascii="Open Sans" w:hAnsi="Open Sans"/>
                                <w:b/>
                                <w:sz w:val="48"/>
                                <w:szCs w:val="48"/>
                              </w:rPr>
                            </w:pPr>
                            <w:r>
                              <w:rPr>
                                <w:rFonts w:ascii="Open Sans" w:hAnsi="Open Sans"/>
                                <w:b/>
                                <w:sz w:val="48"/>
                                <w:szCs w:val="48"/>
                              </w:rPr>
                              <w:t>Pastoral &amp; Behavioural Support</w:t>
                            </w:r>
                            <w:r w:rsidR="00C642C7">
                              <w:rPr>
                                <w:rFonts w:ascii="Open Sans" w:hAnsi="Open Sans"/>
                                <w:b/>
                                <w:sz w:val="48"/>
                                <w:szCs w:val="48"/>
                              </w:rPr>
                              <w:t xml:space="preserve">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0FA23BCB" w:rsidR="0021572C" w:rsidRPr="00036D47" w:rsidRDefault="004E5901" w:rsidP="008D142F">
                      <w:pPr>
                        <w:jc w:val="right"/>
                        <w:rPr>
                          <w:rFonts w:ascii="Open Sans" w:hAnsi="Open Sans"/>
                          <w:b/>
                          <w:sz w:val="48"/>
                          <w:szCs w:val="48"/>
                        </w:rPr>
                      </w:pPr>
                      <w:r>
                        <w:rPr>
                          <w:rFonts w:ascii="Open Sans" w:hAnsi="Open Sans"/>
                          <w:b/>
                          <w:sz w:val="48"/>
                          <w:szCs w:val="48"/>
                        </w:rPr>
                        <w:t>Pastoral &amp; Behavioural Support</w:t>
                      </w:r>
                      <w:r w:rsidR="00C642C7">
                        <w:rPr>
                          <w:rFonts w:ascii="Open Sans" w:hAnsi="Open Sans"/>
                          <w:b/>
                          <w:sz w:val="48"/>
                          <w:szCs w:val="48"/>
                        </w:rPr>
                        <w:t xml:space="preserve"> Worker</w:t>
                      </w:r>
                    </w:p>
                  </w:txbxContent>
                </v:textbox>
                <w10:wrap type="square"/>
              </v:shape>
            </w:pict>
          </mc:Fallback>
        </mc:AlternateContent>
      </w:r>
    </w:p>
    <w:p w14:paraId="4401B874" w14:textId="77777777" w:rsidR="00EC5B5C" w:rsidRPr="001A658F" w:rsidRDefault="00EC5B5C"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620FED5"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0E215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57925B4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ADD2C7D"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007B99" w14:textId="4CF8ECFA" w:rsidR="009E4817" w:rsidRDefault="004E5901">
            <w:pPr>
              <w:overflowPunct w:val="0"/>
              <w:autoSpaceDE w:val="0"/>
              <w:autoSpaceDN w:val="0"/>
              <w:adjustRightInd w:val="0"/>
              <w:rPr>
                <w:rFonts w:cs="Arial"/>
              </w:rPr>
            </w:pPr>
            <w:r>
              <w:rPr>
                <w:rFonts w:cs="Arial"/>
                <w:color w:val="000000"/>
              </w:rPr>
              <w:t>Pastoral &amp; Behavioural Support</w:t>
            </w:r>
            <w:r w:rsidR="00C642C7">
              <w:rPr>
                <w:rFonts w:cs="Arial"/>
                <w:color w:val="000000"/>
              </w:rPr>
              <w:t xml:space="preserve"> Worker</w:t>
            </w:r>
          </w:p>
        </w:tc>
      </w:tr>
      <w:tr w:rsidR="009E4817" w14:paraId="648DBBB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4C54DB9"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573BFAD" w14:textId="77777777" w:rsidR="00E50765" w:rsidRDefault="000C0DB5" w:rsidP="000C0DB5">
            <w:pPr>
              <w:pStyle w:val="Default"/>
              <w:ind w:left="-70"/>
              <w:rPr>
                <w:sz w:val="22"/>
                <w:szCs w:val="22"/>
              </w:rPr>
            </w:pPr>
            <w:r>
              <w:rPr>
                <w:sz w:val="22"/>
                <w:szCs w:val="22"/>
              </w:rPr>
              <w:t xml:space="preserve">  </w:t>
            </w:r>
          </w:p>
          <w:p w14:paraId="0A39156E" w14:textId="00FA292D" w:rsidR="000C0DB5" w:rsidRDefault="00E50765" w:rsidP="000C0DB5">
            <w:pPr>
              <w:pStyle w:val="Default"/>
              <w:ind w:left="-70"/>
              <w:rPr>
                <w:sz w:val="22"/>
                <w:szCs w:val="22"/>
              </w:rPr>
            </w:pPr>
            <w:r>
              <w:rPr>
                <w:sz w:val="22"/>
                <w:szCs w:val="22"/>
              </w:rPr>
              <w:t xml:space="preserve">  </w:t>
            </w:r>
            <w:r w:rsidR="001E4E2C">
              <w:rPr>
                <w:sz w:val="22"/>
                <w:szCs w:val="22"/>
              </w:rPr>
              <w:t xml:space="preserve">NJC Scale </w:t>
            </w:r>
            <w:r>
              <w:rPr>
                <w:sz w:val="22"/>
                <w:szCs w:val="22"/>
              </w:rPr>
              <w:t>5</w:t>
            </w:r>
          </w:p>
          <w:p w14:paraId="29601A4E" w14:textId="77777777" w:rsidR="00E50765" w:rsidRDefault="000C0DB5" w:rsidP="000C0DB5">
            <w:pPr>
              <w:pStyle w:val="Default"/>
              <w:ind w:left="-70"/>
              <w:rPr>
                <w:sz w:val="22"/>
                <w:szCs w:val="22"/>
              </w:rPr>
            </w:pPr>
            <w:r>
              <w:rPr>
                <w:sz w:val="22"/>
                <w:szCs w:val="22"/>
              </w:rPr>
              <w:t xml:space="preserve">  SCP </w:t>
            </w:r>
            <w:r w:rsidR="001E4E2C">
              <w:rPr>
                <w:sz w:val="22"/>
                <w:szCs w:val="22"/>
              </w:rPr>
              <w:t>points12 – 1</w:t>
            </w:r>
            <w:r w:rsidR="00E50765">
              <w:rPr>
                <w:sz w:val="22"/>
                <w:szCs w:val="22"/>
              </w:rPr>
              <w:t>7</w:t>
            </w:r>
          </w:p>
          <w:p w14:paraId="199BC2E2" w14:textId="7E4A361E" w:rsidR="001E4E2C" w:rsidRDefault="001E4E2C" w:rsidP="00E50765">
            <w:pPr>
              <w:pStyle w:val="Default"/>
              <w:ind w:left="-70"/>
              <w:rPr>
                <w:sz w:val="22"/>
                <w:szCs w:val="22"/>
              </w:rPr>
            </w:pPr>
            <w:r>
              <w:rPr>
                <w:sz w:val="22"/>
                <w:szCs w:val="22"/>
              </w:rPr>
              <w:t xml:space="preserve"> </w:t>
            </w:r>
          </w:p>
          <w:p w14:paraId="1402FA13" w14:textId="77777777" w:rsidR="000A3BE6" w:rsidRPr="000A3BE6" w:rsidRDefault="000A3BE6" w:rsidP="00E53E2F"/>
          <w:p w14:paraId="079B1BFF" w14:textId="77777777" w:rsidR="00C44EC6" w:rsidRDefault="00C44EC6" w:rsidP="00E53E2F">
            <w:pPr>
              <w:rPr>
                <w:b/>
              </w:rPr>
            </w:pPr>
          </w:p>
        </w:tc>
      </w:tr>
      <w:tr w:rsidR="009E4817" w14:paraId="67E67843"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C67FAA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F4A82B" w14:textId="77777777" w:rsidR="000A3BE6" w:rsidRDefault="000A3BE6" w:rsidP="00C44EC6">
            <w:pPr>
              <w:pStyle w:val="Heading1"/>
              <w:jc w:val="left"/>
              <w:rPr>
                <w:rFonts w:cs="Arial"/>
                <w:b w:val="0"/>
                <w:i w:val="0"/>
                <w:color w:val="000000"/>
              </w:rPr>
            </w:pPr>
          </w:p>
          <w:p w14:paraId="2F3AA35A" w14:textId="02E454F6" w:rsidR="009E4817" w:rsidRDefault="00C44EC6" w:rsidP="00C44EC6">
            <w:pPr>
              <w:pStyle w:val="Heading1"/>
              <w:jc w:val="left"/>
              <w:rPr>
                <w:rFonts w:cs="Arial"/>
                <w:b w:val="0"/>
                <w:i w:val="0"/>
                <w:color w:val="000000"/>
              </w:rPr>
            </w:pPr>
            <w:r>
              <w:rPr>
                <w:rFonts w:cs="Arial"/>
                <w:b w:val="0"/>
                <w:i w:val="0"/>
                <w:color w:val="000000"/>
              </w:rPr>
              <w:t>Occupational sickness scheme, local government pension scheme, TOIL scheme, Staff healthcare scheme</w:t>
            </w:r>
          </w:p>
          <w:p w14:paraId="0C9C24F5" w14:textId="77777777" w:rsidR="000A3BE6" w:rsidRPr="000A3BE6" w:rsidRDefault="000A3BE6" w:rsidP="000A3BE6"/>
          <w:p w14:paraId="2C08C7D1" w14:textId="51406A4B" w:rsidR="000A3BE6" w:rsidRPr="000A3BE6" w:rsidRDefault="000A3BE6" w:rsidP="000A3BE6"/>
        </w:tc>
      </w:tr>
      <w:tr w:rsidR="009E4817" w14:paraId="21B7EA06"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FA08C4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C54F418" w14:textId="573BD719" w:rsidR="009E4817" w:rsidRDefault="3B0DA1CE" w:rsidP="2C282EE8">
            <w:pPr>
              <w:spacing w:line="259" w:lineRule="auto"/>
              <w:rPr>
                <w:rFonts w:cs="Arial"/>
              </w:rPr>
            </w:pPr>
            <w:r w:rsidRPr="2C282EE8">
              <w:rPr>
                <w:rFonts w:cs="Arial"/>
                <w:color w:val="000000" w:themeColor="text1"/>
              </w:rPr>
              <w:t>32.5hrs</w:t>
            </w:r>
            <w:r w:rsidR="000A3BE6" w:rsidRPr="2C282EE8">
              <w:rPr>
                <w:rFonts w:cs="Arial"/>
                <w:color w:val="000000" w:themeColor="text1"/>
              </w:rPr>
              <w:t xml:space="preserve"> per week</w:t>
            </w:r>
            <w:r w:rsidR="000A3BE6">
              <w:rPr>
                <w:rFonts w:cs="Arial"/>
              </w:rPr>
              <w:t xml:space="preserve"> – </w:t>
            </w:r>
            <w:r w:rsidR="00C06874">
              <w:rPr>
                <w:rFonts w:cs="Arial"/>
              </w:rPr>
              <w:t>Term time plus 5 days (195)</w:t>
            </w:r>
          </w:p>
          <w:p w14:paraId="6273784D" w14:textId="77777777" w:rsidR="000A3BE6" w:rsidRDefault="000A3BE6">
            <w:pPr>
              <w:rPr>
                <w:rFonts w:cs="Arial"/>
              </w:rPr>
            </w:pPr>
          </w:p>
          <w:p w14:paraId="72251295" w14:textId="77777777" w:rsidR="009E4817" w:rsidRDefault="009E4817">
            <w:pPr>
              <w:rPr>
                <w:rFonts w:cs="Arial"/>
              </w:rPr>
            </w:pPr>
            <w:r>
              <w:rPr>
                <w:rFonts w:cs="Arial"/>
              </w:rPr>
              <w:t>Ability to work the hours needed to meet all the demands of the job.</w:t>
            </w:r>
          </w:p>
          <w:p w14:paraId="1346E47A" w14:textId="77777777" w:rsidR="009E4817" w:rsidRDefault="009E4817"/>
        </w:tc>
      </w:tr>
      <w:tr w:rsidR="009E4817" w14:paraId="7095518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99A98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0C04039" w14:textId="77777777" w:rsidR="000A3BE6" w:rsidRDefault="000A3BE6" w:rsidP="00C44EC6">
            <w:pPr>
              <w:pStyle w:val="Heading1"/>
              <w:jc w:val="left"/>
              <w:rPr>
                <w:rFonts w:cs="Arial"/>
                <w:b w:val="0"/>
                <w:i w:val="0"/>
                <w:color w:val="000000"/>
              </w:rPr>
            </w:pPr>
          </w:p>
          <w:p w14:paraId="59E227B4" w14:textId="64734E1E" w:rsidR="009E4817" w:rsidRDefault="00F620BE" w:rsidP="00C44EC6">
            <w:pPr>
              <w:pStyle w:val="Heading1"/>
              <w:jc w:val="left"/>
              <w:rPr>
                <w:rFonts w:cs="Arial"/>
                <w:b w:val="0"/>
                <w:i w:val="0"/>
                <w:color w:val="000000"/>
              </w:rPr>
            </w:pPr>
            <w:r>
              <w:rPr>
                <w:rFonts w:cs="Arial"/>
                <w:b w:val="0"/>
                <w:i w:val="0"/>
                <w:color w:val="000000"/>
              </w:rPr>
              <w:t>Thomas Ashton School</w:t>
            </w:r>
          </w:p>
          <w:p w14:paraId="674D1CB2" w14:textId="77777777" w:rsidR="006D63DD" w:rsidRPr="006D63DD" w:rsidRDefault="006D63DD" w:rsidP="006D63DD"/>
          <w:p w14:paraId="4D0915C7" w14:textId="1A6CC584" w:rsidR="000A3BE6" w:rsidRPr="000A3BE6" w:rsidRDefault="000A3BE6" w:rsidP="000A3BE6"/>
        </w:tc>
      </w:tr>
      <w:tr w:rsidR="009E4817" w14:paraId="1AF9A91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B667B65"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5989E32"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0826513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6D9021D"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E331129" w14:textId="3F9123DF" w:rsidR="009E4817" w:rsidRDefault="00B27B84">
            <w:pPr>
              <w:rPr>
                <w:rFonts w:cs="Arial"/>
                <w:color w:val="000000"/>
              </w:rPr>
            </w:pPr>
            <w:r>
              <w:rPr>
                <w:rFonts w:cs="Arial"/>
                <w:color w:val="000000"/>
              </w:rPr>
              <w:t>Behaviour Lead / Deputy Head</w:t>
            </w:r>
          </w:p>
        </w:tc>
      </w:tr>
      <w:tr w:rsidR="009E4817" w14:paraId="0C5E058D"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05DC6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8E460B0" w14:textId="2B199CBE" w:rsidR="009E4817" w:rsidRDefault="004E5901">
            <w:pPr>
              <w:rPr>
                <w:rFonts w:cs="Arial"/>
                <w:color w:val="000000"/>
              </w:rPr>
            </w:pPr>
            <w:r>
              <w:rPr>
                <w:rFonts w:cs="Arial"/>
                <w:color w:val="000000" w:themeColor="text1"/>
              </w:rPr>
              <w:t>Pastoral &amp; Behavioural Support</w:t>
            </w:r>
            <w:r w:rsidR="00B27B84" w:rsidRPr="2C282EE8">
              <w:rPr>
                <w:rFonts w:cs="Arial"/>
                <w:color w:val="000000" w:themeColor="text1"/>
              </w:rPr>
              <w:t xml:space="preserve"> </w:t>
            </w:r>
            <w:r w:rsidR="460849AD" w:rsidRPr="2C282EE8">
              <w:rPr>
                <w:rFonts w:cs="Arial"/>
                <w:color w:val="000000" w:themeColor="text1"/>
              </w:rPr>
              <w:t>A</w:t>
            </w:r>
            <w:r w:rsidR="00B27B84" w:rsidRPr="2C282EE8">
              <w:rPr>
                <w:rFonts w:cs="Arial"/>
                <w:color w:val="000000" w:themeColor="text1"/>
              </w:rPr>
              <w:t>ssistants</w:t>
            </w:r>
          </w:p>
        </w:tc>
      </w:tr>
      <w:tr w:rsidR="009E4817" w14:paraId="30AF9DB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079BE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F406A4" w14:textId="1051F1E9" w:rsidR="009E4817" w:rsidRDefault="70E9D4C0" w:rsidP="2C282EE8">
            <w:pPr>
              <w:spacing w:line="259" w:lineRule="auto"/>
            </w:pPr>
            <w:r w:rsidRPr="2C282EE8">
              <w:rPr>
                <w:rFonts w:cs="Arial"/>
                <w:color w:val="000000" w:themeColor="text1"/>
              </w:rPr>
              <w:t>Headteacher</w:t>
            </w:r>
          </w:p>
        </w:tc>
      </w:tr>
      <w:tr w:rsidR="009E4817" w14:paraId="7E7592F9"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5C434588"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1BCF6580" w14:textId="77777777" w:rsidR="009E4817" w:rsidRDefault="00C44EC6">
            <w:pPr>
              <w:rPr>
                <w:rFonts w:cs="Arial"/>
                <w:color w:val="000000"/>
              </w:rPr>
            </w:pPr>
            <w:r>
              <w:rPr>
                <w:rFonts w:cs="Arial"/>
                <w:color w:val="000000"/>
              </w:rPr>
              <w:t>26 weeks for new staff to the New Bridge MAT</w:t>
            </w:r>
          </w:p>
        </w:tc>
      </w:tr>
    </w:tbl>
    <w:p w14:paraId="7F94527D" w14:textId="77777777" w:rsidR="009E4817" w:rsidRDefault="009E4817" w:rsidP="00AB11D3">
      <w:pPr>
        <w:pStyle w:val="Default"/>
        <w:jc w:val="center"/>
        <w:rPr>
          <w:b/>
          <w:bCs/>
          <w:color w:val="auto"/>
          <w:sz w:val="40"/>
          <w:szCs w:val="40"/>
        </w:rPr>
      </w:pPr>
    </w:p>
    <w:p w14:paraId="782D854F" w14:textId="77777777" w:rsidR="009E4817" w:rsidRDefault="009E4817">
      <w:pPr>
        <w:rPr>
          <w:rFonts w:eastAsia="Times New Roman" w:cs="Arial"/>
          <w:b/>
          <w:bCs/>
          <w:sz w:val="40"/>
          <w:szCs w:val="40"/>
          <w:lang w:eastAsia="en-GB"/>
        </w:rPr>
      </w:pPr>
      <w:r>
        <w:rPr>
          <w:b/>
          <w:bCs/>
          <w:sz w:val="40"/>
          <w:szCs w:val="40"/>
        </w:rPr>
        <w:br w:type="page"/>
      </w:r>
    </w:p>
    <w:p w14:paraId="1C23B3D1" w14:textId="77777777" w:rsidR="00600650" w:rsidRPr="0084399F" w:rsidRDefault="00600650" w:rsidP="00600650">
      <w:pPr>
        <w:pStyle w:val="Title"/>
        <w:jc w:val="left"/>
        <w:rPr>
          <w:sz w:val="16"/>
          <w:szCs w:val="16"/>
          <w:u w:val="single"/>
        </w:rPr>
      </w:pPr>
    </w:p>
    <w:p w14:paraId="5BDD00CE" w14:textId="4874C437" w:rsidR="00447567" w:rsidRDefault="00447567" w:rsidP="00447567">
      <w:pPr>
        <w:jc w:val="center"/>
        <w:rPr>
          <w:b/>
          <w:bCs/>
          <w:sz w:val="40"/>
          <w:szCs w:val="40"/>
        </w:rPr>
      </w:pPr>
      <w:r>
        <w:rPr>
          <w:b/>
          <w:bCs/>
          <w:sz w:val="40"/>
          <w:szCs w:val="40"/>
        </w:rPr>
        <w:t>New Bridge Group</w:t>
      </w:r>
    </w:p>
    <w:p w14:paraId="49F5E89F" w14:textId="191AA7E3" w:rsidR="00AB11D3" w:rsidRDefault="00447567" w:rsidP="00447567">
      <w:pPr>
        <w:jc w:val="center"/>
        <w:rPr>
          <w:b/>
          <w:bCs/>
          <w:sz w:val="40"/>
          <w:szCs w:val="40"/>
        </w:rPr>
      </w:pPr>
      <w:r>
        <w:rPr>
          <w:b/>
          <w:bCs/>
          <w:sz w:val="40"/>
          <w:szCs w:val="40"/>
        </w:rPr>
        <w:t>Care Team</w:t>
      </w:r>
      <w:r w:rsidR="00E50765">
        <w:rPr>
          <w:b/>
          <w:bCs/>
          <w:sz w:val="40"/>
          <w:szCs w:val="40"/>
        </w:rPr>
        <w:t xml:space="preserve"> Worker</w:t>
      </w:r>
    </w:p>
    <w:p w14:paraId="41726442" w14:textId="77777777" w:rsidR="00DD1546" w:rsidRDefault="00DD1546" w:rsidP="00447567">
      <w:pPr>
        <w:jc w:val="center"/>
        <w:rPr>
          <w:b/>
          <w:bCs/>
          <w:sz w:val="40"/>
          <w:szCs w:val="40"/>
        </w:rPr>
      </w:pPr>
    </w:p>
    <w:p w14:paraId="470FBA5A" w14:textId="77777777" w:rsidR="00DD1546" w:rsidRDefault="00DD1546" w:rsidP="00447567">
      <w:pPr>
        <w:jc w:val="center"/>
        <w:rPr>
          <w:b/>
          <w:bCs/>
          <w:sz w:val="40"/>
          <w:szCs w:val="40"/>
        </w:rPr>
      </w:pPr>
    </w:p>
    <w:tbl>
      <w:tblPr>
        <w:tblW w:w="913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3D0320" w14:paraId="338616E2" w14:textId="77777777" w:rsidTr="003D0320">
        <w:trPr>
          <w:trHeight w:val="5355"/>
        </w:trPr>
        <w:tc>
          <w:tcPr>
            <w:tcW w:w="9135" w:type="dxa"/>
          </w:tcPr>
          <w:p w14:paraId="3A28A17C" w14:textId="77777777" w:rsidR="003D0320" w:rsidRDefault="003D0320" w:rsidP="003D0320">
            <w:pPr>
              <w:autoSpaceDE w:val="0"/>
              <w:autoSpaceDN w:val="0"/>
              <w:adjustRightInd w:val="0"/>
              <w:ind w:left="30"/>
              <w:rPr>
                <w:rFonts w:ascii="QTNKQI+Arial-BoldMT" w:eastAsia="Times New Roman" w:hAnsi="QTNKQI+Arial-BoldMT" w:cs="QTNKQI+Arial-BoldMT"/>
                <w:b/>
                <w:bCs/>
                <w:color w:val="000000"/>
                <w:lang w:eastAsia="en-GB"/>
              </w:rPr>
            </w:pPr>
            <w:r w:rsidRPr="00DD1546">
              <w:rPr>
                <w:rFonts w:ascii="QTNKQI+Arial-BoldMT" w:eastAsia="Times New Roman" w:hAnsi="QTNKQI+Arial-BoldMT" w:cs="QTNKQI+Arial-BoldMT"/>
                <w:b/>
                <w:bCs/>
                <w:color w:val="000000"/>
                <w:lang w:eastAsia="en-GB"/>
              </w:rPr>
              <w:t xml:space="preserve">Purpose of the post </w:t>
            </w:r>
          </w:p>
          <w:p w14:paraId="43C7F387"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lang w:eastAsia="en-GB"/>
              </w:rPr>
            </w:pPr>
          </w:p>
          <w:p w14:paraId="68D667F1" w14:textId="14891B1A" w:rsidR="003D0320" w:rsidRPr="003D0320" w:rsidRDefault="00C25AD0"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BE3498">
              <w:rPr>
                <w:rFonts w:ascii="AVLNAO+ArialMT" w:eastAsia="Times New Roman" w:hAnsi="AVLNAO+ArialMT" w:cs="AVLNAO+ArialMT"/>
                <w:color w:val="000000"/>
                <w:sz w:val="20"/>
                <w:szCs w:val="20"/>
                <w:lang w:eastAsia="en-GB"/>
              </w:rPr>
              <w:t>support and facilitate</w:t>
            </w:r>
            <w:r w:rsidR="003D0320" w:rsidRPr="00DD1546">
              <w:rPr>
                <w:rFonts w:ascii="AVLNAO+ArialMT" w:eastAsia="Times New Roman" w:hAnsi="AVLNAO+ArialMT" w:cs="AVLNAO+ArialMT"/>
                <w:color w:val="000000"/>
                <w:sz w:val="20"/>
                <w:szCs w:val="20"/>
                <w:lang w:eastAsia="en-GB"/>
              </w:rPr>
              <w:t xml:space="preserve"> positive behaviour for learning</w:t>
            </w:r>
            <w:r w:rsidR="00BE3498">
              <w:rPr>
                <w:rFonts w:ascii="AVLNAO+ArialMT" w:eastAsia="Times New Roman" w:hAnsi="AVLNAO+ArialMT" w:cs="AVLNAO+ArialMT"/>
                <w:color w:val="000000"/>
                <w:sz w:val="20"/>
                <w:szCs w:val="20"/>
                <w:lang w:eastAsia="en-GB"/>
              </w:rPr>
              <w:t xml:space="preserve"> across the </w:t>
            </w:r>
            <w:r w:rsidR="00C03390">
              <w:rPr>
                <w:rFonts w:ascii="AVLNAO+ArialMT" w:eastAsia="Times New Roman" w:hAnsi="AVLNAO+ArialMT" w:cs="AVLNAO+ArialMT"/>
                <w:color w:val="000000"/>
                <w:sz w:val="20"/>
                <w:szCs w:val="20"/>
                <w:lang w:eastAsia="en-GB"/>
              </w:rPr>
              <w:t>organisation</w:t>
            </w:r>
            <w:r w:rsidR="003D0320" w:rsidRPr="00DD1546">
              <w:rPr>
                <w:rFonts w:ascii="AVLNAO+ArialMT" w:eastAsia="Times New Roman" w:hAnsi="AVLNAO+ArialMT" w:cs="AVLNAO+ArialMT"/>
                <w:color w:val="000000"/>
                <w:sz w:val="20"/>
                <w:szCs w:val="20"/>
                <w:lang w:eastAsia="en-GB"/>
              </w:rPr>
              <w:t xml:space="preserve">. This should include detailed and specialist knowledge in particular areas, such as SEMH, and will involve supporting young people in achieving the outcomes identified on their EHCPs. </w:t>
            </w:r>
          </w:p>
          <w:p w14:paraId="045E89F5"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39DF23B7" w14:textId="4C8F287D" w:rsidR="003D0320"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00DD1546">
              <w:rPr>
                <w:rFonts w:ascii="AVLNAO+ArialMT" w:eastAsia="Times New Roman" w:hAnsi="AVLNAO+ArialMT" w:cs="AVLNAO+ArialMT"/>
                <w:color w:val="000000"/>
                <w:sz w:val="20"/>
                <w:szCs w:val="20"/>
                <w:lang w:eastAsia="en-GB"/>
              </w:rPr>
              <w:t xml:space="preserve">To develop </w:t>
            </w:r>
            <w:r w:rsidR="008817D3">
              <w:rPr>
                <w:rFonts w:ascii="AVLNAO+ArialMT" w:eastAsia="Times New Roman" w:hAnsi="AVLNAO+ArialMT" w:cs="AVLNAO+ArialMT"/>
                <w:color w:val="000000"/>
                <w:sz w:val="20"/>
                <w:szCs w:val="20"/>
                <w:lang w:eastAsia="en-GB"/>
              </w:rPr>
              <w:t xml:space="preserve">strategies </w:t>
            </w:r>
            <w:r w:rsidRPr="00DD1546">
              <w:rPr>
                <w:rFonts w:ascii="AVLNAO+ArialMT" w:eastAsia="Times New Roman" w:hAnsi="AVLNAO+ArialMT" w:cs="AVLNAO+ArialMT"/>
                <w:color w:val="000000"/>
                <w:sz w:val="20"/>
                <w:szCs w:val="20"/>
                <w:lang w:eastAsia="en-GB"/>
              </w:rPr>
              <w:t xml:space="preserve">and </w:t>
            </w:r>
            <w:r w:rsidR="008817D3">
              <w:rPr>
                <w:rFonts w:ascii="AVLNAO+ArialMT" w:eastAsia="Times New Roman" w:hAnsi="AVLNAO+ArialMT" w:cs="AVLNAO+ArialMT"/>
                <w:color w:val="000000"/>
                <w:sz w:val="20"/>
                <w:szCs w:val="20"/>
                <w:lang w:eastAsia="en-GB"/>
              </w:rPr>
              <w:t xml:space="preserve">support </w:t>
            </w:r>
            <w:r w:rsidRPr="00DD1546">
              <w:rPr>
                <w:rFonts w:ascii="AVLNAO+ArialMT" w:eastAsia="Times New Roman" w:hAnsi="AVLNAO+ArialMT" w:cs="AVLNAO+ArialMT"/>
                <w:color w:val="000000"/>
                <w:sz w:val="20"/>
                <w:szCs w:val="20"/>
                <w:lang w:eastAsia="en-GB"/>
              </w:rPr>
              <w:t xml:space="preserve">classroom learning </w:t>
            </w:r>
            <w:r w:rsidR="00E504BA">
              <w:rPr>
                <w:rFonts w:ascii="AVLNAO+ArialMT" w:eastAsia="Times New Roman" w:hAnsi="AVLNAO+ArialMT" w:cs="AVLNAO+ArialMT"/>
                <w:color w:val="000000"/>
                <w:sz w:val="20"/>
                <w:szCs w:val="20"/>
                <w:lang w:eastAsia="en-GB"/>
              </w:rPr>
              <w:t>and</w:t>
            </w:r>
            <w:r w:rsidRPr="00DD1546">
              <w:rPr>
                <w:rFonts w:ascii="AVLNAO+ArialMT" w:eastAsia="Times New Roman" w:hAnsi="AVLNAO+ArialMT" w:cs="AVLNAO+ArialMT"/>
                <w:color w:val="000000"/>
                <w:sz w:val="20"/>
                <w:szCs w:val="20"/>
                <w:lang w:eastAsia="en-GB"/>
              </w:rPr>
              <w:t xml:space="preserve"> </w:t>
            </w:r>
            <w:r w:rsidR="008817D3">
              <w:rPr>
                <w:rFonts w:ascii="AVLNAO+ArialMT" w:eastAsia="Times New Roman" w:hAnsi="AVLNAO+ArialMT" w:cs="AVLNAO+ArialMT"/>
                <w:color w:val="000000"/>
                <w:sz w:val="20"/>
                <w:szCs w:val="20"/>
                <w:lang w:eastAsia="en-GB"/>
              </w:rPr>
              <w:t xml:space="preserve">embed positive </w:t>
            </w:r>
            <w:r w:rsidRPr="00DD1546">
              <w:rPr>
                <w:rFonts w:ascii="AVLNAO+ArialMT" w:eastAsia="Times New Roman" w:hAnsi="AVLNAO+ArialMT" w:cs="AVLNAO+ArialMT"/>
                <w:color w:val="000000"/>
                <w:sz w:val="20"/>
                <w:szCs w:val="20"/>
                <w:lang w:eastAsia="en-GB"/>
              </w:rPr>
              <w:t xml:space="preserve">behaviour. The primary focus will be to maintain good order and discipline across the school. </w:t>
            </w:r>
          </w:p>
          <w:p w14:paraId="5F7791C4" w14:textId="77777777" w:rsidR="005146BD" w:rsidRPr="00DD1546" w:rsidRDefault="005146BD"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5793533C" w14:textId="77777777" w:rsidR="007123D7"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00DD1546">
              <w:rPr>
                <w:rFonts w:ascii="AVLNAO+ArialMT" w:eastAsia="Times New Roman" w:hAnsi="AVLNAO+ArialMT" w:cs="AVLNAO+ArialMT"/>
                <w:color w:val="000000"/>
                <w:sz w:val="20"/>
                <w:szCs w:val="20"/>
                <w:lang w:eastAsia="en-GB"/>
              </w:rPr>
              <w:t xml:space="preserve">To provide specialist support in ensuring that students are able to engage both in the classroom and across the wider school community. </w:t>
            </w:r>
          </w:p>
          <w:p w14:paraId="2428226E" w14:textId="77777777" w:rsidR="007123D7" w:rsidRDefault="007123D7" w:rsidP="003D0320">
            <w:pPr>
              <w:autoSpaceDE w:val="0"/>
              <w:autoSpaceDN w:val="0"/>
              <w:adjustRightInd w:val="0"/>
              <w:ind w:left="30"/>
              <w:rPr>
                <w:rFonts w:ascii="AVLNAO+ArialMT" w:eastAsia="Times New Roman" w:hAnsi="AVLNAO+ArialMT" w:cs="AVLNAO+ArialMT"/>
                <w:color w:val="000000"/>
                <w:sz w:val="20"/>
                <w:szCs w:val="20"/>
                <w:lang w:eastAsia="en-GB"/>
              </w:rPr>
            </w:pPr>
          </w:p>
          <w:p w14:paraId="4DF4001B" w14:textId="7AB9EB86" w:rsidR="00CC216A" w:rsidRDefault="007123D7"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3D0320" w:rsidRPr="00DD1546">
              <w:rPr>
                <w:rFonts w:ascii="AVLNAO+ArialMT" w:eastAsia="Times New Roman" w:hAnsi="AVLNAO+ArialMT" w:cs="AVLNAO+ArialMT"/>
                <w:color w:val="000000"/>
                <w:sz w:val="20"/>
                <w:szCs w:val="20"/>
                <w:lang w:eastAsia="en-GB"/>
              </w:rPr>
              <w:t>provide support in addressing the needs of pupils who need particular help to overcome barriers to learning</w:t>
            </w:r>
            <w:r w:rsidR="00E504BA">
              <w:rPr>
                <w:rFonts w:ascii="AVLNAO+ArialMT" w:eastAsia="Times New Roman" w:hAnsi="AVLNAO+ArialMT" w:cs="AVLNAO+ArialMT"/>
                <w:color w:val="000000"/>
                <w:sz w:val="20"/>
                <w:szCs w:val="20"/>
                <w:lang w:eastAsia="en-GB"/>
              </w:rPr>
              <w:t>.</w:t>
            </w:r>
          </w:p>
          <w:p w14:paraId="4C36B354" w14:textId="77777777" w:rsidR="00CC216A" w:rsidRDefault="00CC216A" w:rsidP="003D0320">
            <w:pPr>
              <w:autoSpaceDE w:val="0"/>
              <w:autoSpaceDN w:val="0"/>
              <w:adjustRightInd w:val="0"/>
              <w:ind w:left="30"/>
              <w:rPr>
                <w:rFonts w:ascii="AVLNAO+ArialMT" w:eastAsia="Times New Roman" w:hAnsi="AVLNAO+ArialMT" w:cs="AVLNAO+ArialMT"/>
                <w:color w:val="000000"/>
                <w:sz w:val="20"/>
                <w:szCs w:val="20"/>
                <w:lang w:eastAsia="en-GB"/>
              </w:rPr>
            </w:pPr>
          </w:p>
          <w:p w14:paraId="406A07A9" w14:textId="152051DC" w:rsidR="003D0320" w:rsidRPr="003D0320" w:rsidRDefault="00CC216A"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3D0320" w:rsidRPr="00DD1546">
              <w:rPr>
                <w:rFonts w:ascii="AVLNAO+ArialMT" w:eastAsia="Times New Roman" w:hAnsi="AVLNAO+ArialMT" w:cs="AVLNAO+ArialMT"/>
                <w:color w:val="000000"/>
                <w:sz w:val="20"/>
                <w:szCs w:val="20"/>
                <w:lang w:eastAsia="en-GB"/>
              </w:rPr>
              <w:t xml:space="preserve">support staff in developing excellent classroom practice that encourages positive behaviour for learning. </w:t>
            </w:r>
          </w:p>
          <w:p w14:paraId="3EB4B29D"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3535112B" w14:textId="452154A6" w:rsidR="003D0320" w:rsidRPr="003D0320"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2C282EE8">
              <w:rPr>
                <w:rFonts w:ascii="AVLNAO+ArialMT" w:eastAsia="Times New Roman" w:hAnsi="AVLNAO+ArialMT" w:cs="AVLNAO+ArialMT"/>
                <w:color w:val="000000" w:themeColor="text1"/>
                <w:sz w:val="20"/>
                <w:szCs w:val="20"/>
                <w:lang w:eastAsia="en-GB"/>
              </w:rPr>
              <w:t xml:space="preserve">To work closely with the pastoral and intervention teams, to </w:t>
            </w:r>
            <w:r w:rsidR="00E504BA" w:rsidRPr="2C282EE8">
              <w:rPr>
                <w:rFonts w:ascii="AVLNAO+ArialMT" w:eastAsia="Times New Roman" w:hAnsi="AVLNAO+ArialMT" w:cs="AVLNAO+ArialMT"/>
                <w:color w:val="000000" w:themeColor="text1"/>
                <w:sz w:val="20"/>
                <w:szCs w:val="20"/>
                <w:lang w:eastAsia="en-GB"/>
              </w:rPr>
              <w:t>support</w:t>
            </w:r>
            <w:r w:rsidRPr="2C282EE8">
              <w:rPr>
                <w:rFonts w:ascii="AVLNAO+ArialMT" w:eastAsia="Times New Roman" w:hAnsi="AVLNAO+ArialMT" w:cs="AVLNAO+ArialMT"/>
                <w:color w:val="000000" w:themeColor="text1"/>
                <w:sz w:val="20"/>
                <w:szCs w:val="20"/>
                <w:lang w:eastAsia="en-GB"/>
              </w:rPr>
              <w:t xml:space="preserve"> students to engage, progress and achieve across all sites. </w:t>
            </w:r>
          </w:p>
          <w:p w14:paraId="4FE07A2F"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60C8FA91" w14:textId="2384C9BD" w:rsidR="003D0320" w:rsidRPr="004B524A" w:rsidRDefault="003D0320" w:rsidP="004B524A">
            <w:pPr>
              <w:ind w:left="30"/>
              <w:rPr>
                <w:rFonts w:cs="Arial"/>
                <w:sz w:val="20"/>
                <w:szCs w:val="20"/>
              </w:rPr>
            </w:pPr>
            <w:r w:rsidRPr="003D0320">
              <w:rPr>
                <w:rFonts w:ascii="AVLNAO+ArialMT" w:eastAsia="Times New Roman" w:hAnsi="AVLNAO+ArialMT" w:cs="AVLNAO+ArialMT"/>
                <w:color w:val="000000"/>
                <w:sz w:val="20"/>
                <w:szCs w:val="20"/>
                <w:lang w:eastAsia="en-GB"/>
              </w:rPr>
              <w:t xml:space="preserve">To be </w:t>
            </w:r>
            <w:r w:rsidR="008817D3">
              <w:rPr>
                <w:rFonts w:ascii="AVLNAO+ArialMT" w:eastAsia="Times New Roman" w:hAnsi="AVLNAO+ArialMT" w:cs="AVLNAO+ArialMT"/>
                <w:color w:val="000000"/>
                <w:sz w:val="20"/>
                <w:szCs w:val="20"/>
                <w:lang w:eastAsia="en-GB"/>
              </w:rPr>
              <w:t xml:space="preserve">able to create a collaborative environment for </w:t>
            </w:r>
            <w:r w:rsidRPr="003D0320">
              <w:rPr>
                <w:rFonts w:ascii="AVLNAO+ArialMT" w:eastAsia="Times New Roman" w:hAnsi="AVLNAO+ArialMT" w:cs="AVLNAO+ArialMT"/>
                <w:color w:val="000000"/>
                <w:sz w:val="20"/>
                <w:szCs w:val="20"/>
                <w:lang w:eastAsia="en-GB"/>
              </w:rPr>
              <w:t xml:space="preserve">staff across the organisation to have a shared understanding and language whilst promoting a whole school approach to thinking about </w:t>
            </w:r>
            <w:r w:rsidRPr="003D0320">
              <w:rPr>
                <w:rFonts w:ascii="QWHAQI+ArialMT" w:eastAsia="Times New Roman" w:hAnsi="QWHAQI+ArialMT" w:cs="QWHAQI+ArialMT"/>
                <w:color w:val="000000"/>
                <w:sz w:val="20"/>
                <w:szCs w:val="20"/>
                <w:lang w:eastAsia="en-GB"/>
              </w:rPr>
              <w:t xml:space="preserve">students’ </w:t>
            </w:r>
            <w:r w:rsidRPr="003D0320">
              <w:rPr>
                <w:rFonts w:ascii="AVLNAO+ArialMT" w:eastAsia="Times New Roman" w:hAnsi="AVLNAO+ArialMT" w:cs="AVLNAO+ArialMT"/>
                <w:color w:val="000000"/>
                <w:sz w:val="20"/>
                <w:szCs w:val="20"/>
                <w:lang w:eastAsia="en-GB"/>
              </w:rPr>
              <w:t xml:space="preserve">needs and how to help </w:t>
            </w:r>
            <w:r w:rsidRPr="003D0320">
              <w:rPr>
                <w:sz w:val="20"/>
                <w:szCs w:val="20"/>
              </w:rPr>
              <w:t>them feel safe</w:t>
            </w:r>
            <w:r w:rsidR="004B524A">
              <w:rPr>
                <w:sz w:val="20"/>
                <w:szCs w:val="20"/>
              </w:rPr>
              <w:t>.</w:t>
            </w:r>
          </w:p>
          <w:p w14:paraId="4686916F" w14:textId="77777777" w:rsidR="003D0320" w:rsidRDefault="003D0320" w:rsidP="003D0320">
            <w:pPr>
              <w:autoSpaceDE w:val="0"/>
              <w:autoSpaceDN w:val="0"/>
              <w:adjustRightInd w:val="0"/>
              <w:ind w:left="30"/>
              <w:rPr>
                <w:rFonts w:ascii="QTNKQI+Arial-BoldMT" w:eastAsia="Times New Roman" w:hAnsi="QTNKQI+Arial-BoldMT" w:cs="QTNKQI+Arial-BoldMT"/>
                <w:b/>
                <w:bCs/>
                <w:color w:val="000000"/>
                <w:lang w:eastAsia="en-GB"/>
              </w:rPr>
            </w:pPr>
          </w:p>
        </w:tc>
      </w:tr>
    </w:tbl>
    <w:p w14:paraId="62312AD0" w14:textId="77777777" w:rsidR="0026092F" w:rsidRPr="00911F40" w:rsidRDefault="0026092F" w:rsidP="0026092F">
      <w:pPr>
        <w:rPr>
          <w:rFonts w:ascii="Calibri" w:hAnsi="Calibri"/>
        </w:rPr>
      </w:pPr>
      <w:r w:rsidRPr="00911F40">
        <w:rPr>
          <w:rFonts w:ascii="Calibri" w:hAnsi="Calibri"/>
        </w:rPr>
        <w:t xml:space="preserve">          </w:t>
      </w:r>
    </w:p>
    <w:p w14:paraId="13445EA2" w14:textId="77777777" w:rsidR="0026092F" w:rsidRPr="00AB11D3" w:rsidRDefault="0026092F" w:rsidP="00AB11D3">
      <w:pPr>
        <w:rPr>
          <w:rFonts w:cs="Arial"/>
        </w:rPr>
      </w:pPr>
    </w:p>
    <w:p w14:paraId="2F5BC06B"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3"/>
          <w:szCs w:val="23"/>
          <w:lang w:eastAsia="en-GB"/>
        </w:rPr>
      </w:pPr>
      <w:r w:rsidRPr="00D619EB">
        <w:rPr>
          <w:rFonts w:ascii="QTNKQI+Arial-BoldMT" w:eastAsia="Times New Roman" w:hAnsi="QTNKQI+Arial-BoldMT" w:cs="QTNKQI+Arial-BoldMT"/>
          <w:b/>
          <w:bCs/>
          <w:color w:val="000000"/>
          <w:sz w:val="23"/>
          <w:szCs w:val="23"/>
          <w:lang w:eastAsia="en-GB"/>
        </w:rPr>
        <w:t xml:space="preserve">KEY TASKS </w:t>
      </w:r>
    </w:p>
    <w:p w14:paraId="6DF18CC1" w14:textId="77777777" w:rsidR="00D619EB" w:rsidRDefault="00D619EB" w:rsidP="00D619EB">
      <w:pPr>
        <w:autoSpaceDE w:val="0"/>
        <w:autoSpaceDN w:val="0"/>
        <w:adjustRightInd w:val="0"/>
        <w:rPr>
          <w:rFonts w:ascii="QTNKQI+Arial-BoldMT" w:eastAsia="Times New Roman" w:hAnsi="QTNKQI+Arial-BoldMT" w:cs="QTNKQI+Arial-BoldMT"/>
          <w:b/>
          <w:bCs/>
          <w:color w:val="000000"/>
          <w:lang w:eastAsia="en-GB"/>
        </w:rPr>
      </w:pPr>
      <w:r w:rsidRPr="00D619EB">
        <w:rPr>
          <w:rFonts w:ascii="QTNKQI+Arial-BoldMT" w:eastAsia="Times New Roman" w:hAnsi="QTNKQI+Arial-BoldMT" w:cs="QTNKQI+Arial-BoldMT"/>
          <w:b/>
          <w:bCs/>
          <w:color w:val="000000"/>
          <w:lang w:eastAsia="en-GB"/>
        </w:rPr>
        <w:t xml:space="preserve">Support for Students </w:t>
      </w:r>
    </w:p>
    <w:p w14:paraId="77869D5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66B1B7AE" w14:textId="02EDC772"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1. </w:t>
      </w:r>
      <w:r w:rsidRPr="00D619EB">
        <w:rPr>
          <w:rFonts w:ascii="AVLNAO+ArialMT" w:eastAsia="Times New Roman" w:hAnsi="AVLNAO+ArialMT" w:cs="AVLNAO+ArialMT"/>
          <w:color w:val="000000"/>
          <w:sz w:val="20"/>
          <w:szCs w:val="20"/>
          <w:lang w:eastAsia="en-GB"/>
        </w:rPr>
        <w:t xml:space="preserve">To establish rapport and respectful, trusting relationships with </w:t>
      </w:r>
      <w:r w:rsidR="00E504BA">
        <w:rPr>
          <w:rFonts w:ascii="AVLNAO+ArialMT" w:eastAsia="Times New Roman" w:hAnsi="AVLNAO+ArialMT" w:cs="AVLNAO+ArialMT"/>
          <w:color w:val="000000"/>
          <w:sz w:val="20"/>
          <w:szCs w:val="20"/>
          <w:lang w:eastAsia="en-GB"/>
        </w:rPr>
        <w:t xml:space="preserve">staff and </w:t>
      </w:r>
      <w:r w:rsidRPr="00D619EB">
        <w:rPr>
          <w:rFonts w:ascii="AVLNAO+ArialMT" w:eastAsia="Times New Roman" w:hAnsi="AVLNAO+ArialMT" w:cs="AVLNAO+ArialMT"/>
          <w:color w:val="000000"/>
          <w:sz w:val="20"/>
          <w:szCs w:val="20"/>
          <w:lang w:eastAsia="en-GB"/>
        </w:rPr>
        <w:t xml:space="preserve">students, acting as a role model and setting high expectations. </w:t>
      </w:r>
    </w:p>
    <w:p w14:paraId="4AE079E2"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20B0AD9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2. </w:t>
      </w:r>
      <w:r w:rsidRPr="00D619EB">
        <w:rPr>
          <w:rFonts w:ascii="AVLNAO+ArialMT" w:eastAsia="Times New Roman" w:hAnsi="AVLNAO+ArialMT" w:cs="AVLNAO+ArialMT"/>
          <w:color w:val="000000"/>
          <w:sz w:val="20"/>
          <w:szCs w:val="20"/>
          <w:lang w:eastAsia="en-GB"/>
        </w:rPr>
        <w:t xml:space="preserve">To support students to make sense of their experience(s) and find ways to help students manage their emotions and feelings. </w:t>
      </w:r>
    </w:p>
    <w:p w14:paraId="35014A0F"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0D82FC1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3. </w:t>
      </w:r>
      <w:r w:rsidRPr="00D619EB">
        <w:rPr>
          <w:rFonts w:ascii="AVLNAO+ArialMT" w:eastAsia="Times New Roman" w:hAnsi="AVLNAO+ArialMT" w:cs="AVLNAO+ArialMT"/>
          <w:color w:val="000000"/>
          <w:sz w:val="20"/>
          <w:szCs w:val="20"/>
          <w:lang w:eastAsia="en-GB"/>
        </w:rPr>
        <w:t xml:space="preserve">To create an environment of safety, connection and compassion at all times. Ensure children maintain the capacity to learn, despite difficult events that may occur. </w:t>
      </w:r>
    </w:p>
    <w:p w14:paraId="750EB621"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506E08C6" w14:textId="03A78FFD"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4. </w:t>
      </w:r>
      <w:r w:rsidR="00657129">
        <w:rPr>
          <w:rFonts w:ascii="AVLNAO+ArialMT" w:eastAsia="Times New Roman" w:hAnsi="AVLNAO+ArialMT" w:cs="AVLNAO+ArialMT"/>
          <w:color w:val="000000"/>
          <w:sz w:val="20"/>
          <w:szCs w:val="20"/>
          <w:lang w:eastAsia="en-GB"/>
        </w:rPr>
        <w:t>To update</w:t>
      </w:r>
      <w:r w:rsidRPr="00D619EB">
        <w:rPr>
          <w:rFonts w:ascii="AVLNAO+ArialMT" w:eastAsia="Times New Roman" w:hAnsi="AVLNAO+ArialMT" w:cs="AVLNAO+ArialMT"/>
          <w:color w:val="000000"/>
          <w:sz w:val="20"/>
          <w:szCs w:val="20"/>
          <w:lang w:eastAsia="en-GB"/>
        </w:rPr>
        <w:t xml:space="preserve"> systems alongside the behaviour lead to enable behaviour change and positive behaviour for learning. </w:t>
      </w:r>
    </w:p>
    <w:p w14:paraId="28536647"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4F211EED" w14:textId="34E2231C" w:rsidR="002A7C18" w:rsidRDefault="00D619EB" w:rsidP="00D619EB">
      <w:pPr>
        <w:autoSpaceDE w:val="0"/>
        <w:autoSpaceDN w:val="0"/>
        <w:adjustRightInd w:val="0"/>
        <w:rPr>
          <w:rFonts w:ascii="AVLNAO+ArialMT" w:eastAsia="Times New Roman" w:hAnsi="AVLNAO+ArialMT" w:cs="AVLNAO+Arial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5. </w:t>
      </w:r>
      <w:r w:rsidRPr="00D619EB">
        <w:rPr>
          <w:rFonts w:ascii="AVLNAO+ArialMT" w:eastAsia="Times New Roman" w:hAnsi="AVLNAO+ArialMT" w:cs="AVLNAO+ArialMT"/>
          <w:color w:val="000000"/>
          <w:sz w:val="20"/>
          <w:szCs w:val="20"/>
          <w:lang w:eastAsia="en-GB"/>
        </w:rPr>
        <w:t xml:space="preserve">To focus on the prevention of undesirable behaviour, rather than the reaction to it. </w:t>
      </w:r>
    </w:p>
    <w:p w14:paraId="1D786D30"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4"/>
          <w:szCs w:val="24"/>
          <w:lang w:eastAsia="en-GB"/>
        </w:rPr>
      </w:pPr>
    </w:p>
    <w:p w14:paraId="3001826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6. </w:t>
      </w:r>
      <w:r w:rsidRPr="002A7C18">
        <w:rPr>
          <w:rFonts w:ascii="AVLNAO+ArialMT" w:eastAsia="Times New Roman" w:hAnsi="AVLNAO+ArialMT" w:cs="AVLNAO+ArialMT"/>
          <w:color w:val="000000"/>
          <w:sz w:val="20"/>
          <w:szCs w:val="20"/>
          <w:lang w:eastAsia="en-GB"/>
        </w:rPr>
        <w:t xml:space="preserve">To recognise that all behaviour is communication, maintain good order and discipline across </w:t>
      </w:r>
    </w:p>
    <w:p w14:paraId="44F4C3EC" w14:textId="77777777" w:rsid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color w:val="000000"/>
          <w:sz w:val="20"/>
          <w:szCs w:val="20"/>
          <w:lang w:eastAsia="en-GB"/>
        </w:rPr>
        <w:t xml:space="preserve">school. </w:t>
      </w:r>
    </w:p>
    <w:p w14:paraId="0C5FF34D" w14:textId="77777777" w:rsidR="00657129" w:rsidRPr="002A7C18" w:rsidRDefault="00657129" w:rsidP="002A7C18">
      <w:pPr>
        <w:autoSpaceDE w:val="0"/>
        <w:autoSpaceDN w:val="0"/>
        <w:adjustRightInd w:val="0"/>
        <w:rPr>
          <w:rFonts w:ascii="QTNKQI+Arial-BoldMT" w:eastAsia="Times New Roman" w:hAnsi="QTNKQI+Arial-BoldMT" w:cs="QTNKQI+Arial-BoldMT"/>
          <w:color w:val="000000"/>
          <w:sz w:val="20"/>
          <w:szCs w:val="20"/>
          <w:lang w:eastAsia="en-GB"/>
        </w:rPr>
      </w:pPr>
    </w:p>
    <w:p w14:paraId="7D0CFD0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7. </w:t>
      </w:r>
      <w:r w:rsidRPr="002A7C18">
        <w:rPr>
          <w:rFonts w:ascii="AVLNAO+ArialMT" w:eastAsia="Times New Roman" w:hAnsi="AVLNAO+ArialMT" w:cs="AVLNAO+ArialMT"/>
          <w:color w:val="000000"/>
          <w:sz w:val="20"/>
          <w:szCs w:val="20"/>
          <w:lang w:eastAsia="en-GB"/>
        </w:rPr>
        <w:t xml:space="preserve">To provide specialist support in ensuring that students are able to engage both in the classroom and across the wider school community. </w:t>
      </w:r>
    </w:p>
    <w:p w14:paraId="76544D55"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1B27BAE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8. </w:t>
      </w:r>
      <w:r w:rsidRPr="002A7C18">
        <w:rPr>
          <w:rFonts w:ascii="AVLNAO+ArialMT" w:eastAsia="Times New Roman" w:hAnsi="AVLNAO+ArialMT" w:cs="AVLNAO+ArialMT"/>
          <w:color w:val="000000"/>
          <w:sz w:val="20"/>
          <w:szCs w:val="20"/>
          <w:lang w:eastAsia="en-GB"/>
        </w:rPr>
        <w:t xml:space="preserve">To provide support in addressing the needs of students who need particular help to overcome barriers to learning. </w:t>
      </w:r>
    </w:p>
    <w:p w14:paraId="5E390D1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4DB85D3C" w14:textId="501AF27C"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9. </w:t>
      </w:r>
      <w:r w:rsidRPr="002A7C18">
        <w:rPr>
          <w:rFonts w:ascii="AVLNAO+ArialMT" w:eastAsia="Times New Roman" w:hAnsi="AVLNAO+ArialMT" w:cs="AVLNAO+ArialMT"/>
          <w:color w:val="000000"/>
          <w:sz w:val="20"/>
          <w:szCs w:val="20"/>
          <w:lang w:eastAsia="en-GB"/>
        </w:rPr>
        <w:t xml:space="preserve">To </w:t>
      </w:r>
      <w:r w:rsidR="008817D3">
        <w:rPr>
          <w:rFonts w:ascii="AVLNAO+ArialMT" w:eastAsia="Times New Roman" w:hAnsi="AVLNAO+ArialMT" w:cs="AVLNAO+ArialMT"/>
          <w:color w:val="000000"/>
          <w:sz w:val="20"/>
          <w:szCs w:val="20"/>
          <w:lang w:eastAsia="en-GB"/>
        </w:rPr>
        <w:t>input</w:t>
      </w:r>
      <w:r w:rsidRPr="002A7C18">
        <w:rPr>
          <w:rFonts w:ascii="AVLNAO+ArialMT" w:eastAsia="Times New Roman" w:hAnsi="AVLNAO+ArialMT" w:cs="AVLNAO+ArialMT"/>
          <w:color w:val="000000"/>
          <w:sz w:val="20"/>
          <w:szCs w:val="20"/>
          <w:lang w:eastAsia="en-GB"/>
        </w:rPr>
        <w:t xml:space="preserve"> </w:t>
      </w:r>
      <w:r w:rsidRPr="002A7C18">
        <w:rPr>
          <w:rFonts w:ascii="QWHAQI+ArialMT" w:eastAsia="Times New Roman" w:hAnsi="QWHAQI+ArialMT" w:cs="QWHAQI+ArialMT"/>
          <w:color w:val="000000"/>
          <w:sz w:val="20"/>
          <w:szCs w:val="20"/>
          <w:lang w:eastAsia="en-GB"/>
        </w:rPr>
        <w:t xml:space="preserve">behaviour data to </w:t>
      </w:r>
      <w:r w:rsidR="008817D3">
        <w:rPr>
          <w:rFonts w:ascii="QWHAQI+ArialMT" w:eastAsia="Times New Roman" w:hAnsi="QWHAQI+ArialMT" w:cs="QWHAQI+ArialMT"/>
          <w:color w:val="000000"/>
          <w:sz w:val="20"/>
          <w:szCs w:val="20"/>
          <w:lang w:eastAsia="en-GB"/>
        </w:rPr>
        <w:t>enable</w:t>
      </w:r>
      <w:r w:rsidRPr="002A7C18">
        <w:rPr>
          <w:rFonts w:ascii="QWHAQI+ArialMT" w:eastAsia="Times New Roman" w:hAnsi="QWHAQI+ArialMT" w:cs="QWHAQI+ArialMT"/>
          <w:color w:val="000000"/>
          <w:sz w:val="20"/>
          <w:szCs w:val="20"/>
          <w:lang w:eastAsia="en-GB"/>
        </w:rPr>
        <w:t xml:space="preserve"> </w:t>
      </w:r>
      <w:r w:rsidR="008817D3">
        <w:rPr>
          <w:rFonts w:ascii="QWHAQI+ArialMT" w:eastAsia="Times New Roman" w:hAnsi="QWHAQI+ArialMT" w:cs="QWHAQI+ArialMT"/>
          <w:color w:val="000000"/>
          <w:sz w:val="20"/>
          <w:szCs w:val="20"/>
          <w:lang w:eastAsia="en-GB"/>
        </w:rPr>
        <w:t>leads to</w:t>
      </w:r>
      <w:r w:rsidRPr="002A7C18">
        <w:rPr>
          <w:rFonts w:ascii="QWHAQI+ArialMT" w:eastAsia="Times New Roman" w:hAnsi="QWHAQI+ArialMT" w:cs="QWHAQI+ArialMT"/>
          <w:color w:val="000000"/>
          <w:sz w:val="20"/>
          <w:szCs w:val="20"/>
          <w:lang w:eastAsia="en-GB"/>
        </w:rPr>
        <w:t xml:space="preserve"> dep</w:t>
      </w:r>
      <w:r w:rsidR="008817D3">
        <w:rPr>
          <w:rFonts w:ascii="QWHAQI+ArialMT" w:eastAsia="Times New Roman" w:hAnsi="QWHAQI+ArialMT" w:cs="QWHAQI+ArialMT"/>
          <w:color w:val="000000"/>
          <w:sz w:val="20"/>
          <w:szCs w:val="20"/>
          <w:lang w:eastAsia="en-GB"/>
        </w:rPr>
        <w:t>loy</w:t>
      </w:r>
      <w:r w:rsidRPr="002A7C18">
        <w:rPr>
          <w:rFonts w:ascii="QWHAQI+ArialMT" w:eastAsia="Times New Roman" w:hAnsi="QWHAQI+ArialMT" w:cs="QWHAQI+ArialMT"/>
          <w:color w:val="000000"/>
          <w:sz w:val="20"/>
          <w:szCs w:val="20"/>
          <w:lang w:eastAsia="en-GB"/>
        </w:rPr>
        <w:t xml:space="preserve"> staff in ‘hotspots’. </w:t>
      </w:r>
    </w:p>
    <w:p w14:paraId="34DDA8E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6A490A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10. </w:t>
      </w:r>
      <w:r w:rsidRPr="002A7C18">
        <w:rPr>
          <w:rFonts w:ascii="AVLNAO+ArialMT" w:eastAsia="Times New Roman" w:hAnsi="AVLNAO+ArialMT" w:cs="AVLNAO+ArialMT"/>
          <w:color w:val="000000"/>
          <w:sz w:val="20"/>
          <w:szCs w:val="20"/>
          <w:lang w:eastAsia="en-GB"/>
        </w:rPr>
        <w:t xml:space="preserve">To assist with the development and implementation of Individual / Behaviour/ Support/ Mentoring plans. </w:t>
      </w:r>
    </w:p>
    <w:p w14:paraId="624E83D3"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79242D16"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11. </w:t>
      </w:r>
      <w:r w:rsidRPr="002A7C18">
        <w:rPr>
          <w:rFonts w:ascii="AVLNAO+ArialMT" w:eastAsia="Times New Roman" w:hAnsi="AVLNAO+ArialMT" w:cs="AVLNAO+ArialMT"/>
          <w:color w:val="000000"/>
          <w:sz w:val="20"/>
          <w:szCs w:val="20"/>
          <w:lang w:eastAsia="en-GB"/>
        </w:rPr>
        <w:t xml:space="preserve">To participate in comprehensive assessment of students to determine those in need of particular, bespoke support programmes. </w:t>
      </w:r>
    </w:p>
    <w:p w14:paraId="7BE2935C"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E3C1FB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12. </w:t>
      </w:r>
      <w:r w:rsidRPr="002A7C18">
        <w:rPr>
          <w:rFonts w:ascii="AVLNAO+ArialMT" w:eastAsia="Times New Roman" w:hAnsi="AVLNAO+ArialMT" w:cs="AVLNAO+ArialMT"/>
          <w:color w:val="000000"/>
          <w:sz w:val="20"/>
          <w:szCs w:val="20"/>
          <w:lang w:eastAsia="en-GB"/>
        </w:rPr>
        <w:t>The role may include supporting and implementing student</w:t>
      </w:r>
      <w:r w:rsidRPr="002A7C18">
        <w:rPr>
          <w:rFonts w:ascii="QWHAQI+ArialMT" w:eastAsia="Times New Roman" w:hAnsi="QWHAQI+ArialMT" w:cs="QWHAQI+ArialMT"/>
          <w:color w:val="000000"/>
          <w:sz w:val="20"/>
          <w:szCs w:val="20"/>
          <w:lang w:eastAsia="en-GB"/>
        </w:rPr>
        <w:t xml:space="preserve">’s personal programmes, relating </w:t>
      </w:r>
      <w:r w:rsidRPr="002A7C18">
        <w:rPr>
          <w:rFonts w:ascii="AVLNAO+ArialMT" w:eastAsia="Times New Roman" w:hAnsi="AVLNAO+ArialMT" w:cs="AVLNAO+ArialMT"/>
          <w:color w:val="000000"/>
          <w:sz w:val="20"/>
          <w:szCs w:val="20"/>
          <w:lang w:eastAsia="en-GB"/>
        </w:rPr>
        <w:t xml:space="preserve">to social, health, physical, hygiene and welfare matters, and appropriate communication methods. </w:t>
      </w:r>
    </w:p>
    <w:p w14:paraId="2398991A"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0363F15"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13. </w:t>
      </w:r>
      <w:r w:rsidRPr="002A7C18">
        <w:rPr>
          <w:rFonts w:ascii="AVLNAO+ArialMT" w:eastAsia="Times New Roman" w:hAnsi="AVLNAO+ArialMT" w:cs="AVLNAO+ArialMT"/>
          <w:color w:val="000000"/>
          <w:sz w:val="20"/>
          <w:szCs w:val="20"/>
          <w:lang w:eastAsia="en-GB"/>
        </w:rPr>
        <w:t xml:space="preserve">To ensure safety, welfare and personal care are attended to with dignity, empathy and respect. The students may also need assistance to access different areas of the school. Following appropriate training, administer first aid to students in line with school procedures. </w:t>
      </w:r>
    </w:p>
    <w:p w14:paraId="2C1ECACB"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4569022" w14:textId="1E5315BF"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14. </w:t>
      </w:r>
      <w:r w:rsidRPr="002A7C18">
        <w:rPr>
          <w:rFonts w:ascii="AVLNAO+ArialMT" w:eastAsia="Times New Roman" w:hAnsi="AVLNAO+ArialMT" w:cs="AVLNAO+ArialMT"/>
          <w:color w:val="000000"/>
          <w:sz w:val="20"/>
          <w:szCs w:val="20"/>
          <w:lang w:eastAsia="en-GB"/>
        </w:rPr>
        <w:t xml:space="preserve">To promote inclusion and acceptance of all </w:t>
      </w:r>
      <w:r w:rsidR="00CB28A2" w:rsidRPr="002A7C18">
        <w:rPr>
          <w:rFonts w:ascii="AVLNAO+ArialMT" w:eastAsia="Times New Roman" w:hAnsi="AVLNAO+ArialMT" w:cs="AVLNAO+ArialMT"/>
          <w:color w:val="000000"/>
          <w:sz w:val="20"/>
          <w:szCs w:val="20"/>
          <w:lang w:eastAsia="en-GB"/>
        </w:rPr>
        <w:t>students and</w:t>
      </w:r>
      <w:r w:rsidRPr="002A7C18">
        <w:rPr>
          <w:rFonts w:ascii="AVLNAO+ArialMT" w:eastAsia="Times New Roman" w:hAnsi="AVLNAO+ArialMT" w:cs="AVLNAO+ArialMT"/>
          <w:color w:val="000000"/>
          <w:sz w:val="20"/>
          <w:szCs w:val="20"/>
          <w:lang w:eastAsia="en-GB"/>
        </w:rPr>
        <w:t xml:space="preserve"> encourage them to interact with other through engaging with a wide range of activities. </w:t>
      </w:r>
    </w:p>
    <w:p w14:paraId="77E43FA4"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0A6A67E0"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15. </w:t>
      </w:r>
      <w:r w:rsidRPr="002A7C18">
        <w:rPr>
          <w:rFonts w:ascii="AVLNAO+ArialMT" w:eastAsia="Times New Roman" w:hAnsi="AVLNAO+ArialMT" w:cs="AVLNAO+ArialMT"/>
          <w:color w:val="000000"/>
          <w:sz w:val="20"/>
          <w:szCs w:val="20"/>
          <w:lang w:eastAsia="en-GB"/>
        </w:rPr>
        <w:t>To make effective use of ICT in learning activities and develop student</w:t>
      </w:r>
      <w:r w:rsidRPr="002A7C18">
        <w:rPr>
          <w:rFonts w:ascii="QWHAQI+ArialMT" w:eastAsia="Times New Roman" w:hAnsi="QWHAQI+ArialMT" w:cs="QWHAQI+ArialMT"/>
          <w:color w:val="000000"/>
          <w:sz w:val="20"/>
          <w:szCs w:val="20"/>
          <w:lang w:eastAsia="en-GB"/>
        </w:rPr>
        <w:t xml:space="preserve">s’ competence and </w:t>
      </w:r>
      <w:r w:rsidRPr="002A7C18">
        <w:rPr>
          <w:rFonts w:ascii="AVLNAO+ArialMT" w:eastAsia="Times New Roman" w:hAnsi="AVLNAO+ArialMT" w:cs="AVLNAO+ArialMT"/>
          <w:color w:val="000000"/>
          <w:sz w:val="20"/>
          <w:szCs w:val="20"/>
          <w:lang w:eastAsia="en-GB"/>
        </w:rPr>
        <w:t xml:space="preserve">independence in its use. </w:t>
      </w:r>
    </w:p>
    <w:p w14:paraId="2F1FA21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6B9927A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16. </w:t>
      </w:r>
      <w:r w:rsidRPr="002A7C18">
        <w:rPr>
          <w:rFonts w:ascii="AVLNAO+ArialMT" w:eastAsia="Times New Roman" w:hAnsi="AVLNAO+ArialMT" w:cs="AVLNAO+ArialMT"/>
          <w:color w:val="000000"/>
          <w:sz w:val="20"/>
          <w:szCs w:val="20"/>
          <w:lang w:eastAsia="en-GB"/>
        </w:rPr>
        <w:t xml:space="preserve">To promote self-esteem and independence and employ strategies to recognise and reward achievement of self-reliance. </w:t>
      </w:r>
    </w:p>
    <w:p w14:paraId="1E1372BE" w14:textId="77777777" w:rsidR="002A7C18" w:rsidRPr="00D619EB" w:rsidRDefault="002A7C18" w:rsidP="00D619EB">
      <w:pPr>
        <w:autoSpaceDE w:val="0"/>
        <w:autoSpaceDN w:val="0"/>
        <w:adjustRightInd w:val="0"/>
        <w:rPr>
          <w:rFonts w:ascii="QTNKQI+Arial-BoldMT" w:eastAsia="Times New Roman" w:hAnsi="QTNKQI+Arial-BoldMT" w:cs="QTNKQI+Arial-BoldMT"/>
          <w:color w:val="000000"/>
          <w:sz w:val="20"/>
          <w:szCs w:val="20"/>
          <w:lang w:eastAsia="en-GB"/>
        </w:rPr>
      </w:pPr>
    </w:p>
    <w:p w14:paraId="40EF2400" w14:textId="77777777" w:rsidR="00642A68" w:rsidRDefault="00642A68" w:rsidP="006C03AE">
      <w:pPr>
        <w:tabs>
          <w:tab w:val="left" w:pos="3840"/>
        </w:tabs>
        <w:rPr>
          <w:rFonts w:cs="Arial"/>
        </w:rPr>
      </w:pPr>
    </w:p>
    <w:p w14:paraId="4CF2D5B4" w14:textId="77777777" w:rsidR="00E47897" w:rsidRDefault="00E47897" w:rsidP="006C03AE">
      <w:pPr>
        <w:tabs>
          <w:tab w:val="left" w:pos="3840"/>
        </w:tabs>
        <w:rPr>
          <w:rFonts w:cs="Arial"/>
        </w:rPr>
      </w:pPr>
    </w:p>
    <w:p w14:paraId="7E7BF098" w14:textId="77777777" w:rsidR="00E47897" w:rsidRDefault="00E47897" w:rsidP="006C03AE">
      <w:pPr>
        <w:tabs>
          <w:tab w:val="left" w:pos="3840"/>
        </w:tabs>
        <w:rPr>
          <w:rFonts w:cs="Arial"/>
        </w:rPr>
      </w:pPr>
    </w:p>
    <w:p w14:paraId="2581E36E" w14:textId="77777777" w:rsidR="00E47897" w:rsidRDefault="00E47897" w:rsidP="006C03AE">
      <w:pPr>
        <w:tabs>
          <w:tab w:val="left" w:pos="3840"/>
        </w:tabs>
        <w:rPr>
          <w:rFonts w:cs="Arial"/>
        </w:rPr>
      </w:pPr>
    </w:p>
    <w:p w14:paraId="010148CF" w14:textId="77777777" w:rsidR="00E47897" w:rsidRDefault="00E47897" w:rsidP="006C03AE">
      <w:pPr>
        <w:tabs>
          <w:tab w:val="left" w:pos="3840"/>
        </w:tabs>
        <w:rPr>
          <w:rFonts w:cs="Arial"/>
        </w:rPr>
      </w:pPr>
    </w:p>
    <w:p w14:paraId="6A3A8442" w14:textId="77777777" w:rsidR="00E47897" w:rsidRDefault="00E47897" w:rsidP="006C03AE">
      <w:pPr>
        <w:tabs>
          <w:tab w:val="left" w:pos="3840"/>
        </w:tabs>
        <w:rPr>
          <w:rFonts w:cs="Arial"/>
        </w:rPr>
      </w:pPr>
    </w:p>
    <w:p w14:paraId="6CC0DF97" w14:textId="77777777" w:rsidR="00E47897" w:rsidRDefault="00E47897" w:rsidP="006C03AE">
      <w:pPr>
        <w:tabs>
          <w:tab w:val="left" w:pos="3840"/>
        </w:tabs>
        <w:rPr>
          <w:rFonts w:cs="Arial"/>
        </w:rPr>
      </w:pPr>
    </w:p>
    <w:p w14:paraId="67DC3D82" w14:textId="77777777" w:rsidR="00E47897" w:rsidRDefault="00E47897" w:rsidP="006C03AE">
      <w:pPr>
        <w:tabs>
          <w:tab w:val="left" w:pos="3840"/>
        </w:tabs>
        <w:rPr>
          <w:rFonts w:cs="Arial"/>
        </w:rPr>
      </w:pPr>
    </w:p>
    <w:p w14:paraId="6C7AABA9" w14:textId="77777777" w:rsidR="00E47897" w:rsidRDefault="00E47897" w:rsidP="006C03AE">
      <w:pPr>
        <w:tabs>
          <w:tab w:val="left" w:pos="3840"/>
        </w:tabs>
        <w:rPr>
          <w:rFonts w:cs="Arial"/>
        </w:rPr>
      </w:pPr>
    </w:p>
    <w:p w14:paraId="795E8FD9" w14:textId="77777777" w:rsidR="00E47897" w:rsidRDefault="00E47897" w:rsidP="006C03AE">
      <w:pPr>
        <w:tabs>
          <w:tab w:val="left" w:pos="3840"/>
        </w:tabs>
        <w:rPr>
          <w:rFonts w:cs="Arial"/>
        </w:rPr>
      </w:pPr>
    </w:p>
    <w:p w14:paraId="201AD01A" w14:textId="5CD58FF7" w:rsidR="00E47897" w:rsidRDefault="00E47897" w:rsidP="006C03AE">
      <w:pPr>
        <w:tabs>
          <w:tab w:val="left" w:pos="3840"/>
        </w:tabs>
        <w:rPr>
          <w:rFonts w:cs="Arial"/>
        </w:rPr>
      </w:pPr>
    </w:p>
    <w:p w14:paraId="2B92C132" w14:textId="77777777" w:rsidR="00E47897" w:rsidRDefault="00E47897" w:rsidP="006C03AE">
      <w:pPr>
        <w:tabs>
          <w:tab w:val="left" w:pos="3840"/>
        </w:tabs>
        <w:rPr>
          <w:rFonts w:cs="Arial"/>
        </w:rPr>
      </w:pPr>
    </w:p>
    <w:p w14:paraId="7F410932" w14:textId="77777777" w:rsidR="00E47897" w:rsidRDefault="00E47897" w:rsidP="006C03AE">
      <w:pPr>
        <w:tabs>
          <w:tab w:val="left" w:pos="3840"/>
        </w:tabs>
        <w:rPr>
          <w:rFonts w:cs="Arial"/>
        </w:rPr>
      </w:pPr>
    </w:p>
    <w:p w14:paraId="20DF0EAB" w14:textId="77777777" w:rsidR="00E47897" w:rsidRPr="00E47897" w:rsidRDefault="00E47897" w:rsidP="00E47897">
      <w:pPr>
        <w:autoSpaceDE w:val="0"/>
        <w:autoSpaceDN w:val="0"/>
        <w:adjustRightInd w:val="0"/>
        <w:rPr>
          <w:rFonts w:ascii="QTNKQI+Arial-BoldMT" w:eastAsia="Times New Roman" w:hAnsi="QTNKQI+Arial-BoldMT" w:cs="QTNKQI+Arial-BoldMT"/>
          <w:color w:val="000000"/>
          <w:sz w:val="23"/>
          <w:szCs w:val="23"/>
          <w:lang w:eastAsia="en-GB"/>
        </w:rPr>
      </w:pPr>
      <w:r w:rsidRPr="00E47897">
        <w:rPr>
          <w:rFonts w:ascii="QTNKQI+Arial-BoldMT" w:eastAsia="Times New Roman" w:hAnsi="QTNKQI+Arial-BoldMT" w:cs="QTNKQI+Arial-BoldMT"/>
          <w:b/>
          <w:bCs/>
          <w:color w:val="000000"/>
          <w:sz w:val="23"/>
          <w:szCs w:val="23"/>
          <w:lang w:eastAsia="en-GB"/>
        </w:rPr>
        <w:t xml:space="preserve">KEY TASKS </w:t>
      </w:r>
    </w:p>
    <w:p w14:paraId="224BCF95" w14:textId="284284DF" w:rsidR="00E47897" w:rsidRDefault="00E47897" w:rsidP="00E47897">
      <w:pPr>
        <w:tabs>
          <w:tab w:val="left" w:pos="3840"/>
        </w:tabs>
        <w:rPr>
          <w:rFonts w:ascii="QTNKQI+Arial-BoldMT" w:eastAsia="Times New Roman" w:hAnsi="QTNKQI+Arial-BoldMT" w:cs="QTNKQI+Arial-BoldMT"/>
          <w:b/>
          <w:bCs/>
          <w:color w:val="000000"/>
          <w:lang w:eastAsia="en-GB"/>
        </w:rPr>
      </w:pPr>
      <w:r w:rsidRPr="00E47897">
        <w:rPr>
          <w:rFonts w:ascii="QTNKQI+Arial-BoldMT" w:eastAsia="Times New Roman" w:hAnsi="QTNKQI+Arial-BoldMT" w:cs="QTNKQI+Arial-BoldMT"/>
          <w:b/>
          <w:bCs/>
          <w:color w:val="000000"/>
          <w:lang w:eastAsia="en-GB"/>
        </w:rPr>
        <w:t>Support for the Teaching Staff</w:t>
      </w:r>
    </w:p>
    <w:p w14:paraId="7D5ED586" w14:textId="77777777" w:rsidR="00E47897" w:rsidRDefault="00E47897" w:rsidP="00E47897">
      <w:pPr>
        <w:tabs>
          <w:tab w:val="left" w:pos="3840"/>
        </w:tabs>
        <w:rPr>
          <w:rFonts w:ascii="QTNKQI+Arial-BoldMT" w:eastAsia="Times New Roman" w:hAnsi="QTNKQI+Arial-BoldMT" w:cs="QTNKQI+Arial-BoldMT"/>
          <w:b/>
          <w:bCs/>
          <w:color w:val="000000"/>
          <w:lang w:eastAsia="en-GB"/>
        </w:rPr>
      </w:pPr>
    </w:p>
    <w:p w14:paraId="07CA69BF" w14:textId="77777777" w:rsidR="00400084" w:rsidRPr="00400084" w:rsidRDefault="00400084" w:rsidP="00400084">
      <w:pPr>
        <w:autoSpaceDE w:val="0"/>
        <w:autoSpaceDN w:val="0"/>
        <w:adjustRightInd w:val="0"/>
        <w:rPr>
          <w:rFonts w:ascii="AVLNAO+ArialMT" w:eastAsia="Times New Roman" w:hAnsi="AVLNAO+ArialMT" w:cs="AVLNAO+ArialMT"/>
          <w:color w:val="000000"/>
          <w:sz w:val="24"/>
          <w:szCs w:val="24"/>
          <w:lang w:eastAsia="en-GB"/>
        </w:rPr>
      </w:pPr>
    </w:p>
    <w:tbl>
      <w:tblPr>
        <w:tblW w:w="92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400084" w14:paraId="489AE2EF" w14:textId="77777777" w:rsidTr="00400084">
        <w:trPr>
          <w:trHeight w:val="7725"/>
        </w:trPr>
        <w:tc>
          <w:tcPr>
            <w:tcW w:w="9240" w:type="dxa"/>
          </w:tcPr>
          <w:p w14:paraId="416DC714" w14:textId="77777777" w:rsidR="00813295" w:rsidRDefault="00813295" w:rsidP="00400084">
            <w:pPr>
              <w:autoSpaceDE w:val="0"/>
              <w:autoSpaceDN w:val="0"/>
              <w:adjustRightInd w:val="0"/>
              <w:ind w:left="90"/>
              <w:rPr>
                <w:rFonts w:ascii="AVLNAO+ArialMT" w:eastAsia="Times New Roman" w:hAnsi="AVLNAO+ArialMT" w:cs="AVLNAO+ArialMT"/>
                <w:color w:val="000000"/>
                <w:sz w:val="20"/>
                <w:szCs w:val="20"/>
                <w:lang w:eastAsia="en-GB"/>
              </w:rPr>
            </w:pPr>
          </w:p>
          <w:p w14:paraId="7900D572" w14:textId="71551F3B"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1. To work with teachers to establish appropriate learning environments. </w:t>
            </w:r>
          </w:p>
          <w:p w14:paraId="30096276"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3132002" w14:textId="2880D61D"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2. To work with all teachers and other staff in evaluating and adjusting lessons/work plans as appropriate. </w:t>
            </w:r>
          </w:p>
          <w:p w14:paraId="3FBFD015"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3C9E8A13"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3. To provide objective and accurate feedback as required, to the teacher on student engagement, behaviour and other matters, ensuring the availability of appropriate evidence. </w:t>
            </w:r>
          </w:p>
          <w:p w14:paraId="2923C994"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5CF901F7" w14:textId="5F01FB98"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4. To maintain</w:t>
            </w:r>
            <w:r w:rsidR="00887282">
              <w:rPr>
                <w:rFonts w:ascii="AVLNAO+ArialMT" w:eastAsia="Times New Roman" w:hAnsi="AVLNAO+ArialMT" w:cs="AVLNAO+ArialMT"/>
                <w:color w:val="000000"/>
                <w:sz w:val="20"/>
                <w:szCs w:val="20"/>
                <w:lang w:eastAsia="en-GB"/>
              </w:rPr>
              <w:t xml:space="preserve"> </w:t>
            </w:r>
            <w:r w:rsidRPr="00400084">
              <w:rPr>
                <w:rFonts w:ascii="AVLNAO+ArialMT" w:eastAsia="Times New Roman" w:hAnsi="AVLNAO+ArialMT" w:cs="AVLNAO+ArialMT"/>
                <w:color w:val="000000"/>
                <w:sz w:val="20"/>
                <w:szCs w:val="20"/>
                <w:lang w:eastAsia="en-GB"/>
              </w:rPr>
              <w:t>and updat</w:t>
            </w:r>
            <w:r w:rsidR="00887282">
              <w:rPr>
                <w:rFonts w:ascii="AVLNAO+ArialMT" w:eastAsia="Times New Roman" w:hAnsi="AVLNAO+ArialMT" w:cs="AVLNAO+ArialMT"/>
                <w:color w:val="000000"/>
                <w:sz w:val="20"/>
                <w:szCs w:val="20"/>
                <w:lang w:eastAsia="en-GB"/>
              </w:rPr>
              <w:t>e</w:t>
            </w:r>
            <w:r w:rsidRPr="00400084">
              <w:rPr>
                <w:rFonts w:ascii="AVLNAO+ArialMT" w:eastAsia="Times New Roman" w:hAnsi="AVLNAO+ArialMT" w:cs="AVLNAO+ArialMT"/>
                <w:color w:val="000000"/>
                <w:sz w:val="20"/>
                <w:szCs w:val="20"/>
                <w:lang w:eastAsia="en-GB"/>
              </w:rPr>
              <w:t xml:space="preserve"> records, information and data as agreed with school leaders, contributing to reviews of systems/ records as requested and producing analysis and reports as required. </w:t>
            </w:r>
          </w:p>
          <w:p w14:paraId="57CD3A58"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7442519"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5. To promote and ensure health and safety, positive values, attitudes and good student behaviour dealing promptly with conflict and incidents in line with established policy and encourage students to take responsibility for their own behaviour. </w:t>
            </w:r>
          </w:p>
          <w:p w14:paraId="0C5015D7"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7627FFD"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6. To liaise sensitively and effectively with parents/ carers as agreed with the teacher within your role/responsibility and participate in feedback sessions/ meetings with parents with, or as directed. </w:t>
            </w:r>
          </w:p>
          <w:p w14:paraId="18D51788"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41F47161"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7. To establish constructive relationships with parents/ carers, exchanging information, facilitating </w:t>
            </w:r>
            <w:r w:rsidRPr="00400084">
              <w:rPr>
                <w:rFonts w:ascii="QWHAQI+ArialMT" w:eastAsia="Times New Roman" w:hAnsi="QWHAQI+ArialMT" w:cs="QWHAQI+ArialMT"/>
                <w:color w:val="000000"/>
                <w:sz w:val="20"/>
                <w:szCs w:val="20"/>
                <w:lang w:eastAsia="en-GB"/>
              </w:rPr>
              <w:t>their support for their child’s attendance</w:t>
            </w:r>
            <w:r w:rsidRPr="00400084">
              <w:rPr>
                <w:rFonts w:ascii="AVLNAO+ArialMT" w:eastAsia="Times New Roman" w:hAnsi="AVLNAO+ArialMT" w:cs="AVLNAO+ArialMT"/>
                <w:color w:val="000000"/>
                <w:sz w:val="20"/>
                <w:szCs w:val="20"/>
                <w:lang w:eastAsia="en-GB"/>
              </w:rPr>
              <w:t xml:space="preserve">. </w:t>
            </w:r>
          </w:p>
          <w:p w14:paraId="59AE8030"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16788523"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8. To develop and implement appropriate behaviour management strategies and monitor systems relating to attendance and integration. </w:t>
            </w:r>
          </w:p>
          <w:p w14:paraId="28983F12"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41AF0F5"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tc>
      </w:tr>
    </w:tbl>
    <w:p w14:paraId="4DF55B2E" w14:textId="77777777" w:rsidR="00E47897" w:rsidRDefault="00E47897" w:rsidP="006C03AE">
      <w:pPr>
        <w:tabs>
          <w:tab w:val="left" w:pos="3840"/>
        </w:tabs>
        <w:rPr>
          <w:rFonts w:cs="Arial"/>
        </w:rPr>
      </w:pPr>
    </w:p>
    <w:p w14:paraId="1CF9BE73" w14:textId="77777777" w:rsidR="00400084" w:rsidRDefault="00400084" w:rsidP="006C03AE">
      <w:pPr>
        <w:tabs>
          <w:tab w:val="left" w:pos="3840"/>
        </w:tabs>
        <w:rPr>
          <w:rFonts w:cs="Arial"/>
        </w:rPr>
      </w:pPr>
    </w:p>
    <w:p w14:paraId="4E615B85" w14:textId="77777777" w:rsidR="00400084" w:rsidRDefault="00400084" w:rsidP="006C03AE">
      <w:pPr>
        <w:tabs>
          <w:tab w:val="left" w:pos="3840"/>
        </w:tabs>
        <w:rPr>
          <w:rFonts w:cs="Arial"/>
        </w:rPr>
      </w:pPr>
    </w:p>
    <w:p w14:paraId="2436A09A" w14:textId="77777777" w:rsidR="00400084" w:rsidRDefault="00400084" w:rsidP="006C03AE">
      <w:pPr>
        <w:tabs>
          <w:tab w:val="left" w:pos="3840"/>
        </w:tabs>
        <w:rPr>
          <w:rFonts w:cs="Arial"/>
        </w:rPr>
      </w:pPr>
    </w:p>
    <w:p w14:paraId="6AB26002" w14:textId="77777777" w:rsidR="00400084" w:rsidRDefault="00400084" w:rsidP="006C03AE">
      <w:pPr>
        <w:tabs>
          <w:tab w:val="left" w:pos="3840"/>
        </w:tabs>
        <w:rPr>
          <w:rFonts w:cs="Arial"/>
        </w:rPr>
      </w:pPr>
    </w:p>
    <w:p w14:paraId="7A15F35C" w14:textId="77777777" w:rsidR="00400084" w:rsidRDefault="00400084" w:rsidP="006C03AE">
      <w:pPr>
        <w:tabs>
          <w:tab w:val="left" w:pos="3840"/>
        </w:tabs>
        <w:rPr>
          <w:rFonts w:cs="Arial"/>
        </w:rPr>
      </w:pPr>
    </w:p>
    <w:p w14:paraId="4B6C8F75" w14:textId="77777777" w:rsidR="00400084" w:rsidRDefault="00400084" w:rsidP="006C03AE">
      <w:pPr>
        <w:tabs>
          <w:tab w:val="left" w:pos="3840"/>
        </w:tabs>
        <w:rPr>
          <w:rFonts w:cs="Arial"/>
        </w:rPr>
      </w:pPr>
    </w:p>
    <w:p w14:paraId="05AD0C16" w14:textId="77777777" w:rsidR="00400084" w:rsidRDefault="00400084" w:rsidP="006C03AE">
      <w:pPr>
        <w:tabs>
          <w:tab w:val="left" w:pos="3840"/>
        </w:tabs>
        <w:rPr>
          <w:rFonts w:cs="Arial"/>
        </w:rPr>
      </w:pPr>
    </w:p>
    <w:p w14:paraId="7988C784" w14:textId="77777777" w:rsidR="00400084" w:rsidRDefault="00400084" w:rsidP="006C03AE">
      <w:pPr>
        <w:tabs>
          <w:tab w:val="left" w:pos="3840"/>
        </w:tabs>
        <w:rPr>
          <w:rFonts w:cs="Arial"/>
        </w:rPr>
      </w:pPr>
    </w:p>
    <w:p w14:paraId="30268374" w14:textId="77777777" w:rsidR="00400084" w:rsidRDefault="00400084" w:rsidP="006C03AE">
      <w:pPr>
        <w:tabs>
          <w:tab w:val="left" w:pos="3840"/>
        </w:tabs>
        <w:rPr>
          <w:rFonts w:cs="Arial"/>
        </w:rPr>
      </w:pPr>
    </w:p>
    <w:p w14:paraId="6BC9DA04" w14:textId="77777777" w:rsidR="00400084" w:rsidRDefault="00400084" w:rsidP="006C03AE">
      <w:pPr>
        <w:tabs>
          <w:tab w:val="left" w:pos="3840"/>
        </w:tabs>
        <w:rPr>
          <w:rFonts w:cs="Arial"/>
        </w:rPr>
      </w:pPr>
    </w:p>
    <w:p w14:paraId="40F8A0AE" w14:textId="77777777" w:rsidR="00400084" w:rsidRDefault="00400084" w:rsidP="006C03AE">
      <w:pPr>
        <w:tabs>
          <w:tab w:val="left" w:pos="3840"/>
        </w:tabs>
        <w:rPr>
          <w:rFonts w:cs="Arial"/>
        </w:rPr>
      </w:pPr>
    </w:p>
    <w:p w14:paraId="2D9A4138" w14:textId="77777777" w:rsidR="00400084" w:rsidRDefault="00400084" w:rsidP="006C03AE">
      <w:pPr>
        <w:tabs>
          <w:tab w:val="left" w:pos="3840"/>
        </w:tabs>
        <w:rPr>
          <w:rFonts w:cs="Arial"/>
        </w:rPr>
      </w:pPr>
    </w:p>
    <w:p w14:paraId="46A0DCB0" w14:textId="77777777" w:rsidR="00400084" w:rsidRDefault="00400084" w:rsidP="006C03AE">
      <w:pPr>
        <w:tabs>
          <w:tab w:val="left" w:pos="3840"/>
        </w:tabs>
        <w:rPr>
          <w:rFonts w:cs="Arial"/>
        </w:rPr>
      </w:pPr>
    </w:p>
    <w:p w14:paraId="25F230F5" w14:textId="77777777" w:rsidR="00400084" w:rsidRDefault="00400084" w:rsidP="006C03AE">
      <w:pPr>
        <w:tabs>
          <w:tab w:val="left" w:pos="3840"/>
        </w:tabs>
        <w:rPr>
          <w:rFonts w:cs="Arial"/>
        </w:rPr>
      </w:pPr>
    </w:p>
    <w:p w14:paraId="3EC48DB1" w14:textId="77777777" w:rsidR="003F123C" w:rsidRPr="003F123C" w:rsidRDefault="003F123C" w:rsidP="003F123C">
      <w:pPr>
        <w:autoSpaceDE w:val="0"/>
        <w:autoSpaceDN w:val="0"/>
        <w:adjustRightInd w:val="0"/>
        <w:rPr>
          <w:rFonts w:ascii="QTNKQI+Arial-BoldMT" w:eastAsia="Times New Roman" w:hAnsi="QTNKQI+Arial-BoldMT" w:cs="QTNKQI+Arial-BoldMT"/>
          <w:color w:val="000000"/>
          <w:sz w:val="23"/>
          <w:szCs w:val="23"/>
          <w:lang w:eastAsia="en-GB"/>
        </w:rPr>
      </w:pPr>
      <w:r w:rsidRPr="003F123C">
        <w:rPr>
          <w:rFonts w:ascii="QTNKQI+Arial-BoldMT" w:eastAsia="Times New Roman" w:hAnsi="QTNKQI+Arial-BoldMT" w:cs="QTNKQI+Arial-BoldMT"/>
          <w:b/>
          <w:bCs/>
          <w:color w:val="000000"/>
          <w:sz w:val="23"/>
          <w:szCs w:val="23"/>
          <w:lang w:eastAsia="en-GB"/>
        </w:rPr>
        <w:t xml:space="preserve">GENERAL TASKS </w:t>
      </w:r>
    </w:p>
    <w:p w14:paraId="3E2F26C6" w14:textId="157C9818" w:rsidR="00400084" w:rsidRDefault="003F123C" w:rsidP="003F123C">
      <w:pPr>
        <w:tabs>
          <w:tab w:val="left" w:pos="3840"/>
        </w:tabs>
        <w:rPr>
          <w:rFonts w:ascii="QTNKQI+Arial-BoldMT" w:eastAsia="Times New Roman" w:hAnsi="QTNKQI+Arial-BoldMT" w:cs="QTNKQI+Arial-BoldMT"/>
          <w:b/>
          <w:bCs/>
          <w:color w:val="000000"/>
          <w:lang w:eastAsia="en-GB"/>
        </w:rPr>
      </w:pPr>
      <w:r w:rsidRPr="003F123C">
        <w:rPr>
          <w:rFonts w:ascii="QTNKQI+Arial-BoldMT" w:eastAsia="Times New Roman" w:hAnsi="QTNKQI+Arial-BoldMT" w:cs="QTNKQI+Arial-BoldMT"/>
          <w:b/>
          <w:bCs/>
          <w:color w:val="000000"/>
          <w:lang w:eastAsia="en-GB"/>
        </w:rPr>
        <w:t>Support for the Organisation</w:t>
      </w:r>
    </w:p>
    <w:p w14:paraId="3DF66250"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4F7B0B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26D686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tbl>
      <w:tblPr>
        <w:tblW w:w="98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AC4B06" w14:paraId="66AD61FE" w14:textId="77777777" w:rsidTr="00AC4B06">
        <w:trPr>
          <w:trHeight w:val="6075"/>
        </w:trPr>
        <w:tc>
          <w:tcPr>
            <w:tcW w:w="9840" w:type="dxa"/>
          </w:tcPr>
          <w:p w14:paraId="24953C8B"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00FE0C6A" w14:textId="77777777" w:rsidR="00373A0A" w:rsidRDefault="00373A0A" w:rsidP="00AC4B06">
            <w:pPr>
              <w:autoSpaceDE w:val="0"/>
              <w:autoSpaceDN w:val="0"/>
              <w:adjustRightInd w:val="0"/>
              <w:ind w:left="105"/>
              <w:rPr>
                <w:rFonts w:ascii="AVLNAO+ArialMT" w:eastAsia="Times New Roman" w:hAnsi="AVLNAO+ArialMT" w:cs="AVLNAO+ArialMT"/>
                <w:color w:val="000000"/>
                <w:sz w:val="20"/>
                <w:szCs w:val="20"/>
                <w:lang w:eastAsia="en-GB"/>
              </w:rPr>
            </w:pPr>
          </w:p>
          <w:p w14:paraId="0C407039" w14:textId="305E79BF"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r w:rsidRPr="003F123C">
              <w:rPr>
                <w:rFonts w:ascii="AVLNAO+ArialMT" w:eastAsia="Times New Roman" w:hAnsi="AVLNAO+ArialMT" w:cs="AVLNAO+ArialMT"/>
                <w:color w:val="000000"/>
                <w:sz w:val="20"/>
                <w:szCs w:val="20"/>
                <w:lang w:eastAsia="en-GB"/>
              </w:rPr>
              <w:t>1. To promote positive values, attitudes and good student behaviour. Anticipate and manage promptly with challenging behaviour, conflicts and incidents whilst encouraging students to take responsibility for their own behaviour</w:t>
            </w:r>
            <w:r w:rsidR="00E504BA">
              <w:rPr>
                <w:rFonts w:ascii="AVLNAO+ArialMT" w:eastAsia="Times New Roman" w:hAnsi="AVLNAO+ArialMT" w:cs="AVLNAO+ArialMT"/>
                <w:color w:val="000000"/>
                <w:sz w:val="20"/>
                <w:szCs w:val="20"/>
                <w:lang w:eastAsia="en-GB"/>
              </w:rPr>
              <w:t>.</w:t>
            </w:r>
            <w:r w:rsidRPr="003F123C">
              <w:rPr>
                <w:rFonts w:ascii="AVLNAO+ArialMT" w:eastAsia="Times New Roman" w:hAnsi="AVLNAO+ArialMT" w:cs="AVLNAO+ArialMT"/>
                <w:color w:val="000000"/>
                <w:sz w:val="20"/>
                <w:szCs w:val="20"/>
                <w:lang w:eastAsia="en-GB"/>
              </w:rPr>
              <w:t xml:space="preserve"> </w:t>
            </w:r>
          </w:p>
          <w:p w14:paraId="1F1DF860"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10B6F4DD" w14:textId="77777777" w:rsidR="00E504BA"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r w:rsidRPr="003F123C">
              <w:rPr>
                <w:rFonts w:ascii="AVLNAO+ArialMT" w:eastAsia="Times New Roman" w:hAnsi="AVLNAO+ArialMT" w:cs="AVLNAO+ArialMT"/>
                <w:color w:val="000000"/>
                <w:sz w:val="20"/>
                <w:szCs w:val="20"/>
                <w:lang w:eastAsia="en-GB"/>
              </w:rPr>
              <w:t xml:space="preserve">2. To establish constructive relationships and communicate with </w:t>
            </w:r>
            <w:r w:rsidR="00373A0A">
              <w:rPr>
                <w:rFonts w:ascii="AVLNAO+ArialMT" w:eastAsia="Times New Roman" w:hAnsi="AVLNAO+ArialMT" w:cs="AVLNAO+ArialMT"/>
                <w:color w:val="000000"/>
                <w:sz w:val="20"/>
                <w:szCs w:val="20"/>
                <w:lang w:eastAsia="en-GB"/>
              </w:rPr>
              <w:t xml:space="preserve">DSLs </w:t>
            </w:r>
            <w:r w:rsidR="00AB7D30">
              <w:rPr>
                <w:rFonts w:ascii="AVLNAO+ArialMT" w:eastAsia="Times New Roman" w:hAnsi="AVLNAO+ArialMT" w:cs="AVLNAO+ArialMT"/>
                <w:color w:val="000000"/>
                <w:sz w:val="20"/>
                <w:szCs w:val="20"/>
                <w:lang w:eastAsia="en-GB"/>
              </w:rPr>
              <w:t>around</w:t>
            </w:r>
            <w:r w:rsidRPr="003F123C">
              <w:rPr>
                <w:rFonts w:ascii="AVLNAO+ArialMT" w:eastAsia="Times New Roman" w:hAnsi="AVLNAO+ArialMT" w:cs="AVLNAO+ArialMT"/>
                <w:color w:val="000000"/>
                <w:sz w:val="20"/>
                <w:szCs w:val="20"/>
                <w:lang w:eastAsia="en-GB"/>
              </w:rPr>
              <w:t xml:space="preserve"> agencies/professionals, in liaison with the teacher, to support the achievement and progress of students. Contribute to the development of appropriate multi-agency approaches to supporting students. </w:t>
            </w:r>
          </w:p>
          <w:p w14:paraId="043CFB6C" w14:textId="77777777" w:rsidR="00E504BA"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p>
          <w:p w14:paraId="704185CA" w14:textId="0558090B" w:rsidR="00AC4B06" w:rsidRPr="003F123C"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3.</w:t>
            </w:r>
            <w:r w:rsidR="00AC4B06" w:rsidRPr="003F123C">
              <w:rPr>
                <w:rFonts w:ascii="AVLNAO+ArialMT" w:eastAsia="Times New Roman" w:hAnsi="AVLNAO+ArialMT" w:cs="AVLNAO+ArialMT"/>
                <w:color w:val="000000"/>
                <w:sz w:val="20"/>
                <w:szCs w:val="20"/>
                <w:lang w:eastAsia="en-GB"/>
              </w:rPr>
              <w:t xml:space="preserve"> To deliver out-of-school learning activities within guidelines established by the school and/or the Trust. </w:t>
            </w:r>
          </w:p>
          <w:p w14:paraId="1CB68FD8"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7677942B" w14:textId="7954EDDB" w:rsidR="00AC4B06" w:rsidRPr="003F123C"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4</w:t>
            </w:r>
            <w:r w:rsidR="00AC4B06" w:rsidRPr="003F123C">
              <w:rPr>
                <w:rFonts w:ascii="AVLNAO+ArialMT" w:eastAsia="Times New Roman" w:hAnsi="AVLNAO+ArialMT" w:cs="AVLNAO+ArialMT"/>
                <w:color w:val="000000"/>
                <w:sz w:val="20"/>
                <w:szCs w:val="20"/>
                <w:lang w:eastAsia="en-GB"/>
              </w:rPr>
              <w:t xml:space="preserve">. To provide cover for classes during short-term absence of teachers within the agreed system of supervision. Maintain good order and keep students on task. This could involve adjusting activities to take account of student needs and responding to student questions. </w:t>
            </w:r>
          </w:p>
          <w:p w14:paraId="0729B910" w14:textId="77777777" w:rsidR="00AC4B06"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tc>
      </w:tr>
    </w:tbl>
    <w:p w14:paraId="2DBD65AB" w14:textId="77777777" w:rsidR="003F123C" w:rsidRDefault="003F123C" w:rsidP="00AC4B06">
      <w:pPr>
        <w:rPr>
          <w:rFonts w:cs="Arial"/>
        </w:rPr>
      </w:pPr>
    </w:p>
    <w:p w14:paraId="065783C1" w14:textId="77777777" w:rsidR="00AC4B06" w:rsidRDefault="00AC4B06" w:rsidP="00AC4B06">
      <w:pPr>
        <w:rPr>
          <w:rFonts w:cs="Arial"/>
        </w:rPr>
      </w:pPr>
    </w:p>
    <w:p w14:paraId="323CF97A" w14:textId="77777777" w:rsidR="00AC4B06" w:rsidRDefault="00AC4B06" w:rsidP="00AC4B06">
      <w:pPr>
        <w:rPr>
          <w:rFonts w:cs="Arial"/>
        </w:rPr>
      </w:pPr>
    </w:p>
    <w:p w14:paraId="338FBB8A" w14:textId="77777777" w:rsidR="00AC4B06" w:rsidRDefault="00AC4B06" w:rsidP="00AC4B06">
      <w:pPr>
        <w:rPr>
          <w:rFonts w:cs="Arial"/>
        </w:rPr>
      </w:pPr>
    </w:p>
    <w:p w14:paraId="0BAF7E86" w14:textId="77777777" w:rsidR="00AC4B06" w:rsidRDefault="00AC4B06" w:rsidP="00AC4B06">
      <w:pPr>
        <w:rPr>
          <w:rFonts w:cs="Arial"/>
        </w:rPr>
      </w:pPr>
    </w:p>
    <w:p w14:paraId="13D176D1" w14:textId="77777777" w:rsidR="00AC4B06" w:rsidRDefault="00AC4B06" w:rsidP="00AC4B06">
      <w:pPr>
        <w:rPr>
          <w:rFonts w:cs="Arial"/>
        </w:rPr>
      </w:pPr>
    </w:p>
    <w:p w14:paraId="41998A83" w14:textId="77777777" w:rsidR="00AC4B06" w:rsidRDefault="00AC4B06" w:rsidP="00AC4B06">
      <w:pPr>
        <w:rPr>
          <w:rFonts w:cs="Arial"/>
        </w:rPr>
      </w:pPr>
    </w:p>
    <w:p w14:paraId="18EF09E8" w14:textId="77777777" w:rsidR="00AC4B06" w:rsidRDefault="00AC4B06" w:rsidP="00AC4B06">
      <w:pPr>
        <w:rPr>
          <w:rFonts w:cs="Arial"/>
        </w:rPr>
      </w:pPr>
    </w:p>
    <w:p w14:paraId="4B5C9089" w14:textId="77777777" w:rsidR="00AC4B06" w:rsidRDefault="00AC4B06" w:rsidP="00AC4B06">
      <w:pPr>
        <w:rPr>
          <w:rFonts w:cs="Arial"/>
        </w:rPr>
      </w:pPr>
    </w:p>
    <w:p w14:paraId="5E708AC8" w14:textId="77777777" w:rsidR="00AC4B06" w:rsidRDefault="00AC4B06" w:rsidP="00AC4B06">
      <w:pPr>
        <w:rPr>
          <w:rFonts w:cs="Arial"/>
        </w:rPr>
      </w:pPr>
    </w:p>
    <w:p w14:paraId="069163E4" w14:textId="77777777" w:rsidR="00AC4B06" w:rsidRDefault="00AC4B06" w:rsidP="00AC4B06">
      <w:pPr>
        <w:rPr>
          <w:rFonts w:cs="Arial"/>
        </w:rPr>
      </w:pPr>
    </w:p>
    <w:p w14:paraId="4B87808D" w14:textId="77777777" w:rsidR="00AC4B06" w:rsidRDefault="00AC4B06" w:rsidP="00AC4B06">
      <w:pPr>
        <w:rPr>
          <w:rFonts w:cs="Arial"/>
        </w:rPr>
      </w:pPr>
    </w:p>
    <w:p w14:paraId="583F49FA" w14:textId="77777777" w:rsidR="00AC4B06" w:rsidRDefault="00AC4B06" w:rsidP="00AC4B06">
      <w:pPr>
        <w:rPr>
          <w:rFonts w:cs="Arial"/>
        </w:rPr>
      </w:pPr>
    </w:p>
    <w:p w14:paraId="6D3EAD6F" w14:textId="77777777" w:rsidR="00AC4B06" w:rsidRDefault="00AC4B06" w:rsidP="00AC4B06">
      <w:pPr>
        <w:rPr>
          <w:rFonts w:cs="Arial"/>
        </w:rPr>
      </w:pPr>
    </w:p>
    <w:p w14:paraId="7A839457" w14:textId="77777777" w:rsidR="00AC4B06" w:rsidRDefault="00AC4B06" w:rsidP="00AC4B06">
      <w:pPr>
        <w:rPr>
          <w:rFonts w:cs="Arial"/>
        </w:rPr>
      </w:pPr>
    </w:p>
    <w:p w14:paraId="11C3F8F3" w14:textId="77777777" w:rsidR="00AC4B06" w:rsidRDefault="00AC4B06" w:rsidP="00AC4B06">
      <w:pPr>
        <w:rPr>
          <w:rFonts w:cs="Arial"/>
        </w:rPr>
      </w:pPr>
    </w:p>
    <w:p w14:paraId="6DE92E6E" w14:textId="77777777" w:rsidR="00AC4B06" w:rsidRDefault="00AC4B06" w:rsidP="00AC4B06">
      <w:pPr>
        <w:rPr>
          <w:rFonts w:cs="Arial"/>
        </w:rPr>
      </w:pPr>
    </w:p>
    <w:p w14:paraId="1A2827D6" w14:textId="77777777" w:rsidR="00AC4B06" w:rsidRDefault="00AC4B06" w:rsidP="00AC4B06">
      <w:pPr>
        <w:rPr>
          <w:rFonts w:cs="Arial"/>
        </w:rPr>
      </w:pPr>
    </w:p>
    <w:p w14:paraId="6B29D500" w14:textId="77777777" w:rsidR="00AC4B06" w:rsidRDefault="00AC4B06" w:rsidP="00AC4B06">
      <w:pPr>
        <w:rPr>
          <w:rFonts w:cs="Arial"/>
        </w:rPr>
      </w:pPr>
    </w:p>
    <w:p w14:paraId="49BC698B" w14:textId="77777777" w:rsidR="00AC4B06" w:rsidRDefault="00AC4B06" w:rsidP="00AC4B06">
      <w:pPr>
        <w:rPr>
          <w:rFonts w:cs="Arial"/>
        </w:rPr>
      </w:pPr>
    </w:p>
    <w:tbl>
      <w:tblPr>
        <w:tblW w:w="94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3515A" w14:paraId="4AD77EE9" w14:textId="77777777" w:rsidTr="0053515A">
        <w:trPr>
          <w:trHeight w:val="6945"/>
        </w:trPr>
        <w:tc>
          <w:tcPr>
            <w:tcW w:w="9465" w:type="dxa"/>
          </w:tcPr>
          <w:p w14:paraId="74929EDB" w14:textId="38A0E608" w:rsidR="00F23084" w:rsidRDefault="0053515A" w:rsidP="0053515A">
            <w:pPr>
              <w:autoSpaceDE w:val="0"/>
              <w:autoSpaceDN w:val="0"/>
              <w:adjustRightInd w:val="0"/>
              <w:ind w:left="105"/>
              <w:rPr>
                <w:b/>
                <w:bCs/>
              </w:rPr>
            </w:pPr>
            <w:r>
              <w:rPr>
                <w:b/>
                <w:bCs/>
              </w:rPr>
              <w:lastRenderedPageBreak/>
              <w:t>Standard Duties</w:t>
            </w:r>
          </w:p>
          <w:p w14:paraId="0FA58FCF" w14:textId="77777777" w:rsidR="0076051D" w:rsidRDefault="0076051D" w:rsidP="0053515A">
            <w:pPr>
              <w:autoSpaceDE w:val="0"/>
              <w:autoSpaceDN w:val="0"/>
              <w:adjustRightInd w:val="0"/>
              <w:ind w:left="105"/>
              <w:rPr>
                <w:rFonts w:ascii="AVLNAO+ArialMT" w:eastAsia="Times New Roman" w:hAnsi="AVLNAO+ArialMT" w:cs="AVLNAO+ArialMT"/>
                <w:color w:val="000000"/>
                <w:sz w:val="20"/>
                <w:szCs w:val="20"/>
                <w:lang w:eastAsia="en-GB"/>
              </w:rPr>
            </w:pPr>
          </w:p>
          <w:p w14:paraId="482C9BF1" w14:textId="6B13E059"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1. To work across the New Bridge Group if required. </w:t>
            </w:r>
          </w:p>
          <w:p w14:paraId="72674A95"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7FA534C1"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2. To understand the importance of inclusion, equality and diversity, both when working with students and with colleagues, and to promote equal opportunities for all. </w:t>
            </w:r>
          </w:p>
          <w:p w14:paraId="7FE5CF6A"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E5306BA"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3. To uphold and promote the values and the ethos of the school. </w:t>
            </w:r>
          </w:p>
          <w:p w14:paraId="4235D2BB"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5E21C83"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4. To implement and uphold the policies, procedures and codes of practice of the school, including relating to customer care, finance, data protection, ICT, health &amp; safety, anti-bullying and safeguarding/child protection. </w:t>
            </w:r>
          </w:p>
          <w:p w14:paraId="6E6C997D"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574950B0"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14:paraId="32A94894"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3522B09"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6. To participate and engage with workplace learning and development opportunities, subject to </w:t>
            </w:r>
            <w:r w:rsidRPr="0053515A">
              <w:rPr>
                <w:rFonts w:ascii="QWHAQI+ArialMT" w:eastAsia="Times New Roman" w:hAnsi="QWHAQI+ArialMT" w:cs="QWHAQI+ArialMT"/>
                <w:color w:val="000000"/>
                <w:sz w:val="20"/>
                <w:szCs w:val="20"/>
                <w:lang w:eastAsia="en-GB"/>
              </w:rPr>
              <w:t xml:space="preserve">the school’s training plan, working to continually improve own performance and that of the </w:t>
            </w:r>
            <w:r w:rsidRPr="0053515A">
              <w:rPr>
                <w:rFonts w:ascii="AVLNAO+ArialMT" w:eastAsia="Times New Roman" w:hAnsi="AVLNAO+ArialMT" w:cs="AVLNAO+ArialMT"/>
                <w:color w:val="000000"/>
                <w:sz w:val="20"/>
                <w:szCs w:val="20"/>
                <w:lang w:eastAsia="en-GB"/>
              </w:rPr>
              <w:t xml:space="preserve">team/school. </w:t>
            </w:r>
          </w:p>
          <w:p w14:paraId="2249C6DF"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035F213F"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7. To attend and participate in relevant meetings as appropriate </w:t>
            </w:r>
          </w:p>
          <w:p w14:paraId="738B2542"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3C2137BC"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8. Ability to maintain regular, punctual attendance consistent with the organisational expectations and policies </w:t>
            </w:r>
          </w:p>
          <w:p w14:paraId="6163EA5B"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512294B3"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9. Adoption of professional standards of behaviour and appearance at all times in line with organisational protocols </w:t>
            </w:r>
          </w:p>
          <w:p w14:paraId="36AF8998"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124A637D" w14:textId="006E243F" w:rsid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10. To undertake any other additional duties commensurate with the grade of the post </w:t>
            </w:r>
          </w:p>
        </w:tc>
      </w:tr>
    </w:tbl>
    <w:p w14:paraId="4D5430C2" w14:textId="77777777" w:rsidR="0053515A" w:rsidRDefault="0053515A" w:rsidP="0053515A">
      <w:pPr>
        <w:rPr>
          <w:rFonts w:cs="Arial"/>
        </w:rPr>
      </w:pPr>
    </w:p>
    <w:p w14:paraId="445791D6" w14:textId="77777777" w:rsidR="0053515A" w:rsidRDefault="0053515A" w:rsidP="0053515A">
      <w:pPr>
        <w:rPr>
          <w:rFonts w:cs="Arial"/>
        </w:rPr>
      </w:pPr>
    </w:p>
    <w:p w14:paraId="6BA4DF82" w14:textId="77777777" w:rsidR="0053515A" w:rsidRDefault="0053515A" w:rsidP="0053515A">
      <w:pPr>
        <w:rPr>
          <w:rFonts w:cs="Arial"/>
        </w:rPr>
      </w:pPr>
    </w:p>
    <w:tbl>
      <w:tblPr>
        <w:tblW w:w="9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2"/>
      </w:tblGrid>
      <w:tr w:rsidR="007311FC" w14:paraId="08CFE3A3" w14:textId="77777777" w:rsidTr="0076051D">
        <w:trPr>
          <w:trHeight w:val="1050"/>
        </w:trPr>
        <w:tc>
          <w:tcPr>
            <w:tcW w:w="9442" w:type="dxa"/>
          </w:tcPr>
          <w:p w14:paraId="3BCFC302" w14:textId="3E36D611" w:rsidR="007311FC" w:rsidRPr="00497B68" w:rsidRDefault="007311FC" w:rsidP="007311FC">
            <w:pPr>
              <w:ind w:left="60"/>
              <w:rPr>
                <w:rFonts w:cs="Arial"/>
                <w:b/>
                <w:bCs/>
              </w:rPr>
            </w:pPr>
            <w:r w:rsidRPr="00497B68">
              <w:rPr>
                <w:rFonts w:cs="Arial"/>
                <w:b/>
                <w:bCs/>
              </w:rPr>
              <w:t>Responsible to:</w:t>
            </w:r>
            <w:r>
              <w:rPr>
                <w:rFonts w:cs="Arial"/>
                <w:b/>
                <w:bCs/>
              </w:rPr>
              <w:t xml:space="preserve">             </w:t>
            </w:r>
            <w:r w:rsidR="00E97006">
              <w:rPr>
                <w:rFonts w:cs="Arial"/>
              </w:rPr>
              <w:t>Behaviour Lead / Deputy Head</w:t>
            </w:r>
          </w:p>
          <w:p w14:paraId="2C790968" w14:textId="77777777" w:rsidR="007311FC" w:rsidRPr="00497B68" w:rsidRDefault="007311FC" w:rsidP="007311FC">
            <w:pPr>
              <w:ind w:left="60"/>
              <w:rPr>
                <w:rFonts w:cs="Arial"/>
                <w:b/>
                <w:bCs/>
              </w:rPr>
            </w:pPr>
          </w:p>
          <w:p w14:paraId="48128046" w14:textId="6CB70AA0" w:rsidR="007311FC" w:rsidRDefault="007311FC" w:rsidP="0076051D">
            <w:pPr>
              <w:ind w:left="60"/>
              <w:rPr>
                <w:rFonts w:cs="Arial"/>
                <w:b/>
                <w:bCs/>
              </w:rPr>
            </w:pPr>
            <w:r w:rsidRPr="00497B68">
              <w:rPr>
                <w:rFonts w:cs="Arial"/>
                <w:b/>
                <w:bCs/>
              </w:rPr>
              <w:t>Responsible for:</w:t>
            </w:r>
            <w:r>
              <w:rPr>
                <w:rFonts w:cs="Arial"/>
                <w:b/>
                <w:bCs/>
              </w:rPr>
              <w:t xml:space="preserve">            </w:t>
            </w:r>
            <w:r w:rsidR="00E97006">
              <w:rPr>
                <w:rFonts w:cs="Arial"/>
                <w:b/>
                <w:bCs/>
              </w:rPr>
              <w:t xml:space="preserve">Care Team </w:t>
            </w:r>
            <w:r w:rsidR="00393317">
              <w:rPr>
                <w:rFonts w:cs="Arial"/>
                <w:b/>
                <w:bCs/>
              </w:rPr>
              <w:t>Assistants</w:t>
            </w:r>
          </w:p>
        </w:tc>
      </w:tr>
    </w:tbl>
    <w:p w14:paraId="6B08CF86" w14:textId="2B497327" w:rsidR="00497B68" w:rsidRDefault="00497B68" w:rsidP="007311FC">
      <w:pPr>
        <w:rPr>
          <w:rFonts w:cs="Arial"/>
          <w:b/>
          <w:bCs/>
        </w:rPr>
      </w:pPr>
    </w:p>
    <w:p w14:paraId="4C025B28" w14:textId="77777777" w:rsidR="00785866" w:rsidRDefault="00785866" w:rsidP="007311FC">
      <w:pPr>
        <w:rPr>
          <w:rFonts w:cs="Arial"/>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785866" w14:paraId="7FF3F943" w14:textId="77777777" w:rsidTr="00785866">
        <w:trPr>
          <w:trHeight w:val="1005"/>
        </w:trPr>
        <w:tc>
          <w:tcPr>
            <w:tcW w:w="9498" w:type="dxa"/>
          </w:tcPr>
          <w:p w14:paraId="4DAE8204" w14:textId="77777777" w:rsidR="00785866" w:rsidRDefault="00785866" w:rsidP="00785866">
            <w:pPr>
              <w:ind w:left="60"/>
            </w:pPr>
            <w:r>
              <w:t>Special Conditions:</w:t>
            </w:r>
          </w:p>
          <w:p w14:paraId="3ABEA4E7" w14:textId="77777777" w:rsidR="00785866" w:rsidRDefault="00785866" w:rsidP="00785866">
            <w:pPr>
              <w:ind w:left="60"/>
            </w:pPr>
          </w:p>
          <w:p w14:paraId="0E62D0E1" w14:textId="7EEBE3F8" w:rsidR="00785866" w:rsidRDefault="00785866" w:rsidP="00785866">
            <w:pPr>
              <w:ind w:left="60"/>
            </w:pPr>
            <w:r>
              <w:t>An enhanced Disclosure and Barring Service (DBS) check is required for this post</w:t>
            </w:r>
          </w:p>
        </w:tc>
      </w:tr>
    </w:tbl>
    <w:p w14:paraId="184703D6" w14:textId="6E6231EA" w:rsidR="00785866" w:rsidRDefault="00785866" w:rsidP="00785866">
      <w:pPr>
        <w:rPr>
          <w:rFonts w:cs="Arial"/>
          <w:b/>
          <w:bCs/>
        </w:rPr>
      </w:pPr>
    </w:p>
    <w:p w14:paraId="6D58D770" w14:textId="739FB28A" w:rsidR="0076051D" w:rsidRDefault="0076051D">
      <w:pPr>
        <w:rPr>
          <w:rFonts w:cs="Arial"/>
          <w:b/>
          <w:bCs/>
        </w:rPr>
      </w:pPr>
      <w:r>
        <w:rPr>
          <w:rFonts w:cs="Arial"/>
          <w:b/>
          <w:bCs/>
        </w:rPr>
        <w:br w:type="page"/>
      </w:r>
    </w:p>
    <w:p w14:paraId="17F37E28" w14:textId="457D25EC" w:rsidR="009D7559" w:rsidRDefault="009D7559" w:rsidP="009D7559">
      <w:pPr>
        <w:autoSpaceDE w:val="0"/>
        <w:autoSpaceDN w:val="0"/>
        <w:adjustRightInd w:val="0"/>
        <w:jc w:val="center"/>
        <w:rPr>
          <w:rFonts w:ascii="QTNKQI+Arial-BoldMT" w:eastAsia="Times New Roman" w:hAnsi="QTNKQI+Arial-BoldMT" w:cs="QTNKQI+Arial-BoldMT"/>
          <w:b/>
          <w:bCs/>
          <w:color w:val="000000"/>
          <w:sz w:val="28"/>
          <w:szCs w:val="28"/>
          <w:lang w:eastAsia="en-GB"/>
        </w:rPr>
      </w:pPr>
      <w:r w:rsidRPr="009D7559">
        <w:rPr>
          <w:rFonts w:ascii="QTNKQI+Arial-BoldMT" w:eastAsia="Times New Roman" w:hAnsi="QTNKQI+Arial-BoldMT" w:cs="QTNKQI+Arial-BoldMT"/>
          <w:b/>
          <w:bCs/>
          <w:color w:val="000000"/>
          <w:sz w:val="28"/>
          <w:szCs w:val="28"/>
          <w:lang w:eastAsia="en-GB"/>
        </w:rPr>
        <w:lastRenderedPageBreak/>
        <w:t>PERSON SPECIFICATION</w:t>
      </w:r>
    </w:p>
    <w:p w14:paraId="349A2799" w14:textId="77777777" w:rsidR="009D7559" w:rsidRPr="009D7559" w:rsidRDefault="009D7559" w:rsidP="009D7559">
      <w:pPr>
        <w:autoSpaceDE w:val="0"/>
        <w:autoSpaceDN w:val="0"/>
        <w:adjustRightInd w:val="0"/>
        <w:jc w:val="center"/>
        <w:rPr>
          <w:rFonts w:ascii="QTNKQI+Arial-BoldMT" w:eastAsia="Times New Roman" w:hAnsi="QTNKQI+Arial-BoldMT" w:cs="QTNKQI+Arial-BoldMT"/>
          <w:color w:val="000000"/>
          <w:sz w:val="28"/>
          <w:szCs w:val="28"/>
          <w:lang w:eastAsia="en-GB"/>
        </w:rPr>
      </w:pPr>
    </w:p>
    <w:p w14:paraId="2D29A09D" w14:textId="733B8D22" w:rsidR="00785866" w:rsidRDefault="009D7559" w:rsidP="009D7559">
      <w:pPr>
        <w:rPr>
          <w:rFonts w:ascii="AVLNAO+ArialMT" w:eastAsia="Times New Roman" w:hAnsi="AVLNAO+ArialMT" w:cs="AVLNAO+ArialMT"/>
          <w:color w:val="000000"/>
          <w:lang w:eastAsia="en-GB"/>
        </w:rPr>
      </w:pPr>
      <w:r w:rsidRPr="009D7559">
        <w:rPr>
          <w:rFonts w:ascii="QTNKQI+Arial-BoldMT" w:eastAsia="Times New Roman" w:hAnsi="QTNKQI+Arial-BoldMT" w:cs="QTNKQI+Arial-BoldMT"/>
          <w:b/>
          <w:bCs/>
          <w:color w:val="000000"/>
          <w:sz w:val="20"/>
          <w:szCs w:val="20"/>
          <w:lang w:eastAsia="en-GB"/>
        </w:rPr>
        <w:t xml:space="preserve">PLEASE NOTE: </w:t>
      </w:r>
      <w:r w:rsidRPr="009D7559">
        <w:rPr>
          <w:rFonts w:ascii="AVLNAO+ArialMT" w:eastAsia="Times New Roman" w:hAnsi="AVLNAO+ArialMT" w:cs="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sidRPr="009D7559">
        <w:rPr>
          <w:rFonts w:ascii="AVLNAO+ArialMT" w:eastAsia="Times New Roman" w:hAnsi="AVLNAO+ArialMT" w:cs="AVLNAO+ArialMT"/>
          <w:color w:val="000000"/>
          <w:lang w:eastAsia="en-GB"/>
        </w:rPr>
        <w:t>.</w:t>
      </w:r>
    </w:p>
    <w:p w14:paraId="0D7D61EF" w14:textId="77777777" w:rsidR="009D7559" w:rsidRDefault="009D7559" w:rsidP="009D7559">
      <w:pPr>
        <w:rPr>
          <w:rFonts w:ascii="AVLNAO+ArialMT" w:eastAsia="Times New Roman" w:hAnsi="AVLNAO+ArialMT" w:cs="AVLNAO+ArialMT"/>
          <w:color w:val="000000"/>
          <w:lang w:eastAsia="en-GB"/>
        </w:rPr>
      </w:pPr>
    </w:p>
    <w:tbl>
      <w:tblPr>
        <w:tblStyle w:val="TableGrid"/>
        <w:tblW w:w="0" w:type="auto"/>
        <w:tblLook w:val="04A0" w:firstRow="1" w:lastRow="0" w:firstColumn="1" w:lastColumn="0" w:noHBand="0" w:noVBand="1"/>
      </w:tblPr>
      <w:tblGrid>
        <w:gridCol w:w="2254"/>
        <w:gridCol w:w="2254"/>
        <w:gridCol w:w="2254"/>
        <w:gridCol w:w="2254"/>
      </w:tblGrid>
      <w:tr w:rsidR="00570B1A" w14:paraId="032A8BD8" w14:textId="77777777" w:rsidTr="00570B1A">
        <w:tc>
          <w:tcPr>
            <w:tcW w:w="2254" w:type="dxa"/>
          </w:tcPr>
          <w:p w14:paraId="2FCA2B57" w14:textId="77777777" w:rsidR="00570B1A" w:rsidRDefault="00570B1A" w:rsidP="009D7559">
            <w:pPr>
              <w:rPr>
                <w:rFonts w:cs="Arial"/>
                <w:b/>
                <w:bCs/>
              </w:rPr>
            </w:pPr>
          </w:p>
          <w:p w14:paraId="42FEF545" w14:textId="77777777" w:rsidR="00570B1A" w:rsidRDefault="00570B1A" w:rsidP="009D7559">
            <w:pPr>
              <w:rPr>
                <w:rFonts w:cs="Arial"/>
                <w:b/>
                <w:bCs/>
              </w:rPr>
            </w:pPr>
          </w:p>
        </w:tc>
        <w:tc>
          <w:tcPr>
            <w:tcW w:w="2254" w:type="dxa"/>
          </w:tcPr>
          <w:p w14:paraId="06D658BA" w14:textId="77777777" w:rsidR="00570B1A" w:rsidRDefault="00BC50B9" w:rsidP="009D7559">
            <w:pPr>
              <w:rPr>
                <w:rFonts w:cs="Arial"/>
                <w:b/>
                <w:bCs/>
              </w:rPr>
            </w:pPr>
            <w:r>
              <w:rPr>
                <w:rFonts w:cs="Arial"/>
                <w:b/>
                <w:bCs/>
              </w:rPr>
              <w:t>Selection Criteria</w:t>
            </w:r>
          </w:p>
          <w:p w14:paraId="4A143A4C" w14:textId="3C75D45E" w:rsidR="001222A4" w:rsidRDefault="001222A4" w:rsidP="009D7559">
            <w:pPr>
              <w:rPr>
                <w:rFonts w:cs="Arial"/>
                <w:b/>
                <w:bCs/>
              </w:rPr>
            </w:pPr>
            <w:r>
              <w:rPr>
                <w:rFonts w:cs="Arial"/>
                <w:b/>
                <w:bCs/>
              </w:rPr>
              <w:t>Essential</w:t>
            </w:r>
          </w:p>
        </w:tc>
        <w:tc>
          <w:tcPr>
            <w:tcW w:w="2254" w:type="dxa"/>
          </w:tcPr>
          <w:p w14:paraId="3DA484C2" w14:textId="77777777" w:rsidR="00570B1A" w:rsidRDefault="001222A4" w:rsidP="009D7559">
            <w:pPr>
              <w:rPr>
                <w:rFonts w:cs="Arial"/>
                <w:b/>
                <w:bCs/>
              </w:rPr>
            </w:pPr>
            <w:r>
              <w:rPr>
                <w:rFonts w:cs="Arial"/>
                <w:b/>
                <w:bCs/>
              </w:rPr>
              <w:t>Selection Criteria</w:t>
            </w:r>
          </w:p>
          <w:p w14:paraId="050D5479" w14:textId="7EDDFDC6" w:rsidR="001222A4" w:rsidRDefault="001222A4" w:rsidP="009D7559">
            <w:pPr>
              <w:rPr>
                <w:rFonts w:cs="Arial"/>
                <w:b/>
                <w:bCs/>
              </w:rPr>
            </w:pPr>
            <w:r>
              <w:rPr>
                <w:rFonts w:cs="Arial"/>
                <w:b/>
                <w:bCs/>
              </w:rPr>
              <w:t>Desirable</w:t>
            </w:r>
          </w:p>
        </w:tc>
        <w:tc>
          <w:tcPr>
            <w:tcW w:w="2254" w:type="dxa"/>
          </w:tcPr>
          <w:p w14:paraId="69C85F57" w14:textId="77777777" w:rsidR="008A02EB" w:rsidRDefault="001222A4" w:rsidP="009D7559">
            <w:pPr>
              <w:rPr>
                <w:rFonts w:cs="Arial"/>
                <w:b/>
                <w:bCs/>
              </w:rPr>
            </w:pPr>
            <w:r>
              <w:rPr>
                <w:rFonts w:cs="Arial"/>
                <w:b/>
                <w:bCs/>
              </w:rPr>
              <w:t>How</w:t>
            </w:r>
          </w:p>
          <w:p w14:paraId="6B6E57C8" w14:textId="65182175" w:rsidR="00570B1A" w:rsidRDefault="00B615E8" w:rsidP="009D7559">
            <w:pPr>
              <w:rPr>
                <w:rFonts w:cs="Arial"/>
                <w:b/>
                <w:bCs/>
              </w:rPr>
            </w:pPr>
            <w:r>
              <w:rPr>
                <w:rFonts w:cs="Arial"/>
                <w:b/>
                <w:bCs/>
              </w:rPr>
              <w:t xml:space="preserve"> Assessed</w:t>
            </w:r>
          </w:p>
        </w:tc>
      </w:tr>
      <w:tr w:rsidR="00570B1A" w14:paraId="67976D32" w14:textId="77777777" w:rsidTr="00570B1A">
        <w:tc>
          <w:tcPr>
            <w:tcW w:w="2254" w:type="dxa"/>
          </w:tcPr>
          <w:p w14:paraId="04C4526F" w14:textId="77777777" w:rsidR="00570B1A" w:rsidRDefault="00570B1A" w:rsidP="009D7559">
            <w:pPr>
              <w:rPr>
                <w:rFonts w:cs="Arial"/>
                <w:b/>
                <w:bCs/>
              </w:rPr>
            </w:pPr>
          </w:p>
          <w:p w14:paraId="7F82E74E" w14:textId="77777777" w:rsidR="00B615E8" w:rsidRDefault="00B615E8" w:rsidP="00B615E8">
            <w:pPr>
              <w:pStyle w:val="Default"/>
            </w:pPr>
            <w:r>
              <w:rPr>
                <w:b/>
                <w:bCs/>
                <w:sz w:val="22"/>
                <w:szCs w:val="22"/>
              </w:rPr>
              <w:t xml:space="preserve">Education &amp; Qualifications </w:t>
            </w:r>
          </w:p>
          <w:p w14:paraId="2B08F9B1" w14:textId="77777777" w:rsidR="00570B1A" w:rsidRDefault="00570B1A" w:rsidP="009D7559">
            <w:pPr>
              <w:rPr>
                <w:rFonts w:cs="Arial"/>
                <w:b/>
                <w:bCs/>
              </w:rPr>
            </w:pPr>
          </w:p>
          <w:p w14:paraId="7E1C7ECE" w14:textId="77777777" w:rsidR="00570B1A" w:rsidRDefault="00570B1A" w:rsidP="009D7559">
            <w:pPr>
              <w:rPr>
                <w:rFonts w:cs="Arial"/>
                <w:b/>
                <w:bCs/>
              </w:rPr>
            </w:pPr>
          </w:p>
          <w:p w14:paraId="0935E825" w14:textId="77777777" w:rsidR="00570B1A" w:rsidRDefault="00570B1A" w:rsidP="009D7559">
            <w:pPr>
              <w:rPr>
                <w:rFonts w:cs="Arial"/>
                <w:b/>
                <w:bCs/>
              </w:rPr>
            </w:pPr>
          </w:p>
          <w:p w14:paraId="12439E6F" w14:textId="77777777" w:rsidR="00570B1A" w:rsidRDefault="00570B1A" w:rsidP="009D7559">
            <w:pPr>
              <w:rPr>
                <w:rFonts w:cs="Arial"/>
                <w:b/>
                <w:bCs/>
              </w:rPr>
            </w:pPr>
          </w:p>
        </w:tc>
        <w:tc>
          <w:tcPr>
            <w:tcW w:w="2254" w:type="dxa"/>
          </w:tcPr>
          <w:p w14:paraId="17BC4A7C" w14:textId="77777777" w:rsidR="00570B1A" w:rsidRDefault="00570B1A" w:rsidP="009D7559">
            <w:pPr>
              <w:rPr>
                <w:rFonts w:cs="Arial"/>
                <w:b/>
                <w:bCs/>
              </w:rPr>
            </w:pPr>
          </w:p>
          <w:p w14:paraId="22421BD0" w14:textId="77777777" w:rsidR="00556B74" w:rsidRPr="00CE21DA" w:rsidRDefault="00556B74" w:rsidP="00556B74">
            <w:pPr>
              <w:pStyle w:val="Default"/>
              <w:rPr>
                <w:sz w:val="20"/>
                <w:szCs w:val="20"/>
              </w:rPr>
            </w:pPr>
            <w:r w:rsidRPr="00CE21DA">
              <w:rPr>
                <w:sz w:val="20"/>
                <w:szCs w:val="20"/>
              </w:rPr>
              <w:t xml:space="preserve">Literacy and Numeracy skills sufficient to carry out the duties of the role </w:t>
            </w:r>
          </w:p>
          <w:p w14:paraId="4721CE4F" w14:textId="77777777" w:rsidR="00556B74" w:rsidRDefault="00556B74" w:rsidP="009D7559">
            <w:pPr>
              <w:rPr>
                <w:rFonts w:cs="Arial"/>
                <w:b/>
                <w:bCs/>
              </w:rPr>
            </w:pPr>
          </w:p>
        </w:tc>
        <w:tc>
          <w:tcPr>
            <w:tcW w:w="2254" w:type="dxa"/>
          </w:tcPr>
          <w:p w14:paraId="76F49033" w14:textId="77777777" w:rsidR="00570B1A" w:rsidRDefault="00570B1A" w:rsidP="009D7559">
            <w:pPr>
              <w:rPr>
                <w:rFonts w:cs="Arial"/>
                <w:b/>
                <w:bCs/>
              </w:rPr>
            </w:pPr>
          </w:p>
        </w:tc>
        <w:tc>
          <w:tcPr>
            <w:tcW w:w="2254" w:type="dxa"/>
          </w:tcPr>
          <w:p w14:paraId="489C1866" w14:textId="77777777" w:rsidR="00570B1A" w:rsidRDefault="00570B1A" w:rsidP="009D7559">
            <w:pPr>
              <w:rPr>
                <w:rFonts w:cs="Arial"/>
                <w:b/>
                <w:bCs/>
              </w:rPr>
            </w:pPr>
          </w:p>
          <w:p w14:paraId="5EEAEDAE" w14:textId="77777777" w:rsidR="00556B74" w:rsidRDefault="00556B74" w:rsidP="00556B74">
            <w:pPr>
              <w:pStyle w:val="Default"/>
            </w:pPr>
            <w:r>
              <w:rPr>
                <w:sz w:val="22"/>
                <w:szCs w:val="22"/>
              </w:rPr>
              <w:t xml:space="preserve">AF / I </w:t>
            </w:r>
          </w:p>
          <w:p w14:paraId="1F4CFD20" w14:textId="77777777" w:rsidR="00556B74" w:rsidRDefault="00556B74" w:rsidP="009D7559">
            <w:pPr>
              <w:rPr>
                <w:rFonts w:cs="Arial"/>
                <w:b/>
                <w:bCs/>
              </w:rPr>
            </w:pPr>
          </w:p>
        </w:tc>
      </w:tr>
      <w:tr w:rsidR="00570B1A" w14:paraId="0BD032B7" w14:textId="77777777" w:rsidTr="00570B1A">
        <w:tc>
          <w:tcPr>
            <w:tcW w:w="2254" w:type="dxa"/>
          </w:tcPr>
          <w:p w14:paraId="6FEDE483" w14:textId="77777777" w:rsidR="00570B1A" w:rsidRDefault="00570B1A" w:rsidP="009D7559">
            <w:pPr>
              <w:rPr>
                <w:rFonts w:cs="Arial"/>
                <w:b/>
                <w:bCs/>
              </w:rPr>
            </w:pPr>
          </w:p>
          <w:p w14:paraId="74D2A51A" w14:textId="77777777" w:rsidR="00556B74" w:rsidRDefault="00556B74" w:rsidP="00556B74">
            <w:pPr>
              <w:pStyle w:val="Default"/>
            </w:pPr>
            <w:r>
              <w:rPr>
                <w:b/>
                <w:bCs/>
                <w:sz w:val="22"/>
                <w:szCs w:val="22"/>
              </w:rPr>
              <w:t xml:space="preserve">Experience </w:t>
            </w:r>
          </w:p>
          <w:p w14:paraId="3744F653" w14:textId="77777777" w:rsidR="00556B74" w:rsidRDefault="00556B74" w:rsidP="009D7559">
            <w:pPr>
              <w:rPr>
                <w:rFonts w:cs="Arial"/>
                <w:b/>
                <w:bCs/>
              </w:rPr>
            </w:pPr>
          </w:p>
        </w:tc>
        <w:tc>
          <w:tcPr>
            <w:tcW w:w="2254" w:type="dxa"/>
          </w:tcPr>
          <w:p w14:paraId="26C27E2A" w14:textId="77777777" w:rsidR="00570B1A" w:rsidRDefault="00570B1A" w:rsidP="009D7559">
            <w:pPr>
              <w:rPr>
                <w:rFonts w:cs="Arial"/>
                <w:b/>
                <w:bCs/>
              </w:rPr>
            </w:pPr>
          </w:p>
          <w:p w14:paraId="5EE4E096" w14:textId="77777777" w:rsidR="00CE21DA" w:rsidRDefault="00CE21DA" w:rsidP="00CE21DA">
            <w:pPr>
              <w:pStyle w:val="Default"/>
              <w:rPr>
                <w:sz w:val="20"/>
                <w:szCs w:val="20"/>
              </w:rPr>
            </w:pPr>
            <w:r w:rsidRPr="00CE21DA">
              <w:rPr>
                <w:sz w:val="20"/>
                <w:szCs w:val="20"/>
              </w:rPr>
              <w:t xml:space="preserve">Experience of supporting school improvement and raising standards of achievement using a variety of pedagogical approaches. </w:t>
            </w:r>
          </w:p>
          <w:p w14:paraId="7D02A2E9" w14:textId="77777777" w:rsidR="00F542CD" w:rsidRPr="00CE21DA" w:rsidRDefault="00F542CD" w:rsidP="00CE21DA">
            <w:pPr>
              <w:pStyle w:val="Default"/>
              <w:rPr>
                <w:sz w:val="20"/>
                <w:szCs w:val="20"/>
              </w:rPr>
            </w:pPr>
          </w:p>
          <w:p w14:paraId="3A5ED301" w14:textId="145D6353" w:rsidR="00F542CD" w:rsidRDefault="00CE21DA" w:rsidP="00CE21DA">
            <w:pPr>
              <w:pStyle w:val="Default"/>
              <w:rPr>
                <w:sz w:val="20"/>
                <w:szCs w:val="20"/>
              </w:rPr>
            </w:pPr>
            <w:r w:rsidRPr="00CE21DA">
              <w:rPr>
                <w:sz w:val="20"/>
                <w:szCs w:val="20"/>
              </w:rPr>
              <w:t>Experience of working with children or young people in an educational setting who have challenging SEMH needs, generic learning difficulties and sensory processing difficulties</w:t>
            </w:r>
            <w:r w:rsidR="00F542CD">
              <w:rPr>
                <w:sz w:val="20"/>
                <w:szCs w:val="20"/>
              </w:rPr>
              <w:t>.</w:t>
            </w:r>
          </w:p>
          <w:p w14:paraId="0D88D4B4" w14:textId="10557B10" w:rsidR="00CE21DA" w:rsidRPr="00CE21DA" w:rsidRDefault="00CE21DA" w:rsidP="00CE21DA">
            <w:pPr>
              <w:pStyle w:val="Default"/>
              <w:rPr>
                <w:sz w:val="20"/>
                <w:szCs w:val="20"/>
              </w:rPr>
            </w:pPr>
            <w:r w:rsidRPr="00CE21DA">
              <w:rPr>
                <w:sz w:val="20"/>
                <w:szCs w:val="20"/>
              </w:rPr>
              <w:t xml:space="preserve"> </w:t>
            </w:r>
          </w:p>
          <w:p w14:paraId="5554BAAE" w14:textId="77777777" w:rsidR="00CE21DA" w:rsidRDefault="00CE21DA" w:rsidP="00CE21DA">
            <w:pPr>
              <w:pStyle w:val="Default"/>
              <w:rPr>
                <w:sz w:val="20"/>
                <w:szCs w:val="20"/>
              </w:rPr>
            </w:pPr>
            <w:r w:rsidRPr="00CE21DA">
              <w:rPr>
                <w:sz w:val="20"/>
                <w:szCs w:val="20"/>
              </w:rPr>
              <w:t xml:space="preserve">Experience of delivering learning activities; adjusting activities according to individual student learning styles and needs. </w:t>
            </w:r>
          </w:p>
          <w:p w14:paraId="1EA99758" w14:textId="77777777" w:rsidR="00F542CD" w:rsidRPr="00CE21DA" w:rsidRDefault="00F542CD" w:rsidP="00CE21DA">
            <w:pPr>
              <w:pStyle w:val="Default"/>
              <w:rPr>
                <w:sz w:val="20"/>
                <w:szCs w:val="20"/>
              </w:rPr>
            </w:pPr>
          </w:p>
          <w:p w14:paraId="4CBA383B" w14:textId="1CB03B48" w:rsidR="00B615E8" w:rsidRDefault="00CE21DA" w:rsidP="00CE21DA">
            <w:pPr>
              <w:rPr>
                <w:rFonts w:cs="Arial"/>
                <w:b/>
                <w:bCs/>
              </w:rPr>
            </w:pPr>
            <w:r w:rsidRPr="00CE21DA">
              <w:rPr>
                <w:sz w:val="20"/>
                <w:szCs w:val="20"/>
              </w:rPr>
              <w:t>Experience of producing, evaluating and adjusting lesson plans and worksheets as appropriate to meet pre- determined learning objectives</w:t>
            </w:r>
            <w:r>
              <w:t xml:space="preserve"> </w:t>
            </w:r>
          </w:p>
          <w:p w14:paraId="2F504BA0" w14:textId="77777777" w:rsidR="00B615E8" w:rsidRDefault="00B615E8" w:rsidP="009D7559">
            <w:pPr>
              <w:rPr>
                <w:rFonts w:cs="Arial"/>
                <w:b/>
                <w:bCs/>
              </w:rPr>
            </w:pPr>
          </w:p>
          <w:p w14:paraId="4DA8296F" w14:textId="77777777" w:rsidR="00B615E8" w:rsidRDefault="00B615E8" w:rsidP="009D7559">
            <w:pPr>
              <w:rPr>
                <w:rFonts w:cs="Arial"/>
                <w:b/>
                <w:bCs/>
              </w:rPr>
            </w:pPr>
          </w:p>
          <w:p w14:paraId="0AEBC087" w14:textId="77777777" w:rsidR="00B615E8" w:rsidRDefault="00B615E8" w:rsidP="009D7559">
            <w:pPr>
              <w:rPr>
                <w:rFonts w:cs="Arial"/>
                <w:b/>
                <w:bCs/>
              </w:rPr>
            </w:pPr>
          </w:p>
          <w:p w14:paraId="3BF3F714" w14:textId="77777777" w:rsidR="00B615E8" w:rsidRDefault="00B615E8" w:rsidP="009D7559">
            <w:pPr>
              <w:rPr>
                <w:rFonts w:cs="Arial"/>
                <w:b/>
                <w:bCs/>
              </w:rPr>
            </w:pPr>
          </w:p>
          <w:p w14:paraId="44BF6CA9" w14:textId="77777777" w:rsidR="00B615E8" w:rsidRDefault="00B615E8" w:rsidP="009D7559">
            <w:pPr>
              <w:rPr>
                <w:rFonts w:cs="Arial"/>
                <w:b/>
                <w:bCs/>
              </w:rPr>
            </w:pPr>
          </w:p>
          <w:p w14:paraId="1D0C8B7C" w14:textId="77777777" w:rsidR="008D0694" w:rsidRPr="00F27833" w:rsidRDefault="008D0694" w:rsidP="008D0694">
            <w:pPr>
              <w:pStyle w:val="Default"/>
              <w:rPr>
                <w:sz w:val="20"/>
                <w:szCs w:val="20"/>
              </w:rPr>
            </w:pPr>
            <w:r w:rsidRPr="00F27833">
              <w:rPr>
                <w:sz w:val="20"/>
                <w:szCs w:val="20"/>
              </w:rPr>
              <w:t xml:space="preserve">Experience of assessment and monitoring of student progress, and providing objective and accurate feedback/reports, ensuring availability of appropriate evidence. </w:t>
            </w:r>
          </w:p>
          <w:p w14:paraId="01E6A8C7" w14:textId="77777777" w:rsidR="00B615E8" w:rsidRPr="00F27833" w:rsidRDefault="00B615E8" w:rsidP="009D7559">
            <w:pPr>
              <w:rPr>
                <w:rFonts w:cs="Arial"/>
                <w:b/>
                <w:bCs/>
                <w:sz w:val="20"/>
                <w:szCs w:val="20"/>
              </w:rPr>
            </w:pPr>
          </w:p>
          <w:p w14:paraId="498FE81C" w14:textId="77777777" w:rsidR="00F27833" w:rsidRDefault="00F27833" w:rsidP="00F27833">
            <w:pPr>
              <w:pStyle w:val="Default"/>
              <w:rPr>
                <w:sz w:val="20"/>
                <w:szCs w:val="20"/>
              </w:rPr>
            </w:pPr>
            <w:r w:rsidRPr="00F27833">
              <w:rPr>
                <w:sz w:val="20"/>
                <w:szCs w:val="20"/>
              </w:rPr>
              <w:t xml:space="preserve">Experience of contributing to and implementing Individual Education Plans </w:t>
            </w:r>
          </w:p>
          <w:p w14:paraId="36EF3F66" w14:textId="77777777" w:rsidR="00F27833" w:rsidRDefault="00F27833" w:rsidP="00F27833">
            <w:pPr>
              <w:pStyle w:val="Default"/>
              <w:rPr>
                <w:sz w:val="20"/>
                <w:szCs w:val="20"/>
              </w:rPr>
            </w:pPr>
          </w:p>
          <w:p w14:paraId="402237EE" w14:textId="77777777" w:rsidR="00F27833" w:rsidRPr="00EF665A" w:rsidRDefault="00F27833" w:rsidP="00F27833">
            <w:pPr>
              <w:pStyle w:val="Default"/>
              <w:rPr>
                <w:sz w:val="20"/>
                <w:szCs w:val="20"/>
              </w:rPr>
            </w:pPr>
            <w:r w:rsidRPr="00EF665A">
              <w:rPr>
                <w:sz w:val="20"/>
                <w:szCs w:val="20"/>
              </w:rPr>
              <w:t xml:space="preserve">Experience of successfully implementing interventions in supporting social, emotional and mental health needs </w:t>
            </w:r>
          </w:p>
          <w:p w14:paraId="667B6C1A" w14:textId="77777777" w:rsidR="00F27833" w:rsidRPr="00EF665A" w:rsidRDefault="00F27833" w:rsidP="00F27833">
            <w:pPr>
              <w:pStyle w:val="Default"/>
              <w:rPr>
                <w:sz w:val="20"/>
                <w:szCs w:val="20"/>
              </w:rPr>
            </w:pPr>
          </w:p>
          <w:p w14:paraId="0089D4B6" w14:textId="77777777" w:rsidR="00EF665A" w:rsidRPr="00EF665A" w:rsidRDefault="00EF665A" w:rsidP="00EF665A">
            <w:pPr>
              <w:pStyle w:val="Default"/>
              <w:rPr>
                <w:sz w:val="20"/>
                <w:szCs w:val="20"/>
              </w:rPr>
            </w:pPr>
            <w:r w:rsidRPr="00EF665A">
              <w:rPr>
                <w:sz w:val="20"/>
                <w:szCs w:val="20"/>
              </w:rPr>
              <w:t xml:space="preserve">Experience of effectively using ICT and other technology and resolving straightforward problems in their operation </w:t>
            </w:r>
          </w:p>
          <w:p w14:paraId="43437A6C" w14:textId="77777777" w:rsidR="00EF665A" w:rsidRPr="00F27833" w:rsidRDefault="00EF665A" w:rsidP="00F27833">
            <w:pPr>
              <w:pStyle w:val="Default"/>
              <w:rPr>
                <w:sz w:val="20"/>
                <w:szCs w:val="20"/>
              </w:rPr>
            </w:pPr>
          </w:p>
          <w:p w14:paraId="74368259" w14:textId="77777777" w:rsidR="00F27833" w:rsidRDefault="00F27833" w:rsidP="009D7559">
            <w:pPr>
              <w:rPr>
                <w:rFonts w:cs="Arial"/>
                <w:b/>
                <w:bCs/>
              </w:rPr>
            </w:pPr>
          </w:p>
          <w:p w14:paraId="68A7D9CF" w14:textId="77777777" w:rsidR="00B615E8" w:rsidRDefault="00B615E8" w:rsidP="009D7559">
            <w:pPr>
              <w:rPr>
                <w:rFonts w:cs="Arial"/>
                <w:b/>
                <w:bCs/>
              </w:rPr>
            </w:pPr>
          </w:p>
          <w:p w14:paraId="7E2CD5BA" w14:textId="77777777" w:rsidR="00B615E8" w:rsidRDefault="00B615E8" w:rsidP="009D7559">
            <w:pPr>
              <w:rPr>
                <w:rFonts w:cs="Arial"/>
                <w:b/>
                <w:bCs/>
              </w:rPr>
            </w:pPr>
          </w:p>
          <w:p w14:paraId="1C13C5D3" w14:textId="77777777" w:rsidR="00B615E8" w:rsidRDefault="00B615E8" w:rsidP="009D7559">
            <w:pPr>
              <w:rPr>
                <w:rFonts w:cs="Arial"/>
                <w:b/>
                <w:bCs/>
              </w:rPr>
            </w:pPr>
          </w:p>
          <w:p w14:paraId="2F95C069" w14:textId="77777777" w:rsidR="00B615E8" w:rsidRDefault="00B615E8" w:rsidP="009D7559">
            <w:pPr>
              <w:rPr>
                <w:rFonts w:cs="Arial"/>
                <w:b/>
                <w:bCs/>
              </w:rPr>
            </w:pPr>
          </w:p>
          <w:p w14:paraId="59520C68" w14:textId="77777777" w:rsidR="00B615E8" w:rsidRDefault="00B615E8" w:rsidP="009D7559">
            <w:pPr>
              <w:rPr>
                <w:rFonts w:cs="Arial"/>
                <w:b/>
                <w:bCs/>
              </w:rPr>
            </w:pPr>
          </w:p>
          <w:p w14:paraId="55378490" w14:textId="77777777" w:rsidR="00B615E8" w:rsidRDefault="00B615E8" w:rsidP="009D7559">
            <w:pPr>
              <w:rPr>
                <w:rFonts w:cs="Arial"/>
                <w:b/>
                <w:bCs/>
              </w:rPr>
            </w:pPr>
          </w:p>
          <w:p w14:paraId="74801D80" w14:textId="77777777" w:rsidR="00B615E8" w:rsidRDefault="00B615E8" w:rsidP="009D7559">
            <w:pPr>
              <w:rPr>
                <w:rFonts w:cs="Arial"/>
                <w:b/>
                <w:bCs/>
              </w:rPr>
            </w:pPr>
          </w:p>
          <w:p w14:paraId="6C16F872" w14:textId="77777777" w:rsidR="00B615E8" w:rsidRDefault="00B615E8" w:rsidP="009D7559">
            <w:pPr>
              <w:rPr>
                <w:rFonts w:cs="Arial"/>
                <w:b/>
                <w:bCs/>
              </w:rPr>
            </w:pPr>
          </w:p>
          <w:p w14:paraId="4470F941" w14:textId="77777777" w:rsidR="00B615E8" w:rsidRDefault="00B615E8" w:rsidP="009D7559">
            <w:pPr>
              <w:rPr>
                <w:rFonts w:cs="Arial"/>
                <w:b/>
                <w:bCs/>
              </w:rPr>
            </w:pPr>
          </w:p>
          <w:p w14:paraId="365FC5AB" w14:textId="77777777" w:rsidR="00B615E8" w:rsidRDefault="00B615E8" w:rsidP="009D7559">
            <w:pPr>
              <w:rPr>
                <w:rFonts w:cs="Arial"/>
                <w:b/>
                <w:bCs/>
              </w:rPr>
            </w:pPr>
          </w:p>
          <w:p w14:paraId="0F96279A" w14:textId="77777777" w:rsidR="00B615E8" w:rsidRDefault="00B615E8" w:rsidP="009D7559">
            <w:pPr>
              <w:rPr>
                <w:rFonts w:cs="Arial"/>
                <w:b/>
                <w:bCs/>
              </w:rPr>
            </w:pPr>
          </w:p>
          <w:p w14:paraId="782D8134" w14:textId="77777777" w:rsidR="00B615E8" w:rsidRDefault="00B615E8" w:rsidP="009D7559">
            <w:pPr>
              <w:rPr>
                <w:rFonts w:cs="Arial"/>
                <w:b/>
                <w:bCs/>
              </w:rPr>
            </w:pPr>
          </w:p>
          <w:p w14:paraId="6BAA9BDA" w14:textId="77777777" w:rsidR="00B615E8" w:rsidRDefault="00B615E8" w:rsidP="009D7559">
            <w:pPr>
              <w:rPr>
                <w:rFonts w:cs="Arial"/>
                <w:b/>
                <w:bCs/>
              </w:rPr>
            </w:pPr>
          </w:p>
        </w:tc>
        <w:tc>
          <w:tcPr>
            <w:tcW w:w="2254" w:type="dxa"/>
          </w:tcPr>
          <w:p w14:paraId="115822A0" w14:textId="77777777" w:rsidR="00570B1A" w:rsidRDefault="00570B1A" w:rsidP="009D7559">
            <w:pPr>
              <w:rPr>
                <w:rFonts w:cs="Arial"/>
                <w:b/>
                <w:bCs/>
              </w:rPr>
            </w:pPr>
          </w:p>
          <w:p w14:paraId="0139D73E" w14:textId="77777777" w:rsidR="00F542CD" w:rsidRPr="00F542CD" w:rsidRDefault="00F542CD" w:rsidP="00F542CD">
            <w:pPr>
              <w:pStyle w:val="Default"/>
              <w:rPr>
                <w:sz w:val="20"/>
                <w:szCs w:val="20"/>
              </w:rPr>
            </w:pPr>
            <w:r w:rsidRPr="00F542CD">
              <w:rPr>
                <w:sz w:val="20"/>
                <w:szCs w:val="20"/>
              </w:rPr>
              <w:t xml:space="preserve">Experience of using iPad technology to support independent learning in the classroom </w:t>
            </w:r>
          </w:p>
          <w:p w14:paraId="0B29E1E6" w14:textId="77777777" w:rsidR="00F542CD" w:rsidRDefault="00F542CD" w:rsidP="009D7559">
            <w:pPr>
              <w:rPr>
                <w:rFonts w:cs="Arial"/>
                <w:b/>
                <w:bCs/>
              </w:rPr>
            </w:pPr>
          </w:p>
        </w:tc>
        <w:tc>
          <w:tcPr>
            <w:tcW w:w="2254" w:type="dxa"/>
          </w:tcPr>
          <w:p w14:paraId="3799459D" w14:textId="77777777" w:rsidR="00570B1A" w:rsidRDefault="00570B1A" w:rsidP="009D7559">
            <w:pPr>
              <w:rPr>
                <w:rFonts w:cs="Arial"/>
                <w:b/>
                <w:bCs/>
              </w:rPr>
            </w:pPr>
          </w:p>
          <w:p w14:paraId="2FC0A0E5" w14:textId="77777777" w:rsidR="00195709" w:rsidRDefault="00195709" w:rsidP="00195709">
            <w:pPr>
              <w:pStyle w:val="Default"/>
            </w:pPr>
            <w:r>
              <w:rPr>
                <w:sz w:val="22"/>
                <w:szCs w:val="22"/>
              </w:rPr>
              <w:t xml:space="preserve">AF / I </w:t>
            </w:r>
          </w:p>
          <w:p w14:paraId="34B8B09C" w14:textId="77777777" w:rsidR="00195709" w:rsidRDefault="00195709" w:rsidP="009D7559">
            <w:pPr>
              <w:rPr>
                <w:rFonts w:cs="Arial"/>
                <w:b/>
                <w:bCs/>
              </w:rPr>
            </w:pPr>
          </w:p>
          <w:p w14:paraId="66817924" w14:textId="77777777" w:rsidR="00195709" w:rsidRDefault="00195709" w:rsidP="009D7559">
            <w:pPr>
              <w:rPr>
                <w:rFonts w:cs="Arial"/>
                <w:b/>
                <w:bCs/>
              </w:rPr>
            </w:pPr>
          </w:p>
          <w:p w14:paraId="00380214" w14:textId="77777777" w:rsidR="00195709" w:rsidRDefault="00195709" w:rsidP="009D7559">
            <w:pPr>
              <w:rPr>
                <w:rFonts w:cs="Arial"/>
                <w:b/>
                <w:bCs/>
              </w:rPr>
            </w:pPr>
          </w:p>
          <w:p w14:paraId="49F5AD17" w14:textId="77777777" w:rsidR="00195709" w:rsidRDefault="00195709" w:rsidP="009D7559">
            <w:pPr>
              <w:rPr>
                <w:rFonts w:cs="Arial"/>
                <w:b/>
                <w:bCs/>
              </w:rPr>
            </w:pPr>
          </w:p>
          <w:p w14:paraId="616FBAA0" w14:textId="77777777" w:rsidR="00195709" w:rsidRDefault="00195709" w:rsidP="009D7559">
            <w:pPr>
              <w:rPr>
                <w:rFonts w:cs="Arial"/>
                <w:b/>
                <w:bCs/>
              </w:rPr>
            </w:pPr>
          </w:p>
          <w:p w14:paraId="36BDCF0D" w14:textId="77777777" w:rsidR="00195709" w:rsidRDefault="00195709" w:rsidP="009D7559">
            <w:pPr>
              <w:rPr>
                <w:rFonts w:cs="Arial"/>
                <w:b/>
                <w:bCs/>
              </w:rPr>
            </w:pPr>
          </w:p>
          <w:p w14:paraId="23CDA992" w14:textId="77777777" w:rsidR="00195709" w:rsidRDefault="00195709" w:rsidP="00195709">
            <w:pPr>
              <w:pStyle w:val="Default"/>
            </w:pPr>
            <w:r>
              <w:rPr>
                <w:sz w:val="22"/>
                <w:szCs w:val="22"/>
              </w:rPr>
              <w:t xml:space="preserve">AF/I </w:t>
            </w:r>
          </w:p>
          <w:p w14:paraId="5165B1F5" w14:textId="77777777" w:rsidR="00195709" w:rsidRDefault="00195709" w:rsidP="009D7559">
            <w:pPr>
              <w:rPr>
                <w:rFonts w:cs="Arial"/>
                <w:b/>
                <w:bCs/>
              </w:rPr>
            </w:pPr>
          </w:p>
          <w:p w14:paraId="639D72EE" w14:textId="77777777" w:rsidR="00195709" w:rsidRDefault="00195709" w:rsidP="009D7559">
            <w:pPr>
              <w:rPr>
                <w:rFonts w:cs="Arial"/>
                <w:b/>
                <w:bCs/>
              </w:rPr>
            </w:pPr>
          </w:p>
          <w:p w14:paraId="35E15A8D" w14:textId="77777777" w:rsidR="00195709" w:rsidRDefault="00195709" w:rsidP="009D7559">
            <w:pPr>
              <w:rPr>
                <w:rFonts w:cs="Arial"/>
                <w:b/>
                <w:bCs/>
              </w:rPr>
            </w:pPr>
          </w:p>
          <w:p w14:paraId="5658817B" w14:textId="77777777" w:rsidR="00195709" w:rsidRDefault="00195709" w:rsidP="009D7559">
            <w:pPr>
              <w:rPr>
                <w:rFonts w:cs="Arial"/>
                <w:b/>
                <w:bCs/>
              </w:rPr>
            </w:pPr>
          </w:p>
          <w:p w14:paraId="7EF0746E" w14:textId="77777777" w:rsidR="00195709" w:rsidRDefault="00195709" w:rsidP="009D7559">
            <w:pPr>
              <w:rPr>
                <w:rFonts w:cs="Arial"/>
                <w:b/>
                <w:bCs/>
              </w:rPr>
            </w:pPr>
          </w:p>
          <w:p w14:paraId="11893E0B" w14:textId="77777777" w:rsidR="00195709" w:rsidRDefault="00195709" w:rsidP="009D7559">
            <w:pPr>
              <w:rPr>
                <w:rFonts w:cs="Arial"/>
                <w:b/>
                <w:bCs/>
              </w:rPr>
            </w:pPr>
          </w:p>
          <w:p w14:paraId="6A3E14B0" w14:textId="77777777" w:rsidR="00195709" w:rsidRDefault="00195709" w:rsidP="009D7559">
            <w:pPr>
              <w:rPr>
                <w:rFonts w:cs="Arial"/>
                <w:b/>
                <w:bCs/>
              </w:rPr>
            </w:pPr>
          </w:p>
          <w:p w14:paraId="788CD400" w14:textId="77777777" w:rsidR="00195709" w:rsidRDefault="00195709" w:rsidP="009D7559">
            <w:pPr>
              <w:rPr>
                <w:rFonts w:cs="Arial"/>
                <w:b/>
                <w:bCs/>
              </w:rPr>
            </w:pPr>
          </w:p>
          <w:p w14:paraId="77D99087" w14:textId="77777777" w:rsidR="00195709" w:rsidRDefault="00195709" w:rsidP="00195709">
            <w:pPr>
              <w:pStyle w:val="Default"/>
            </w:pPr>
            <w:r>
              <w:rPr>
                <w:sz w:val="22"/>
                <w:szCs w:val="22"/>
              </w:rPr>
              <w:t xml:space="preserve">AF/I </w:t>
            </w:r>
          </w:p>
          <w:p w14:paraId="39696FB7" w14:textId="77777777" w:rsidR="00195709" w:rsidRDefault="00195709" w:rsidP="009D7559">
            <w:pPr>
              <w:rPr>
                <w:rFonts w:cs="Arial"/>
                <w:b/>
                <w:bCs/>
              </w:rPr>
            </w:pPr>
          </w:p>
          <w:p w14:paraId="2D332379" w14:textId="77777777" w:rsidR="00195709" w:rsidRDefault="00195709" w:rsidP="009D7559">
            <w:pPr>
              <w:rPr>
                <w:rFonts w:cs="Arial"/>
                <w:b/>
                <w:bCs/>
              </w:rPr>
            </w:pPr>
          </w:p>
          <w:p w14:paraId="68673C65" w14:textId="77777777" w:rsidR="00195709" w:rsidRDefault="00195709" w:rsidP="009D7559">
            <w:pPr>
              <w:rPr>
                <w:rFonts w:cs="Arial"/>
                <w:b/>
                <w:bCs/>
              </w:rPr>
            </w:pPr>
          </w:p>
          <w:p w14:paraId="10C8B2AD" w14:textId="77777777" w:rsidR="00195709" w:rsidRDefault="00195709" w:rsidP="009D7559">
            <w:pPr>
              <w:rPr>
                <w:rFonts w:cs="Arial"/>
                <w:b/>
                <w:bCs/>
              </w:rPr>
            </w:pPr>
          </w:p>
          <w:p w14:paraId="5AE7C36F" w14:textId="77777777" w:rsidR="00195709" w:rsidRDefault="00195709" w:rsidP="009D7559">
            <w:pPr>
              <w:rPr>
                <w:rFonts w:cs="Arial"/>
                <w:b/>
                <w:bCs/>
              </w:rPr>
            </w:pPr>
          </w:p>
          <w:p w14:paraId="50F757B3" w14:textId="77777777" w:rsidR="00195709" w:rsidRDefault="00195709" w:rsidP="009D7559">
            <w:pPr>
              <w:rPr>
                <w:rFonts w:cs="Arial"/>
                <w:b/>
                <w:bCs/>
              </w:rPr>
            </w:pPr>
          </w:p>
          <w:p w14:paraId="73FDD0C4" w14:textId="77777777" w:rsidR="00195709" w:rsidRDefault="00195709" w:rsidP="009D7559">
            <w:pPr>
              <w:rPr>
                <w:rFonts w:cs="Arial"/>
                <w:b/>
                <w:bCs/>
              </w:rPr>
            </w:pPr>
          </w:p>
          <w:p w14:paraId="020F24CF" w14:textId="77777777" w:rsidR="00195709" w:rsidRDefault="00195709" w:rsidP="00195709">
            <w:pPr>
              <w:pStyle w:val="Default"/>
            </w:pPr>
            <w:r>
              <w:rPr>
                <w:sz w:val="22"/>
                <w:szCs w:val="22"/>
              </w:rPr>
              <w:t xml:space="preserve">AF/I </w:t>
            </w:r>
          </w:p>
          <w:p w14:paraId="6E09E374" w14:textId="77777777" w:rsidR="00195709" w:rsidRDefault="00195709" w:rsidP="009D7559">
            <w:pPr>
              <w:rPr>
                <w:rFonts w:cs="Arial"/>
                <w:b/>
                <w:bCs/>
              </w:rPr>
            </w:pPr>
          </w:p>
          <w:p w14:paraId="02DC86D4" w14:textId="77777777" w:rsidR="003E5CE3" w:rsidRDefault="003E5CE3" w:rsidP="009D7559">
            <w:pPr>
              <w:rPr>
                <w:rFonts w:cs="Arial"/>
                <w:b/>
                <w:bCs/>
              </w:rPr>
            </w:pPr>
          </w:p>
          <w:p w14:paraId="1CEB18C9" w14:textId="77777777" w:rsidR="003E5CE3" w:rsidRDefault="003E5CE3" w:rsidP="009D7559">
            <w:pPr>
              <w:rPr>
                <w:rFonts w:cs="Arial"/>
                <w:b/>
                <w:bCs/>
              </w:rPr>
            </w:pPr>
          </w:p>
          <w:p w14:paraId="0466E1F3" w14:textId="77777777" w:rsidR="003E5CE3" w:rsidRDefault="003E5CE3" w:rsidP="009D7559">
            <w:pPr>
              <w:rPr>
                <w:rFonts w:cs="Arial"/>
                <w:b/>
                <w:bCs/>
              </w:rPr>
            </w:pPr>
          </w:p>
          <w:p w14:paraId="0B58E7A2" w14:textId="77777777" w:rsidR="003E5CE3" w:rsidRDefault="003E5CE3" w:rsidP="009D7559">
            <w:pPr>
              <w:rPr>
                <w:rFonts w:cs="Arial"/>
                <w:b/>
                <w:bCs/>
              </w:rPr>
            </w:pPr>
          </w:p>
          <w:p w14:paraId="56EBB0FB" w14:textId="77777777" w:rsidR="003E5CE3" w:rsidRDefault="003E5CE3" w:rsidP="009D7559">
            <w:pPr>
              <w:rPr>
                <w:rFonts w:cs="Arial"/>
                <w:b/>
                <w:bCs/>
              </w:rPr>
            </w:pPr>
          </w:p>
          <w:p w14:paraId="0E6570AD" w14:textId="77777777" w:rsidR="003E5CE3" w:rsidRDefault="003E5CE3" w:rsidP="009D7559">
            <w:pPr>
              <w:rPr>
                <w:rFonts w:cs="Arial"/>
                <w:b/>
                <w:bCs/>
              </w:rPr>
            </w:pPr>
          </w:p>
          <w:p w14:paraId="76FC7D63" w14:textId="77777777" w:rsidR="003E5CE3" w:rsidRDefault="003E5CE3" w:rsidP="009D7559">
            <w:pPr>
              <w:rPr>
                <w:rFonts w:cs="Arial"/>
                <w:b/>
                <w:bCs/>
              </w:rPr>
            </w:pPr>
          </w:p>
          <w:p w14:paraId="2D922556" w14:textId="77777777" w:rsidR="003E5CE3" w:rsidRDefault="003E5CE3" w:rsidP="009D7559">
            <w:pPr>
              <w:rPr>
                <w:rFonts w:cs="Arial"/>
                <w:b/>
                <w:bCs/>
              </w:rPr>
            </w:pPr>
          </w:p>
          <w:p w14:paraId="0990FAF5" w14:textId="77777777" w:rsidR="003E5CE3" w:rsidRDefault="003E5CE3" w:rsidP="009D7559">
            <w:pPr>
              <w:rPr>
                <w:rFonts w:cs="Arial"/>
                <w:b/>
                <w:bCs/>
              </w:rPr>
            </w:pPr>
          </w:p>
          <w:p w14:paraId="3B39BA58" w14:textId="77777777" w:rsidR="003E5CE3" w:rsidRDefault="003E5CE3" w:rsidP="003E5CE3">
            <w:pPr>
              <w:pStyle w:val="Default"/>
            </w:pPr>
            <w:r>
              <w:rPr>
                <w:sz w:val="22"/>
                <w:szCs w:val="22"/>
              </w:rPr>
              <w:t xml:space="preserve">AF / I </w:t>
            </w:r>
          </w:p>
          <w:p w14:paraId="4896D605" w14:textId="77777777" w:rsidR="003E5CE3" w:rsidRDefault="003E5CE3" w:rsidP="009D7559">
            <w:pPr>
              <w:rPr>
                <w:rFonts w:cs="Arial"/>
                <w:b/>
                <w:bCs/>
              </w:rPr>
            </w:pPr>
          </w:p>
          <w:p w14:paraId="7971EB9A" w14:textId="77777777" w:rsidR="003E5CE3" w:rsidRDefault="003E5CE3" w:rsidP="009D7559">
            <w:pPr>
              <w:rPr>
                <w:rFonts w:cs="Arial"/>
                <w:b/>
                <w:bCs/>
              </w:rPr>
            </w:pPr>
          </w:p>
          <w:p w14:paraId="1DB15823" w14:textId="77777777" w:rsidR="003E5CE3" w:rsidRDefault="003E5CE3" w:rsidP="009D7559">
            <w:pPr>
              <w:rPr>
                <w:rFonts w:cs="Arial"/>
                <w:b/>
                <w:bCs/>
              </w:rPr>
            </w:pPr>
          </w:p>
          <w:p w14:paraId="00ACCC20" w14:textId="77777777" w:rsidR="003E5CE3" w:rsidRDefault="003E5CE3" w:rsidP="009D7559">
            <w:pPr>
              <w:rPr>
                <w:rFonts w:cs="Arial"/>
                <w:b/>
                <w:bCs/>
              </w:rPr>
            </w:pPr>
          </w:p>
          <w:p w14:paraId="54D3858B" w14:textId="77777777" w:rsidR="003E5CE3" w:rsidRDefault="003E5CE3" w:rsidP="009D7559">
            <w:pPr>
              <w:rPr>
                <w:rFonts w:cs="Arial"/>
                <w:b/>
                <w:bCs/>
              </w:rPr>
            </w:pPr>
          </w:p>
          <w:p w14:paraId="76AE99DD" w14:textId="77777777" w:rsidR="003E5CE3" w:rsidRDefault="003E5CE3" w:rsidP="009D7559">
            <w:pPr>
              <w:rPr>
                <w:rFonts w:cs="Arial"/>
                <w:b/>
                <w:bCs/>
              </w:rPr>
            </w:pPr>
          </w:p>
          <w:p w14:paraId="0E88295F" w14:textId="77777777" w:rsidR="003E5CE3" w:rsidRDefault="003E5CE3" w:rsidP="009D7559">
            <w:pPr>
              <w:rPr>
                <w:rFonts w:cs="Arial"/>
                <w:b/>
                <w:bCs/>
              </w:rPr>
            </w:pPr>
          </w:p>
          <w:p w14:paraId="78696DAD" w14:textId="77777777" w:rsidR="003E5CE3" w:rsidRDefault="003E5CE3" w:rsidP="009D7559">
            <w:pPr>
              <w:rPr>
                <w:rFonts w:cs="Arial"/>
                <w:b/>
                <w:bCs/>
              </w:rPr>
            </w:pPr>
          </w:p>
          <w:p w14:paraId="7FA17A6F" w14:textId="77777777" w:rsidR="003E5CE3" w:rsidRDefault="003E5CE3" w:rsidP="003E5CE3">
            <w:pPr>
              <w:pStyle w:val="Default"/>
            </w:pPr>
            <w:r>
              <w:rPr>
                <w:sz w:val="22"/>
                <w:szCs w:val="22"/>
              </w:rPr>
              <w:t xml:space="preserve">AF / I </w:t>
            </w:r>
          </w:p>
          <w:p w14:paraId="1E945260" w14:textId="77777777" w:rsidR="003E5CE3" w:rsidRDefault="003E5CE3" w:rsidP="009D7559">
            <w:pPr>
              <w:rPr>
                <w:rFonts w:cs="Arial"/>
                <w:b/>
                <w:bCs/>
              </w:rPr>
            </w:pPr>
          </w:p>
          <w:p w14:paraId="29D4D2A3" w14:textId="77777777" w:rsidR="003E5CE3" w:rsidRDefault="003E5CE3" w:rsidP="009D7559">
            <w:pPr>
              <w:rPr>
                <w:rFonts w:cs="Arial"/>
                <w:b/>
                <w:bCs/>
              </w:rPr>
            </w:pPr>
          </w:p>
          <w:p w14:paraId="229796AB" w14:textId="77777777" w:rsidR="003E5CE3" w:rsidRDefault="003E5CE3" w:rsidP="009D7559">
            <w:pPr>
              <w:rPr>
                <w:rFonts w:cs="Arial"/>
                <w:b/>
                <w:bCs/>
              </w:rPr>
            </w:pPr>
          </w:p>
          <w:p w14:paraId="28F3206A" w14:textId="77777777" w:rsidR="003E5CE3" w:rsidRDefault="003E5CE3" w:rsidP="009D7559">
            <w:pPr>
              <w:rPr>
                <w:rFonts w:cs="Arial"/>
                <w:b/>
                <w:bCs/>
              </w:rPr>
            </w:pPr>
          </w:p>
          <w:p w14:paraId="3B811054" w14:textId="77777777" w:rsidR="003E5CE3" w:rsidRDefault="003E5CE3" w:rsidP="009D7559">
            <w:pPr>
              <w:rPr>
                <w:rFonts w:cs="Arial"/>
                <w:b/>
                <w:bCs/>
              </w:rPr>
            </w:pPr>
          </w:p>
          <w:p w14:paraId="22AF3A87" w14:textId="77777777" w:rsidR="003E5CE3" w:rsidRDefault="003E5CE3" w:rsidP="003E5CE3">
            <w:pPr>
              <w:pStyle w:val="Default"/>
            </w:pPr>
            <w:r>
              <w:rPr>
                <w:sz w:val="22"/>
                <w:szCs w:val="22"/>
              </w:rPr>
              <w:t xml:space="preserve">AF / I </w:t>
            </w:r>
          </w:p>
          <w:p w14:paraId="31CA9BBD" w14:textId="77777777" w:rsidR="003E5CE3" w:rsidRDefault="003E5CE3" w:rsidP="009D7559">
            <w:pPr>
              <w:rPr>
                <w:rFonts w:cs="Arial"/>
                <w:b/>
                <w:bCs/>
              </w:rPr>
            </w:pPr>
          </w:p>
          <w:p w14:paraId="63375C2D" w14:textId="77777777" w:rsidR="003E5CE3" w:rsidRDefault="003E5CE3" w:rsidP="009D7559">
            <w:pPr>
              <w:rPr>
                <w:rFonts w:cs="Arial"/>
                <w:b/>
                <w:bCs/>
              </w:rPr>
            </w:pPr>
          </w:p>
          <w:p w14:paraId="45479E8A" w14:textId="77777777" w:rsidR="003E5CE3" w:rsidRDefault="003E5CE3" w:rsidP="009D7559">
            <w:pPr>
              <w:rPr>
                <w:rFonts w:cs="Arial"/>
                <w:b/>
                <w:bCs/>
              </w:rPr>
            </w:pPr>
          </w:p>
          <w:p w14:paraId="14DE5711" w14:textId="77777777" w:rsidR="003E5CE3" w:rsidRDefault="003E5CE3" w:rsidP="009D7559">
            <w:pPr>
              <w:rPr>
                <w:rFonts w:cs="Arial"/>
                <w:b/>
                <w:bCs/>
              </w:rPr>
            </w:pPr>
          </w:p>
          <w:p w14:paraId="25F0BDAB" w14:textId="77777777" w:rsidR="003E5CE3" w:rsidRDefault="003E5CE3" w:rsidP="009D7559">
            <w:pPr>
              <w:rPr>
                <w:rFonts w:cs="Arial"/>
                <w:b/>
                <w:bCs/>
              </w:rPr>
            </w:pPr>
          </w:p>
          <w:p w14:paraId="3395ACBC" w14:textId="77777777" w:rsidR="003E5CE3" w:rsidRDefault="003E5CE3" w:rsidP="009D7559">
            <w:pPr>
              <w:rPr>
                <w:rFonts w:cs="Arial"/>
                <w:b/>
                <w:bCs/>
              </w:rPr>
            </w:pPr>
          </w:p>
          <w:p w14:paraId="10107434" w14:textId="77777777" w:rsidR="003E5CE3" w:rsidRDefault="003E5CE3" w:rsidP="003E5CE3">
            <w:pPr>
              <w:pStyle w:val="Default"/>
            </w:pPr>
            <w:r>
              <w:rPr>
                <w:sz w:val="22"/>
                <w:szCs w:val="22"/>
              </w:rPr>
              <w:t xml:space="preserve">AF / I </w:t>
            </w:r>
          </w:p>
          <w:p w14:paraId="60CBF704" w14:textId="77777777" w:rsidR="003E5CE3" w:rsidRDefault="003E5CE3" w:rsidP="009D7559">
            <w:pPr>
              <w:rPr>
                <w:rFonts w:cs="Arial"/>
                <w:b/>
                <w:bCs/>
              </w:rPr>
            </w:pPr>
          </w:p>
        </w:tc>
      </w:tr>
    </w:tbl>
    <w:p w14:paraId="34C36B24" w14:textId="77777777" w:rsidR="009D7559" w:rsidRDefault="009D7559" w:rsidP="009D7559">
      <w:pPr>
        <w:rPr>
          <w:rFonts w:cs="Arial"/>
          <w:b/>
          <w:bCs/>
        </w:rPr>
      </w:pPr>
    </w:p>
    <w:p w14:paraId="2A556E5C" w14:textId="77777777" w:rsidR="00243E97" w:rsidRDefault="00243E97" w:rsidP="009D7559">
      <w:pPr>
        <w:rPr>
          <w:rFonts w:cs="Arial"/>
          <w:b/>
          <w:bCs/>
        </w:rPr>
      </w:pPr>
    </w:p>
    <w:p w14:paraId="4939B145" w14:textId="77777777" w:rsidR="00243E97" w:rsidRDefault="00243E97" w:rsidP="009D7559">
      <w:pPr>
        <w:rPr>
          <w:rFonts w:cs="Arial"/>
          <w:b/>
          <w:bCs/>
        </w:rPr>
      </w:pPr>
    </w:p>
    <w:p w14:paraId="09DFF182" w14:textId="77777777" w:rsidR="00243E97" w:rsidRDefault="00243E97" w:rsidP="009D7559">
      <w:pPr>
        <w:rPr>
          <w:rFonts w:cs="Arial"/>
          <w:b/>
          <w:bCs/>
        </w:rPr>
      </w:pPr>
    </w:p>
    <w:p w14:paraId="205F8639" w14:textId="77777777" w:rsidR="00243E97" w:rsidRDefault="00243E97" w:rsidP="009D7559">
      <w:pPr>
        <w:rPr>
          <w:rFonts w:cs="Arial"/>
          <w:b/>
          <w:bCs/>
        </w:rPr>
      </w:pPr>
    </w:p>
    <w:p w14:paraId="046C130F" w14:textId="77777777" w:rsidR="00243E97" w:rsidRDefault="00243E97" w:rsidP="009D7559">
      <w:pPr>
        <w:rPr>
          <w:rFonts w:cs="Arial"/>
          <w:b/>
          <w:bCs/>
        </w:rPr>
      </w:pPr>
    </w:p>
    <w:tbl>
      <w:tblPr>
        <w:tblStyle w:val="TableGrid"/>
        <w:tblW w:w="0" w:type="auto"/>
        <w:tblLook w:val="04A0" w:firstRow="1" w:lastRow="0" w:firstColumn="1" w:lastColumn="0" w:noHBand="0" w:noVBand="1"/>
      </w:tblPr>
      <w:tblGrid>
        <w:gridCol w:w="2254"/>
        <w:gridCol w:w="2254"/>
        <w:gridCol w:w="2254"/>
        <w:gridCol w:w="2254"/>
      </w:tblGrid>
      <w:tr w:rsidR="005667E3" w14:paraId="49B75EAD" w14:textId="77777777" w:rsidTr="005667E3">
        <w:tc>
          <w:tcPr>
            <w:tcW w:w="2254" w:type="dxa"/>
          </w:tcPr>
          <w:p w14:paraId="6B62F10C" w14:textId="77777777" w:rsidR="005667E3" w:rsidRDefault="005667E3" w:rsidP="009D7559">
            <w:pPr>
              <w:rPr>
                <w:rFonts w:cs="Arial"/>
                <w:b/>
                <w:bCs/>
              </w:rPr>
            </w:pPr>
          </w:p>
          <w:p w14:paraId="4C122946" w14:textId="77777777" w:rsidR="005146A0" w:rsidRDefault="005146A0" w:rsidP="005146A0">
            <w:pPr>
              <w:pStyle w:val="Default"/>
            </w:pPr>
            <w:r>
              <w:rPr>
                <w:b/>
                <w:bCs/>
                <w:sz w:val="22"/>
                <w:szCs w:val="22"/>
              </w:rPr>
              <w:t xml:space="preserve">Knowledge &amp; Understanding </w:t>
            </w:r>
          </w:p>
          <w:p w14:paraId="49C924B4" w14:textId="77777777" w:rsidR="005667E3" w:rsidRDefault="005667E3" w:rsidP="009D7559">
            <w:pPr>
              <w:rPr>
                <w:rFonts w:cs="Arial"/>
                <w:b/>
                <w:bCs/>
              </w:rPr>
            </w:pPr>
          </w:p>
          <w:p w14:paraId="2AFF0404" w14:textId="77777777" w:rsidR="005667E3" w:rsidRDefault="005667E3" w:rsidP="009D7559">
            <w:pPr>
              <w:rPr>
                <w:rFonts w:cs="Arial"/>
                <w:b/>
                <w:bCs/>
              </w:rPr>
            </w:pPr>
          </w:p>
          <w:p w14:paraId="6DA34ECF" w14:textId="77777777" w:rsidR="005667E3" w:rsidRDefault="005667E3" w:rsidP="009D7559">
            <w:pPr>
              <w:rPr>
                <w:rFonts w:cs="Arial"/>
                <w:b/>
                <w:bCs/>
              </w:rPr>
            </w:pPr>
          </w:p>
          <w:p w14:paraId="5A363522" w14:textId="77777777" w:rsidR="005667E3" w:rsidRDefault="005667E3" w:rsidP="009D7559">
            <w:pPr>
              <w:rPr>
                <w:rFonts w:cs="Arial"/>
                <w:b/>
                <w:bCs/>
              </w:rPr>
            </w:pPr>
          </w:p>
          <w:p w14:paraId="003B44B5" w14:textId="77777777" w:rsidR="005667E3" w:rsidRDefault="005667E3" w:rsidP="009D7559">
            <w:pPr>
              <w:rPr>
                <w:rFonts w:cs="Arial"/>
                <w:b/>
                <w:bCs/>
              </w:rPr>
            </w:pPr>
          </w:p>
          <w:p w14:paraId="0ED7E5E2" w14:textId="77777777" w:rsidR="005667E3" w:rsidRDefault="005667E3" w:rsidP="009D7559">
            <w:pPr>
              <w:rPr>
                <w:rFonts w:cs="Arial"/>
                <w:b/>
                <w:bCs/>
              </w:rPr>
            </w:pPr>
          </w:p>
          <w:p w14:paraId="4E4C553A" w14:textId="77777777" w:rsidR="005667E3" w:rsidRDefault="005667E3" w:rsidP="009D7559">
            <w:pPr>
              <w:rPr>
                <w:rFonts w:cs="Arial"/>
                <w:b/>
                <w:bCs/>
              </w:rPr>
            </w:pPr>
          </w:p>
          <w:p w14:paraId="63AA6143" w14:textId="77777777" w:rsidR="005667E3" w:rsidRDefault="005667E3" w:rsidP="009D7559">
            <w:pPr>
              <w:rPr>
                <w:rFonts w:cs="Arial"/>
                <w:b/>
                <w:bCs/>
              </w:rPr>
            </w:pPr>
          </w:p>
          <w:p w14:paraId="46F7F5D3" w14:textId="77777777" w:rsidR="005667E3" w:rsidRDefault="005667E3" w:rsidP="009D7559">
            <w:pPr>
              <w:rPr>
                <w:rFonts w:cs="Arial"/>
                <w:b/>
                <w:bCs/>
              </w:rPr>
            </w:pPr>
          </w:p>
          <w:p w14:paraId="26D2F204" w14:textId="77777777" w:rsidR="005667E3" w:rsidRDefault="005667E3" w:rsidP="009D7559">
            <w:pPr>
              <w:rPr>
                <w:rFonts w:cs="Arial"/>
                <w:b/>
                <w:bCs/>
              </w:rPr>
            </w:pPr>
          </w:p>
          <w:p w14:paraId="33FADC0F" w14:textId="77777777" w:rsidR="005667E3" w:rsidRDefault="005667E3" w:rsidP="009D7559">
            <w:pPr>
              <w:rPr>
                <w:rFonts w:cs="Arial"/>
                <w:b/>
                <w:bCs/>
              </w:rPr>
            </w:pPr>
          </w:p>
          <w:p w14:paraId="525F9F93" w14:textId="77777777" w:rsidR="005667E3" w:rsidRDefault="005667E3" w:rsidP="009D7559">
            <w:pPr>
              <w:rPr>
                <w:rFonts w:cs="Arial"/>
                <w:b/>
                <w:bCs/>
              </w:rPr>
            </w:pPr>
          </w:p>
          <w:p w14:paraId="0DE60A6F" w14:textId="77777777" w:rsidR="005667E3" w:rsidRDefault="005667E3" w:rsidP="009D7559">
            <w:pPr>
              <w:rPr>
                <w:rFonts w:cs="Arial"/>
                <w:b/>
                <w:bCs/>
              </w:rPr>
            </w:pPr>
          </w:p>
          <w:p w14:paraId="08035C06" w14:textId="77777777" w:rsidR="005667E3" w:rsidRDefault="005667E3" w:rsidP="009D7559">
            <w:pPr>
              <w:rPr>
                <w:rFonts w:cs="Arial"/>
                <w:b/>
                <w:bCs/>
              </w:rPr>
            </w:pPr>
          </w:p>
          <w:p w14:paraId="7E834D55" w14:textId="77777777" w:rsidR="005667E3" w:rsidRDefault="005667E3" w:rsidP="009D7559">
            <w:pPr>
              <w:rPr>
                <w:rFonts w:cs="Arial"/>
                <w:b/>
                <w:bCs/>
              </w:rPr>
            </w:pPr>
          </w:p>
        </w:tc>
        <w:tc>
          <w:tcPr>
            <w:tcW w:w="2254" w:type="dxa"/>
          </w:tcPr>
          <w:p w14:paraId="73DA623B" w14:textId="77777777" w:rsidR="005667E3" w:rsidRDefault="005667E3" w:rsidP="009D7559">
            <w:pPr>
              <w:rPr>
                <w:rFonts w:cs="Arial"/>
                <w:b/>
                <w:bCs/>
              </w:rPr>
            </w:pPr>
          </w:p>
          <w:p w14:paraId="3093519D" w14:textId="77777777" w:rsidR="005146A0" w:rsidRPr="005146A0" w:rsidRDefault="005146A0" w:rsidP="005146A0">
            <w:pPr>
              <w:pStyle w:val="Default"/>
              <w:rPr>
                <w:sz w:val="20"/>
                <w:szCs w:val="20"/>
              </w:rPr>
            </w:pPr>
            <w:r w:rsidRPr="005146A0">
              <w:rPr>
                <w:sz w:val="20"/>
                <w:szCs w:val="20"/>
              </w:rPr>
              <w:t xml:space="preserve">Knowledge of the National Curriculum and other learning programmes </w:t>
            </w:r>
          </w:p>
          <w:p w14:paraId="50AFD93A" w14:textId="77777777" w:rsidR="005146A0" w:rsidRPr="005146A0" w:rsidRDefault="005146A0" w:rsidP="009D7559">
            <w:pPr>
              <w:rPr>
                <w:rFonts w:cs="Arial"/>
                <w:b/>
                <w:bCs/>
                <w:sz w:val="20"/>
                <w:szCs w:val="20"/>
              </w:rPr>
            </w:pPr>
          </w:p>
          <w:p w14:paraId="6E8A440F" w14:textId="77777777" w:rsidR="005146A0" w:rsidRDefault="005146A0" w:rsidP="005146A0">
            <w:pPr>
              <w:pStyle w:val="Default"/>
              <w:rPr>
                <w:sz w:val="20"/>
                <w:szCs w:val="20"/>
              </w:rPr>
            </w:pPr>
            <w:r w:rsidRPr="005146A0">
              <w:rPr>
                <w:sz w:val="20"/>
                <w:szCs w:val="20"/>
              </w:rPr>
              <w:t xml:space="preserve">Understanding of child development and learning styles and processes </w:t>
            </w:r>
          </w:p>
          <w:p w14:paraId="4DC90280" w14:textId="77777777" w:rsidR="005146A0" w:rsidRDefault="005146A0" w:rsidP="005146A0">
            <w:pPr>
              <w:pStyle w:val="Default"/>
              <w:rPr>
                <w:sz w:val="20"/>
                <w:szCs w:val="20"/>
              </w:rPr>
            </w:pPr>
          </w:p>
          <w:p w14:paraId="47D771B3" w14:textId="77777777" w:rsidR="00CA4AFB" w:rsidRPr="00CA4AFB" w:rsidRDefault="00CA4AFB" w:rsidP="00CA4AFB">
            <w:pPr>
              <w:pStyle w:val="Default"/>
              <w:rPr>
                <w:sz w:val="20"/>
                <w:szCs w:val="20"/>
              </w:rPr>
            </w:pPr>
            <w:r w:rsidRPr="00CA4AFB">
              <w:rPr>
                <w:sz w:val="20"/>
                <w:szCs w:val="20"/>
              </w:rPr>
              <w:t xml:space="preserve">Understanding of the impact a child's mental health and well- being can have on their functioning within the classroom </w:t>
            </w:r>
          </w:p>
          <w:p w14:paraId="2FF4015D" w14:textId="77777777" w:rsidR="005146A0" w:rsidRPr="00CA4AFB" w:rsidRDefault="005146A0" w:rsidP="005146A0">
            <w:pPr>
              <w:pStyle w:val="Default"/>
              <w:rPr>
                <w:sz w:val="20"/>
                <w:szCs w:val="20"/>
              </w:rPr>
            </w:pPr>
          </w:p>
          <w:p w14:paraId="47506222" w14:textId="77777777" w:rsidR="00CA4AFB" w:rsidRDefault="00CA4AFB" w:rsidP="00CA4AFB">
            <w:pPr>
              <w:pStyle w:val="Default"/>
              <w:rPr>
                <w:sz w:val="20"/>
                <w:szCs w:val="20"/>
              </w:rPr>
            </w:pPr>
            <w:r w:rsidRPr="00CA4AFB">
              <w:rPr>
                <w:sz w:val="20"/>
                <w:szCs w:val="20"/>
              </w:rPr>
              <w:t xml:space="preserve">Knowledge of appropriate resources available to support learning programmes </w:t>
            </w:r>
          </w:p>
          <w:p w14:paraId="16D9BBD5" w14:textId="77777777" w:rsidR="00CA4AFB" w:rsidRDefault="00CA4AFB" w:rsidP="00CA4AFB">
            <w:pPr>
              <w:pStyle w:val="Default"/>
              <w:rPr>
                <w:sz w:val="20"/>
                <w:szCs w:val="20"/>
              </w:rPr>
            </w:pPr>
          </w:p>
          <w:p w14:paraId="77DBDF79" w14:textId="77777777" w:rsidR="00146F07" w:rsidRPr="00146F07" w:rsidRDefault="00146F07" w:rsidP="00146F07">
            <w:pPr>
              <w:pStyle w:val="Default"/>
              <w:rPr>
                <w:sz w:val="20"/>
                <w:szCs w:val="20"/>
              </w:rPr>
            </w:pPr>
            <w:r w:rsidRPr="00146F07">
              <w:rPr>
                <w:sz w:val="20"/>
                <w:szCs w:val="20"/>
              </w:rPr>
              <w:t xml:space="preserve">Knowledge of the policies/codes of practice/legislation relevant to the role, including the </w:t>
            </w:r>
          </w:p>
          <w:p w14:paraId="4EF0DB32" w14:textId="6147F261" w:rsidR="00CA4AFB" w:rsidRPr="00146F07" w:rsidRDefault="00146F07" w:rsidP="00146F07">
            <w:pPr>
              <w:pStyle w:val="Default"/>
              <w:rPr>
                <w:sz w:val="20"/>
                <w:szCs w:val="20"/>
              </w:rPr>
            </w:pPr>
            <w:r w:rsidRPr="00146F07">
              <w:rPr>
                <w:sz w:val="20"/>
                <w:szCs w:val="20"/>
              </w:rPr>
              <w:t>promotion of student</w:t>
            </w:r>
            <w:r w:rsidRPr="00146F07">
              <w:rPr>
                <w:rFonts w:ascii="QWHAQI+ArialMT" w:hAnsi="QWHAQI+ArialMT" w:cs="QWHAQI+ArialMT"/>
                <w:sz w:val="20"/>
                <w:szCs w:val="20"/>
              </w:rPr>
              <w:t xml:space="preserve">’s welfare </w:t>
            </w:r>
          </w:p>
          <w:p w14:paraId="53DADEBD" w14:textId="77777777" w:rsidR="00CA4AFB" w:rsidRDefault="00CA4AFB" w:rsidP="005146A0">
            <w:pPr>
              <w:pStyle w:val="Default"/>
              <w:rPr>
                <w:sz w:val="20"/>
                <w:szCs w:val="20"/>
              </w:rPr>
            </w:pPr>
          </w:p>
          <w:p w14:paraId="2C5F4F83" w14:textId="77777777" w:rsidR="00146F07" w:rsidRDefault="00146F07" w:rsidP="00146F07">
            <w:pPr>
              <w:pStyle w:val="Default"/>
              <w:rPr>
                <w:sz w:val="20"/>
                <w:szCs w:val="20"/>
              </w:rPr>
            </w:pPr>
            <w:r w:rsidRPr="00146F07">
              <w:rPr>
                <w:sz w:val="20"/>
                <w:szCs w:val="20"/>
              </w:rPr>
              <w:t xml:space="preserve">Understanding of equal opportunities and inclusion, and how they apply in a school setting </w:t>
            </w:r>
          </w:p>
          <w:p w14:paraId="49EF0C2F" w14:textId="77777777" w:rsidR="00AD1F5A" w:rsidRPr="00AD1F5A" w:rsidRDefault="00AD1F5A" w:rsidP="00146F07">
            <w:pPr>
              <w:pStyle w:val="Default"/>
              <w:rPr>
                <w:sz w:val="20"/>
                <w:szCs w:val="20"/>
              </w:rPr>
            </w:pPr>
          </w:p>
          <w:p w14:paraId="6BFF8BA1" w14:textId="77777777" w:rsidR="00AD1F5A" w:rsidRDefault="00AD1F5A" w:rsidP="00AD1F5A">
            <w:pPr>
              <w:pStyle w:val="Default"/>
            </w:pPr>
            <w:r w:rsidRPr="00AD1F5A">
              <w:rPr>
                <w:sz w:val="20"/>
                <w:szCs w:val="20"/>
              </w:rPr>
              <w:t>Understanding of how safeguarding and confidentiality are important when working with children and young people</w:t>
            </w:r>
            <w:r>
              <w:rPr>
                <w:sz w:val="22"/>
                <w:szCs w:val="22"/>
              </w:rPr>
              <w:t xml:space="preserve"> </w:t>
            </w:r>
          </w:p>
          <w:p w14:paraId="0E3AA8F9" w14:textId="77777777" w:rsidR="005146A0" w:rsidRDefault="005146A0" w:rsidP="009D7559">
            <w:pPr>
              <w:rPr>
                <w:rFonts w:cs="Arial"/>
                <w:b/>
                <w:bCs/>
              </w:rPr>
            </w:pPr>
          </w:p>
        </w:tc>
        <w:tc>
          <w:tcPr>
            <w:tcW w:w="2254" w:type="dxa"/>
          </w:tcPr>
          <w:p w14:paraId="7B710BEE" w14:textId="77777777" w:rsidR="005667E3" w:rsidRDefault="005667E3" w:rsidP="009D7559">
            <w:pPr>
              <w:rPr>
                <w:rFonts w:cs="Arial"/>
                <w:b/>
                <w:bCs/>
              </w:rPr>
            </w:pPr>
          </w:p>
        </w:tc>
        <w:tc>
          <w:tcPr>
            <w:tcW w:w="2254" w:type="dxa"/>
          </w:tcPr>
          <w:p w14:paraId="1472DFB3" w14:textId="77777777" w:rsidR="005667E3" w:rsidRDefault="005667E3" w:rsidP="009D7559">
            <w:pPr>
              <w:rPr>
                <w:rFonts w:cs="Arial"/>
                <w:b/>
                <w:bCs/>
              </w:rPr>
            </w:pPr>
          </w:p>
          <w:p w14:paraId="15FC87DC" w14:textId="77777777" w:rsidR="0039464C" w:rsidRDefault="0039464C" w:rsidP="0039464C">
            <w:pPr>
              <w:pStyle w:val="Default"/>
            </w:pPr>
            <w:r>
              <w:rPr>
                <w:sz w:val="22"/>
                <w:szCs w:val="22"/>
              </w:rPr>
              <w:t xml:space="preserve">AF / I </w:t>
            </w:r>
          </w:p>
          <w:p w14:paraId="284CCEA9" w14:textId="77777777" w:rsidR="0039464C" w:rsidRDefault="0039464C" w:rsidP="009D7559">
            <w:pPr>
              <w:rPr>
                <w:rFonts w:cs="Arial"/>
                <w:b/>
                <w:bCs/>
              </w:rPr>
            </w:pPr>
          </w:p>
          <w:p w14:paraId="2B063D7E" w14:textId="77777777" w:rsidR="0039464C" w:rsidRDefault="0039464C" w:rsidP="009D7559">
            <w:pPr>
              <w:rPr>
                <w:rFonts w:cs="Arial"/>
                <w:b/>
                <w:bCs/>
              </w:rPr>
            </w:pPr>
          </w:p>
          <w:p w14:paraId="0C3D67AF" w14:textId="77777777" w:rsidR="0039464C" w:rsidRDefault="0039464C" w:rsidP="009D7559">
            <w:pPr>
              <w:rPr>
                <w:rFonts w:cs="Arial"/>
                <w:b/>
                <w:bCs/>
              </w:rPr>
            </w:pPr>
          </w:p>
          <w:p w14:paraId="09797E35" w14:textId="77777777" w:rsidR="0039464C" w:rsidRDefault="0039464C" w:rsidP="009D7559">
            <w:pPr>
              <w:rPr>
                <w:rFonts w:cs="Arial"/>
                <w:b/>
                <w:bCs/>
              </w:rPr>
            </w:pPr>
          </w:p>
          <w:p w14:paraId="14EB7D9D" w14:textId="77777777" w:rsidR="0039464C" w:rsidRDefault="0039464C" w:rsidP="0039464C">
            <w:pPr>
              <w:pStyle w:val="Default"/>
            </w:pPr>
            <w:r>
              <w:rPr>
                <w:sz w:val="22"/>
                <w:szCs w:val="22"/>
              </w:rPr>
              <w:t xml:space="preserve">AF / I </w:t>
            </w:r>
          </w:p>
          <w:p w14:paraId="25685C5A" w14:textId="77777777" w:rsidR="0039464C" w:rsidRDefault="0039464C" w:rsidP="009D7559">
            <w:pPr>
              <w:rPr>
                <w:rFonts w:cs="Arial"/>
                <w:b/>
                <w:bCs/>
              </w:rPr>
            </w:pPr>
          </w:p>
          <w:p w14:paraId="6872F48C" w14:textId="77777777" w:rsidR="0039464C" w:rsidRDefault="0039464C" w:rsidP="009D7559">
            <w:pPr>
              <w:rPr>
                <w:rFonts w:cs="Arial"/>
                <w:b/>
                <w:bCs/>
              </w:rPr>
            </w:pPr>
          </w:p>
          <w:p w14:paraId="6B1DDC5E" w14:textId="77777777" w:rsidR="0039464C" w:rsidRDefault="0039464C" w:rsidP="009D7559">
            <w:pPr>
              <w:rPr>
                <w:rFonts w:cs="Arial"/>
                <w:b/>
                <w:bCs/>
              </w:rPr>
            </w:pPr>
          </w:p>
          <w:p w14:paraId="424F6C8B" w14:textId="77777777" w:rsidR="003E5CE3" w:rsidRDefault="003E5CE3" w:rsidP="003E5CE3">
            <w:pPr>
              <w:pStyle w:val="Default"/>
            </w:pPr>
            <w:r>
              <w:rPr>
                <w:sz w:val="22"/>
                <w:szCs w:val="22"/>
              </w:rPr>
              <w:t xml:space="preserve">AF / I </w:t>
            </w:r>
          </w:p>
          <w:p w14:paraId="3C3BF810" w14:textId="77777777" w:rsidR="0039464C" w:rsidRDefault="0039464C" w:rsidP="009D7559">
            <w:pPr>
              <w:rPr>
                <w:rFonts w:cs="Arial"/>
                <w:b/>
                <w:bCs/>
              </w:rPr>
            </w:pPr>
          </w:p>
          <w:p w14:paraId="496BB38B" w14:textId="77777777" w:rsidR="003E5CE3" w:rsidRDefault="003E5CE3" w:rsidP="009D7559">
            <w:pPr>
              <w:rPr>
                <w:rFonts w:cs="Arial"/>
                <w:b/>
                <w:bCs/>
              </w:rPr>
            </w:pPr>
          </w:p>
          <w:p w14:paraId="2A5C6760" w14:textId="77777777" w:rsidR="003E5CE3" w:rsidRDefault="003E5CE3" w:rsidP="009D7559">
            <w:pPr>
              <w:rPr>
                <w:rFonts w:cs="Arial"/>
                <w:b/>
                <w:bCs/>
              </w:rPr>
            </w:pPr>
          </w:p>
          <w:p w14:paraId="4F9EAAE8" w14:textId="77777777" w:rsidR="003E5CE3" w:rsidRDefault="003E5CE3" w:rsidP="009D7559">
            <w:pPr>
              <w:rPr>
                <w:rFonts w:cs="Arial"/>
                <w:b/>
                <w:bCs/>
              </w:rPr>
            </w:pPr>
          </w:p>
          <w:p w14:paraId="0A0CB542" w14:textId="77777777" w:rsidR="003E5CE3" w:rsidRDefault="003E5CE3" w:rsidP="009D7559">
            <w:pPr>
              <w:rPr>
                <w:rFonts w:cs="Arial"/>
                <w:b/>
                <w:bCs/>
              </w:rPr>
            </w:pPr>
          </w:p>
          <w:p w14:paraId="1AFF66D8" w14:textId="77777777" w:rsidR="003E5CE3" w:rsidRDefault="003E5CE3" w:rsidP="009D7559">
            <w:pPr>
              <w:rPr>
                <w:rFonts w:cs="Arial"/>
                <w:b/>
                <w:bCs/>
              </w:rPr>
            </w:pPr>
          </w:p>
          <w:p w14:paraId="531930CD" w14:textId="77777777" w:rsidR="003E5CE3" w:rsidRDefault="003E5CE3" w:rsidP="003E5CE3">
            <w:pPr>
              <w:pStyle w:val="Default"/>
            </w:pPr>
            <w:r>
              <w:rPr>
                <w:sz w:val="22"/>
                <w:szCs w:val="22"/>
              </w:rPr>
              <w:t xml:space="preserve">AF / I </w:t>
            </w:r>
          </w:p>
          <w:p w14:paraId="292868F3" w14:textId="77777777" w:rsidR="003E5CE3" w:rsidRDefault="003E5CE3" w:rsidP="009D7559">
            <w:pPr>
              <w:rPr>
                <w:rFonts w:cs="Arial"/>
                <w:b/>
                <w:bCs/>
              </w:rPr>
            </w:pPr>
          </w:p>
          <w:p w14:paraId="09710DFF" w14:textId="77777777" w:rsidR="003E5CE3" w:rsidRDefault="003E5CE3" w:rsidP="009D7559">
            <w:pPr>
              <w:rPr>
                <w:rFonts w:cs="Arial"/>
                <w:b/>
                <w:bCs/>
              </w:rPr>
            </w:pPr>
          </w:p>
          <w:p w14:paraId="1FA275F5" w14:textId="77777777" w:rsidR="003E5CE3" w:rsidRDefault="003E5CE3" w:rsidP="009D7559">
            <w:pPr>
              <w:rPr>
                <w:rFonts w:cs="Arial"/>
                <w:b/>
                <w:bCs/>
              </w:rPr>
            </w:pPr>
          </w:p>
          <w:p w14:paraId="36940422" w14:textId="77777777" w:rsidR="003E5CE3" w:rsidRDefault="003E5CE3" w:rsidP="003E5CE3">
            <w:pPr>
              <w:pStyle w:val="Default"/>
            </w:pPr>
            <w:r>
              <w:rPr>
                <w:sz w:val="22"/>
                <w:szCs w:val="22"/>
              </w:rPr>
              <w:t xml:space="preserve">AF / I </w:t>
            </w:r>
          </w:p>
          <w:p w14:paraId="0E7CFFB7" w14:textId="77777777" w:rsidR="003E5CE3" w:rsidRDefault="003E5CE3" w:rsidP="009D7559">
            <w:pPr>
              <w:rPr>
                <w:rFonts w:cs="Arial"/>
                <w:b/>
                <w:bCs/>
              </w:rPr>
            </w:pPr>
          </w:p>
          <w:p w14:paraId="59414618" w14:textId="77777777" w:rsidR="003E5CE3" w:rsidRDefault="003E5CE3" w:rsidP="009D7559">
            <w:pPr>
              <w:rPr>
                <w:rFonts w:cs="Arial"/>
                <w:b/>
                <w:bCs/>
              </w:rPr>
            </w:pPr>
          </w:p>
          <w:p w14:paraId="61658F11" w14:textId="77777777" w:rsidR="003E5CE3" w:rsidRDefault="003E5CE3" w:rsidP="009D7559">
            <w:pPr>
              <w:rPr>
                <w:rFonts w:cs="Arial"/>
                <w:b/>
                <w:bCs/>
              </w:rPr>
            </w:pPr>
          </w:p>
          <w:p w14:paraId="5E787058" w14:textId="77777777" w:rsidR="003E5CE3" w:rsidRDefault="003E5CE3" w:rsidP="009D7559">
            <w:pPr>
              <w:rPr>
                <w:rFonts w:cs="Arial"/>
                <w:b/>
                <w:bCs/>
              </w:rPr>
            </w:pPr>
          </w:p>
          <w:p w14:paraId="7D4A516A" w14:textId="77777777" w:rsidR="003E5CE3" w:rsidRDefault="003E5CE3" w:rsidP="009D7559">
            <w:pPr>
              <w:rPr>
                <w:rFonts w:cs="Arial"/>
                <w:b/>
                <w:bCs/>
              </w:rPr>
            </w:pPr>
          </w:p>
          <w:p w14:paraId="6717305E" w14:textId="77777777" w:rsidR="003E5CE3" w:rsidRDefault="003E5CE3" w:rsidP="009D7559">
            <w:pPr>
              <w:rPr>
                <w:rFonts w:cs="Arial"/>
                <w:b/>
                <w:bCs/>
              </w:rPr>
            </w:pPr>
          </w:p>
          <w:p w14:paraId="7FA76C59" w14:textId="77777777" w:rsidR="003E5CE3" w:rsidRDefault="003E5CE3" w:rsidP="003E5CE3">
            <w:pPr>
              <w:pStyle w:val="Default"/>
            </w:pPr>
            <w:r>
              <w:rPr>
                <w:sz w:val="22"/>
                <w:szCs w:val="22"/>
              </w:rPr>
              <w:t xml:space="preserve">AF / I </w:t>
            </w:r>
          </w:p>
          <w:p w14:paraId="312954DF" w14:textId="77777777" w:rsidR="003E5CE3" w:rsidRDefault="003E5CE3" w:rsidP="009D7559">
            <w:pPr>
              <w:rPr>
                <w:rFonts w:cs="Arial"/>
                <w:b/>
                <w:bCs/>
              </w:rPr>
            </w:pPr>
          </w:p>
          <w:p w14:paraId="1DF90DFF" w14:textId="77777777" w:rsidR="003E5CE3" w:rsidRDefault="003E5CE3" w:rsidP="009D7559">
            <w:pPr>
              <w:rPr>
                <w:rFonts w:cs="Arial"/>
                <w:b/>
                <w:bCs/>
              </w:rPr>
            </w:pPr>
          </w:p>
          <w:p w14:paraId="264AD761" w14:textId="77777777" w:rsidR="003E5CE3" w:rsidRDefault="003E5CE3" w:rsidP="009D7559">
            <w:pPr>
              <w:rPr>
                <w:rFonts w:cs="Arial"/>
                <w:b/>
                <w:bCs/>
              </w:rPr>
            </w:pPr>
          </w:p>
          <w:p w14:paraId="3E35A252" w14:textId="77777777" w:rsidR="003E5CE3" w:rsidRDefault="003E5CE3" w:rsidP="009D7559">
            <w:pPr>
              <w:rPr>
                <w:rFonts w:cs="Arial"/>
                <w:b/>
                <w:bCs/>
              </w:rPr>
            </w:pPr>
          </w:p>
          <w:p w14:paraId="79F8C025" w14:textId="77777777" w:rsidR="003E5CE3" w:rsidRDefault="003E5CE3" w:rsidP="009D7559">
            <w:pPr>
              <w:rPr>
                <w:rFonts w:cs="Arial"/>
                <w:b/>
                <w:bCs/>
              </w:rPr>
            </w:pPr>
          </w:p>
          <w:p w14:paraId="5BA973A5" w14:textId="77777777" w:rsidR="003E5CE3" w:rsidRDefault="003E5CE3" w:rsidP="003E5CE3">
            <w:pPr>
              <w:pStyle w:val="Default"/>
            </w:pPr>
            <w:r>
              <w:rPr>
                <w:sz w:val="22"/>
                <w:szCs w:val="22"/>
              </w:rPr>
              <w:t xml:space="preserve">AF / I </w:t>
            </w:r>
          </w:p>
          <w:p w14:paraId="3AE3A17F" w14:textId="77777777" w:rsidR="003E5CE3" w:rsidRDefault="003E5CE3" w:rsidP="009D7559">
            <w:pPr>
              <w:rPr>
                <w:rFonts w:cs="Arial"/>
                <w:b/>
                <w:bCs/>
              </w:rPr>
            </w:pPr>
          </w:p>
        </w:tc>
      </w:tr>
      <w:tr w:rsidR="005667E3" w14:paraId="2C316EE7" w14:textId="77777777" w:rsidTr="005667E3">
        <w:tc>
          <w:tcPr>
            <w:tcW w:w="2254" w:type="dxa"/>
          </w:tcPr>
          <w:p w14:paraId="61C7A581" w14:textId="77777777" w:rsidR="005667E3" w:rsidRDefault="005667E3" w:rsidP="009D7559">
            <w:pPr>
              <w:rPr>
                <w:rFonts w:cs="Arial"/>
                <w:b/>
                <w:bCs/>
              </w:rPr>
            </w:pPr>
          </w:p>
          <w:p w14:paraId="7C846E29" w14:textId="77777777" w:rsidR="008231DA" w:rsidRDefault="008231DA" w:rsidP="008231DA">
            <w:pPr>
              <w:pStyle w:val="Default"/>
            </w:pPr>
            <w:r>
              <w:rPr>
                <w:b/>
                <w:bCs/>
                <w:sz w:val="22"/>
                <w:szCs w:val="22"/>
              </w:rPr>
              <w:t xml:space="preserve">Skills &amp; Abilities </w:t>
            </w:r>
          </w:p>
          <w:p w14:paraId="04C1F119" w14:textId="77777777" w:rsidR="00AD1F5A" w:rsidRDefault="00AD1F5A" w:rsidP="009D7559">
            <w:pPr>
              <w:rPr>
                <w:rFonts w:cs="Arial"/>
                <w:b/>
                <w:bCs/>
              </w:rPr>
            </w:pPr>
          </w:p>
          <w:p w14:paraId="1AB7EF03" w14:textId="77777777" w:rsidR="00AD1F5A" w:rsidRDefault="00AD1F5A" w:rsidP="009D7559">
            <w:pPr>
              <w:rPr>
                <w:rFonts w:cs="Arial"/>
                <w:b/>
                <w:bCs/>
              </w:rPr>
            </w:pPr>
          </w:p>
        </w:tc>
        <w:tc>
          <w:tcPr>
            <w:tcW w:w="2254" w:type="dxa"/>
          </w:tcPr>
          <w:p w14:paraId="23978532" w14:textId="77777777" w:rsidR="00983E0E" w:rsidRDefault="00983E0E" w:rsidP="008231DA">
            <w:pPr>
              <w:pStyle w:val="Default"/>
              <w:rPr>
                <w:sz w:val="20"/>
                <w:szCs w:val="20"/>
              </w:rPr>
            </w:pPr>
          </w:p>
          <w:p w14:paraId="5CF67E08" w14:textId="7BB9D7C4" w:rsidR="008231DA" w:rsidRDefault="008231DA" w:rsidP="008231DA">
            <w:pPr>
              <w:pStyle w:val="Default"/>
              <w:rPr>
                <w:sz w:val="22"/>
                <w:szCs w:val="22"/>
              </w:rPr>
            </w:pPr>
            <w:r w:rsidRPr="008231DA">
              <w:rPr>
                <w:sz w:val="20"/>
                <w:szCs w:val="20"/>
              </w:rPr>
              <w:t>Interpersonal skills to build and maintain successful relationships with students, treat them consistently with respect and consideration, and demonstrate interest</w:t>
            </w:r>
            <w:r>
              <w:rPr>
                <w:sz w:val="22"/>
                <w:szCs w:val="22"/>
              </w:rPr>
              <w:t xml:space="preserve"> </w:t>
            </w:r>
            <w:r w:rsidRPr="008231DA">
              <w:rPr>
                <w:sz w:val="20"/>
                <w:szCs w:val="20"/>
              </w:rPr>
              <w:lastRenderedPageBreak/>
              <w:t>in their development as learners</w:t>
            </w:r>
            <w:r>
              <w:rPr>
                <w:sz w:val="22"/>
                <w:szCs w:val="22"/>
              </w:rPr>
              <w:t xml:space="preserve"> </w:t>
            </w:r>
          </w:p>
          <w:p w14:paraId="64CDFA08" w14:textId="77777777" w:rsidR="005C0AA8" w:rsidRDefault="005C0AA8" w:rsidP="005C0AA8">
            <w:pPr>
              <w:pStyle w:val="Default"/>
              <w:rPr>
                <w:sz w:val="20"/>
                <w:szCs w:val="20"/>
              </w:rPr>
            </w:pPr>
            <w:r w:rsidRPr="005C0AA8">
              <w:rPr>
                <w:sz w:val="20"/>
                <w:szCs w:val="20"/>
              </w:rPr>
              <w:t xml:space="preserve">Communication skills to liaise sensitively and effectively with parents and carers </w:t>
            </w:r>
          </w:p>
          <w:p w14:paraId="693BF61A" w14:textId="77777777" w:rsidR="005C0AA8" w:rsidRDefault="005C0AA8" w:rsidP="005C0AA8">
            <w:pPr>
              <w:pStyle w:val="Default"/>
              <w:rPr>
                <w:sz w:val="20"/>
                <w:szCs w:val="20"/>
              </w:rPr>
            </w:pPr>
          </w:p>
          <w:p w14:paraId="7C2723CA" w14:textId="77777777" w:rsidR="005C0AA8" w:rsidRPr="00D5605F" w:rsidRDefault="005C0AA8" w:rsidP="005C0AA8">
            <w:pPr>
              <w:pStyle w:val="Default"/>
              <w:rPr>
                <w:sz w:val="20"/>
                <w:szCs w:val="20"/>
              </w:rPr>
            </w:pPr>
            <w:r w:rsidRPr="00D5605F">
              <w:rPr>
                <w:sz w:val="20"/>
                <w:szCs w:val="20"/>
              </w:rPr>
              <w:t xml:space="preserve">To communicate effectively, orally and in writing, to a range of stakeholders </w:t>
            </w:r>
          </w:p>
          <w:p w14:paraId="5C0E019F" w14:textId="77777777" w:rsidR="005C0AA8" w:rsidRPr="00D5605F" w:rsidRDefault="005C0AA8" w:rsidP="005C0AA8">
            <w:pPr>
              <w:pStyle w:val="Default"/>
              <w:rPr>
                <w:sz w:val="20"/>
                <w:szCs w:val="20"/>
              </w:rPr>
            </w:pPr>
          </w:p>
          <w:p w14:paraId="000ECC65" w14:textId="5B964A5F" w:rsidR="00D5605F" w:rsidRDefault="00D5605F" w:rsidP="00D5605F">
            <w:pPr>
              <w:pStyle w:val="Default"/>
              <w:rPr>
                <w:sz w:val="20"/>
                <w:szCs w:val="20"/>
              </w:rPr>
            </w:pPr>
            <w:r w:rsidRPr="00D5605F">
              <w:rPr>
                <w:sz w:val="20"/>
                <w:szCs w:val="20"/>
              </w:rPr>
              <w:t>Creative skills to contribute to and adapt learning activities relating to the National Curriculum and other learning objectives</w:t>
            </w:r>
          </w:p>
          <w:p w14:paraId="673D271E" w14:textId="77777777" w:rsidR="006C100A" w:rsidRPr="006C100A" w:rsidRDefault="00D5605F" w:rsidP="00D5605F">
            <w:pPr>
              <w:pStyle w:val="Default"/>
              <w:rPr>
                <w:sz w:val="20"/>
                <w:szCs w:val="20"/>
              </w:rPr>
            </w:pPr>
            <w:r w:rsidRPr="006C100A">
              <w:rPr>
                <w:sz w:val="20"/>
                <w:szCs w:val="20"/>
              </w:rPr>
              <w:t xml:space="preserve"> </w:t>
            </w:r>
          </w:p>
          <w:p w14:paraId="5E76644A" w14:textId="77777777" w:rsidR="006C100A" w:rsidRPr="006C100A" w:rsidRDefault="006C100A" w:rsidP="006C100A">
            <w:pPr>
              <w:pStyle w:val="Default"/>
              <w:rPr>
                <w:sz w:val="20"/>
                <w:szCs w:val="20"/>
              </w:rPr>
            </w:pPr>
            <w:r w:rsidRPr="006C100A">
              <w:rPr>
                <w:sz w:val="20"/>
                <w:szCs w:val="20"/>
              </w:rPr>
              <w:t xml:space="preserve">Effective organisational skills to work under pressure to prioritise and complete tasks to potentially conflicting deadlines </w:t>
            </w:r>
          </w:p>
          <w:p w14:paraId="0CE4E95A" w14:textId="427D9801" w:rsidR="00D5605F" w:rsidRPr="006C100A" w:rsidRDefault="00D5605F" w:rsidP="00D5605F">
            <w:pPr>
              <w:pStyle w:val="Default"/>
              <w:rPr>
                <w:sz w:val="20"/>
                <w:szCs w:val="20"/>
              </w:rPr>
            </w:pPr>
          </w:p>
          <w:p w14:paraId="6AD94137" w14:textId="77777777" w:rsidR="006C100A" w:rsidRPr="006C100A" w:rsidRDefault="006C100A" w:rsidP="006C100A">
            <w:pPr>
              <w:pStyle w:val="Default"/>
              <w:rPr>
                <w:sz w:val="20"/>
                <w:szCs w:val="20"/>
              </w:rPr>
            </w:pPr>
            <w:r w:rsidRPr="006C100A">
              <w:rPr>
                <w:sz w:val="20"/>
                <w:szCs w:val="20"/>
              </w:rPr>
              <w:t xml:space="preserve">To demonstrate and promote the positive value, attitudes &amp; behaviour you expect from students with whom you work </w:t>
            </w:r>
          </w:p>
          <w:p w14:paraId="75506788" w14:textId="77777777" w:rsidR="006C100A" w:rsidRPr="006C100A" w:rsidRDefault="006C100A" w:rsidP="00D5605F">
            <w:pPr>
              <w:pStyle w:val="Default"/>
              <w:rPr>
                <w:sz w:val="20"/>
                <w:szCs w:val="20"/>
              </w:rPr>
            </w:pPr>
          </w:p>
          <w:p w14:paraId="07C1D53D" w14:textId="77777777" w:rsidR="006C100A" w:rsidRPr="006C100A" w:rsidRDefault="006C100A" w:rsidP="006C100A">
            <w:pPr>
              <w:pStyle w:val="Default"/>
              <w:rPr>
                <w:sz w:val="20"/>
                <w:szCs w:val="20"/>
              </w:rPr>
            </w:pPr>
            <w:r w:rsidRPr="006C100A">
              <w:rPr>
                <w:sz w:val="20"/>
                <w:szCs w:val="20"/>
              </w:rPr>
              <w:t xml:space="preserve">To promote a positive ethos and good role model </w:t>
            </w:r>
          </w:p>
          <w:p w14:paraId="317653ED" w14:textId="77777777" w:rsidR="006C100A" w:rsidRDefault="006C100A" w:rsidP="00D5605F">
            <w:pPr>
              <w:pStyle w:val="Default"/>
              <w:rPr>
                <w:sz w:val="20"/>
                <w:szCs w:val="20"/>
              </w:rPr>
            </w:pPr>
          </w:p>
          <w:p w14:paraId="534B654F" w14:textId="77777777" w:rsidR="00401BBB" w:rsidRPr="00401BBB" w:rsidRDefault="00401BBB" w:rsidP="00401BBB">
            <w:pPr>
              <w:pStyle w:val="Default"/>
              <w:rPr>
                <w:sz w:val="20"/>
                <w:szCs w:val="20"/>
              </w:rPr>
            </w:pPr>
            <w:r w:rsidRPr="00401BBB">
              <w:rPr>
                <w:sz w:val="20"/>
                <w:szCs w:val="20"/>
              </w:rPr>
              <w:t xml:space="preserve">Team-work skills to work collaboratively with colleagues and to carry out your role effectively knowing when to seek help and advice </w:t>
            </w:r>
          </w:p>
          <w:p w14:paraId="6141EA00" w14:textId="77777777" w:rsidR="00401BBB" w:rsidRPr="00401BBB" w:rsidRDefault="00401BBB" w:rsidP="00D5605F">
            <w:pPr>
              <w:pStyle w:val="Default"/>
              <w:rPr>
                <w:sz w:val="20"/>
                <w:szCs w:val="20"/>
              </w:rPr>
            </w:pPr>
          </w:p>
          <w:p w14:paraId="673426AB" w14:textId="77777777" w:rsidR="00401BBB" w:rsidRPr="00401BBB" w:rsidRDefault="00401BBB" w:rsidP="00401BBB">
            <w:pPr>
              <w:pStyle w:val="Default"/>
              <w:rPr>
                <w:sz w:val="20"/>
                <w:szCs w:val="20"/>
              </w:rPr>
            </w:pPr>
            <w:r w:rsidRPr="00401BBB">
              <w:rPr>
                <w:sz w:val="20"/>
                <w:szCs w:val="20"/>
              </w:rPr>
              <w:t xml:space="preserve">To continually improve own practice/knowledge through </w:t>
            </w:r>
          </w:p>
          <w:p w14:paraId="79C8F7E7" w14:textId="77777777" w:rsidR="0093332B" w:rsidRDefault="00401BBB" w:rsidP="00401BBB">
            <w:pPr>
              <w:pStyle w:val="Default"/>
              <w:rPr>
                <w:sz w:val="20"/>
                <w:szCs w:val="20"/>
              </w:rPr>
            </w:pPr>
            <w:r w:rsidRPr="00401BBB">
              <w:rPr>
                <w:sz w:val="20"/>
                <w:szCs w:val="20"/>
              </w:rPr>
              <w:t>self-evaluation and learning from others</w:t>
            </w:r>
          </w:p>
          <w:p w14:paraId="54163F13" w14:textId="77777777" w:rsidR="0093332B" w:rsidRDefault="0093332B" w:rsidP="00401BBB">
            <w:pPr>
              <w:pStyle w:val="Default"/>
              <w:rPr>
                <w:sz w:val="20"/>
                <w:szCs w:val="20"/>
              </w:rPr>
            </w:pPr>
          </w:p>
          <w:p w14:paraId="734338F8" w14:textId="77777777" w:rsidR="0093332B" w:rsidRPr="0093332B" w:rsidRDefault="00401BBB" w:rsidP="00401BBB">
            <w:pPr>
              <w:pStyle w:val="Default"/>
              <w:rPr>
                <w:sz w:val="20"/>
                <w:szCs w:val="20"/>
              </w:rPr>
            </w:pPr>
            <w:r w:rsidRPr="00401BBB">
              <w:rPr>
                <w:sz w:val="20"/>
                <w:szCs w:val="20"/>
              </w:rPr>
              <w:t xml:space="preserve"> </w:t>
            </w:r>
          </w:p>
          <w:p w14:paraId="34D8837D" w14:textId="77777777" w:rsidR="00983E0E" w:rsidRDefault="00983E0E" w:rsidP="008231DA">
            <w:pPr>
              <w:pStyle w:val="Default"/>
              <w:rPr>
                <w:sz w:val="20"/>
                <w:szCs w:val="20"/>
              </w:rPr>
            </w:pPr>
          </w:p>
          <w:p w14:paraId="38C26C2A" w14:textId="77777777" w:rsidR="00983E0E" w:rsidRDefault="00983E0E" w:rsidP="008231DA">
            <w:pPr>
              <w:pStyle w:val="Default"/>
              <w:rPr>
                <w:sz w:val="20"/>
                <w:szCs w:val="20"/>
              </w:rPr>
            </w:pPr>
          </w:p>
          <w:p w14:paraId="27682AD0" w14:textId="7139280D" w:rsidR="000E3706" w:rsidRDefault="0093332B" w:rsidP="008231DA">
            <w:pPr>
              <w:pStyle w:val="Default"/>
            </w:pPr>
            <w:r w:rsidRPr="0093332B">
              <w:rPr>
                <w:sz w:val="20"/>
                <w:szCs w:val="20"/>
              </w:rPr>
              <w:t>Able to possess strong Emotional and</w:t>
            </w:r>
            <w:r>
              <w:rPr>
                <w:sz w:val="22"/>
                <w:szCs w:val="22"/>
              </w:rPr>
              <w:t xml:space="preserve"> </w:t>
            </w:r>
            <w:r w:rsidRPr="0093332B">
              <w:rPr>
                <w:sz w:val="20"/>
                <w:szCs w:val="20"/>
              </w:rPr>
              <w:t>Physical Resilience which is necessary to cope with the challenges presented by young people with complex needs.</w:t>
            </w:r>
            <w:r>
              <w:rPr>
                <w:sz w:val="22"/>
                <w:szCs w:val="22"/>
              </w:rPr>
              <w:t xml:space="preserve"> </w:t>
            </w:r>
          </w:p>
          <w:p w14:paraId="1D59099A" w14:textId="77777777" w:rsidR="005667E3" w:rsidRDefault="005667E3" w:rsidP="009D7559">
            <w:pPr>
              <w:rPr>
                <w:rFonts w:cs="Arial"/>
                <w:b/>
                <w:bCs/>
              </w:rPr>
            </w:pPr>
          </w:p>
        </w:tc>
        <w:tc>
          <w:tcPr>
            <w:tcW w:w="2254" w:type="dxa"/>
          </w:tcPr>
          <w:p w14:paraId="7BD225AB" w14:textId="77777777" w:rsidR="005667E3" w:rsidRDefault="005667E3" w:rsidP="009D7559">
            <w:pPr>
              <w:rPr>
                <w:rFonts w:cs="Arial"/>
                <w:b/>
                <w:bCs/>
              </w:rPr>
            </w:pPr>
          </w:p>
        </w:tc>
        <w:tc>
          <w:tcPr>
            <w:tcW w:w="2254" w:type="dxa"/>
          </w:tcPr>
          <w:p w14:paraId="100C266B" w14:textId="77777777" w:rsidR="005667E3" w:rsidRDefault="005667E3" w:rsidP="009D7559">
            <w:pPr>
              <w:rPr>
                <w:rFonts w:cs="Arial"/>
                <w:b/>
                <w:bCs/>
              </w:rPr>
            </w:pPr>
          </w:p>
          <w:p w14:paraId="3D2A901E" w14:textId="77777777" w:rsidR="00983E0E" w:rsidRDefault="00983E0E" w:rsidP="00983E0E">
            <w:pPr>
              <w:pStyle w:val="Default"/>
            </w:pPr>
            <w:r>
              <w:rPr>
                <w:sz w:val="22"/>
                <w:szCs w:val="22"/>
              </w:rPr>
              <w:t xml:space="preserve">AF / I </w:t>
            </w:r>
          </w:p>
          <w:p w14:paraId="0058E0A9" w14:textId="77777777" w:rsidR="00983E0E" w:rsidRDefault="00983E0E" w:rsidP="009D7559">
            <w:pPr>
              <w:rPr>
                <w:rFonts w:cs="Arial"/>
                <w:b/>
                <w:bCs/>
              </w:rPr>
            </w:pPr>
          </w:p>
          <w:p w14:paraId="20048AF2" w14:textId="77777777" w:rsidR="00983E0E" w:rsidRDefault="00983E0E" w:rsidP="009D7559">
            <w:pPr>
              <w:rPr>
                <w:rFonts w:cs="Arial"/>
                <w:b/>
                <w:bCs/>
              </w:rPr>
            </w:pPr>
          </w:p>
          <w:p w14:paraId="3754BCB8" w14:textId="77777777" w:rsidR="00983E0E" w:rsidRDefault="00983E0E" w:rsidP="009D7559">
            <w:pPr>
              <w:rPr>
                <w:rFonts w:cs="Arial"/>
                <w:b/>
                <w:bCs/>
              </w:rPr>
            </w:pPr>
          </w:p>
          <w:p w14:paraId="3E4B9693" w14:textId="77777777" w:rsidR="00983E0E" w:rsidRDefault="00983E0E" w:rsidP="009D7559">
            <w:pPr>
              <w:rPr>
                <w:rFonts w:cs="Arial"/>
                <w:b/>
                <w:bCs/>
              </w:rPr>
            </w:pPr>
          </w:p>
          <w:p w14:paraId="422542E4" w14:textId="77777777" w:rsidR="00983E0E" w:rsidRDefault="00983E0E" w:rsidP="009D7559">
            <w:pPr>
              <w:rPr>
                <w:rFonts w:cs="Arial"/>
                <w:b/>
                <w:bCs/>
              </w:rPr>
            </w:pPr>
          </w:p>
          <w:p w14:paraId="22BCCF97" w14:textId="77777777" w:rsidR="00983E0E" w:rsidRDefault="00983E0E" w:rsidP="009D7559">
            <w:pPr>
              <w:rPr>
                <w:rFonts w:cs="Arial"/>
                <w:b/>
                <w:bCs/>
              </w:rPr>
            </w:pPr>
          </w:p>
          <w:p w14:paraId="55CE27A1" w14:textId="77777777" w:rsidR="00983E0E" w:rsidRDefault="00983E0E" w:rsidP="009D7559">
            <w:pPr>
              <w:rPr>
                <w:rFonts w:cs="Arial"/>
                <w:b/>
                <w:bCs/>
              </w:rPr>
            </w:pPr>
          </w:p>
          <w:p w14:paraId="224E3688" w14:textId="77777777" w:rsidR="00983E0E" w:rsidRDefault="00983E0E" w:rsidP="009D7559">
            <w:pPr>
              <w:rPr>
                <w:rFonts w:cs="Arial"/>
                <w:b/>
                <w:bCs/>
              </w:rPr>
            </w:pPr>
          </w:p>
          <w:p w14:paraId="57968C95" w14:textId="77777777" w:rsidR="00983E0E" w:rsidRDefault="00983E0E" w:rsidP="009D7559">
            <w:pPr>
              <w:rPr>
                <w:rFonts w:cs="Arial"/>
                <w:b/>
                <w:bCs/>
              </w:rPr>
            </w:pPr>
          </w:p>
          <w:p w14:paraId="0E653EB3" w14:textId="77777777" w:rsidR="00983E0E" w:rsidRDefault="00983E0E" w:rsidP="009D7559">
            <w:pPr>
              <w:rPr>
                <w:rFonts w:cs="Arial"/>
                <w:b/>
                <w:bCs/>
              </w:rPr>
            </w:pPr>
          </w:p>
          <w:p w14:paraId="263030B1" w14:textId="77777777" w:rsidR="00983E0E" w:rsidRDefault="00983E0E" w:rsidP="009D7559">
            <w:pPr>
              <w:rPr>
                <w:rFonts w:cs="Arial"/>
                <w:b/>
                <w:bCs/>
              </w:rPr>
            </w:pPr>
          </w:p>
          <w:p w14:paraId="2B177E1A" w14:textId="77777777" w:rsidR="00983E0E" w:rsidRDefault="00983E0E" w:rsidP="009D7559">
            <w:pPr>
              <w:rPr>
                <w:rFonts w:cs="Arial"/>
                <w:b/>
                <w:bCs/>
              </w:rPr>
            </w:pPr>
          </w:p>
          <w:p w14:paraId="1BCB5586" w14:textId="77777777" w:rsidR="00983E0E" w:rsidRDefault="00983E0E" w:rsidP="009D7559">
            <w:pPr>
              <w:rPr>
                <w:rFonts w:cs="Arial"/>
                <w:b/>
                <w:bCs/>
              </w:rPr>
            </w:pPr>
          </w:p>
          <w:p w14:paraId="2E9F3A61" w14:textId="77777777" w:rsidR="00983E0E" w:rsidRDefault="00983E0E" w:rsidP="009D7559">
            <w:pPr>
              <w:rPr>
                <w:rFonts w:cs="Arial"/>
                <w:b/>
                <w:bCs/>
              </w:rPr>
            </w:pPr>
          </w:p>
          <w:p w14:paraId="145704DA" w14:textId="77777777" w:rsidR="00983E0E" w:rsidRDefault="00983E0E" w:rsidP="00983E0E">
            <w:pPr>
              <w:pStyle w:val="Default"/>
            </w:pPr>
            <w:r>
              <w:rPr>
                <w:sz w:val="22"/>
                <w:szCs w:val="22"/>
              </w:rPr>
              <w:t xml:space="preserve">AF / I </w:t>
            </w:r>
          </w:p>
          <w:p w14:paraId="11424356" w14:textId="77777777" w:rsidR="00983E0E" w:rsidRDefault="00983E0E" w:rsidP="009D7559">
            <w:pPr>
              <w:rPr>
                <w:rFonts w:cs="Arial"/>
                <w:b/>
                <w:bCs/>
              </w:rPr>
            </w:pPr>
          </w:p>
          <w:p w14:paraId="374665B8" w14:textId="77777777" w:rsidR="00983E0E" w:rsidRDefault="00983E0E" w:rsidP="009D7559">
            <w:pPr>
              <w:rPr>
                <w:rFonts w:cs="Arial"/>
                <w:b/>
                <w:bCs/>
              </w:rPr>
            </w:pPr>
          </w:p>
          <w:p w14:paraId="33FC4581" w14:textId="77777777" w:rsidR="00983E0E" w:rsidRDefault="00983E0E" w:rsidP="009D7559">
            <w:pPr>
              <w:rPr>
                <w:rFonts w:cs="Arial"/>
                <w:b/>
                <w:bCs/>
              </w:rPr>
            </w:pPr>
          </w:p>
          <w:p w14:paraId="46343F22" w14:textId="77777777" w:rsidR="00983E0E" w:rsidRDefault="00983E0E" w:rsidP="009D7559">
            <w:pPr>
              <w:rPr>
                <w:rFonts w:cs="Arial"/>
                <w:b/>
                <w:bCs/>
              </w:rPr>
            </w:pPr>
          </w:p>
          <w:p w14:paraId="5D66DBC8" w14:textId="77777777" w:rsidR="00983E0E" w:rsidRDefault="00983E0E" w:rsidP="00983E0E">
            <w:pPr>
              <w:pStyle w:val="Default"/>
            </w:pPr>
            <w:r>
              <w:rPr>
                <w:sz w:val="22"/>
                <w:szCs w:val="22"/>
              </w:rPr>
              <w:t xml:space="preserve">AF / I </w:t>
            </w:r>
          </w:p>
          <w:p w14:paraId="255C3F67" w14:textId="77777777" w:rsidR="00983E0E" w:rsidRDefault="00983E0E" w:rsidP="009D7559">
            <w:pPr>
              <w:rPr>
                <w:rFonts w:cs="Arial"/>
                <w:b/>
                <w:bCs/>
              </w:rPr>
            </w:pPr>
          </w:p>
          <w:p w14:paraId="15944F23" w14:textId="77777777" w:rsidR="00983E0E" w:rsidRDefault="00983E0E" w:rsidP="009D7559">
            <w:pPr>
              <w:rPr>
                <w:rFonts w:cs="Arial"/>
                <w:b/>
                <w:bCs/>
              </w:rPr>
            </w:pPr>
          </w:p>
          <w:p w14:paraId="7E0D3AA8" w14:textId="77777777" w:rsidR="00983E0E" w:rsidRDefault="00983E0E" w:rsidP="009D7559">
            <w:pPr>
              <w:rPr>
                <w:rFonts w:cs="Arial"/>
                <w:b/>
                <w:bCs/>
              </w:rPr>
            </w:pPr>
          </w:p>
          <w:p w14:paraId="2252CF84" w14:textId="77777777" w:rsidR="00983E0E" w:rsidRDefault="00983E0E" w:rsidP="009D7559">
            <w:pPr>
              <w:rPr>
                <w:rFonts w:cs="Arial"/>
                <w:b/>
                <w:bCs/>
              </w:rPr>
            </w:pPr>
          </w:p>
          <w:p w14:paraId="5059943E" w14:textId="77777777" w:rsidR="00983E0E" w:rsidRDefault="00983E0E" w:rsidP="009D7559">
            <w:pPr>
              <w:rPr>
                <w:rFonts w:cs="Arial"/>
                <w:b/>
                <w:bCs/>
              </w:rPr>
            </w:pPr>
          </w:p>
          <w:p w14:paraId="6144DBE0" w14:textId="77777777" w:rsidR="00983E0E" w:rsidRDefault="00983E0E" w:rsidP="009D7559">
            <w:pPr>
              <w:rPr>
                <w:rFonts w:cs="Arial"/>
                <w:b/>
                <w:bCs/>
              </w:rPr>
            </w:pPr>
          </w:p>
          <w:p w14:paraId="334DB75B" w14:textId="77777777" w:rsidR="00983E0E" w:rsidRDefault="00983E0E" w:rsidP="00983E0E">
            <w:pPr>
              <w:pStyle w:val="Default"/>
            </w:pPr>
            <w:r>
              <w:rPr>
                <w:sz w:val="22"/>
                <w:szCs w:val="22"/>
              </w:rPr>
              <w:t xml:space="preserve">AF / I </w:t>
            </w:r>
          </w:p>
          <w:p w14:paraId="20CE6CFB" w14:textId="77777777" w:rsidR="00983E0E" w:rsidRDefault="00983E0E" w:rsidP="009D7559">
            <w:pPr>
              <w:rPr>
                <w:rFonts w:cs="Arial"/>
                <w:b/>
                <w:bCs/>
              </w:rPr>
            </w:pPr>
          </w:p>
          <w:p w14:paraId="34439138" w14:textId="77777777" w:rsidR="00983E0E" w:rsidRDefault="00983E0E" w:rsidP="009D7559">
            <w:pPr>
              <w:rPr>
                <w:rFonts w:cs="Arial"/>
                <w:b/>
                <w:bCs/>
              </w:rPr>
            </w:pPr>
          </w:p>
          <w:p w14:paraId="2EBDEDED" w14:textId="77777777" w:rsidR="00983E0E" w:rsidRDefault="00983E0E" w:rsidP="009D7559">
            <w:pPr>
              <w:rPr>
                <w:rFonts w:cs="Arial"/>
                <w:b/>
                <w:bCs/>
              </w:rPr>
            </w:pPr>
          </w:p>
          <w:p w14:paraId="65BFFCD8" w14:textId="77777777" w:rsidR="00983E0E" w:rsidRDefault="00983E0E" w:rsidP="009D7559">
            <w:pPr>
              <w:rPr>
                <w:rFonts w:cs="Arial"/>
                <w:b/>
                <w:bCs/>
              </w:rPr>
            </w:pPr>
          </w:p>
          <w:p w14:paraId="570ECBD1" w14:textId="77777777" w:rsidR="00983E0E" w:rsidRDefault="00983E0E" w:rsidP="009D7559">
            <w:pPr>
              <w:rPr>
                <w:rFonts w:cs="Arial"/>
                <w:b/>
                <w:bCs/>
              </w:rPr>
            </w:pPr>
          </w:p>
          <w:p w14:paraId="4572E319" w14:textId="77777777" w:rsidR="00983E0E" w:rsidRDefault="00983E0E" w:rsidP="009D7559">
            <w:pPr>
              <w:rPr>
                <w:rFonts w:cs="Arial"/>
                <w:b/>
                <w:bCs/>
              </w:rPr>
            </w:pPr>
          </w:p>
          <w:p w14:paraId="58DDF580" w14:textId="77777777" w:rsidR="00983E0E" w:rsidRDefault="00983E0E" w:rsidP="00983E0E">
            <w:pPr>
              <w:pStyle w:val="Default"/>
            </w:pPr>
            <w:r>
              <w:rPr>
                <w:sz w:val="22"/>
                <w:szCs w:val="22"/>
              </w:rPr>
              <w:t xml:space="preserve">AF / I </w:t>
            </w:r>
          </w:p>
          <w:p w14:paraId="3088104E" w14:textId="77777777" w:rsidR="00983E0E" w:rsidRDefault="00983E0E" w:rsidP="009D7559">
            <w:pPr>
              <w:rPr>
                <w:rFonts w:cs="Arial"/>
                <w:b/>
                <w:bCs/>
              </w:rPr>
            </w:pPr>
          </w:p>
          <w:p w14:paraId="150A4E70" w14:textId="77777777" w:rsidR="00983E0E" w:rsidRDefault="00983E0E" w:rsidP="009D7559">
            <w:pPr>
              <w:rPr>
                <w:rFonts w:cs="Arial"/>
                <w:b/>
                <w:bCs/>
              </w:rPr>
            </w:pPr>
          </w:p>
          <w:p w14:paraId="299ED2C2" w14:textId="77777777" w:rsidR="00983E0E" w:rsidRDefault="00983E0E" w:rsidP="009D7559">
            <w:pPr>
              <w:rPr>
                <w:rFonts w:cs="Arial"/>
                <w:b/>
                <w:bCs/>
              </w:rPr>
            </w:pPr>
          </w:p>
          <w:p w14:paraId="4AAC060D" w14:textId="77777777" w:rsidR="00983E0E" w:rsidRDefault="00983E0E" w:rsidP="009D7559">
            <w:pPr>
              <w:rPr>
                <w:rFonts w:cs="Arial"/>
                <w:b/>
                <w:bCs/>
              </w:rPr>
            </w:pPr>
          </w:p>
          <w:p w14:paraId="3F15234B" w14:textId="77777777" w:rsidR="00983E0E" w:rsidRDefault="00983E0E" w:rsidP="009D7559">
            <w:pPr>
              <w:rPr>
                <w:rFonts w:cs="Arial"/>
                <w:b/>
                <w:bCs/>
              </w:rPr>
            </w:pPr>
          </w:p>
          <w:p w14:paraId="4484C0DB" w14:textId="77777777" w:rsidR="00983E0E" w:rsidRDefault="00983E0E" w:rsidP="009D7559">
            <w:pPr>
              <w:rPr>
                <w:rFonts w:cs="Arial"/>
                <w:b/>
                <w:bCs/>
              </w:rPr>
            </w:pPr>
          </w:p>
          <w:p w14:paraId="33E7694D" w14:textId="77777777" w:rsidR="00983E0E" w:rsidRDefault="00983E0E" w:rsidP="00983E0E">
            <w:pPr>
              <w:pStyle w:val="Default"/>
            </w:pPr>
            <w:r>
              <w:rPr>
                <w:sz w:val="22"/>
                <w:szCs w:val="22"/>
              </w:rPr>
              <w:t xml:space="preserve">AF / I </w:t>
            </w:r>
          </w:p>
          <w:p w14:paraId="16533EEB" w14:textId="77777777" w:rsidR="00983E0E" w:rsidRDefault="00983E0E" w:rsidP="009D7559">
            <w:pPr>
              <w:rPr>
                <w:rFonts w:cs="Arial"/>
                <w:b/>
                <w:bCs/>
              </w:rPr>
            </w:pPr>
          </w:p>
          <w:p w14:paraId="579E076C" w14:textId="77777777" w:rsidR="00983E0E" w:rsidRDefault="00983E0E" w:rsidP="009D7559">
            <w:pPr>
              <w:rPr>
                <w:rFonts w:cs="Arial"/>
                <w:b/>
                <w:bCs/>
              </w:rPr>
            </w:pPr>
          </w:p>
          <w:p w14:paraId="72975D7A" w14:textId="77777777" w:rsidR="00983E0E" w:rsidRDefault="00983E0E" w:rsidP="009D7559">
            <w:pPr>
              <w:rPr>
                <w:rFonts w:cs="Arial"/>
                <w:b/>
                <w:bCs/>
              </w:rPr>
            </w:pPr>
          </w:p>
          <w:p w14:paraId="33EA0815" w14:textId="77777777" w:rsidR="00983E0E" w:rsidRDefault="00983E0E" w:rsidP="00983E0E">
            <w:pPr>
              <w:pStyle w:val="Default"/>
            </w:pPr>
            <w:r>
              <w:rPr>
                <w:sz w:val="22"/>
                <w:szCs w:val="22"/>
              </w:rPr>
              <w:t xml:space="preserve">AF / I </w:t>
            </w:r>
          </w:p>
          <w:p w14:paraId="3F99338F" w14:textId="77777777" w:rsidR="00983E0E" w:rsidRDefault="00983E0E" w:rsidP="009D7559">
            <w:pPr>
              <w:rPr>
                <w:rFonts w:cs="Arial"/>
                <w:b/>
                <w:bCs/>
              </w:rPr>
            </w:pPr>
          </w:p>
          <w:p w14:paraId="254C7F38" w14:textId="77777777" w:rsidR="00983E0E" w:rsidRDefault="00983E0E" w:rsidP="009D7559">
            <w:pPr>
              <w:rPr>
                <w:rFonts w:cs="Arial"/>
                <w:b/>
                <w:bCs/>
              </w:rPr>
            </w:pPr>
          </w:p>
          <w:p w14:paraId="19EC7B1D" w14:textId="77777777" w:rsidR="00983E0E" w:rsidRDefault="00983E0E" w:rsidP="009D7559">
            <w:pPr>
              <w:rPr>
                <w:rFonts w:cs="Arial"/>
                <w:b/>
                <w:bCs/>
              </w:rPr>
            </w:pPr>
          </w:p>
          <w:p w14:paraId="328D1C35" w14:textId="77777777" w:rsidR="00983E0E" w:rsidRDefault="00983E0E" w:rsidP="009D7559">
            <w:pPr>
              <w:rPr>
                <w:rFonts w:cs="Arial"/>
                <w:b/>
                <w:bCs/>
              </w:rPr>
            </w:pPr>
          </w:p>
          <w:p w14:paraId="4AAD0017" w14:textId="77777777" w:rsidR="00983E0E" w:rsidRDefault="00983E0E" w:rsidP="009D7559">
            <w:pPr>
              <w:rPr>
                <w:rFonts w:cs="Arial"/>
                <w:b/>
                <w:bCs/>
              </w:rPr>
            </w:pPr>
          </w:p>
          <w:p w14:paraId="33B8A762" w14:textId="77777777" w:rsidR="00983E0E" w:rsidRDefault="00983E0E" w:rsidP="009D7559">
            <w:pPr>
              <w:rPr>
                <w:rFonts w:cs="Arial"/>
                <w:b/>
                <w:bCs/>
              </w:rPr>
            </w:pPr>
          </w:p>
          <w:p w14:paraId="04EF7A79" w14:textId="77777777" w:rsidR="00983E0E" w:rsidRDefault="00983E0E" w:rsidP="00983E0E">
            <w:pPr>
              <w:pStyle w:val="Default"/>
            </w:pPr>
            <w:r>
              <w:rPr>
                <w:sz w:val="22"/>
                <w:szCs w:val="22"/>
              </w:rPr>
              <w:t xml:space="preserve">AF / I </w:t>
            </w:r>
          </w:p>
          <w:p w14:paraId="5A88F054" w14:textId="77777777" w:rsidR="00983E0E" w:rsidRDefault="00983E0E" w:rsidP="009D7559">
            <w:pPr>
              <w:rPr>
                <w:rFonts w:cs="Arial"/>
                <w:b/>
                <w:bCs/>
              </w:rPr>
            </w:pPr>
          </w:p>
          <w:p w14:paraId="7916EFF1" w14:textId="77777777" w:rsidR="00983E0E" w:rsidRDefault="00983E0E" w:rsidP="009D7559">
            <w:pPr>
              <w:rPr>
                <w:rFonts w:cs="Arial"/>
                <w:b/>
                <w:bCs/>
              </w:rPr>
            </w:pPr>
          </w:p>
          <w:p w14:paraId="18D80D08" w14:textId="77777777" w:rsidR="00983E0E" w:rsidRDefault="00983E0E" w:rsidP="009D7559">
            <w:pPr>
              <w:rPr>
                <w:rFonts w:cs="Arial"/>
                <w:b/>
                <w:bCs/>
              </w:rPr>
            </w:pPr>
          </w:p>
          <w:p w14:paraId="38FC9C71" w14:textId="77777777" w:rsidR="00983E0E" w:rsidRDefault="00983E0E" w:rsidP="009D7559">
            <w:pPr>
              <w:rPr>
                <w:rFonts w:cs="Arial"/>
                <w:b/>
                <w:bCs/>
              </w:rPr>
            </w:pPr>
          </w:p>
          <w:p w14:paraId="01A366F8" w14:textId="77777777" w:rsidR="00983E0E" w:rsidRDefault="00983E0E" w:rsidP="009D7559">
            <w:pPr>
              <w:rPr>
                <w:rFonts w:cs="Arial"/>
                <w:b/>
                <w:bCs/>
              </w:rPr>
            </w:pPr>
          </w:p>
          <w:p w14:paraId="6AB7F9EA" w14:textId="77777777" w:rsidR="00983E0E" w:rsidRDefault="00983E0E" w:rsidP="009D7559">
            <w:pPr>
              <w:rPr>
                <w:rFonts w:cs="Arial"/>
                <w:b/>
                <w:bCs/>
              </w:rPr>
            </w:pPr>
          </w:p>
          <w:p w14:paraId="7F9B36D7" w14:textId="77777777" w:rsidR="00983E0E" w:rsidRDefault="00983E0E" w:rsidP="009D7559">
            <w:pPr>
              <w:rPr>
                <w:rFonts w:cs="Arial"/>
                <w:b/>
                <w:bCs/>
              </w:rPr>
            </w:pPr>
          </w:p>
          <w:p w14:paraId="359E5184" w14:textId="77777777" w:rsidR="00983E0E" w:rsidRDefault="00983E0E" w:rsidP="00983E0E">
            <w:pPr>
              <w:pStyle w:val="Default"/>
            </w:pPr>
            <w:r>
              <w:rPr>
                <w:sz w:val="22"/>
                <w:szCs w:val="22"/>
              </w:rPr>
              <w:t xml:space="preserve">AF / I </w:t>
            </w:r>
          </w:p>
          <w:p w14:paraId="47FC1153" w14:textId="77777777" w:rsidR="00983E0E" w:rsidRDefault="00983E0E" w:rsidP="009D7559">
            <w:pPr>
              <w:rPr>
                <w:rFonts w:cs="Arial"/>
                <w:b/>
                <w:bCs/>
              </w:rPr>
            </w:pPr>
          </w:p>
        </w:tc>
      </w:tr>
      <w:tr w:rsidR="005667E3" w14:paraId="5C4FD626" w14:textId="77777777" w:rsidTr="005667E3">
        <w:tc>
          <w:tcPr>
            <w:tcW w:w="2254" w:type="dxa"/>
          </w:tcPr>
          <w:p w14:paraId="41E92DF3" w14:textId="77777777" w:rsidR="005667E3" w:rsidRDefault="005667E3" w:rsidP="009D7559">
            <w:pPr>
              <w:rPr>
                <w:rFonts w:cs="Arial"/>
                <w:b/>
                <w:bCs/>
              </w:rPr>
            </w:pPr>
          </w:p>
          <w:p w14:paraId="0AE5BE22" w14:textId="77777777" w:rsidR="003C237A" w:rsidRDefault="003C237A" w:rsidP="003C237A">
            <w:pPr>
              <w:pStyle w:val="Default"/>
            </w:pPr>
            <w:r>
              <w:rPr>
                <w:b/>
                <w:bCs/>
                <w:sz w:val="22"/>
                <w:szCs w:val="22"/>
              </w:rPr>
              <w:t xml:space="preserve">Work circumstances </w:t>
            </w:r>
          </w:p>
          <w:p w14:paraId="455979B3" w14:textId="77777777" w:rsidR="000E3706" w:rsidRDefault="000E3706" w:rsidP="009D7559">
            <w:pPr>
              <w:rPr>
                <w:rFonts w:cs="Arial"/>
                <w:b/>
                <w:bCs/>
              </w:rPr>
            </w:pPr>
          </w:p>
          <w:p w14:paraId="25416CFC" w14:textId="77777777" w:rsidR="000E3706" w:rsidRDefault="000E3706" w:rsidP="009D7559">
            <w:pPr>
              <w:rPr>
                <w:rFonts w:cs="Arial"/>
                <w:b/>
                <w:bCs/>
              </w:rPr>
            </w:pPr>
          </w:p>
          <w:p w14:paraId="7F784DE9" w14:textId="77777777" w:rsidR="000E3706" w:rsidRDefault="000E3706" w:rsidP="009D7559">
            <w:pPr>
              <w:rPr>
                <w:rFonts w:cs="Arial"/>
                <w:b/>
                <w:bCs/>
              </w:rPr>
            </w:pPr>
          </w:p>
        </w:tc>
        <w:tc>
          <w:tcPr>
            <w:tcW w:w="2254" w:type="dxa"/>
          </w:tcPr>
          <w:p w14:paraId="6CBA67ED" w14:textId="77777777" w:rsidR="005667E3" w:rsidRDefault="005667E3" w:rsidP="009D7559">
            <w:pPr>
              <w:rPr>
                <w:rFonts w:cs="Arial"/>
                <w:b/>
                <w:bCs/>
              </w:rPr>
            </w:pPr>
          </w:p>
          <w:p w14:paraId="00580C36" w14:textId="77777777" w:rsidR="003C237A" w:rsidRPr="00F2023E" w:rsidRDefault="003C237A" w:rsidP="003C237A">
            <w:pPr>
              <w:pStyle w:val="Default"/>
              <w:rPr>
                <w:sz w:val="20"/>
                <w:szCs w:val="20"/>
              </w:rPr>
            </w:pPr>
            <w:r w:rsidRPr="00F2023E">
              <w:rPr>
                <w:sz w:val="20"/>
                <w:szCs w:val="20"/>
              </w:rPr>
              <w:t xml:space="preserve">To work flexibly as the workload and needs of the students demand </w:t>
            </w:r>
          </w:p>
          <w:p w14:paraId="73EA4B92" w14:textId="77777777" w:rsidR="003C237A" w:rsidRPr="00F2023E" w:rsidRDefault="003C237A" w:rsidP="009D7559">
            <w:pPr>
              <w:rPr>
                <w:rFonts w:cs="Arial"/>
                <w:b/>
                <w:bCs/>
                <w:sz w:val="20"/>
                <w:szCs w:val="20"/>
              </w:rPr>
            </w:pPr>
          </w:p>
          <w:p w14:paraId="53537155" w14:textId="77777777" w:rsidR="003C237A" w:rsidRPr="00F2023E" w:rsidRDefault="003C237A" w:rsidP="003C237A">
            <w:pPr>
              <w:pStyle w:val="Default"/>
              <w:rPr>
                <w:sz w:val="20"/>
                <w:szCs w:val="20"/>
              </w:rPr>
            </w:pPr>
            <w:r w:rsidRPr="00F2023E">
              <w:rPr>
                <w:sz w:val="20"/>
                <w:szCs w:val="20"/>
              </w:rPr>
              <w:t xml:space="preserve">To travel and work at other sites within and external to the New Bridge Group as may be required </w:t>
            </w:r>
          </w:p>
          <w:p w14:paraId="31D2FBD2" w14:textId="77777777" w:rsidR="003C237A" w:rsidRPr="00F2023E" w:rsidRDefault="003C237A" w:rsidP="009D7559">
            <w:pPr>
              <w:rPr>
                <w:rFonts w:cs="Arial"/>
                <w:b/>
                <w:bCs/>
                <w:sz w:val="20"/>
                <w:szCs w:val="20"/>
              </w:rPr>
            </w:pPr>
          </w:p>
          <w:p w14:paraId="16FC4349" w14:textId="77777777" w:rsidR="00F2023E" w:rsidRPr="00F2023E" w:rsidRDefault="00F2023E" w:rsidP="00F2023E">
            <w:pPr>
              <w:pStyle w:val="Default"/>
              <w:rPr>
                <w:sz w:val="20"/>
                <w:szCs w:val="20"/>
              </w:rPr>
            </w:pPr>
            <w:r w:rsidRPr="00F2023E">
              <w:rPr>
                <w:sz w:val="20"/>
                <w:szCs w:val="20"/>
              </w:rPr>
              <w:t xml:space="preserve">Occasional out of hours working to support school functions </w:t>
            </w:r>
          </w:p>
          <w:p w14:paraId="4551D41D" w14:textId="77777777" w:rsidR="003C237A" w:rsidRDefault="003C237A" w:rsidP="009D7559">
            <w:pPr>
              <w:rPr>
                <w:rFonts w:cs="Arial"/>
                <w:b/>
                <w:bCs/>
              </w:rPr>
            </w:pPr>
          </w:p>
        </w:tc>
        <w:tc>
          <w:tcPr>
            <w:tcW w:w="2254" w:type="dxa"/>
          </w:tcPr>
          <w:p w14:paraId="6F4328BC" w14:textId="77777777" w:rsidR="005667E3" w:rsidRDefault="005667E3" w:rsidP="009D7559">
            <w:pPr>
              <w:rPr>
                <w:rFonts w:cs="Arial"/>
                <w:b/>
                <w:bCs/>
              </w:rPr>
            </w:pPr>
          </w:p>
        </w:tc>
        <w:tc>
          <w:tcPr>
            <w:tcW w:w="2254" w:type="dxa"/>
          </w:tcPr>
          <w:p w14:paraId="76F14D3C" w14:textId="77777777" w:rsidR="005667E3" w:rsidRDefault="005667E3" w:rsidP="009D7559">
            <w:pPr>
              <w:rPr>
                <w:rFonts w:cs="Arial"/>
                <w:b/>
                <w:bCs/>
              </w:rPr>
            </w:pPr>
          </w:p>
          <w:p w14:paraId="4C56E074" w14:textId="77777777" w:rsidR="00983E0E" w:rsidRDefault="00983E0E" w:rsidP="009D7559">
            <w:pPr>
              <w:rPr>
                <w:rFonts w:cs="Arial"/>
                <w:b/>
                <w:bCs/>
              </w:rPr>
            </w:pPr>
            <w:r>
              <w:rPr>
                <w:rFonts w:cs="Arial"/>
                <w:b/>
                <w:bCs/>
              </w:rPr>
              <w:t>I</w:t>
            </w:r>
          </w:p>
          <w:p w14:paraId="27B92482" w14:textId="77777777" w:rsidR="00983E0E" w:rsidRDefault="00983E0E" w:rsidP="009D7559">
            <w:pPr>
              <w:rPr>
                <w:rFonts w:cs="Arial"/>
                <w:b/>
                <w:bCs/>
              </w:rPr>
            </w:pPr>
          </w:p>
          <w:p w14:paraId="7DFBC73E" w14:textId="77777777" w:rsidR="00983E0E" w:rsidRDefault="00983E0E" w:rsidP="009D7559">
            <w:pPr>
              <w:rPr>
                <w:rFonts w:cs="Arial"/>
                <w:b/>
                <w:bCs/>
              </w:rPr>
            </w:pPr>
          </w:p>
          <w:p w14:paraId="04C6EA1E" w14:textId="77777777" w:rsidR="00983E0E" w:rsidRDefault="00983E0E" w:rsidP="009D7559">
            <w:pPr>
              <w:rPr>
                <w:rFonts w:cs="Arial"/>
                <w:b/>
                <w:bCs/>
              </w:rPr>
            </w:pPr>
          </w:p>
          <w:p w14:paraId="5E296086" w14:textId="77777777" w:rsidR="00983E0E" w:rsidRDefault="00983E0E" w:rsidP="009D7559">
            <w:pPr>
              <w:rPr>
                <w:rFonts w:cs="Arial"/>
                <w:b/>
                <w:bCs/>
              </w:rPr>
            </w:pPr>
            <w:r>
              <w:rPr>
                <w:rFonts w:cs="Arial"/>
                <w:b/>
                <w:bCs/>
              </w:rPr>
              <w:t>I</w:t>
            </w:r>
          </w:p>
          <w:p w14:paraId="73D31578" w14:textId="77777777" w:rsidR="00983E0E" w:rsidRDefault="00983E0E" w:rsidP="009D7559">
            <w:pPr>
              <w:rPr>
                <w:rFonts w:cs="Arial"/>
                <w:b/>
                <w:bCs/>
              </w:rPr>
            </w:pPr>
          </w:p>
          <w:p w14:paraId="7E672CD2" w14:textId="77777777" w:rsidR="00983E0E" w:rsidRDefault="00983E0E" w:rsidP="009D7559">
            <w:pPr>
              <w:rPr>
                <w:rFonts w:cs="Arial"/>
                <w:b/>
                <w:bCs/>
              </w:rPr>
            </w:pPr>
          </w:p>
          <w:p w14:paraId="53EAE834" w14:textId="77777777" w:rsidR="00983E0E" w:rsidRDefault="00983E0E" w:rsidP="009D7559">
            <w:pPr>
              <w:rPr>
                <w:rFonts w:cs="Arial"/>
                <w:b/>
                <w:bCs/>
              </w:rPr>
            </w:pPr>
          </w:p>
          <w:p w14:paraId="6DFD0DF8" w14:textId="77777777" w:rsidR="00983E0E" w:rsidRDefault="00983E0E" w:rsidP="009D7559">
            <w:pPr>
              <w:rPr>
                <w:rFonts w:cs="Arial"/>
                <w:b/>
                <w:bCs/>
              </w:rPr>
            </w:pPr>
          </w:p>
          <w:p w14:paraId="7E7EAA15" w14:textId="0236AB08" w:rsidR="00983E0E" w:rsidRDefault="00983E0E" w:rsidP="009D7559">
            <w:pPr>
              <w:rPr>
                <w:rFonts w:cs="Arial"/>
                <w:b/>
                <w:bCs/>
              </w:rPr>
            </w:pPr>
            <w:r>
              <w:rPr>
                <w:rFonts w:cs="Arial"/>
                <w:b/>
                <w:bCs/>
              </w:rPr>
              <w:t>I</w:t>
            </w:r>
          </w:p>
        </w:tc>
      </w:tr>
    </w:tbl>
    <w:p w14:paraId="18ED5971" w14:textId="77777777" w:rsidR="00243E97" w:rsidRDefault="00243E97" w:rsidP="009D7559">
      <w:pPr>
        <w:rPr>
          <w:rFonts w:cs="Arial"/>
          <w:b/>
          <w:bCs/>
        </w:rPr>
      </w:pPr>
    </w:p>
    <w:p w14:paraId="50C5D567" w14:textId="68F21178" w:rsidR="005667E3" w:rsidRDefault="00F2023E" w:rsidP="009D7559">
      <w:pPr>
        <w:rPr>
          <w:rFonts w:cs="Arial"/>
          <w:b/>
          <w:bCs/>
        </w:rPr>
      </w:pPr>
      <w:r>
        <w:rPr>
          <w:i/>
          <w:iCs/>
        </w:rPr>
        <w:t xml:space="preserve">Abbreviations: </w:t>
      </w:r>
      <w:r>
        <w:rPr>
          <w:rFonts w:ascii="AVLNAO+ArialMT" w:hAnsi="AVLNAO+ArialMT" w:cs="AVLNAO+ArialMT"/>
        </w:rPr>
        <w:t>AF = Application Form; I = Interview.</w:t>
      </w:r>
    </w:p>
    <w:p w14:paraId="0CFEE9AF" w14:textId="77777777" w:rsidR="005667E3" w:rsidRDefault="005667E3" w:rsidP="009D7559">
      <w:pPr>
        <w:rPr>
          <w:rFonts w:cs="Arial"/>
          <w:b/>
          <w:bCs/>
        </w:rPr>
      </w:pPr>
    </w:p>
    <w:p w14:paraId="76EEDA4E" w14:textId="7B4D1E88" w:rsidR="00E7615C" w:rsidRPr="00497B68" w:rsidRDefault="00E7615C" w:rsidP="009D7559">
      <w:pPr>
        <w:rPr>
          <w:rFonts w:cs="Arial"/>
          <w:b/>
          <w:bCs/>
        </w:rPr>
      </w:pPr>
      <w:r>
        <w:rPr>
          <w:b/>
          <w:bCs/>
        </w:rPr>
        <w:t>Any candidate with a disability who meets the essential criteria will be invited to interview</w:t>
      </w:r>
    </w:p>
    <w:sectPr w:rsidR="00E7615C" w:rsidRPr="00497B68" w:rsidSect="001F7E6E">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CFEB" w14:textId="77777777" w:rsidR="00A30960" w:rsidRDefault="00A30960">
      <w:r>
        <w:separator/>
      </w:r>
    </w:p>
  </w:endnote>
  <w:endnote w:type="continuationSeparator" w:id="0">
    <w:p w14:paraId="089FDA81" w14:textId="77777777" w:rsidR="00A30960" w:rsidRDefault="00A3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QTNKQI+Arial-BoldMT">
    <w:altName w:val="Arial"/>
    <w:panose1 w:val="00000000000000000000"/>
    <w:charset w:val="00"/>
    <w:family w:val="swiss"/>
    <w:notTrueType/>
    <w:pitch w:val="default"/>
    <w:sig w:usb0="00000003" w:usb1="00000000" w:usb2="00000000" w:usb3="00000000" w:csb0="00000001" w:csb1="00000000"/>
  </w:font>
  <w:font w:name="AVLNAO+ArialMT">
    <w:altName w:val="Arial"/>
    <w:panose1 w:val="00000000000000000000"/>
    <w:charset w:val="00"/>
    <w:family w:val="swiss"/>
    <w:notTrueType/>
    <w:pitch w:val="default"/>
    <w:sig w:usb0="00000003" w:usb1="00000000" w:usb2="00000000" w:usb3="00000000" w:csb0="00000001" w:csb1="00000000"/>
  </w:font>
  <w:font w:name="QWHAQ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85C" w14:textId="77777777" w:rsidR="0021572C" w:rsidRDefault="0021572C">
    <w:pPr>
      <w:pStyle w:val="Footer"/>
    </w:pPr>
    <w:r>
      <w:rPr>
        <w:noProof/>
        <w:lang w:eastAsia="en-GB"/>
      </w:rPr>
      <w:drawing>
        <wp:anchor distT="0" distB="0" distL="114300" distR="114300" simplePos="0" relativeHeight="251658240"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56130" w14:textId="77777777" w:rsidR="0021572C" w:rsidRDefault="002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E5A9" w14:textId="77777777" w:rsidR="0021572C" w:rsidRDefault="0021572C">
    <w:pPr>
      <w:pStyle w:val="Footer"/>
    </w:pPr>
  </w:p>
  <w:p w14:paraId="1DA06FEB" w14:textId="77777777" w:rsidR="0021572C" w:rsidRDefault="0021572C">
    <w:pPr>
      <w:pStyle w:val="Footer"/>
    </w:pPr>
    <w:r>
      <w:rPr>
        <w:noProof/>
        <w:lang w:eastAsia="en-GB"/>
      </w:rPr>
      <w:drawing>
        <wp:anchor distT="0" distB="0" distL="114300" distR="114300" simplePos="0" relativeHeight="251658242"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64B6" w14:textId="77777777" w:rsidR="00A30960" w:rsidRDefault="00A30960">
      <w:r>
        <w:separator/>
      </w:r>
    </w:p>
  </w:footnote>
  <w:footnote w:type="continuationSeparator" w:id="0">
    <w:p w14:paraId="228E2008" w14:textId="77777777" w:rsidR="00A30960" w:rsidRDefault="00A3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778" w14:textId="77777777" w:rsidR="0021572C" w:rsidRDefault="0021572C">
    <w:pPr>
      <w:pStyle w:val="Header"/>
    </w:pPr>
    <w:r>
      <w:rPr>
        <w:noProof/>
        <w:lang w:eastAsia="en-GB"/>
      </w:rPr>
      <w:drawing>
        <wp:anchor distT="0" distB="0" distL="114300" distR="114300" simplePos="0" relativeHeight="251658243"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D987" w14:textId="77777777" w:rsidR="0021572C" w:rsidRDefault="0021572C" w:rsidP="0080674D">
    <w:pPr>
      <w:pStyle w:val="Header"/>
    </w:pPr>
  </w:p>
  <w:p w14:paraId="1AB0F559" w14:textId="77777777" w:rsidR="0021572C" w:rsidRDefault="0021572C" w:rsidP="0080674D">
    <w:pPr>
      <w:pStyle w:val="Header"/>
    </w:pPr>
  </w:p>
  <w:p w14:paraId="11C120FD" w14:textId="77777777" w:rsidR="0021572C" w:rsidRDefault="0021572C">
    <w:pPr>
      <w:pStyle w:val="Header"/>
    </w:pPr>
  </w:p>
  <w:p w14:paraId="391B5297" w14:textId="77777777" w:rsidR="0021572C" w:rsidRDefault="0021572C">
    <w:pPr>
      <w:pStyle w:val="Header"/>
    </w:pPr>
    <w:r>
      <w:rPr>
        <w:noProof/>
        <w:lang w:eastAsia="en-GB"/>
      </w:rPr>
      <w:drawing>
        <wp:anchor distT="0" distB="0" distL="114300" distR="114300" simplePos="0" relativeHeight="251658241"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42E"/>
    <w:multiLevelType w:val="hybridMultilevel"/>
    <w:tmpl w:val="A9FA7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9E12E7"/>
    <w:multiLevelType w:val="hybridMultilevel"/>
    <w:tmpl w:val="39F26D6A"/>
    <w:lvl w:ilvl="0" w:tplc="0728E7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83516D"/>
    <w:multiLevelType w:val="hybridMultilevel"/>
    <w:tmpl w:val="43CA1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E45645"/>
    <w:multiLevelType w:val="hybridMultilevel"/>
    <w:tmpl w:val="4D540878"/>
    <w:lvl w:ilvl="0" w:tplc="CFCEB9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72DB9"/>
    <w:multiLevelType w:val="hybridMultilevel"/>
    <w:tmpl w:val="B7B8B286"/>
    <w:lvl w:ilvl="0" w:tplc="0728E77E">
      <w:start w:val="1"/>
      <w:numFmt w:val="decimal"/>
      <w:lvlText w:val="%1."/>
      <w:lvlJc w:val="left"/>
      <w:pPr>
        <w:ind w:left="760" w:hanging="360"/>
      </w:pPr>
      <w:rPr>
        <w:color w:val="auto"/>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1" w16cid:durableId="541018709">
    <w:abstractNumId w:val="3"/>
  </w:num>
  <w:num w:numId="2" w16cid:durableId="84109371">
    <w:abstractNumId w:val="4"/>
  </w:num>
  <w:num w:numId="3" w16cid:durableId="1099371507">
    <w:abstractNumId w:val="2"/>
  </w:num>
  <w:num w:numId="4" w16cid:durableId="293827077">
    <w:abstractNumId w:val="0"/>
  </w:num>
  <w:num w:numId="5" w16cid:durableId="1200315731">
    <w:abstractNumId w:val="1"/>
  </w:num>
  <w:num w:numId="6" w16cid:durableId="1226994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2E02"/>
    <w:rsid w:val="00021631"/>
    <w:rsid w:val="0003086E"/>
    <w:rsid w:val="0004520E"/>
    <w:rsid w:val="0005373D"/>
    <w:rsid w:val="00080CDE"/>
    <w:rsid w:val="00081E6C"/>
    <w:rsid w:val="00081FC0"/>
    <w:rsid w:val="000935E5"/>
    <w:rsid w:val="00097B76"/>
    <w:rsid w:val="000A0A1E"/>
    <w:rsid w:val="000A3BE6"/>
    <w:rsid w:val="000A6DD8"/>
    <w:rsid w:val="000A72DE"/>
    <w:rsid w:val="000B7C10"/>
    <w:rsid w:val="000C0DB5"/>
    <w:rsid w:val="000C494C"/>
    <w:rsid w:val="000E1AC1"/>
    <w:rsid w:val="000E1E07"/>
    <w:rsid w:val="000E3706"/>
    <w:rsid w:val="000E37E0"/>
    <w:rsid w:val="000F45C6"/>
    <w:rsid w:val="001068B4"/>
    <w:rsid w:val="001170C4"/>
    <w:rsid w:val="00120579"/>
    <w:rsid w:val="00121157"/>
    <w:rsid w:val="001222A4"/>
    <w:rsid w:val="0013126D"/>
    <w:rsid w:val="0013261C"/>
    <w:rsid w:val="0013528A"/>
    <w:rsid w:val="0014079C"/>
    <w:rsid w:val="00141494"/>
    <w:rsid w:val="00146F07"/>
    <w:rsid w:val="00152F6F"/>
    <w:rsid w:val="00164956"/>
    <w:rsid w:val="0016799B"/>
    <w:rsid w:val="001812C9"/>
    <w:rsid w:val="001821A4"/>
    <w:rsid w:val="00183B8F"/>
    <w:rsid w:val="00191367"/>
    <w:rsid w:val="0019149F"/>
    <w:rsid w:val="00195709"/>
    <w:rsid w:val="001A31B5"/>
    <w:rsid w:val="001A658F"/>
    <w:rsid w:val="001A7413"/>
    <w:rsid w:val="001A764C"/>
    <w:rsid w:val="001B105C"/>
    <w:rsid w:val="001B1E79"/>
    <w:rsid w:val="001D76F2"/>
    <w:rsid w:val="001D7CA7"/>
    <w:rsid w:val="001E3225"/>
    <w:rsid w:val="001E4E2C"/>
    <w:rsid w:val="001F7E6E"/>
    <w:rsid w:val="00200F44"/>
    <w:rsid w:val="00204E24"/>
    <w:rsid w:val="00210C1C"/>
    <w:rsid w:val="002114FF"/>
    <w:rsid w:val="00213597"/>
    <w:rsid w:val="0021572C"/>
    <w:rsid w:val="00216D36"/>
    <w:rsid w:val="00222114"/>
    <w:rsid w:val="00241743"/>
    <w:rsid w:val="00243E97"/>
    <w:rsid w:val="00247652"/>
    <w:rsid w:val="002514CD"/>
    <w:rsid w:val="002542D7"/>
    <w:rsid w:val="00255E11"/>
    <w:rsid w:val="002600A3"/>
    <w:rsid w:val="0026092F"/>
    <w:rsid w:val="0028541C"/>
    <w:rsid w:val="00285B50"/>
    <w:rsid w:val="00292456"/>
    <w:rsid w:val="002A7C18"/>
    <w:rsid w:val="002B160B"/>
    <w:rsid w:val="002C2A67"/>
    <w:rsid w:val="002C7067"/>
    <w:rsid w:val="002C77A6"/>
    <w:rsid w:val="002D0FC5"/>
    <w:rsid w:val="002D76D3"/>
    <w:rsid w:val="002E23C1"/>
    <w:rsid w:val="002E2D5C"/>
    <w:rsid w:val="002F7ECA"/>
    <w:rsid w:val="0030472B"/>
    <w:rsid w:val="0030583E"/>
    <w:rsid w:val="003215F6"/>
    <w:rsid w:val="00333830"/>
    <w:rsid w:val="003416AB"/>
    <w:rsid w:val="00345119"/>
    <w:rsid w:val="0035009F"/>
    <w:rsid w:val="003540D7"/>
    <w:rsid w:val="00373A0A"/>
    <w:rsid w:val="003763E3"/>
    <w:rsid w:val="00376798"/>
    <w:rsid w:val="00376A5D"/>
    <w:rsid w:val="00381418"/>
    <w:rsid w:val="00384B67"/>
    <w:rsid w:val="00391EE2"/>
    <w:rsid w:val="00393317"/>
    <w:rsid w:val="0039464C"/>
    <w:rsid w:val="0039681D"/>
    <w:rsid w:val="003A02BD"/>
    <w:rsid w:val="003A1D98"/>
    <w:rsid w:val="003A5931"/>
    <w:rsid w:val="003C02E1"/>
    <w:rsid w:val="003C237A"/>
    <w:rsid w:val="003D0320"/>
    <w:rsid w:val="003D1222"/>
    <w:rsid w:val="003D504E"/>
    <w:rsid w:val="003E0CBF"/>
    <w:rsid w:val="003E5A5E"/>
    <w:rsid w:val="003E5CE3"/>
    <w:rsid w:val="003E61CC"/>
    <w:rsid w:val="003F123C"/>
    <w:rsid w:val="00400084"/>
    <w:rsid w:val="00401BBB"/>
    <w:rsid w:val="00403FD6"/>
    <w:rsid w:val="00411DEB"/>
    <w:rsid w:val="004150F8"/>
    <w:rsid w:val="004214AA"/>
    <w:rsid w:val="00427613"/>
    <w:rsid w:val="00432113"/>
    <w:rsid w:val="004344B3"/>
    <w:rsid w:val="004354AE"/>
    <w:rsid w:val="004358CA"/>
    <w:rsid w:val="00447567"/>
    <w:rsid w:val="0046287E"/>
    <w:rsid w:val="00462BA2"/>
    <w:rsid w:val="004632D5"/>
    <w:rsid w:val="0048049F"/>
    <w:rsid w:val="0048177E"/>
    <w:rsid w:val="00482D3C"/>
    <w:rsid w:val="00491906"/>
    <w:rsid w:val="00495B4F"/>
    <w:rsid w:val="0049648E"/>
    <w:rsid w:val="00497B68"/>
    <w:rsid w:val="004B116D"/>
    <w:rsid w:val="004B1D97"/>
    <w:rsid w:val="004B524A"/>
    <w:rsid w:val="004D38BE"/>
    <w:rsid w:val="004D774B"/>
    <w:rsid w:val="004E0D30"/>
    <w:rsid w:val="004E4A5D"/>
    <w:rsid w:val="004E5901"/>
    <w:rsid w:val="004F4341"/>
    <w:rsid w:val="004F4F5B"/>
    <w:rsid w:val="005045C8"/>
    <w:rsid w:val="005146A0"/>
    <w:rsid w:val="005146BD"/>
    <w:rsid w:val="00521193"/>
    <w:rsid w:val="0052148A"/>
    <w:rsid w:val="00523607"/>
    <w:rsid w:val="00524265"/>
    <w:rsid w:val="00534F29"/>
    <w:rsid w:val="0053515A"/>
    <w:rsid w:val="00543D87"/>
    <w:rsid w:val="00554501"/>
    <w:rsid w:val="00556B74"/>
    <w:rsid w:val="00561A7E"/>
    <w:rsid w:val="0056274E"/>
    <w:rsid w:val="005667E3"/>
    <w:rsid w:val="00567F9E"/>
    <w:rsid w:val="00570B1A"/>
    <w:rsid w:val="00572687"/>
    <w:rsid w:val="005743C1"/>
    <w:rsid w:val="005748D5"/>
    <w:rsid w:val="00583A53"/>
    <w:rsid w:val="0058543D"/>
    <w:rsid w:val="00590B5F"/>
    <w:rsid w:val="005A0293"/>
    <w:rsid w:val="005C0AA8"/>
    <w:rsid w:val="005C14C4"/>
    <w:rsid w:val="005D7A1D"/>
    <w:rsid w:val="005E5688"/>
    <w:rsid w:val="005F3F25"/>
    <w:rsid w:val="00600650"/>
    <w:rsid w:val="006018E2"/>
    <w:rsid w:val="0060238E"/>
    <w:rsid w:val="0061673A"/>
    <w:rsid w:val="006230CD"/>
    <w:rsid w:val="006274CE"/>
    <w:rsid w:val="0063106E"/>
    <w:rsid w:val="00642A68"/>
    <w:rsid w:val="00643D25"/>
    <w:rsid w:val="00651DD2"/>
    <w:rsid w:val="00657129"/>
    <w:rsid w:val="00664E08"/>
    <w:rsid w:val="00672D84"/>
    <w:rsid w:val="00680EAF"/>
    <w:rsid w:val="00686E62"/>
    <w:rsid w:val="006A4F49"/>
    <w:rsid w:val="006B23EA"/>
    <w:rsid w:val="006B452C"/>
    <w:rsid w:val="006B6783"/>
    <w:rsid w:val="006C03AE"/>
    <w:rsid w:val="006C100A"/>
    <w:rsid w:val="006D4376"/>
    <w:rsid w:val="006D63DD"/>
    <w:rsid w:val="006E62BB"/>
    <w:rsid w:val="006F4104"/>
    <w:rsid w:val="00707E8C"/>
    <w:rsid w:val="007123D7"/>
    <w:rsid w:val="00713FAB"/>
    <w:rsid w:val="007311FC"/>
    <w:rsid w:val="00732B42"/>
    <w:rsid w:val="00735DA7"/>
    <w:rsid w:val="00745AD4"/>
    <w:rsid w:val="00751B22"/>
    <w:rsid w:val="0076051D"/>
    <w:rsid w:val="00761C1B"/>
    <w:rsid w:val="0077098F"/>
    <w:rsid w:val="007730AE"/>
    <w:rsid w:val="00785866"/>
    <w:rsid w:val="00787538"/>
    <w:rsid w:val="00791713"/>
    <w:rsid w:val="00795458"/>
    <w:rsid w:val="007A20B9"/>
    <w:rsid w:val="007A6241"/>
    <w:rsid w:val="007B768F"/>
    <w:rsid w:val="007C29E4"/>
    <w:rsid w:val="007C2BAE"/>
    <w:rsid w:val="007C483B"/>
    <w:rsid w:val="007D1294"/>
    <w:rsid w:val="007D39B3"/>
    <w:rsid w:val="007D5E1F"/>
    <w:rsid w:val="007F0C89"/>
    <w:rsid w:val="007F3EA9"/>
    <w:rsid w:val="007F3F5B"/>
    <w:rsid w:val="007F413B"/>
    <w:rsid w:val="007F4822"/>
    <w:rsid w:val="007F4E45"/>
    <w:rsid w:val="007F6ABF"/>
    <w:rsid w:val="0080674D"/>
    <w:rsid w:val="0080762A"/>
    <w:rsid w:val="00812F2C"/>
    <w:rsid w:val="00813295"/>
    <w:rsid w:val="0081368B"/>
    <w:rsid w:val="00817188"/>
    <w:rsid w:val="008231DA"/>
    <w:rsid w:val="00827205"/>
    <w:rsid w:val="008276EC"/>
    <w:rsid w:val="00835C9B"/>
    <w:rsid w:val="00850BB6"/>
    <w:rsid w:val="00850E49"/>
    <w:rsid w:val="00856049"/>
    <w:rsid w:val="008817D3"/>
    <w:rsid w:val="008841BF"/>
    <w:rsid w:val="00887282"/>
    <w:rsid w:val="00891E37"/>
    <w:rsid w:val="008979E9"/>
    <w:rsid w:val="008A02EB"/>
    <w:rsid w:val="008A2141"/>
    <w:rsid w:val="008A7D0B"/>
    <w:rsid w:val="008C4D6B"/>
    <w:rsid w:val="008D0694"/>
    <w:rsid w:val="008D142F"/>
    <w:rsid w:val="008D613A"/>
    <w:rsid w:val="008E4892"/>
    <w:rsid w:val="008E6D38"/>
    <w:rsid w:val="008E78D4"/>
    <w:rsid w:val="008F3F6D"/>
    <w:rsid w:val="008F7521"/>
    <w:rsid w:val="0091228B"/>
    <w:rsid w:val="0091291D"/>
    <w:rsid w:val="0092015C"/>
    <w:rsid w:val="009228FC"/>
    <w:rsid w:val="0093332B"/>
    <w:rsid w:val="009403C3"/>
    <w:rsid w:val="009424A0"/>
    <w:rsid w:val="00946FA1"/>
    <w:rsid w:val="00952070"/>
    <w:rsid w:val="00965788"/>
    <w:rsid w:val="00970BA2"/>
    <w:rsid w:val="009716D6"/>
    <w:rsid w:val="00980DA7"/>
    <w:rsid w:val="00982989"/>
    <w:rsid w:val="00983E0E"/>
    <w:rsid w:val="00991594"/>
    <w:rsid w:val="009A63FE"/>
    <w:rsid w:val="009A6678"/>
    <w:rsid w:val="009B703F"/>
    <w:rsid w:val="009D1455"/>
    <w:rsid w:val="009D7559"/>
    <w:rsid w:val="009E38F5"/>
    <w:rsid w:val="009E4817"/>
    <w:rsid w:val="009F51A5"/>
    <w:rsid w:val="00A128AA"/>
    <w:rsid w:val="00A1362B"/>
    <w:rsid w:val="00A14289"/>
    <w:rsid w:val="00A21B0C"/>
    <w:rsid w:val="00A30960"/>
    <w:rsid w:val="00A342B4"/>
    <w:rsid w:val="00A40FA7"/>
    <w:rsid w:val="00A46FB5"/>
    <w:rsid w:val="00A52079"/>
    <w:rsid w:val="00A5378E"/>
    <w:rsid w:val="00A545F7"/>
    <w:rsid w:val="00A6032F"/>
    <w:rsid w:val="00A66B48"/>
    <w:rsid w:val="00A86316"/>
    <w:rsid w:val="00A9093E"/>
    <w:rsid w:val="00A92DB0"/>
    <w:rsid w:val="00A94FAB"/>
    <w:rsid w:val="00AA3F61"/>
    <w:rsid w:val="00AB11D3"/>
    <w:rsid w:val="00AB719F"/>
    <w:rsid w:val="00AB7D30"/>
    <w:rsid w:val="00AC0A4F"/>
    <w:rsid w:val="00AC244A"/>
    <w:rsid w:val="00AC4B06"/>
    <w:rsid w:val="00AD1BC1"/>
    <w:rsid w:val="00AD1F5A"/>
    <w:rsid w:val="00AD3046"/>
    <w:rsid w:val="00AE0721"/>
    <w:rsid w:val="00B00D8C"/>
    <w:rsid w:val="00B0168D"/>
    <w:rsid w:val="00B101FC"/>
    <w:rsid w:val="00B14B3B"/>
    <w:rsid w:val="00B14BBA"/>
    <w:rsid w:val="00B27B84"/>
    <w:rsid w:val="00B30AC9"/>
    <w:rsid w:val="00B344F4"/>
    <w:rsid w:val="00B413E6"/>
    <w:rsid w:val="00B429BF"/>
    <w:rsid w:val="00B45369"/>
    <w:rsid w:val="00B524EC"/>
    <w:rsid w:val="00B557FB"/>
    <w:rsid w:val="00B561BF"/>
    <w:rsid w:val="00B615E8"/>
    <w:rsid w:val="00B6429F"/>
    <w:rsid w:val="00B65D8A"/>
    <w:rsid w:val="00B70BC5"/>
    <w:rsid w:val="00B9285D"/>
    <w:rsid w:val="00BB77C7"/>
    <w:rsid w:val="00BC2CF9"/>
    <w:rsid w:val="00BC50B9"/>
    <w:rsid w:val="00BD6F20"/>
    <w:rsid w:val="00BE3498"/>
    <w:rsid w:val="00BE57F3"/>
    <w:rsid w:val="00BF26C9"/>
    <w:rsid w:val="00BF34B7"/>
    <w:rsid w:val="00C027C3"/>
    <w:rsid w:val="00C03390"/>
    <w:rsid w:val="00C03393"/>
    <w:rsid w:val="00C0493E"/>
    <w:rsid w:val="00C06874"/>
    <w:rsid w:val="00C11146"/>
    <w:rsid w:val="00C12099"/>
    <w:rsid w:val="00C14125"/>
    <w:rsid w:val="00C17C45"/>
    <w:rsid w:val="00C2056F"/>
    <w:rsid w:val="00C25AD0"/>
    <w:rsid w:val="00C2728E"/>
    <w:rsid w:val="00C42C3D"/>
    <w:rsid w:val="00C43690"/>
    <w:rsid w:val="00C44EC6"/>
    <w:rsid w:val="00C5161D"/>
    <w:rsid w:val="00C53289"/>
    <w:rsid w:val="00C53838"/>
    <w:rsid w:val="00C55209"/>
    <w:rsid w:val="00C573A2"/>
    <w:rsid w:val="00C640E1"/>
    <w:rsid w:val="00C642C7"/>
    <w:rsid w:val="00C71E3E"/>
    <w:rsid w:val="00C72A77"/>
    <w:rsid w:val="00C73147"/>
    <w:rsid w:val="00C759B3"/>
    <w:rsid w:val="00C82E1A"/>
    <w:rsid w:val="00C9605A"/>
    <w:rsid w:val="00C963EB"/>
    <w:rsid w:val="00CA0178"/>
    <w:rsid w:val="00CA4AFB"/>
    <w:rsid w:val="00CB28A2"/>
    <w:rsid w:val="00CB33E0"/>
    <w:rsid w:val="00CB6832"/>
    <w:rsid w:val="00CB7139"/>
    <w:rsid w:val="00CC216A"/>
    <w:rsid w:val="00CD5DAE"/>
    <w:rsid w:val="00CE21DA"/>
    <w:rsid w:val="00CE6C16"/>
    <w:rsid w:val="00CF44D4"/>
    <w:rsid w:val="00CF786D"/>
    <w:rsid w:val="00D0072E"/>
    <w:rsid w:val="00D05C89"/>
    <w:rsid w:val="00D1112B"/>
    <w:rsid w:val="00D15483"/>
    <w:rsid w:val="00D17E04"/>
    <w:rsid w:val="00D23E31"/>
    <w:rsid w:val="00D259F0"/>
    <w:rsid w:val="00D30B40"/>
    <w:rsid w:val="00D32339"/>
    <w:rsid w:val="00D33BB0"/>
    <w:rsid w:val="00D41D54"/>
    <w:rsid w:val="00D531A2"/>
    <w:rsid w:val="00D5605F"/>
    <w:rsid w:val="00D61516"/>
    <w:rsid w:val="00D619EB"/>
    <w:rsid w:val="00D625DC"/>
    <w:rsid w:val="00D7073F"/>
    <w:rsid w:val="00D75584"/>
    <w:rsid w:val="00DA02B1"/>
    <w:rsid w:val="00DA73A5"/>
    <w:rsid w:val="00DB1AFC"/>
    <w:rsid w:val="00DB5677"/>
    <w:rsid w:val="00DC0642"/>
    <w:rsid w:val="00DC2904"/>
    <w:rsid w:val="00DC3740"/>
    <w:rsid w:val="00DC3EE4"/>
    <w:rsid w:val="00DC6A4D"/>
    <w:rsid w:val="00DD1546"/>
    <w:rsid w:val="00DD64F1"/>
    <w:rsid w:val="00DD6CE4"/>
    <w:rsid w:val="00E15CC9"/>
    <w:rsid w:val="00E400FA"/>
    <w:rsid w:val="00E44B77"/>
    <w:rsid w:val="00E456F4"/>
    <w:rsid w:val="00E47897"/>
    <w:rsid w:val="00E504BA"/>
    <w:rsid w:val="00E50765"/>
    <w:rsid w:val="00E53E2F"/>
    <w:rsid w:val="00E61062"/>
    <w:rsid w:val="00E675A9"/>
    <w:rsid w:val="00E760DE"/>
    <w:rsid w:val="00E7615C"/>
    <w:rsid w:val="00E833FC"/>
    <w:rsid w:val="00E84D38"/>
    <w:rsid w:val="00E96CB6"/>
    <w:rsid w:val="00E97006"/>
    <w:rsid w:val="00EA2C30"/>
    <w:rsid w:val="00EA517C"/>
    <w:rsid w:val="00EA642C"/>
    <w:rsid w:val="00EA79AD"/>
    <w:rsid w:val="00EC1C90"/>
    <w:rsid w:val="00EC5B5C"/>
    <w:rsid w:val="00EC6695"/>
    <w:rsid w:val="00EC6AA1"/>
    <w:rsid w:val="00EE0AF1"/>
    <w:rsid w:val="00EE4907"/>
    <w:rsid w:val="00EE7A3B"/>
    <w:rsid w:val="00EF131A"/>
    <w:rsid w:val="00EF6120"/>
    <w:rsid w:val="00EF665A"/>
    <w:rsid w:val="00F056FF"/>
    <w:rsid w:val="00F1115E"/>
    <w:rsid w:val="00F134CA"/>
    <w:rsid w:val="00F2023E"/>
    <w:rsid w:val="00F23084"/>
    <w:rsid w:val="00F2385D"/>
    <w:rsid w:val="00F26BB4"/>
    <w:rsid w:val="00F27833"/>
    <w:rsid w:val="00F344B4"/>
    <w:rsid w:val="00F37539"/>
    <w:rsid w:val="00F43579"/>
    <w:rsid w:val="00F45116"/>
    <w:rsid w:val="00F523AF"/>
    <w:rsid w:val="00F542CD"/>
    <w:rsid w:val="00F5747E"/>
    <w:rsid w:val="00F61062"/>
    <w:rsid w:val="00F620BE"/>
    <w:rsid w:val="00F628CC"/>
    <w:rsid w:val="00F878C2"/>
    <w:rsid w:val="00F92E78"/>
    <w:rsid w:val="00F965F4"/>
    <w:rsid w:val="00FB36CA"/>
    <w:rsid w:val="00FB6086"/>
    <w:rsid w:val="00FC06B7"/>
    <w:rsid w:val="00FC3D18"/>
    <w:rsid w:val="00FC4B40"/>
    <w:rsid w:val="00FC6894"/>
    <w:rsid w:val="00FE5C0B"/>
    <w:rsid w:val="00FF677F"/>
    <w:rsid w:val="0B7DACA6"/>
    <w:rsid w:val="0BD009CE"/>
    <w:rsid w:val="2C282EE8"/>
    <w:rsid w:val="3B0DA1CE"/>
    <w:rsid w:val="3C95682A"/>
    <w:rsid w:val="460849AD"/>
    <w:rsid w:val="70E9D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4180083F"/>
  <w15:docId w15:val="{41A93DF5-84AC-43A0-9391-29A424C9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0DE"/>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normaltextrun">
    <w:name w:val="normaltextrun"/>
    <w:basedOn w:val="DefaultParagraphFont"/>
    <w:rsid w:val="0013528A"/>
  </w:style>
  <w:style w:type="character" w:customStyle="1" w:styleId="eop">
    <w:name w:val="eop"/>
    <w:basedOn w:val="DefaultParagraphFont"/>
    <w:rsid w:val="0013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D3B5F-B680-4A91-A35A-C63E7ADE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25F0D-09D3-4FFD-B20C-DFE5F979BF5C}">
  <ds:schemaRefs>
    <ds:schemaRef ds:uri="http://schemas.microsoft.com/office/2006/metadata/properties"/>
    <ds:schemaRef ds:uri="http://schemas.microsoft.com/office/infopath/2007/PartnerControls"/>
    <ds:schemaRef ds:uri="03c6cddc-07f7-400c-b6ed-06502ad43074"/>
  </ds:schemaRefs>
</ds:datastoreItem>
</file>

<file path=customXml/itemProps3.xml><?xml version="1.0" encoding="utf-8"?>
<ds:datastoreItem xmlns:ds="http://schemas.openxmlformats.org/officeDocument/2006/customXml" ds:itemID="{34740A71-4886-4CBD-A897-8F2B4CBE9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3</TotalTime>
  <Pages>12</Pages>
  <Words>1851</Words>
  <Characters>10552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2015-06-05T12:02:00Z</cp:lastPrinted>
  <dcterms:created xsi:type="dcterms:W3CDTF">2026-07-13T09:42:00Z</dcterms:created>
  <dcterms:modified xsi:type="dcterms:W3CDTF">2026-07-13T09:42:00Z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