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498F" w14:textId="1BB200A4" w:rsidR="002C6EEF" w:rsidRPr="00665F11" w:rsidRDefault="00EA1A75" w:rsidP="00883787">
      <w:pPr>
        <w:tabs>
          <w:tab w:val="right" w:pos="9094"/>
        </w:tabs>
        <w:spacing w:after="0" w:line="259" w:lineRule="auto"/>
        <w:ind w:left="-284" w:right="0" w:firstLine="0"/>
        <w:rPr>
          <w:rFonts w:asciiTheme="majorHAnsi" w:hAnsiTheme="majorHAnsi" w:cstheme="majorHAnsi"/>
          <w:b/>
          <w:color w:val="002060"/>
          <w:sz w:val="36"/>
          <w:szCs w:val="36"/>
        </w:rPr>
      </w:pPr>
      <w:r w:rsidRPr="00665F11">
        <w:rPr>
          <w:rFonts w:asciiTheme="majorHAnsi" w:hAnsiTheme="majorHAnsi" w:cstheme="majorHAnsi"/>
          <w:b/>
          <w:noProof/>
          <w:color w:val="002060"/>
          <w:sz w:val="76"/>
          <w:szCs w:val="76"/>
        </w:rPr>
        <w:drawing>
          <wp:anchor distT="0" distB="0" distL="114300" distR="114300" simplePos="0" relativeHeight="251658240" behindDoc="0" locked="0" layoutInCell="1" allowOverlap="1" wp14:anchorId="727E49FE" wp14:editId="0A7A1C66">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65F11">
        <w:rPr>
          <w:rFonts w:asciiTheme="majorHAnsi" w:hAnsiTheme="majorHAnsi" w:cstheme="majorHAnsi"/>
          <w:b/>
          <w:color w:val="002060"/>
          <w:sz w:val="36"/>
          <w:szCs w:val="36"/>
        </w:rPr>
        <w:t xml:space="preserve">Job Description: </w:t>
      </w:r>
      <w:r w:rsidR="00163303">
        <w:rPr>
          <w:rFonts w:asciiTheme="majorHAnsi" w:hAnsiTheme="majorHAnsi" w:cstheme="majorHAnsi"/>
          <w:b/>
          <w:color w:val="002060"/>
          <w:sz w:val="36"/>
          <w:szCs w:val="36"/>
        </w:rPr>
        <w:t xml:space="preserve">Pastoral </w:t>
      </w:r>
      <w:r w:rsidR="00163303" w:rsidRPr="00AB526F">
        <w:rPr>
          <w:rFonts w:asciiTheme="majorHAnsi" w:hAnsiTheme="majorHAnsi" w:cstheme="majorHAnsi"/>
          <w:b/>
          <w:color w:val="002060"/>
          <w:sz w:val="36"/>
          <w:szCs w:val="36"/>
        </w:rPr>
        <w:t>Leader</w:t>
      </w:r>
      <w:r w:rsidRPr="00665F11">
        <w:rPr>
          <w:rFonts w:asciiTheme="majorHAnsi" w:hAnsiTheme="majorHAnsi" w:cstheme="majorHAnsi"/>
          <w:b/>
          <w:color w:val="002060"/>
          <w:sz w:val="36"/>
          <w:szCs w:val="36"/>
        </w:rPr>
        <w:tab/>
      </w:r>
    </w:p>
    <w:p w14:paraId="727E4991" w14:textId="77777777" w:rsidR="002C6EEF" w:rsidRPr="00665F11" w:rsidRDefault="002C6EEF">
      <w:pPr>
        <w:spacing w:after="0" w:line="259" w:lineRule="auto"/>
        <w:ind w:left="0" w:right="0" w:firstLine="0"/>
        <w:rPr>
          <w:rFonts w:asciiTheme="majorHAnsi" w:hAnsiTheme="majorHAnsi" w:cstheme="majorHAnsi"/>
          <w:color w:val="002060"/>
          <w:sz w:val="36"/>
          <w:szCs w:val="36"/>
        </w:rPr>
      </w:pPr>
    </w:p>
    <w:tbl>
      <w:tblPr>
        <w:tblStyle w:val="TableGrid"/>
        <w:tblW w:w="10064" w:type="dxa"/>
        <w:tblInd w:w="-284" w:type="dxa"/>
        <w:tblCellMar>
          <w:top w:w="22" w:type="dxa"/>
          <w:right w:w="45" w:type="dxa"/>
        </w:tblCellMar>
        <w:tblLook w:val="04A0" w:firstRow="1" w:lastRow="0" w:firstColumn="1" w:lastColumn="0" w:noHBand="0" w:noVBand="1"/>
      </w:tblPr>
      <w:tblGrid>
        <w:gridCol w:w="1985"/>
        <w:gridCol w:w="7933"/>
        <w:gridCol w:w="146"/>
      </w:tblGrid>
      <w:tr w:rsidR="002C6EEF" w:rsidRPr="00665F11" w14:paraId="727E4994" w14:textId="77777777" w:rsidTr="00523B8E">
        <w:trPr>
          <w:gridAfter w:val="1"/>
          <w:wAfter w:w="146" w:type="dxa"/>
          <w:trHeight w:val="220"/>
        </w:trPr>
        <w:tc>
          <w:tcPr>
            <w:tcW w:w="1985" w:type="dxa"/>
          </w:tcPr>
          <w:p w14:paraId="727E4992" w14:textId="77777777" w:rsidR="002C6EEF" w:rsidRPr="00665F11" w:rsidRDefault="00EA1A75">
            <w:pPr>
              <w:spacing w:after="0" w:line="240" w:lineRule="auto"/>
              <w:ind w:left="67"/>
              <w:rPr>
                <w:rFonts w:asciiTheme="majorHAnsi" w:hAnsiTheme="majorHAnsi" w:cstheme="majorHAnsi"/>
                <w:b/>
                <w:color w:val="002060"/>
              </w:rPr>
            </w:pPr>
            <w:r w:rsidRPr="00665F11">
              <w:rPr>
                <w:rFonts w:asciiTheme="majorHAnsi" w:hAnsiTheme="majorHAnsi" w:cstheme="majorHAnsi"/>
                <w:b/>
                <w:color w:val="002060"/>
                <w:u w:val="single"/>
              </w:rPr>
              <w:t>Post Details</w:t>
            </w:r>
          </w:p>
        </w:tc>
        <w:tc>
          <w:tcPr>
            <w:tcW w:w="7933" w:type="dxa"/>
          </w:tcPr>
          <w:p w14:paraId="727E4993" w14:textId="77777777" w:rsidR="002C6EEF" w:rsidRPr="00665F11" w:rsidRDefault="002C6EEF">
            <w:pPr>
              <w:spacing w:after="0" w:line="240" w:lineRule="auto"/>
              <w:ind w:right="400" w:firstLine="136"/>
              <w:rPr>
                <w:rFonts w:asciiTheme="majorHAnsi" w:hAnsiTheme="majorHAnsi" w:cstheme="majorHAnsi"/>
                <w:color w:val="002060"/>
              </w:rPr>
            </w:pPr>
          </w:p>
        </w:tc>
      </w:tr>
      <w:tr w:rsidR="002C6EEF" w:rsidRPr="00665F11" w14:paraId="727E4997" w14:textId="77777777" w:rsidTr="00523B8E">
        <w:trPr>
          <w:gridAfter w:val="1"/>
          <w:wAfter w:w="146" w:type="dxa"/>
          <w:trHeight w:val="220"/>
        </w:trPr>
        <w:tc>
          <w:tcPr>
            <w:tcW w:w="1985" w:type="dxa"/>
          </w:tcPr>
          <w:p w14:paraId="727E4995" w14:textId="6E9472B9" w:rsidR="002C6EEF" w:rsidRPr="00665F11" w:rsidRDefault="00EA1A75">
            <w:pPr>
              <w:spacing w:after="0" w:line="240" w:lineRule="auto"/>
              <w:ind w:left="67"/>
              <w:rPr>
                <w:rFonts w:asciiTheme="majorHAnsi" w:hAnsiTheme="majorHAnsi" w:cstheme="majorHAnsi"/>
                <w:b/>
                <w:color w:val="002060"/>
              </w:rPr>
            </w:pPr>
            <w:r w:rsidRPr="00665F11">
              <w:rPr>
                <w:rFonts w:asciiTheme="majorHAnsi" w:hAnsiTheme="majorHAnsi" w:cstheme="majorHAnsi"/>
                <w:b/>
                <w:color w:val="002060"/>
              </w:rPr>
              <w:t>School</w:t>
            </w:r>
            <w:r w:rsidR="00B43B4D">
              <w:rPr>
                <w:rFonts w:asciiTheme="majorHAnsi" w:hAnsiTheme="majorHAnsi" w:cstheme="majorHAnsi"/>
                <w:b/>
                <w:color w:val="002060"/>
              </w:rPr>
              <w:t>/setting</w:t>
            </w:r>
            <w:r w:rsidRPr="00665F11">
              <w:rPr>
                <w:rFonts w:asciiTheme="majorHAnsi" w:hAnsiTheme="majorHAnsi" w:cstheme="majorHAnsi"/>
                <w:b/>
                <w:color w:val="002060"/>
              </w:rPr>
              <w:t>:</w:t>
            </w:r>
          </w:p>
        </w:tc>
        <w:tc>
          <w:tcPr>
            <w:tcW w:w="7933" w:type="dxa"/>
          </w:tcPr>
          <w:p w14:paraId="727E4996" w14:textId="14B0A49B" w:rsidR="002C6EEF" w:rsidRPr="00665F11" w:rsidRDefault="000A169C">
            <w:pPr>
              <w:spacing w:after="0" w:line="240" w:lineRule="auto"/>
              <w:ind w:right="400"/>
              <w:rPr>
                <w:rFonts w:asciiTheme="majorHAnsi" w:hAnsiTheme="majorHAnsi" w:cstheme="majorHAnsi"/>
                <w:color w:val="002060"/>
              </w:rPr>
            </w:pPr>
            <w:r w:rsidRPr="00665F11">
              <w:rPr>
                <w:rFonts w:asciiTheme="majorHAnsi" w:hAnsiTheme="majorHAnsi" w:cstheme="majorHAnsi"/>
                <w:color w:val="002060"/>
              </w:rPr>
              <w:t>T</w:t>
            </w:r>
            <w:r w:rsidR="00FA0DA3">
              <w:rPr>
                <w:rFonts w:asciiTheme="majorHAnsi" w:hAnsiTheme="majorHAnsi" w:cstheme="majorHAnsi"/>
                <w:color w:val="002060"/>
              </w:rPr>
              <w:t>wynham School</w:t>
            </w:r>
          </w:p>
        </w:tc>
      </w:tr>
      <w:tr w:rsidR="002C6EEF" w:rsidRPr="00665F11" w14:paraId="727E499A" w14:textId="77777777" w:rsidTr="00523B8E">
        <w:trPr>
          <w:gridAfter w:val="1"/>
          <w:wAfter w:w="146" w:type="dxa"/>
          <w:trHeight w:val="220"/>
        </w:trPr>
        <w:tc>
          <w:tcPr>
            <w:tcW w:w="1985" w:type="dxa"/>
          </w:tcPr>
          <w:p w14:paraId="727E4998" w14:textId="77777777" w:rsidR="002C6EEF" w:rsidRPr="00665F11" w:rsidRDefault="00EA1A75">
            <w:pPr>
              <w:spacing w:after="0" w:line="240" w:lineRule="auto"/>
              <w:ind w:left="0" w:firstLine="0"/>
              <w:rPr>
                <w:rFonts w:asciiTheme="majorHAnsi" w:hAnsiTheme="majorHAnsi" w:cstheme="majorHAnsi"/>
                <w:b/>
                <w:color w:val="002060"/>
              </w:rPr>
            </w:pPr>
            <w:r w:rsidRPr="00665F11">
              <w:rPr>
                <w:rFonts w:asciiTheme="majorHAnsi" w:hAnsiTheme="majorHAnsi" w:cstheme="majorHAnsi"/>
                <w:b/>
                <w:color w:val="002060"/>
              </w:rPr>
              <w:t xml:space="preserve"> Post type:</w:t>
            </w:r>
          </w:p>
        </w:tc>
        <w:tc>
          <w:tcPr>
            <w:tcW w:w="7933" w:type="dxa"/>
          </w:tcPr>
          <w:p w14:paraId="727E4999" w14:textId="77777777" w:rsidR="002C6EEF" w:rsidRPr="00665F11" w:rsidRDefault="00EA1A75">
            <w:pPr>
              <w:spacing w:after="0" w:line="240" w:lineRule="auto"/>
              <w:ind w:right="400"/>
              <w:rPr>
                <w:rFonts w:asciiTheme="majorHAnsi" w:hAnsiTheme="majorHAnsi" w:cstheme="majorHAnsi"/>
                <w:color w:val="002060"/>
              </w:rPr>
            </w:pPr>
            <w:r w:rsidRPr="00665F11">
              <w:rPr>
                <w:rFonts w:asciiTheme="majorHAnsi" w:hAnsiTheme="majorHAnsi" w:cstheme="majorHAnsi"/>
                <w:color w:val="002060"/>
              </w:rPr>
              <w:t>Support Staff</w:t>
            </w:r>
          </w:p>
        </w:tc>
      </w:tr>
      <w:tr w:rsidR="002C6EEF" w:rsidRPr="00665F11" w14:paraId="727E499D" w14:textId="77777777" w:rsidTr="00523B8E">
        <w:trPr>
          <w:gridAfter w:val="1"/>
          <w:wAfter w:w="146" w:type="dxa"/>
          <w:trHeight w:val="220"/>
        </w:trPr>
        <w:tc>
          <w:tcPr>
            <w:tcW w:w="1985" w:type="dxa"/>
          </w:tcPr>
          <w:p w14:paraId="727E499B" w14:textId="77777777" w:rsidR="002C6EEF" w:rsidRPr="00665F11" w:rsidRDefault="00EA1A75">
            <w:pPr>
              <w:spacing w:after="0" w:line="240" w:lineRule="auto"/>
              <w:ind w:left="67"/>
              <w:rPr>
                <w:rFonts w:asciiTheme="majorHAnsi" w:hAnsiTheme="majorHAnsi" w:cstheme="majorHAnsi"/>
                <w:color w:val="002060"/>
              </w:rPr>
            </w:pPr>
            <w:r w:rsidRPr="00665F11">
              <w:rPr>
                <w:rFonts w:asciiTheme="majorHAnsi" w:hAnsiTheme="majorHAnsi" w:cstheme="majorHAnsi"/>
                <w:b/>
                <w:color w:val="002060"/>
              </w:rPr>
              <w:t xml:space="preserve">Grade/Pay Level: </w:t>
            </w:r>
          </w:p>
        </w:tc>
        <w:tc>
          <w:tcPr>
            <w:tcW w:w="7933" w:type="dxa"/>
          </w:tcPr>
          <w:p w14:paraId="727E499C" w14:textId="10E56440" w:rsidR="002C6EEF" w:rsidRPr="00665F11" w:rsidRDefault="00EA1A75">
            <w:pPr>
              <w:spacing w:after="0" w:line="240" w:lineRule="auto"/>
              <w:ind w:right="400"/>
              <w:rPr>
                <w:rFonts w:asciiTheme="majorHAnsi" w:hAnsiTheme="majorHAnsi" w:cstheme="majorHAnsi"/>
                <w:color w:val="002060"/>
              </w:rPr>
            </w:pPr>
            <w:r w:rsidRPr="00665F11">
              <w:rPr>
                <w:rFonts w:asciiTheme="majorHAnsi" w:hAnsiTheme="majorHAnsi" w:cstheme="majorHAnsi"/>
                <w:color w:val="002060"/>
              </w:rPr>
              <w:t>Grade</w:t>
            </w:r>
            <w:r w:rsidR="00460F44">
              <w:rPr>
                <w:rFonts w:asciiTheme="majorHAnsi" w:hAnsiTheme="majorHAnsi" w:cstheme="majorHAnsi"/>
                <w:color w:val="002060"/>
              </w:rPr>
              <w:t xml:space="preserve"> 7</w:t>
            </w:r>
          </w:p>
        </w:tc>
      </w:tr>
      <w:tr w:rsidR="002C6EEF" w:rsidRPr="00665F11" w14:paraId="727E49A6" w14:textId="77777777" w:rsidTr="00523B8E">
        <w:trPr>
          <w:gridAfter w:val="1"/>
          <w:wAfter w:w="146" w:type="dxa"/>
          <w:trHeight w:val="294"/>
        </w:trPr>
        <w:tc>
          <w:tcPr>
            <w:tcW w:w="1985" w:type="dxa"/>
          </w:tcPr>
          <w:p w14:paraId="727E49A4" w14:textId="77777777" w:rsidR="002C6EEF" w:rsidRPr="00665F11" w:rsidRDefault="00EA1A75">
            <w:pPr>
              <w:spacing w:after="0" w:line="240" w:lineRule="auto"/>
              <w:ind w:left="67"/>
              <w:rPr>
                <w:rFonts w:asciiTheme="majorHAnsi" w:hAnsiTheme="majorHAnsi" w:cstheme="majorHAnsi"/>
                <w:b/>
                <w:color w:val="002060"/>
              </w:rPr>
            </w:pPr>
            <w:r w:rsidRPr="00665F11">
              <w:rPr>
                <w:rFonts w:asciiTheme="majorHAnsi" w:hAnsiTheme="majorHAnsi" w:cstheme="majorHAnsi"/>
                <w:b/>
                <w:color w:val="002060"/>
              </w:rPr>
              <w:t>Responsible to:</w:t>
            </w:r>
          </w:p>
        </w:tc>
        <w:tc>
          <w:tcPr>
            <w:tcW w:w="7933" w:type="dxa"/>
          </w:tcPr>
          <w:p w14:paraId="0F1B8EAE" w14:textId="7B43016A" w:rsidR="00523B8E" w:rsidRDefault="00163303">
            <w:pPr>
              <w:spacing w:after="0" w:line="240" w:lineRule="auto"/>
              <w:rPr>
                <w:rFonts w:asciiTheme="majorHAnsi" w:hAnsiTheme="majorHAnsi" w:cstheme="majorHAnsi"/>
                <w:color w:val="002060"/>
              </w:rPr>
            </w:pPr>
            <w:r>
              <w:rPr>
                <w:rFonts w:asciiTheme="majorHAnsi" w:hAnsiTheme="majorHAnsi" w:cstheme="majorHAnsi"/>
                <w:color w:val="002060"/>
              </w:rPr>
              <w:t>SLT</w:t>
            </w:r>
          </w:p>
          <w:p w14:paraId="727E49A5" w14:textId="2AF5F076" w:rsidR="00523B8E" w:rsidRPr="00665F11" w:rsidRDefault="00523B8E">
            <w:pPr>
              <w:spacing w:after="0" w:line="240" w:lineRule="auto"/>
              <w:rPr>
                <w:rFonts w:asciiTheme="majorHAnsi" w:hAnsiTheme="majorHAnsi" w:cstheme="majorHAnsi"/>
                <w:color w:val="002060"/>
              </w:rPr>
            </w:pPr>
          </w:p>
        </w:tc>
      </w:tr>
      <w:tr w:rsidR="002C6EEF" w:rsidRPr="00665F11" w14:paraId="727E49A9" w14:textId="77777777" w:rsidTr="008C2FE4">
        <w:trPr>
          <w:trHeight w:val="188"/>
        </w:trPr>
        <w:tc>
          <w:tcPr>
            <w:tcW w:w="10064" w:type="dxa"/>
            <w:gridSpan w:val="3"/>
            <w:tcBorders>
              <w:top w:val="single" w:sz="4" w:space="0" w:color="000000"/>
              <w:left w:val="single" w:sz="4" w:space="0" w:color="000000"/>
              <w:bottom w:val="nil"/>
              <w:right w:val="single" w:sz="4" w:space="0" w:color="000000"/>
            </w:tcBorders>
            <w:shd w:val="clear" w:color="auto" w:fill="DEEAF6" w:themeFill="accent1" w:themeFillTint="33"/>
          </w:tcPr>
          <w:p w14:paraId="727E49A8" w14:textId="77777777" w:rsidR="002C6EEF" w:rsidRPr="00665F11" w:rsidRDefault="00EA1A75">
            <w:pPr>
              <w:spacing w:after="0" w:line="240" w:lineRule="auto"/>
              <w:ind w:right="233"/>
              <w:jc w:val="center"/>
              <w:rPr>
                <w:rFonts w:asciiTheme="majorHAnsi" w:hAnsiTheme="majorHAnsi" w:cstheme="majorHAnsi"/>
                <w:b/>
                <w:color w:val="002060"/>
              </w:rPr>
            </w:pPr>
            <w:r w:rsidRPr="00665F11">
              <w:rPr>
                <w:rFonts w:asciiTheme="majorHAnsi" w:hAnsiTheme="majorHAnsi" w:cstheme="majorHAnsi"/>
                <w:b/>
                <w:color w:val="002060"/>
              </w:rPr>
              <w:t>Main Purpose</w:t>
            </w:r>
          </w:p>
        </w:tc>
      </w:tr>
      <w:tr w:rsidR="002C6EEF" w:rsidRPr="00665F11" w14:paraId="727E49AB" w14:textId="77777777" w:rsidTr="008C2FE4">
        <w:trPr>
          <w:trHeight w:val="1178"/>
        </w:trPr>
        <w:tc>
          <w:tcPr>
            <w:tcW w:w="10064" w:type="dxa"/>
            <w:gridSpan w:val="3"/>
            <w:tcBorders>
              <w:top w:val="single" w:sz="4" w:space="0" w:color="002060"/>
              <w:left w:val="single" w:sz="4" w:space="0" w:color="002060"/>
              <w:bottom w:val="single" w:sz="4" w:space="0" w:color="002060"/>
              <w:right w:val="single" w:sz="4" w:space="0" w:color="002060"/>
            </w:tcBorders>
          </w:tcPr>
          <w:tbl>
            <w:tblPr>
              <w:tblW w:w="0" w:type="auto"/>
              <w:tblBorders>
                <w:top w:val="nil"/>
                <w:left w:val="nil"/>
                <w:bottom w:val="nil"/>
                <w:right w:val="nil"/>
              </w:tblBorders>
              <w:tblLook w:val="0000" w:firstRow="0" w:lastRow="0" w:firstColumn="0" w:lastColumn="0" w:noHBand="0" w:noVBand="0"/>
            </w:tblPr>
            <w:tblGrid>
              <w:gridCol w:w="10019"/>
            </w:tblGrid>
            <w:tr w:rsidR="000A169C" w:rsidRPr="00665F11" w14:paraId="3D252EFD" w14:textId="77777777" w:rsidTr="004D510C">
              <w:trPr>
                <w:trHeight w:val="1182"/>
              </w:trPr>
              <w:tc>
                <w:tcPr>
                  <w:tcW w:w="0" w:type="auto"/>
                </w:tcPr>
                <w:p w14:paraId="3011B772" w14:textId="17CE62D3" w:rsidR="00163303" w:rsidRPr="00460AF7" w:rsidRDefault="00163303" w:rsidP="00163303">
                  <w:pPr>
                    <w:ind w:left="0" w:firstLine="0"/>
                    <w:rPr>
                      <w:rFonts w:asciiTheme="majorHAnsi" w:hAnsiTheme="majorHAnsi" w:cstheme="majorHAnsi"/>
                      <w:color w:val="002060"/>
                    </w:rPr>
                  </w:pPr>
                  <w:r w:rsidRPr="00460AF7">
                    <w:rPr>
                      <w:rFonts w:asciiTheme="majorHAnsi" w:hAnsiTheme="majorHAnsi" w:cstheme="majorHAnsi"/>
                      <w:color w:val="002060"/>
                    </w:rPr>
                    <w:t xml:space="preserve">The primary aim of this role is to support </w:t>
                  </w:r>
                  <w:r w:rsidR="00460AF7" w:rsidRPr="00460AF7">
                    <w:rPr>
                      <w:rFonts w:asciiTheme="majorHAnsi" w:hAnsiTheme="majorHAnsi" w:cstheme="majorHAnsi"/>
                      <w:color w:val="002060"/>
                    </w:rPr>
                    <w:t>students</w:t>
                  </w:r>
                  <w:r w:rsidRPr="00460AF7">
                    <w:rPr>
                      <w:rFonts w:asciiTheme="majorHAnsi" w:hAnsiTheme="majorHAnsi" w:cstheme="majorHAnsi"/>
                      <w:color w:val="002060"/>
                    </w:rPr>
                    <w:t xml:space="preserve"> </w:t>
                  </w:r>
                  <w:r w:rsidR="00460AF7" w:rsidRPr="00460AF7">
                    <w:rPr>
                      <w:rFonts w:asciiTheme="majorHAnsi" w:hAnsiTheme="majorHAnsi" w:cstheme="majorHAnsi"/>
                      <w:color w:val="002060"/>
                    </w:rPr>
                    <w:t>day to day at school</w:t>
                  </w:r>
                  <w:r w:rsidRPr="00460AF7">
                    <w:rPr>
                      <w:rFonts w:asciiTheme="majorHAnsi" w:hAnsiTheme="majorHAnsi" w:cstheme="majorHAnsi"/>
                      <w:color w:val="002060"/>
                    </w:rPr>
                    <w:t xml:space="preserve">. You will help provide support for student welfare, promote positive behaviour and inclusion in all aspects of school life.  </w:t>
                  </w:r>
                </w:p>
                <w:p w14:paraId="37651D63" w14:textId="51C120B1" w:rsidR="000A169C" w:rsidRPr="008C2FE4" w:rsidRDefault="00163303" w:rsidP="008C2FE4">
                  <w:pPr>
                    <w:ind w:left="0" w:firstLine="0"/>
                    <w:rPr>
                      <w:rFonts w:asciiTheme="majorHAnsi" w:hAnsiTheme="majorHAnsi" w:cstheme="majorHAnsi"/>
                      <w:color w:val="002060"/>
                    </w:rPr>
                  </w:pPr>
                  <w:r w:rsidRPr="00460AF7">
                    <w:rPr>
                      <w:rFonts w:asciiTheme="majorHAnsi" w:hAnsiTheme="majorHAnsi" w:cstheme="majorHAnsi"/>
                      <w:color w:val="002060"/>
                    </w:rPr>
                    <w:t>You will help to support the implementation of school policies, ensuring corridors are disruption free and that students are accessing their learning. The pastoral and academic frameworks are closely connected at Twynham School, and this role is a key part of ensuring student success.</w:t>
                  </w:r>
                </w:p>
              </w:tc>
            </w:tr>
          </w:tbl>
          <w:p w14:paraId="727E49AA" w14:textId="3CAC045E" w:rsidR="002C6EEF" w:rsidRPr="00665F11" w:rsidRDefault="002C6EEF">
            <w:pPr>
              <w:ind w:left="142" w:right="228"/>
              <w:rPr>
                <w:rFonts w:asciiTheme="majorHAnsi" w:hAnsiTheme="majorHAnsi" w:cstheme="majorHAnsi"/>
                <w:color w:val="002060"/>
              </w:rPr>
            </w:pPr>
          </w:p>
        </w:tc>
      </w:tr>
    </w:tbl>
    <w:p w14:paraId="727E49AC" w14:textId="77777777" w:rsidR="002C6EEF" w:rsidRPr="00665F11" w:rsidRDefault="002C6EEF">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2C6EEF" w:rsidRPr="00665F11" w14:paraId="727E49AE" w14:textId="77777777">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27E49AD" w14:textId="589BC7A2" w:rsidR="002C6EEF" w:rsidRPr="00665F11" w:rsidRDefault="00EA1A75">
            <w:pPr>
              <w:spacing w:after="0" w:line="240" w:lineRule="auto"/>
              <w:ind w:left="426" w:hanging="284"/>
              <w:jc w:val="center"/>
              <w:rPr>
                <w:rFonts w:asciiTheme="majorHAnsi" w:hAnsiTheme="majorHAnsi" w:cstheme="majorHAnsi"/>
                <w:color w:val="002060"/>
              </w:rPr>
            </w:pPr>
            <w:r w:rsidRPr="00665F11">
              <w:rPr>
                <w:rFonts w:asciiTheme="majorHAnsi" w:hAnsiTheme="majorHAnsi" w:cstheme="majorHAnsi"/>
                <w:b/>
                <w:color w:val="002060"/>
              </w:rPr>
              <w:t>Duties and Responsibilities</w:t>
            </w:r>
          </w:p>
        </w:tc>
      </w:tr>
      <w:tr w:rsidR="002C6EEF" w:rsidRPr="00665F11" w14:paraId="727E49D3" w14:textId="77777777">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tbl>
            <w:tblPr>
              <w:tblW w:w="0" w:type="auto"/>
              <w:tblBorders>
                <w:top w:val="nil"/>
                <w:left w:val="nil"/>
                <w:bottom w:val="nil"/>
                <w:right w:val="nil"/>
              </w:tblBorders>
              <w:tblLook w:val="0000" w:firstRow="0" w:lastRow="0" w:firstColumn="0" w:lastColumn="0" w:noHBand="0" w:noVBand="0"/>
            </w:tblPr>
            <w:tblGrid>
              <w:gridCol w:w="10014"/>
            </w:tblGrid>
            <w:tr w:rsidR="000A169C" w:rsidRPr="00460AF7" w14:paraId="3D944837" w14:textId="77777777" w:rsidTr="008C2FE4">
              <w:trPr>
                <w:trHeight w:val="114"/>
              </w:trPr>
              <w:tc>
                <w:tcPr>
                  <w:tcW w:w="0" w:type="auto"/>
                </w:tcPr>
                <w:p w14:paraId="644CC2B9" w14:textId="77777777"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Work alongside the Senior Leadership Team (SLT) and Head of Year to support teaching provision and help students in their learning journey.</w:t>
                  </w:r>
                </w:p>
                <w:p w14:paraId="6FD72672" w14:textId="0A2B48F9" w:rsidR="00163303"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Improve student attendance</w:t>
                  </w:r>
                  <w:r w:rsidR="00CA1B91" w:rsidRPr="008C2FE4">
                    <w:rPr>
                      <w:rFonts w:asciiTheme="majorHAnsi" w:hAnsiTheme="majorHAnsi" w:cstheme="majorHAnsi"/>
                      <w:color w:val="002060"/>
                    </w:rPr>
                    <w:t xml:space="preserve"> and punctuality</w:t>
                  </w:r>
                  <w:r w:rsidRPr="008C2FE4">
                    <w:rPr>
                      <w:rFonts w:asciiTheme="majorHAnsi" w:hAnsiTheme="majorHAnsi" w:cstheme="majorHAnsi"/>
                      <w:color w:val="002060"/>
                    </w:rPr>
                    <w:t>: Support the Head of Year in improving student attendance through a range of strategies such as monitoring, daily phone calls and attending relevant meetings.</w:t>
                  </w:r>
                </w:p>
                <w:p w14:paraId="0015B831" w14:textId="43DA3B4B" w:rsidR="0003686B" w:rsidRPr="00AB526F" w:rsidRDefault="0003686B" w:rsidP="008C2FE4">
                  <w:pPr>
                    <w:pStyle w:val="ListParagraph"/>
                    <w:numPr>
                      <w:ilvl w:val="0"/>
                      <w:numId w:val="28"/>
                    </w:numPr>
                    <w:rPr>
                      <w:rFonts w:asciiTheme="majorHAnsi" w:hAnsiTheme="majorHAnsi" w:cstheme="majorHAnsi"/>
                      <w:color w:val="002060"/>
                    </w:rPr>
                  </w:pPr>
                  <w:r w:rsidRPr="00AB526F">
                    <w:rPr>
                      <w:rFonts w:asciiTheme="majorHAnsi" w:hAnsiTheme="majorHAnsi" w:cstheme="majorHAnsi"/>
                      <w:color w:val="002060"/>
                    </w:rPr>
                    <w:t>To lead on attendance coding, working alongside our Attendance Officer to ensure that these are accurate and timely.</w:t>
                  </w:r>
                </w:p>
                <w:p w14:paraId="2BEACB31" w14:textId="40B1342E"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Support individual students: Under the guidance of the Head of Year, work with individual students or groups to help them achieve their best and support student well-being.</w:t>
                  </w:r>
                  <w:r w:rsidR="00CA1B91" w:rsidRPr="008C2FE4">
                    <w:rPr>
                      <w:rFonts w:asciiTheme="majorHAnsi" w:hAnsiTheme="majorHAnsi" w:cstheme="majorHAnsi"/>
                      <w:color w:val="002060"/>
                    </w:rPr>
                    <w:t xml:space="preserve"> (ELSA)</w:t>
                  </w:r>
                </w:p>
                <w:p w14:paraId="6981E04E" w14:textId="77777777"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 xml:space="preserve">Behaviour: Help students make the correct decisions and support our ‘AWOL’ system. </w:t>
                  </w:r>
                </w:p>
                <w:p w14:paraId="3686F172" w14:textId="77777777"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Liaise with agencies: Work with internal staff and external agencies (e.g., social care, youth services) to ensure comprehensive support for students’ academic, emotional, and social growth.</w:t>
                  </w:r>
                </w:p>
                <w:p w14:paraId="21E6C29A" w14:textId="77777777"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Role model: Build positive relationships with students, acting as a role model and setting high but achievable expectations.</w:t>
                  </w:r>
                </w:p>
                <w:p w14:paraId="2CC45A4C" w14:textId="2C135EBC" w:rsidR="00163303"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Support inclusion: Work consistently to ensure every student is included and supported, recogni</w:t>
                  </w:r>
                  <w:r w:rsidR="00460AF7" w:rsidRPr="008C2FE4">
                    <w:rPr>
                      <w:rFonts w:asciiTheme="majorHAnsi" w:hAnsiTheme="majorHAnsi" w:cstheme="majorHAnsi"/>
                      <w:color w:val="002060"/>
                    </w:rPr>
                    <w:t>s</w:t>
                  </w:r>
                  <w:r w:rsidRPr="008C2FE4">
                    <w:rPr>
                      <w:rFonts w:asciiTheme="majorHAnsi" w:hAnsiTheme="majorHAnsi" w:cstheme="majorHAnsi"/>
                      <w:color w:val="002060"/>
                    </w:rPr>
                    <w:t>ing and responding to their individual needs.</w:t>
                  </w:r>
                </w:p>
                <w:p w14:paraId="4C049601" w14:textId="77777777" w:rsidR="000A169C" w:rsidRPr="008C2FE4" w:rsidRDefault="00163303"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Parents: Meet with parents to help support students</w:t>
                  </w:r>
                  <w:r w:rsidR="00460AF7" w:rsidRPr="008C2FE4">
                    <w:rPr>
                      <w:rFonts w:asciiTheme="majorHAnsi" w:hAnsiTheme="majorHAnsi" w:cstheme="majorHAnsi"/>
                      <w:color w:val="002060"/>
                    </w:rPr>
                    <w:t xml:space="preserve"> when required</w:t>
                  </w:r>
                  <w:r w:rsidRPr="008C2FE4">
                    <w:rPr>
                      <w:rFonts w:asciiTheme="majorHAnsi" w:hAnsiTheme="majorHAnsi" w:cstheme="majorHAnsi"/>
                      <w:color w:val="002060"/>
                    </w:rPr>
                    <w:t>.</w:t>
                  </w:r>
                </w:p>
                <w:p w14:paraId="1023BABF" w14:textId="0B40E77E" w:rsidR="00CA1B91" w:rsidRPr="008C2FE4" w:rsidRDefault="00CA1B91"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Community: support with end of day patrol in our local community.</w:t>
                  </w:r>
                </w:p>
                <w:p w14:paraId="6CB6A88D" w14:textId="77777777" w:rsidR="00CA1B91" w:rsidRPr="008C2FE4" w:rsidRDefault="00CA1B91"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Break and lunch supervision: Help supervise students during break times and support out-of-school learning activities when needed.</w:t>
                  </w:r>
                </w:p>
                <w:p w14:paraId="330D2B7E" w14:textId="77777777" w:rsidR="007179A8" w:rsidRPr="008C2FE4" w:rsidRDefault="007179A8" w:rsidP="008C2FE4">
                  <w:pPr>
                    <w:pStyle w:val="ListParagraph"/>
                    <w:numPr>
                      <w:ilvl w:val="0"/>
                      <w:numId w:val="28"/>
                    </w:numPr>
                    <w:rPr>
                      <w:rFonts w:asciiTheme="majorHAnsi" w:hAnsiTheme="majorHAnsi" w:cstheme="majorHAnsi"/>
                      <w:color w:val="002060"/>
                    </w:rPr>
                  </w:pPr>
                  <w:r w:rsidRPr="008C2FE4">
                    <w:rPr>
                      <w:rFonts w:asciiTheme="majorHAnsi" w:hAnsiTheme="majorHAnsi" w:cstheme="majorHAnsi"/>
                      <w:color w:val="002060"/>
                    </w:rPr>
                    <w:t>Support with general administration tasks</w:t>
                  </w:r>
                </w:p>
                <w:p w14:paraId="45B93189" w14:textId="5AF2948F" w:rsidR="007179A8" w:rsidRPr="007179A8" w:rsidRDefault="007179A8" w:rsidP="007179A8">
                  <w:pPr>
                    <w:rPr>
                      <w:rFonts w:asciiTheme="majorHAnsi" w:hAnsiTheme="majorHAnsi" w:cstheme="majorHAnsi"/>
                      <w:color w:val="002060"/>
                    </w:rPr>
                  </w:pPr>
                  <w:r>
                    <w:rPr>
                      <w:rFonts w:asciiTheme="majorHAnsi" w:hAnsiTheme="majorHAnsi" w:cstheme="majorHAnsi"/>
                      <w:color w:val="002060"/>
                    </w:rPr>
                    <w:t>Support with y</w:t>
                  </w:r>
                  <w:r w:rsidRPr="007179A8">
                    <w:rPr>
                      <w:rFonts w:asciiTheme="majorHAnsi" w:hAnsiTheme="majorHAnsi" w:cstheme="majorHAnsi"/>
                      <w:color w:val="002060"/>
                    </w:rPr>
                    <w:t xml:space="preserve">ear </w:t>
                  </w:r>
                  <w:r>
                    <w:rPr>
                      <w:rFonts w:asciiTheme="majorHAnsi" w:hAnsiTheme="majorHAnsi" w:cstheme="majorHAnsi"/>
                      <w:color w:val="002060"/>
                    </w:rPr>
                    <w:t>g</w:t>
                  </w:r>
                  <w:r w:rsidRPr="007179A8">
                    <w:rPr>
                      <w:rFonts w:asciiTheme="majorHAnsi" w:hAnsiTheme="majorHAnsi" w:cstheme="majorHAnsi"/>
                      <w:color w:val="002060"/>
                    </w:rPr>
                    <w:t>roup-</w:t>
                  </w:r>
                  <w:r>
                    <w:rPr>
                      <w:rFonts w:asciiTheme="majorHAnsi" w:hAnsiTheme="majorHAnsi" w:cstheme="majorHAnsi"/>
                      <w:color w:val="002060"/>
                    </w:rPr>
                    <w:t>s</w:t>
                  </w:r>
                  <w:r w:rsidRPr="007179A8">
                    <w:rPr>
                      <w:rFonts w:asciiTheme="majorHAnsi" w:hAnsiTheme="majorHAnsi" w:cstheme="majorHAnsi"/>
                      <w:color w:val="002060"/>
                    </w:rPr>
                    <w:t xml:space="preserve">pecific </w:t>
                  </w:r>
                  <w:r>
                    <w:rPr>
                      <w:rFonts w:asciiTheme="majorHAnsi" w:hAnsiTheme="majorHAnsi" w:cstheme="majorHAnsi"/>
                      <w:color w:val="002060"/>
                    </w:rPr>
                    <w:t>a</w:t>
                  </w:r>
                  <w:r w:rsidRPr="007179A8">
                    <w:rPr>
                      <w:rFonts w:asciiTheme="majorHAnsi" w:hAnsiTheme="majorHAnsi" w:cstheme="majorHAnsi"/>
                      <w:color w:val="002060"/>
                    </w:rPr>
                    <w:t>dministration</w:t>
                  </w:r>
                  <w:r>
                    <w:rPr>
                      <w:rFonts w:asciiTheme="majorHAnsi" w:hAnsiTheme="majorHAnsi" w:cstheme="majorHAnsi"/>
                      <w:color w:val="002060"/>
                    </w:rPr>
                    <w:t xml:space="preserve"> to include:</w:t>
                  </w:r>
                </w:p>
                <w:p w14:paraId="6CAE3054" w14:textId="77777777" w:rsidR="007179A8" w:rsidRPr="008C2FE4" w:rsidRDefault="007179A8" w:rsidP="008C2FE4">
                  <w:pPr>
                    <w:pStyle w:val="ListParagraph"/>
                    <w:numPr>
                      <w:ilvl w:val="0"/>
                      <w:numId w:val="29"/>
                    </w:numPr>
                    <w:rPr>
                      <w:rFonts w:asciiTheme="majorHAnsi" w:hAnsiTheme="majorHAnsi" w:cstheme="majorHAnsi"/>
                      <w:color w:val="002060"/>
                    </w:rPr>
                  </w:pPr>
                  <w:r w:rsidRPr="008C2FE4">
                    <w:rPr>
                      <w:rFonts w:asciiTheme="majorHAnsi" w:hAnsiTheme="majorHAnsi" w:cstheme="majorHAnsi"/>
                      <w:color w:val="002060"/>
                    </w:rPr>
                    <w:t>Year 7: Support with transition work to ensure a smooth start to secondary school.</w:t>
                  </w:r>
                </w:p>
                <w:p w14:paraId="7181055E" w14:textId="77777777" w:rsidR="007179A8" w:rsidRPr="008C2FE4" w:rsidRDefault="007179A8" w:rsidP="008C2FE4">
                  <w:pPr>
                    <w:pStyle w:val="ListParagraph"/>
                    <w:numPr>
                      <w:ilvl w:val="0"/>
                      <w:numId w:val="29"/>
                    </w:numPr>
                    <w:rPr>
                      <w:rFonts w:asciiTheme="majorHAnsi" w:hAnsiTheme="majorHAnsi" w:cstheme="majorHAnsi"/>
                      <w:color w:val="002060"/>
                    </w:rPr>
                  </w:pPr>
                  <w:r w:rsidRPr="008C2FE4">
                    <w:rPr>
                      <w:rFonts w:asciiTheme="majorHAnsi" w:hAnsiTheme="majorHAnsi" w:cstheme="majorHAnsi"/>
                      <w:color w:val="002060"/>
                    </w:rPr>
                    <w:t>Year 8: Assist with the preparation and organisation of charity events.</w:t>
                  </w:r>
                </w:p>
                <w:p w14:paraId="7DB7D4EA" w14:textId="77777777" w:rsidR="007179A8" w:rsidRPr="008C2FE4" w:rsidRDefault="007179A8" w:rsidP="008C2FE4">
                  <w:pPr>
                    <w:pStyle w:val="ListParagraph"/>
                    <w:numPr>
                      <w:ilvl w:val="0"/>
                      <w:numId w:val="29"/>
                    </w:numPr>
                    <w:rPr>
                      <w:rFonts w:asciiTheme="majorHAnsi" w:hAnsiTheme="majorHAnsi" w:cstheme="majorHAnsi"/>
                      <w:color w:val="002060"/>
                    </w:rPr>
                  </w:pPr>
                  <w:r w:rsidRPr="008C2FE4">
                    <w:rPr>
                      <w:rFonts w:asciiTheme="majorHAnsi" w:hAnsiTheme="majorHAnsi" w:cstheme="majorHAnsi"/>
                      <w:color w:val="002060"/>
                    </w:rPr>
                    <w:t>Year 9: Support students and families with the options process.</w:t>
                  </w:r>
                </w:p>
                <w:p w14:paraId="10701942" w14:textId="1032EA1C" w:rsidR="007179A8" w:rsidRPr="008C2FE4" w:rsidRDefault="007179A8" w:rsidP="008C2FE4">
                  <w:pPr>
                    <w:pStyle w:val="ListParagraph"/>
                    <w:numPr>
                      <w:ilvl w:val="0"/>
                      <w:numId w:val="29"/>
                    </w:numPr>
                    <w:rPr>
                      <w:rFonts w:asciiTheme="majorHAnsi" w:hAnsiTheme="majorHAnsi" w:cstheme="majorHAnsi"/>
                      <w:color w:val="002060"/>
                    </w:rPr>
                  </w:pPr>
                  <w:r w:rsidRPr="008C2FE4">
                    <w:rPr>
                      <w:rFonts w:asciiTheme="majorHAnsi" w:hAnsiTheme="majorHAnsi" w:cstheme="majorHAnsi"/>
                      <w:color w:val="002060"/>
                    </w:rPr>
                    <w:t>Year 10: Help coordinate mock exam preparations and support students with selecting suitable work experience.</w:t>
                  </w:r>
                </w:p>
                <w:p w14:paraId="4C10DA52" w14:textId="5C7439E6" w:rsidR="00CA1B91" w:rsidRPr="00460AF7" w:rsidRDefault="007179A8" w:rsidP="008C2FE4">
                  <w:pPr>
                    <w:pStyle w:val="ListParagraph"/>
                    <w:numPr>
                      <w:ilvl w:val="0"/>
                      <w:numId w:val="29"/>
                    </w:numPr>
                    <w:rPr>
                      <w:rFonts w:asciiTheme="majorHAnsi" w:hAnsiTheme="majorHAnsi" w:cstheme="majorHAnsi"/>
                      <w:color w:val="002060"/>
                    </w:rPr>
                  </w:pPr>
                  <w:r w:rsidRPr="008C2FE4">
                    <w:rPr>
                      <w:rFonts w:asciiTheme="majorHAnsi" w:hAnsiTheme="majorHAnsi" w:cstheme="majorHAnsi"/>
                      <w:color w:val="002060"/>
                    </w:rPr>
                    <w:lastRenderedPageBreak/>
                    <w:t>Year 11: Provide support with exam readiness and celebration/graduation events</w:t>
                  </w:r>
                  <w:r w:rsidR="00883787">
                    <w:rPr>
                      <w:rFonts w:asciiTheme="majorHAnsi" w:hAnsiTheme="majorHAnsi" w:cstheme="majorHAnsi"/>
                      <w:color w:val="002060"/>
                    </w:rPr>
                    <w:t>.</w:t>
                  </w:r>
                </w:p>
              </w:tc>
            </w:tr>
          </w:tbl>
          <w:p w14:paraId="727E49D2" w14:textId="45D2C66D" w:rsidR="002C6EEF" w:rsidRPr="00460AF7" w:rsidRDefault="002C6EEF" w:rsidP="00523B8E">
            <w:pPr>
              <w:pStyle w:val="Default"/>
              <w:rPr>
                <w:rFonts w:asciiTheme="majorHAnsi" w:hAnsiTheme="majorHAnsi" w:cstheme="majorHAnsi"/>
                <w:color w:val="002060"/>
              </w:rPr>
            </w:pPr>
          </w:p>
        </w:tc>
      </w:tr>
    </w:tbl>
    <w:p w14:paraId="727E49D4" w14:textId="77777777" w:rsidR="002C6EEF" w:rsidRDefault="002C6EEF">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523B8E" w:rsidRPr="001F130A" w14:paraId="2EC11436" w14:textId="77777777" w:rsidTr="004D510C">
        <w:trPr>
          <w:trHeight w:val="48"/>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97A2A9A" w14:textId="77777777" w:rsidR="00523B8E" w:rsidRPr="001F130A" w:rsidRDefault="00523B8E">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523B8E" w:rsidRPr="001F130A" w14:paraId="3A893EED" w14:textId="77777777" w:rsidTr="004D510C">
        <w:trPr>
          <w:trHeight w:val="719"/>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13349" w14:textId="77777777" w:rsidR="00523B8E" w:rsidRPr="008C2FE4" w:rsidRDefault="00523B8E" w:rsidP="008C2FE4">
            <w:pPr>
              <w:pStyle w:val="ListParagraph"/>
              <w:numPr>
                <w:ilvl w:val="0"/>
                <w:numId w:val="30"/>
              </w:numPr>
              <w:spacing w:after="0" w:line="240" w:lineRule="auto"/>
              <w:ind w:right="228"/>
              <w:rPr>
                <w:rFonts w:asciiTheme="majorHAnsi" w:hAnsiTheme="majorHAnsi" w:cstheme="majorHAnsi"/>
                <w:color w:val="002060"/>
              </w:rPr>
            </w:pPr>
            <w:r w:rsidRPr="008C2FE4">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1F2843D0" w14:textId="185B7D8B" w:rsidR="00523B8E" w:rsidRDefault="00523B8E">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4D510C" w:rsidRPr="00665F11" w14:paraId="31528ADA" w14:textId="77777777">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46B1E2B1" w14:textId="77777777" w:rsidR="004D510C" w:rsidRPr="00665F11" w:rsidRDefault="004D510C">
            <w:pPr>
              <w:spacing w:after="0" w:line="240" w:lineRule="auto"/>
              <w:ind w:left="426" w:right="65" w:hanging="284"/>
              <w:jc w:val="center"/>
              <w:rPr>
                <w:rFonts w:asciiTheme="majorHAnsi" w:hAnsiTheme="majorHAnsi" w:cstheme="majorHAnsi"/>
                <w:color w:val="002060"/>
              </w:rPr>
            </w:pPr>
            <w:r w:rsidRPr="00665F11">
              <w:rPr>
                <w:rFonts w:asciiTheme="majorHAnsi" w:hAnsiTheme="majorHAnsi" w:cstheme="majorHAnsi"/>
                <w:b/>
                <w:color w:val="002060"/>
              </w:rPr>
              <w:t>Other Duties</w:t>
            </w:r>
          </w:p>
        </w:tc>
      </w:tr>
      <w:tr w:rsidR="004D510C" w:rsidRPr="00665F11" w14:paraId="775B9B84" w14:textId="77777777">
        <w:trPr>
          <w:trHeight w:val="819"/>
        </w:trPr>
        <w:tc>
          <w:tcPr>
            <w:tcW w:w="10060" w:type="dxa"/>
            <w:tcBorders>
              <w:top w:val="single" w:sz="4" w:space="0" w:color="000000"/>
              <w:left w:val="single" w:sz="4" w:space="0" w:color="000000"/>
              <w:bottom w:val="single" w:sz="4" w:space="0" w:color="000000"/>
              <w:right w:val="single" w:sz="4" w:space="0" w:color="000000"/>
            </w:tcBorders>
          </w:tcPr>
          <w:p w14:paraId="57F544C2" w14:textId="77777777" w:rsidR="004D510C" w:rsidRPr="00665F11" w:rsidRDefault="004D510C" w:rsidP="00883787">
            <w:pPr>
              <w:ind w:left="138" w:right="228" w:firstLine="0"/>
              <w:jc w:val="both"/>
              <w:rPr>
                <w:rFonts w:asciiTheme="majorHAnsi" w:hAnsiTheme="majorHAnsi" w:cstheme="majorHAnsi"/>
                <w:color w:val="002060"/>
              </w:rPr>
            </w:pPr>
            <w:r w:rsidRPr="00665F11">
              <w:rPr>
                <w:rFonts w:asciiTheme="majorHAnsi" w:hAnsiTheme="majorHAnsi" w:cstheme="majorHAnsi"/>
                <w:color w:val="001F5F"/>
              </w:rPr>
              <w:t xml:space="preserve">All Twynham Learning staff may periodically be expected to carry out tasks and duties within their area of competence that are not listed herein, as directed, to meet the needs of the Trust. The particular duties and responsibilities may vary from time to time. </w:t>
            </w:r>
          </w:p>
        </w:tc>
      </w:tr>
    </w:tbl>
    <w:p w14:paraId="498321BB" w14:textId="77777777" w:rsidR="004D510C" w:rsidRDefault="004D510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523B8E" w:rsidRPr="00E46D70" w14:paraId="42622217" w14:textId="77777777" w:rsidTr="004D510C">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4DECCC3" w14:textId="77777777" w:rsidR="00523B8E" w:rsidRPr="00C229C2" w:rsidRDefault="00523B8E">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523B8E" w:rsidRPr="00E46D70" w14:paraId="241AE02D" w14:textId="77777777" w:rsidTr="004D510C">
        <w:trPr>
          <w:trHeight w:val="869"/>
        </w:trPr>
        <w:tc>
          <w:tcPr>
            <w:tcW w:w="5030" w:type="dxa"/>
            <w:tcBorders>
              <w:top w:val="single" w:sz="4" w:space="0" w:color="000000"/>
              <w:left w:val="single" w:sz="4" w:space="0" w:color="000000"/>
              <w:bottom w:val="single" w:sz="4" w:space="0" w:color="000000"/>
              <w:right w:val="single" w:sz="4" w:space="0" w:color="000000"/>
            </w:tcBorders>
          </w:tcPr>
          <w:p w14:paraId="49C2B09C" w14:textId="77777777" w:rsidR="00523B8E" w:rsidRPr="002E3CCC" w:rsidRDefault="00523B8E" w:rsidP="00523B8E">
            <w:pPr>
              <w:pStyle w:val="ListParagraph"/>
              <w:numPr>
                <w:ilvl w:val="0"/>
                <w:numId w:val="2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4CFE2BDC" w14:textId="77777777" w:rsidR="00523B8E" w:rsidRPr="002E3CCC" w:rsidRDefault="00523B8E" w:rsidP="00523B8E">
            <w:pPr>
              <w:pStyle w:val="ListParagraph"/>
              <w:numPr>
                <w:ilvl w:val="0"/>
                <w:numId w:val="2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DE572EF" w14:textId="77777777" w:rsidR="00523B8E" w:rsidRPr="002E3CCC" w:rsidRDefault="00523B8E" w:rsidP="00523B8E">
            <w:pPr>
              <w:pStyle w:val="ListParagraph"/>
              <w:numPr>
                <w:ilvl w:val="0"/>
                <w:numId w:val="2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767716C2" w14:textId="77777777" w:rsidR="00523B8E" w:rsidRPr="002E3CCC" w:rsidRDefault="00523B8E" w:rsidP="00523B8E">
            <w:pPr>
              <w:pStyle w:val="ListParagraph"/>
              <w:numPr>
                <w:ilvl w:val="0"/>
                <w:numId w:val="2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51B10BCF" w14:textId="77777777" w:rsidR="00523B8E" w:rsidRDefault="00523B8E" w:rsidP="00523B8E">
            <w:pPr>
              <w:pStyle w:val="ListParagraph"/>
              <w:numPr>
                <w:ilvl w:val="0"/>
                <w:numId w:val="2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101EDD71" w14:textId="77777777" w:rsidR="00523B8E" w:rsidRPr="002E3CCC" w:rsidRDefault="00523B8E" w:rsidP="00523B8E">
            <w:pPr>
              <w:pStyle w:val="ListParagraph"/>
              <w:numPr>
                <w:ilvl w:val="0"/>
                <w:numId w:val="2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B21F858" w14:textId="77777777" w:rsidR="00523B8E" w:rsidRPr="002E3CCC" w:rsidRDefault="00523B8E" w:rsidP="00523B8E">
            <w:pPr>
              <w:pStyle w:val="ListParagraph"/>
              <w:numPr>
                <w:ilvl w:val="0"/>
                <w:numId w:val="2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3140F59A" w14:textId="77777777" w:rsidR="00523B8E" w:rsidRPr="00E46D70" w:rsidRDefault="00523B8E" w:rsidP="00523B8E">
            <w:pPr>
              <w:pStyle w:val="ListParagraph"/>
              <w:numPr>
                <w:ilvl w:val="0"/>
                <w:numId w:val="2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7910CEEA" w14:textId="66D7CBD5" w:rsidR="004D510C" w:rsidRDefault="004D510C">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2C6EEF" w:rsidRPr="00665F11" w14:paraId="727E49D6" w14:textId="77777777" w:rsidTr="52EF2B66">
        <w:trPr>
          <w:trHeight w:val="111"/>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27E49D5" w14:textId="2030EDA6" w:rsidR="002C6EEF" w:rsidRPr="00665F11" w:rsidRDefault="004D510C">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br w:type="page"/>
            </w:r>
            <w:r w:rsidR="005E340C">
              <w:rPr>
                <w:rFonts w:asciiTheme="majorHAnsi" w:hAnsiTheme="majorHAnsi" w:cstheme="majorHAnsi"/>
                <w:b/>
                <w:color w:val="002060"/>
              </w:rPr>
              <w:t>Qualifications,</w:t>
            </w:r>
            <w:r w:rsidR="005E340C" w:rsidRPr="00C849C5">
              <w:rPr>
                <w:rFonts w:asciiTheme="majorHAnsi" w:hAnsiTheme="majorHAnsi" w:cstheme="majorHAnsi"/>
                <w:b/>
                <w:color w:val="002060"/>
              </w:rPr>
              <w:t xml:space="preserve"> Knowledge</w:t>
            </w:r>
            <w:r w:rsidR="005E340C">
              <w:rPr>
                <w:rFonts w:asciiTheme="majorHAnsi" w:hAnsiTheme="majorHAnsi" w:cstheme="majorHAnsi"/>
                <w:b/>
                <w:color w:val="002060"/>
              </w:rPr>
              <w:t xml:space="preserve">, </w:t>
            </w:r>
            <w:r w:rsidR="005E340C" w:rsidRPr="00C849C5">
              <w:rPr>
                <w:rFonts w:asciiTheme="majorHAnsi" w:hAnsiTheme="majorHAnsi" w:cstheme="majorHAnsi"/>
                <w:b/>
                <w:color w:val="002060"/>
              </w:rPr>
              <w:t>Skills and Attributes</w:t>
            </w:r>
            <w:r w:rsidR="005E340C">
              <w:rPr>
                <w:rFonts w:asciiTheme="majorHAnsi" w:hAnsiTheme="majorHAnsi" w:cstheme="majorHAnsi"/>
                <w:b/>
                <w:color w:val="002060"/>
              </w:rPr>
              <w:t xml:space="preserve"> Required</w:t>
            </w:r>
          </w:p>
        </w:tc>
      </w:tr>
      <w:tr w:rsidR="002C6EEF" w:rsidRPr="00665F11" w14:paraId="727E49E7" w14:textId="77777777" w:rsidTr="52EF2B66">
        <w:trPr>
          <w:trHeight w:val="166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C68CB" w14:textId="77777777" w:rsidR="00665F11" w:rsidRPr="00665F11" w:rsidRDefault="00665F11" w:rsidP="00665F11">
            <w:pPr>
              <w:pStyle w:val="Default"/>
              <w:rPr>
                <w:rFonts w:asciiTheme="majorHAnsi" w:hAnsiTheme="majorHAnsi" w:cstheme="majorHAnsi"/>
                <w:b/>
                <w:color w:val="001F5F"/>
                <w:sz w:val="22"/>
                <w:szCs w:val="22"/>
              </w:rPr>
            </w:pPr>
            <w:r w:rsidRPr="00665F11">
              <w:rPr>
                <w:rFonts w:asciiTheme="majorHAnsi" w:hAnsiTheme="majorHAnsi" w:cstheme="majorHAnsi"/>
                <w:b/>
                <w:color w:val="001F5F"/>
                <w:sz w:val="22"/>
                <w:szCs w:val="22"/>
              </w:rPr>
              <w:t xml:space="preserve">Essential </w:t>
            </w:r>
          </w:p>
          <w:p w14:paraId="3A3D2C28" w14:textId="74D81F9A" w:rsidR="00665F11" w:rsidRPr="00665F11" w:rsidRDefault="00665F11" w:rsidP="52EF2B66">
            <w:pPr>
              <w:pStyle w:val="Default"/>
              <w:numPr>
                <w:ilvl w:val="0"/>
                <w:numId w:val="24"/>
              </w:numPr>
              <w:ind w:left="720" w:hanging="360"/>
              <w:rPr>
                <w:rFonts w:asciiTheme="majorHAnsi" w:hAnsiTheme="majorHAnsi" w:cstheme="majorBidi"/>
                <w:color w:val="1F3863"/>
                <w:sz w:val="22"/>
                <w:szCs w:val="22"/>
              </w:rPr>
            </w:pPr>
            <w:r w:rsidRPr="52EF2B66">
              <w:rPr>
                <w:rFonts w:asciiTheme="majorHAnsi" w:hAnsiTheme="majorHAnsi" w:cstheme="majorBidi"/>
                <w:color w:val="1F3863"/>
                <w:sz w:val="22"/>
                <w:szCs w:val="22"/>
              </w:rPr>
              <w:t>GCSEs</w:t>
            </w:r>
            <w:r w:rsidR="6841A771" w:rsidRPr="52EF2B66">
              <w:rPr>
                <w:rFonts w:asciiTheme="majorHAnsi" w:hAnsiTheme="majorHAnsi" w:cstheme="majorBidi"/>
                <w:color w:val="1F3863"/>
                <w:sz w:val="22"/>
                <w:szCs w:val="22"/>
              </w:rPr>
              <w:t xml:space="preserve"> in</w:t>
            </w:r>
            <w:r w:rsidRPr="52EF2B66">
              <w:rPr>
                <w:rFonts w:asciiTheme="majorHAnsi" w:hAnsiTheme="majorHAnsi" w:cstheme="majorBidi"/>
                <w:color w:val="1F3863"/>
                <w:sz w:val="22"/>
                <w:szCs w:val="22"/>
              </w:rPr>
              <w:t xml:space="preserve"> Maths and English</w:t>
            </w:r>
            <w:r w:rsidR="01F3ECD5" w:rsidRPr="52EF2B66">
              <w:rPr>
                <w:rFonts w:asciiTheme="majorHAnsi" w:hAnsiTheme="majorHAnsi" w:cstheme="majorBidi"/>
                <w:color w:val="1F3863"/>
                <w:sz w:val="22"/>
                <w:szCs w:val="22"/>
              </w:rPr>
              <w:t xml:space="preserve"> at grade C or above</w:t>
            </w:r>
            <w:r w:rsidRPr="52EF2B66">
              <w:rPr>
                <w:rFonts w:asciiTheme="majorHAnsi" w:hAnsiTheme="majorHAnsi" w:cstheme="majorBidi"/>
                <w:color w:val="1F3863"/>
                <w:sz w:val="22"/>
                <w:szCs w:val="22"/>
              </w:rPr>
              <w:t xml:space="preserve"> (or equivalent</w:t>
            </w:r>
            <w:r w:rsidR="36EA8F65" w:rsidRPr="52EF2B66">
              <w:rPr>
                <w:rFonts w:asciiTheme="majorHAnsi" w:hAnsiTheme="majorHAnsi" w:cstheme="majorBidi"/>
                <w:color w:val="1F3863"/>
                <w:sz w:val="22"/>
                <w:szCs w:val="22"/>
              </w:rPr>
              <w:t xml:space="preserve"> qualifications/grades</w:t>
            </w:r>
            <w:r w:rsidRPr="52EF2B66">
              <w:rPr>
                <w:rFonts w:asciiTheme="majorHAnsi" w:hAnsiTheme="majorHAnsi" w:cstheme="majorBidi"/>
                <w:color w:val="1F3863"/>
                <w:sz w:val="22"/>
                <w:szCs w:val="22"/>
              </w:rPr>
              <w:t xml:space="preserve">) </w:t>
            </w:r>
          </w:p>
          <w:p w14:paraId="57D3D066" w14:textId="77777777" w:rsidR="00665F11" w:rsidRPr="00665F11" w:rsidRDefault="00665F11" w:rsidP="007C3C29">
            <w:pPr>
              <w:pStyle w:val="Default"/>
              <w:numPr>
                <w:ilvl w:val="0"/>
                <w:numId w:val="24"/>
              </w:numPr>
              <w:ind w:left="720" w:hanging="360"/>
              <w:rPr>
                <w:rFonts w:asciiTheme="majorHAnsi" w:hAnsiTheme="majorHAnsi" w:cstheme="majorHAnsi"/>
                <w:sz w:val="22"/>
                <w:szCs w:val="22"/>
              </w:rPr>
            </w:pPr>
            <w:r w:rsidRPr="00665F11">
              <w:rPr>
                <w:rFonts w:asciiTheme="majorHAnsi" w:hAnsiTheme="majorHAnsi" w:cstheme="majorHAnsi"/>
                <w:color w:val="1F3863"/>
                <w:sz w:val="22"/>
                <w:szCs w:val="22"/>
              </w:rPr>
              <w:t xml:space="preserve">Ability to manage the behaviour of pupils to promote and maintain order and a calm working environment for pupils </w:t>
            </w:r>
          </w:p>
          <w:p w14:paraId="283D8243"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to support the processes and procedures for pupils learning </w:t>
            </w:r>
          </w:p>
          <w:p w14:paraId="5ABAFEB5"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to work at own initiative and as part of a team </w:t>
            </w:r>
          </w:p>
          <w:p w14:paraId="52CA52B3"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to work in a flexible and responsive way with tact, discretion and confidentiality </w:t>
            </w:r>
          </w:p>
          <w:p w14:paraId="36D37AEA"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to relate well to children and adults </w:t>
            </w:r>
          </w:p>
          <w:p w14:paraId="6A1F2D56"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Thorough knowledge and understanding of safeguarding children </w:t>
            </w:r>
          </w:p>
          <w:p w14:paraId="787919DD" w14:textId="77777777" w:rsidR="00665F11" w:rsidRPr="00665F11" w:rsidRDefault="00665F11" w:rsidP="007C3C29">
            <w:pPr>
              <w:pStyle w:val="Default"/>
              <w:numPr>
                <w:ilvl w:val="0"/>
                <w:numId w:val="24"/>
              </w:numPr>
              <w:ind w:left="720" w:hanging="360"/>
              <w:rPr>
                <w:rFonts w:asciiTheme="majorHAnsi" w:hAnsiTheme="majorHAnsi" w:cstheme="majorHAnsi"/>
                <w:sz w:val="22"/>
                <w:szCs w:val="22"/>
              </w:rPr>
            </w:pPr>
            <w:r w:rsidRPr="00665F11">
              <w:rPr>
                <w:rFonts w:asciiTheme="majorHAnsi" w:hAnsiTheme="majorHAnsi" w:cstheme="majorHAnsi"/>
                <w:color w:val="1F3863"/>
                <w:sz w:val="22"/>
                <w:szCs w:val="22"/>
              </w:rPr>
              <w:t xml:space="preserve">Ability to think creatively to deliver learning </w:t>
            </w:r>
          </w:p>
          <w:p w14:paraId="58E2257A"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to work under pressure and manage time effectively </w:t>
            </w:r>
          </w:p>
          <w:p w14:paraId="76C48C43" w14:textId="77777777"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Excellent communication skills </w:t>
            </w:r>
          </w:p>
          <w:p w14:paraId="6D45E976" w14:textId="64A70C0F"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Commitment to providing equal opportunities and meet</w:t>
            </w:r>
          </w:p>
          <w:p w14:paraId="2E1A4F47" w14:textId="77867AC1"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Ability and willingness to work collaboratively and supportively within the school team </w:t>
            </w:r>
          </w:p>
          <w:p w14:paraId="42601090" w14:textId="7D20401C" w:rsidR="00665F11" w:rsidRPr="00665F11" w:rsidRDefault="00665F11" w:rsidP="007C3C29">
            <w:pPr>
              <w:pStyle w:val="Default"/>
              <w:numPr>
                <w:ilvl w:val="0"/>
                <w:numId w:val="24"/>
              </w:numPr>
              <w:ind w:left="720" w:hanging="360"/>
              <w:rPr>
                <w:rFonts w:asciiTheme="majorHAnsi" w:hAnsiTheme="majorHAnsi" w:cstheme="majorHAnsi"/>
                <w:color w:val="1F3863"/>
                <w:sz w:val="22"/>
                <w:szCs w:val="22"/>
              </w:rPr>
            </w:pPr>
            <w:r w:rsidRPr="00665F11">
              <w:rPr>
                <w:rFonts w:asciiTheme="majorHAnsi" w:hAnsiTheme="majorHAnsi" w:cstheme="majorHAnsi"/>
                <w:color w:val="1F3863"/>
                <w:sz w:val="22"/>
                <w:szCs w:val="22"/>
              </w:rPr>
              <w:t xml:space="preserve">Build effective and professional working relationships with parents, staff, Governors and the wider community </w:t>
            </w:r>
          </w:p>
          <w:p w14:paraId="60737A0A" w14:textId="2B1B7A85" w:rsidR="00665F11" w:rsidRDefault="00883787" w:rsidP="007C3C29">
            <w:pPr>
              <w:pStyle w:val="Default"/>
              <w:numPr>
                <w:ilvl w:val="0"/>
                <w:numId w:val="24"/>
              </w:numPr>
              <w:ind w:left="720" w:hanging="360"/>
              <w:rPr>
                <w:rFonts w:asciiTheme="majorHAnsi" w:hAnsiTheme="majorHAnsi" w:cstheme="majorHAnsi"/>
                <w:color w:val="1F3863"/>
                <w:sz w:val="22"/>
                <w:szCs w:val="22"/>
              </w:rPr>
            </w:pPr>
            <w:r>
              <w:rPr>
                <w:rFonts w:asciiTheme="majorHAnsi" w:hAnsiTheme="majorHAnsi" w:cstheme="majorHAnsi"/>
                <w:color w:val="1F3863"/>
                <w:sz w:val="22"/>
                <w:szCs w:val="22"/>
              </w:rPr>
              <w:t>C</w:t>
            </w:r>
            <w:r w:rsidR="00665F11" w:rsidRPr="00665F11">
              <w:rPr>
                <w:rFonts w:asciiTheme="majorHAnsi" w:hAnsiTheme="majorHAnsi" w:cstheme="majorHAnsi"/>
                <w:color w:val="1F3863"/>
                <w:sz w:val="22"/>
                <w:szCs w:val="22"/>
              </w:rPr>
              <w:t xml:space="preserve">ommitted to own professional development </w:t>
            </w:r>
          </w:p>
          <w:p w14:paraId="0128FDC8" w14:textId="0DCEE482" w:rsidR="00665F11" w:rsidRPr="00665F11" w:rsidRDefault="00883787" w:rsidP="007C3C29">
            <w:pPr>
              <w:pStyle w:val="Default"/>
              <w:numPr>
                <w:ilvl w:val="0"/>
                <w:numId w:val="24"/>
              </w:numPr>
              <w:ind w:left="720" w:hanging="360"/>
              <w:rPr>
                <w:rFonts w:asciiTheme="majorHAnsi" w:hAnsiTheme="majorHAnsi" w:cstheme="majorHAnsi"/>
                <w:color w:val="1F3863"/>
                <w:sz w:val="22"/>
                <w:szCs w:val="22"/>
              </w:rPr>
            </w:pPr>
            <w:r>
              <w:rPr>
                <w:rFonts w:asciiTheme="majorHAnsi" w:hAnsiTheme="majorHAnsi" w:cstheme="majorHAnsi"/>
                <w:color w:val="1F3863"/>
                <w:sz w:val="22"/>
                <w:szCs w:val="22"/>
              </w:rPr>
              <w:t>D</w:t>
            </w:r>
            <w:r w:rsidR="00665F11" w:rsidRPr="00665F11">
              <w:rPr>
                <w:rFonts w:asciiTheme="majorHAnsi" w:hAnsiTheme="majorHAnsi" w:cstheme="majorHAnsi"/>
                <w:color w:val="1F3863"/>
                <w:sz w:val="22"/>
                <w:szCs w:val="22"/>
              </w:rPr>
              <w:t>iscretion, loyalty, commitment, patience, flexibility, good personal organisation, firmness, a team worker</w:t>
            </w:r>
            <w:r>
              <w:rPr>
                <w:rFonts w:asciiTheme="majorHAnsi" w:hAnsiTheme="majorHAnsi" w:cstheme="majorHAnsi"/>
                <w:color w:val="1F3863"/>
                <w:sz w:val="22"/>
                <w:szCs w:val="22"/>
              </w:rPr>
              <w:t>.</w:t>
            </w:r>
          </w:p>
          <w:p w14:paraId="0AB9FFD0" w14:textId="77777777" w:rsidR="00665F11" w:rsidRDefault="00665F11" w:rsidP="000A169C">
            <w:pPr>
              <w:spacing w:after="0" w:line="240" w:lineRule="auto"/>
              <w:ind w:right="228"/>
              <w:rPr>
                <w:rFonts w:asciiTheme="majorHAnsi" w:hAnsiTheme="majorHAnsi" w:cstheme="majorHAnsi"/>
                <w:b/>
                <w:color w:val="002060"/>
              </w:rPr>
            </w:pPr>
          </w:p>
          <w:p w14:paraId="7B562BF3" w14:textId="6ADF8F04" w:rsidR="00665F11" w:rsidRDefault="00665F11" w:rsidP="000A169C">
            <w:pPr>
              <w:spacing w:after="0" w:line="240" w:lineRule="auto"/>
              <w:ind w:right="228"/>
              <w:rPr>
                <w:rFonts w:asciiTheme="majorHAnsi" w:hAnsiTheme="majorHAnsi" w:cstheme="majorHAnsi"/>
                <w:b/>
                <w:color w:val="002060"/>
              </w:rPr>
            </w:pPr>
            <w:r>
              <w:rPr>
                <w:rFonts w:asciiTheme="majorHAnsi" w:hAnsiTheme="majorHAnsi" w:cstheme="majorHAnsi"/>
                <w:b/>
                <w:color w:val="002060"/>
              </w:rPr>
              <w:t>Desirable</w:t>
            </w:r>
          </w:p>
          <w:p w14:paraId="6230FE74" w14:textId="77777777" w:rsidR="001676D3" w:rsidRDefault="000A169C" w:rsidP="007C3C29">
            <w:pPr>
              <w:pStyle w:val="ListParagraph"/>
              <w:numPr>
                <w:ilvl w:val="0"/>
                <w:numId w:val="24"/>
              </w:numPr>
              <w:spacing w:after="0" w:line="240" w:lineRule="auto"/>
              <w:ind w:right="228" w:hanging="298"/>
              <w:rPr>
                <w:rFonts w:asciiTheme="majorHAnsi" w:hAnsiTheme="majorHAnsi" w:cstheme="majorHAnsi"/>
                <w:color w:val="1F3863"/>
              </w:rPr>
            </w:pPr>
            <w:r w:rsidRPr="00665F11">
              <w:rPr>
                <w:rFonts w:asciiTheme="majorHAnsi" w:hAnsiTheme="majorHAnsi" w:cstheme="majorHAnsi"/>
                <w:color w:val="002060"/>
              </w:rPr>
              <w:t>E</w:t>
            </w:r>
            <w:r w:rsidRPr="00665F11">
              <w:rPr>
                <w:rFonts w:asciiTheme="majorHAnsi" w:hAnsiTheme="majorHAnsi" w:cstheme="majorHAnsi"/>
                <w:color w:val="1F3863"/>
              </w:rPr>
              <w:t xml:space="preserve">xperience of working with children in an educational setting is desirable. </w:t>
            </w:r>
          </w:p>
          <w:p w14:paraId="6D60F6B9" w14:textId="55211522" w:rsidR="001676D3" w:rsidRPr="001676D3" w:rsidRDefault="000A169C" w:rsidP="007C3C29">
            <w:pPr>
              <w:pStyle w:val="ListParagraph"/>
              <w:numPr>
                <w:ilvl w:val="0"/>
                <w:numId w:val="24"/>
              </w:numPr>
              <w:spacing w:after="0" w:line="240" w:lineRule="auto"/>
              <w:ind w:right="228" w:hanging="298"/>
              <w:rPr>
                <w:rFonts w:asciiTheme="majorHAnsi" w:hAnsiTheme="majorHAnsi" w:cstheme="majorHAnsi"/>
                <w:color w:val="1F3863"/>
              </w:rPr>
            </w:pPr>
            <w:r w:rsidRPr="001676D3">
              <w:rPr>
                <w:rFonts w:asciiTheme="majorHAnsi" w:eastAsiaTheme="minorEastAsia" w:hAnsiTheme="majorHAnsi" w:cstheme="majorHAnsi"/>
                <w:color w:val="1F3863"/>
              </w:rPr>
              <w:t xml:space="preserve">An understanding of students’ individual targets, </w:t>
            </w:r>
            <w:r w:rsidR="001676D3">
              <w:rPr>
                <w:rFonts w:asciiTheme="majorHAnsi" w:eastAsiaTheme="minorEastAsia" w:hAnsiTheme="majorHAnsi" w:cstheme="majorHAnsi"/>
                <w:color w:val="1F3863"/>
              </w:rPr>
              <w:t xml:space="preserve">and </w:t>
            </w:r>
            <w:r w:rsidRPr="001676D3">
              <w:rPr>
                <w:rFonts w:asciiTheme="majorHAnsi" w:eastAsiaTheme="minorEastAsia" w:hAnsiTheme="majorHAnsi" w:cstheme="majorHAnsi"/>
                <w:color w:val="1F3863"/>
              </w:rPr>
              <w:t>where appropriate the post-holder may be required to develop a more specialised knowledge in specific curriculum areas</w:t>
            </w:r>
            <w:r w:rsidR="00883787">
              <w:rPr>
                <w:rFonts w:asciiTheme="majorHAnsi" w:eastAsiaTheme="minorEastAsia" w:hAnsiTheme="majorHAnsi" w:cstheme="majorHAnsi"/>
                <w:color w:val="1F3863"/>
              </w:rPr>
              <w:t>.</w:t>
            </w:r>
          </w:p>
          <w:p w14:paraId="7F1A486F" w14:textId="77777777" w:rsidR="007C3C29" w:rsidRPr="007C3C29" w:rsidRDefault="000A169C" w:rsidP="007C3C29">
            <w:pPr>
              <w:pStyle w:val="ListParagraph"/>
              <w:numPr>
                <w:ilvl w:val="0"/>
                <w:numId w:val="24"/>
              </w:numPr>
              <w:spacing w:after="0" w:line="240" w:lineRule="auto"/>
              <w:ind w:right="228" w:hanging="298"/>
              <w:rPr>
                <w:rFonts w:asciiTheme="majorHAnsi" w:hAnsiTheme="majorHAnsi" w:cstheme="majorHAnsi"/>
                <w:color w:val="1F3863"/>
              </w:rPr>
            </w:pPr>
            <w:r w:rsidRPr="001676D3">
              <w:rPr>
                <w:rFonts w:asciiTheme="majorHAnsi" w:eastAsiaTheme="minorEastAsia" w:hAnsiTheme="majorHAnsi" w:cstheme="majorHAnsi"/>
                <w:color w:val="1F3863"/>
              </w:rPr>
              <w:t xml:space="preserve">A willingness to attend courses as required to enhance the knowledge, understanding and skills to improve the level and quality of support given to students and teachers is essential. </w:t>
            </w:r>
          </w:p>
          <w:p w14:paraId="727E49E6" w14:textId="25264F20" w:rsidR="002C6EEF" w:rsidRPr="00665F11" w:rsidRDefault="007C3C29" w:rsidP="004D510C">
            <w:pPr>
              <w:pStyle w:val="ListParagraph"/>
              <w:numPr>
                <w:ilvl w:val="0"/>
                <w:numId w:val="24"/>
              </w:numPr>
              <w:spacing w:after="0" w:line="240" w:lineRule="auto"/>
              <w:ind w:right="228" w:hanging="298"/>
              <w:rPr>
                <w:rFonts w:asciiTheme="majorHAnsi" w:hAnsiTheme="majorHAnsi" w:cstheme="majorHAnsi"/>
                <w:b/>
                <w:color w:val="002060"/>
              </w:rPr>
            </w:pPr>
            <w:r w:rsidRPr="004D510C">
              <w:rPr>
                <w:rFonts w:asciiTheme="majorHAnsi" w:hAnsiTheme="majorHAnsi" w:cstheme="majorHAnsi"/>
                <w:color w:val="002060"/>
              </w:rPr>
              <w:t>Completion of ELSA and/or Mental Health First Aid training is desirable</w:t>
            </w:r>
          </w:p>
        </w:tc>
      </w:tr>
    </w:tbl>
    <w:p w14:paraId="727E49EF" w14:textId="77777777" w:rsidR="002C6EEF" w:rsidRPr="00665F11" w:rsidRDefault="002C6EEF">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2C6EEF" w:rsidRPr="00665F11" w14:paraId="727E49F1" w14:textId="777777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27E49F0" w14:textId="77777777" w:rsidR="002C6EEF" w:rsidRPr="00665F11" w:rsidRDefault="00EA1A75">
            <w:pPr>
              <w:spacing w:after="0" w:line="240" w:lineRule="auto"/>
              <w:ind w:right="65"/>
              <w:jc w:val="center"/>
              <w:rPr>
                <w:rFonts w:asciiTheme="majorHAnsi" w:hAnsiTheme="majorHAnsi" w:cstheme="majorHAnsi"/>
                <w:b/>
                <w:color w:val="002060"/>
              </w:rPr>
            </w:pPr>
            <w:r w:rsidRPr="00665F11">
              <w:rPr>
                <w:rFonts w:asciiTheme="majorHAnsi" w:hAnsiTheme="majorHAnsi" w:cstheme="majorHAnsi"/>
                <w:b/>
                <w:color w:val="002060"/>
              </w:rPr>
              <w:t>Notes</w:t>
            </w:r>
          </w:p>
        </w:tc>
      </w:tr>
      <w:tr w:rsidR="002C6EEF" w:rsidRPr="00665F11" w14:paraId="727E49F4" w14:textId="77777777" w:rsidTr="008C2FE4">
        <w:trPr>
          <w:trHeight w:val="536"/>
        </w:trPr>
        <w:tc>
          <w:tcPr>
            <w:tcW w:w="10060" w:type="dxa"/>
            <w:tcBorders>
              <w:top w:val="single" w:sz="4" w:space="0" w:color="000000"/>
              <w:left w:val="single" w:sz="4" w:space="0" w:color="000000"/>
              <w:bottom w:val="single" w:sz="4" w:space="0" w:color="000000"/>
              <w:right w:val="single" w:sz="4" w:space="0" w:color="000000"/>
            </w:tcBorders>
          </w:tcPr>
          <w:p w14:paraId="727E49F2" w14:textId="77777777" w:rsidR="002C6EEF" w:rsidRPr="00665F11" w:rsidRDefault="00EA1A75">
            <w:pPr>
              <w:pStyle w:val="ListParagraph"/>
              <w:numPr>
                <w:ilvl w:val="0"/>
                <w:numId w:val="2"/>
              </w:numPr>
              <w:spacing w:after="0" w:line="240" w:lineRule="auto"/>
              <w:ind w:left="0" w:right="0" w:hanging="284"/>
              <w:rPr>
                <w:rFonts w:asciiTheme="majorHAnsi" w:hAnsiTheme="majorHAnsi" w:cstheme="majorHAnsi"/>
                <w:color w:val="002060"/>
              </w:rPr>
            </w:pPr>
            <w:r w:rsidRPr="00665F11">
              <w:rPr>
                <w:rFonts w:asciiTheme="majorHAnsi" w:hAnsiTheme="majorHAnsi" w:cstheme="majorHAnsi"/>
                <w:color w:val="002060"/>
              </w:rPr>
              <w:t>This job description may be amended at any time in consultation with the postholder.</w:t>
            </w:r>
          </w:p>
          <w:p w14:paraId="727E49F3" w14:textId="77777777" w:rsidR="002C6EEF" w:rsidRPr="00665F11" w:rsidRDefault="002C6EEF" w:rsidP="008C2FE4">
            <w:pPr>
              <w:spacing w:after="0" w:line="240" w:lineRule="auto"/>
              <w:ind w:left="0" w:firstLine="0"/>
              <w:rPr>
                <w:rFonts w:asciiTheme="majorHAnsi" w:hAnsiTheme="majorHAnsi" w:cstheme="majorHAnsi"/>
                <w:color w:val="002060"/>
              </w:rPr>
            </w:pPr>
          </w:p>
        </w:tc>
      </w:tr>
    </w:tbl>
    <w:p w14:paraId="0748D4A7" w14:textId="7BB9518D" w:rsidR="008C2FE4" w:rsidRDefault="008C2FE4" w:rsidP="008C2FE4">
      <w:pPr>
        <w:ind w:left="0" w:firstLine="0"/>
        <w:jc w:val="both"/>
        <w:rPr>
          <w:rFonts w:asciiTheme="majorHAnsi" w:hAnsiTheme="majorHAnsi" w:cstheme="majorHAnsi"/>
          <w:b/>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B43B4D" w:rsidRPr="00E46D70" w14:paraId="591768A6" w14:textId="77777777" w:rsidTr="00B43B4D">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8B73FCC" w14:textId="0BB4514F" w:rsidR="00B43B4D" w:rsidRPr="00C229C2" w:rsidRDefault="00B43B4D" w:rsidP="00017DC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883787" w:rsidRPr="00E46D70" w14:paraId="3E8017A7" w14:textId="77777777" w:rsidTr="00921B81">
        <w:trPr>
          <w:trHeight w:val="869"/>
        </w:trPr>
        <w:tc>
          <w:tcPr>
            <w:tcW w:w="10060" w:type="dxa"/>
            <w:tcBorders>
              <w:top w:val="single" w:sz="4" w:space="0" w:color="000000"/>
              <w:left w:val="single" w:sz="4" w:space="0" w:color="000000"/>
              <w:bottom w:val="single" w:sz="4" w:space="0" w:color="000000"/>
              <w:right w:val="single" w:sz="4" w:space="0" w:color="000000"/>
            </w:tcBorders>
          </w:tcPr>
          <w:p w14:paraId="34A97F04" w14:textId="77777777" w:rsidR="00883787" w:rsidRPr="007A32ED" w:rsidRDefault="00883787" w:rsidP="00883787">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2AD813E6" w14:textId="1F9FFB13" w:rsidR="00883787" w:rsidRPr="00883787" w:rsidRDefault="00883787" w:rsidP="00017DCC">
            <w:pPr>
              <w:spacing w:after="0" w:line="240" w:lineRule="auto"/>
              <w:ind w:left="215" w:right="0" w:firstLine="0"/>
              <w:rPr>
                <w:rFonts w:asciiTheme="majorHAnsi" w:hAnsiTheme="majorHAnsi" w:cstheme="majorHAnsi"/>
                <w:b/>
                <w:color w:val="002060"/>
              </w:rPr>
            </w:pPr>
          </w:p>
        </w:tc>
      </w:tr>
    </w:tbl>
    <w:p w14:paraId="0F7A7A6C" w14:textId="77777777" w:rsidR="00B43B4D" w:rsidRPr="00665F11" w:rsidRDefault="00B43B4D" w:rsidP="008C2FE4">
      <w:pPr>
        <w:ind w:left="0" w:firstLine="0"/>
        <w:jc w:val="both"/>
        <w:rPr>
          <w:rFonts w:asciiTheme="majorHAnsi" w:hAnsiTheme="majorHAnsi" w:cstheme="majorHAnsi"/>
          <w:b/>
        </w:rPr>
      </w:pPr>
    </w:p>
    <w:sectPr w:rsidR="00B43B4D" w:rsidRPr="00665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37CF23"/>
    <w:multiLevelType w:val="hybridMultilevel"/>
    <w:tmpl w:val="2BC644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B44866"/>
    <w:multiLevelType w:val="hybridMultilevel"/>
    <w:tmpl w:val="C504AC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2C12EC0"/>
    <w:multiLevelType w:val="hybridMultilevel"/>
    <w:tmpl w:val="14AE21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01D2E"/>
    <w:multiLevelType w:val="hybridMultilevel"/>
    <w:tmpl w:val="5A8C2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562C7"/>
    <w:multiLevelType w:val="hybridMultilevel"/>
    <w:tmpl w:val="CA8BF04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2E056FC"/>
    <w:multiLevelType w:val="hybridMultilevel"/>
    <w:tmpl w:val="82C418E4"/>
    <w:lvl w:ilvl="0" w:tplc="00F066A8">
      <w:start w:val="27"/>
      <w:numFmt w:val="bullet"/>
      <w:lvlText w:val="•"/>
      <w:lvlJc w:val="left"/>
      <w:pPr>
        <w:ind w:left="1080" w:hanging="720"/>
      </w:pPr>
      <w:rPr>
        <w:rFonts w:ascii="Calibri Light" w:eastAsia="Calibri"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D446B"/>
    <w:multiLevelType w:val="hybridMultilevel"/>
    <w:tmpl w:val="39387C9A"/>
    <w:lvl w:ilvl="0" w:tplc="FFFFFFFF">
      <w:start w:val="1"/>
      <w:numFmt w:val="bullet"/>
      <w:lvlText w:val="•"/>
      <w:lvlJc w:val="left"/>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1D7E160C"/>
    <w:multiLevelType w:val="hybridMultilevel"/>
    <w:tmpl w:val="1D22E6FE"/>
    <w:lvl w:ilvl="0" w:tplc="FFFFFFFF">
      <w:start w:val="1"/>
      <w:numFmt w:val="bullet"/>
      <w:lvlText w:val="•"/>
      <w:lvlJc w:val="left"/>
    </w:lvl>
    <w:lvl w:ilvl="1" w:tplc="08090003" w:tentative="1">
      <w:start w:val="1"/>
      <w:numFmt w:val="bullet"/>
      <w:lvlText w:val="o"/>
      <w:lvlJc w:val="left"/>
      <w:pPr>
        <w:ind w:left="40" w:hanging="360"/>
      </w:pPr>
      <w:rPr>
        <w:rFonts w:ascii="Courier New" w:hAnsi="Courier New" w:cs="Courier New" w:hint="default"/>
      </w:rPr>
    </w:lvl>
    <w:lvl w:ilvl="2" w:tplc="08090005" w:tentative="1">
      <w:start w:val="1"/>
      <w:numFmt w:val="bullet"/>
      <w:lvlText w:val=""/>
      <w:lvlJc w:val="left"/>
      <w:pPr>
        <w:ind w:left="760" w:hanging="360"/>
      </w:pPr>
      <w:rPr>
        <w:rFonts w:ascii="Wingdings" w:hAnsi="Wingdings" w:hint="default"/>
      </w:rPr>
    </w:lvl>
    <w:lvl w:ilvl="3" w:tplc="08090001" w:tentative="1">
      <w:start w:val="1"/>
      <w:numFmt w:val="bullet"/>
      <w:lvlText w:val=""/>
      <w:lvlJc w:val="left"/>
      <w:pPr>
        <w:ind w:left="1480" w:hanging="360"/>
      </w:pPr>
      <w:rPr>
        <w:rFonts w:ascii="Symbol" w:hAnsi="Symbol" w:hint="default"/>
      </w:rPr>
    </w:lvl>
    <w:lvl w:ilvl="4" w:tplc="08090003" w:tentative="1">
      <w:start w:val="1"/>
      <w:numFmt w:val="bullet"/>
      <w:lvlText w:val="o"/>
      <w:lvlJc w:val="left"/>
      <w:pPr>
        <w:ind w:left="2200" w:hanging="360"/>
      </w:pPr>
      <w:rPr>
        <w:rFonts w:ascii="Courier New" w:hAnsi="Courier New" w:cs="Courier New" w:hint="default"/>
      </w:rPr>
    </w:lvl>
    <w:lvl w:ilvl="5" w:tplc="08090005" w:tentative="1">
      <w:start w:val="1"/>
      <w:numFmt w:val="bullet"/>
      <w:lvlText w:val=""/>
      <w:lvlJc w:val="left"/>
      <w:pPr>
        <w:ind w:left="2920" w:hanging="360"/>
      </w:pPr>
      <w:rPr>
        <w:rFonts w:ascii="Wingdings" w:hAnsi="Wingdings" w:hint="default"/>
      </w:rPr>
    </w:lvl>
    <w:lvl w:ilvl="6" w:tplc="08090001" w:tentative="1">
      <w:start w:val="1"/>
      <w:numFmt w:val="bullet"/>
      <w:lvlText w:val=""/>
      <w:lvlJc w:val="left"/>
      <w:pPr>
        <w:ind w:left="3640" w:hanging="360"/>
      </w:pPr>
      <w:rPr>
        <w:rFonts w:ascii="Symbol" w:hAnsi="Symbol" w:hint="default"/>
      </w:rPr>
    </w:lvl>
    <w:lvl w:ilvl="7" w:tplc="08090003" w:tentative="1">
      <w:start w:val="1"/>
      <w:numFmt w:val="bullet"/>
      <w:lvlText w:val="o"/>
      <w:lvlJc w:val="left"/>
      <w:pPr>
        <w:ind w:left="4360" w:hanging="360"/>
      </w:pPr>
      <w:rPr>
        <w:rFonts w:ascii="Courier New" w:hAnsi="Courier New" w:cs="Courier New" w:hint="default"/>
      </w:rPr>
    </w:lvl>
    <w:lvl w:ilvl="8" w:tplc="08090005" w:tentative="1">
      <w:start w:val="1"/>
      <w:numFmt w:val="bullet"/>
      <w:lvlText w:val=""/>
      <w:lvlJc w:val="left"/>
      <w:pPr>
        <w:ind w:left="5080" w:hanging="360"/>
      </w:pPr>
      <w:rPr>
        <w:rFonts w:ascii="Wingdings" w:hAnsi="Wingdings" w:hint="default"/>
      </w:rPr>
    </w:lvl>
  </w:abstractNum>
  <w:abstractNum w:abstractNumId="12" w15:restartNumberingAfterBreak="0">
    <w:nsid w:val="20313D20"/>
    <w:multiLevelType w:val="hybridMultilevel"/>
    <w:tmpl w:val="63E0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BC4080"/>
    <w:multiLevelType w:val="hybridMultilevel"/>
    <w:tmpl w:val="6F76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40B3A"/>
    <w:multiLevelType w:val="hybridMultilevel"/>
    <w:tmpl w:val="CB868608"/>
    <w:lvl w:ilvl="0" w:tplc="00F066A8">
      <w:start w:val="27"/>
      <w:numFmt w:val="bullet"/>
      <w:lvlText w:val="•"/>
      <w:lvlJc w:val="left"/>
      <w:pPr>
        <w:ind w:left="1080" w:hanging="720"/>
      </w:pPr>
      <w:rPr>
        <w:rFonts w:ascii="Calibri Light" w:eastAsia="Calibri" w:hAnsi="Calibri Light" w:cs="Calibri Light"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353B8C"/>
    <w:multiLevelType w:val="hybridMultilevel"/>
    <w:tmpl w:val="E0A83DE0"/>
    <w:lvl w:ilvl="0" w:tplc="FFFFFFFF">
      <w:start w:val="1"/>
      <w:numFmt w:val="bullet"/>
      <w:lvlText w:val="•"/>
      <w:lvlJc w:val="left"/>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7" w15:restartNumberingAfterBreak="0">
    <w:nsid w:val="445D64AC"/>
    <w:multiLevelType w:val="hybridMultilevel"/>
    <w:tmpl w:val="F2F67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6A4C33"/>
    <w:multiLevelType w:val="hybridMultilevel"/>
    <w:tmpl w:val="3028D2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EC4405"/>
    <w:multiLevelType w:val="hybridMultilevel"/>
    <w:tmpl w:val="645EDD52"/>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9038F"/>
    <w:multiLevelType w:val="hybridMultilevel"/>
    <w:tmpl w:val="724A0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F537DB"/>
    <w:multiLevelType w:val="hybridMultilevel"/>
    <w:tmpl w:val="0C9C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08774B"/>
    <w:multiLevelType w:val="hybridMultilevel"/>
    <w:tmpl w:val="74AC8CC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0E5FF6"/>
    <w:multiLevelType w:val="hybridMultilevel"/>
    <w:tmpl w:val="5018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081A5D"/>
    <w:multiLevelType w:val="hybridMultilevel"/>
    <w:tmpl w:val="42DE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6A3A7B54"/>
    <w:multiLevelType w:val="hybridMultilevel"/>
    <w:tmpl w:val="53183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FF0DAC"/>
    <w:multiLevelType w:val="hybridMultilevel"/>
    <w:tmpl w:val="8222C786"/>
    <w:lvl w:ilvl="0" w:tplc="FFFFFFFF">
      <w:start w:val="1"/>
      <w:numFmt w:val="bullet"/>
      <w:lvlText w:val="•"/>
      <w:lvlJc w:val="left"/>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8" w15:restartNumberingAfterBreak="0">
    <w:nsid w:val="706B102E"/>
    <w:multiLevelType w:val="hybridMultilevel"/>
    <w:tmpl w:val="DDC2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B03D18"/>
    <w:multiLevelType w:val="hybridMultilevel"/>
    <w:tmpl w:val="492693C0"/>
    <w:lvl w:ilvl="0" w:tplc="DA825C0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8545208">
    <w:abstractNumId w:val="5"/>
  </w:num>
  <w:num w:numId="2" w16cid:durableId="1785491418">
    <w:abstractNumId w:val="10"/>
  </w:num>
  <w:num w:numId="3" w16cid:durableId="205996902">
    <w:abstractNumId w:val="3"/>
  </w:num>
  <w:num w:numId="4" w16cid:durableId="1871062735">
    <w:abstractNumId w:val="4"/>
  </w:num>
  <w:num w:numId="5" w16cid:durableId="815413849">
    <w:abstractNumId w:val="21"/>
  </w:num>
  <w:num w:numId="6" w16cid:durableId="160119307">
    <w:abstractNumId w:val="29"/>
  </w:num>
  <w:num w:numId="7" w16cid:durableId="879973920">
    <w:abstractNumId w:val="23"/>
  </w:num>
  <w:num w:numId="8" w16cid:durableId="2088572999">
    <w:abstractNumId w:val="26"/>
  </w:num>
  <w:num w:numId="9" w16cid:durableId="597712688">
    <w:abstractNumId w:val="12"/>
  </w:num>
  <w:num w:numId="10" w16cid:durableId="876744552">
    <w:abstractNumId w:val="6"/>
  </w:num>
  <w:num w:numId="11" w16cid:durableId="1684237628">
    <w:abstractNumId w:val="8"/>
  </w:num>
  <w:num w:numId="12" w16cid:durableId="1476683276">
    <w:abstractNumId w:val="14"/>
  </w:num>
  <w:num w:numId="13" w16cid:durableId="1718309286">
    <w:abstractNumId w:val="18"/>
  </w:num>
  <w:num w:numId="14" w16cid:durableId="1947880305">
    <w:abstractNumId w:val="1"/>
  </w:num>
  <w:num w:numId="15" w16cid:durableId="226380839">
    <w:abstractNumId w:val="7"/>
  </w:num>
  <w:num w:numId="16" w16cid:durableId="578098342">
    <w:abstractNumId w:val="22"/>
  </w:num>
  <w:num w:numId="17" w16cid:durableId="1189031736">
    <w:abstractNumId w:val="2"/>
  </w:num>
  <w:num w:numId="18" w16cid:durableId="887838105">
    <w:abstractNumId w:val="9"/>
  </w:num>
  <w:num w:numId="19" w16cid:durableId="1599827669">
    <w:abstractNumId w:val="0"/>
  </w:num>
  <w:num w:numId="20" w16cid:durableId="255603758">
    <w:abstractNumId w:val="19"/>
  </w:num>
  <w:num w:numId="21" w16cid:durableId="374505096">
    <w:abstractNumId w:val="17"/>
  </w:num>
  <w:num w:numId="22" w16cid:durableId="127746854">
    <w:abstractNumId w:val="27"/>
  </w:num>
  <w:num w:numId="23" w16cid:durableId="1653367456">
    <w:abstractNumId w:val="15"/>
  </w:num>
  <w:num w:numId="24" w16cid:durableId="1345783730">
    <w:abstractNumId w:val="11"/>
  </w:num>
  <w:num w:numId="25" w16cid:durableId="1263614174">
    <w:abstractNumId w:val="25"/>
  </w:num>
  <w:num w:numId="26" w16cid:durableId="1477649207">
    <w:abstractNumId w:val="16"/>
  </w:num>
  <w:num w:numId="27" w16cid:durableId="710303597">
    <w:abstractNumId w:val="20"/>
  </w:num>
  <w:num w:numId="28" w16cid:durableId="1531916152">
    <w:abstractNumId w:val="28"/>
  </w:num>
  <w:num w:numId="29" w16cid:durableId="723140336">
    <w:abstractNumId w:val="24"/>
  </w:num>
  <w:num w:numId="30" w16cid:durableId="13562737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EEF"/>
    <w:rsid w:val="0003686B"/>
    <w:rsid w:val="00062B6C"/>
    <w:rsid w:val="000A169C"/>
    <w:rsid w:val="000A29D0"/>
    <w:rsid w:val="000E1042"/>
    <w:rsid w:val="000E6EEE"/>
    <w:rsid w:val="000F0A17"/>
    <w:rsid w:val="00163303"/>
    <w:rsid w:val="001676D3"/>
    <w:rsid w:val="001D28C1"/>
    <w:rsid w:val="002702F0"/>
    <w:rsid w:val="002C6EEF"/>
    <w:rsid w:val="00340CCE"/>
    <w:rsid w:val="00397A1E"/>
    <w:rsid w:val="00460AF7"/>
    <w:rsid w:val="00460F44"/>
    <w:rsid w:val="0047580A"/>
    <w:rsid w:val="004D510C"/>
    <w:rsid w:val="0051693E"/>
    <w:rsid w:val="00523B8E"/>
    <w:rsid w:val="005E340C"/>
    <w:rsid w:val="00665F11"/>
    <w:rsid w:val="006836C3"/>
    <w:rsid w:val="007179A8"/>
    <w:rsid w:val="00797059"/>
    <w:rsid w:val="007C3C29"/>
    <w:rsid w:val="00860D6C"/>
    <w:rsid w:val="00883787"/>
    <w:rsid w:val="008B02B2"/>
    <w:rsid w:val="008C2FE4"/>
    <w:rsid w:val="00900843"/>
    <w:rsid w:val="00995228"/>
    <w:rsid w:val="00A40CD2"/>
    <w:rsid w:val="00AB526F"/>
    <w:rsid w:val="00B305B8"/>
    <w:rsid w:val="00B43B4D"/>
    <w:rsid w:val="00CA1B91"/>
    <w:rsid w:val="00CC68E1"/>
    <w:rsid w:val="00CF7727"/>
    <w:rsid w:val="00D15E1F"/>
    <w:rsid w:val="00EA1A75"/>
    <w:rsid w:val="00F34FEB"/>
    <w:rsid w:val="00F7226A"/>
    <w:rsid w:val="00FA0DA3"/>
    <w:rsid w:val="00FB4C11"/>
    <w:rsid w:val="01F3ECD5"/>
    <w:rsid w:val="33B78417"/>
    <w:rsid w:val="36EA8F65"/>
    <w:rsid w:val="52EF2B66"/>
    <w:rsid w:val="6841A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498F"/>
  <w15:chartTrackingRefBased/>
  <w15:docId w15:val="{B8DA76F9-B398-4EF6-9827-3A28BFAB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2E74B5"/>
      <w:sz w:val="18"/>
      <w:szCs w:val="18"/>
      <w:lang w:eastAsia="en-GB"/>
    </w:rPr>
  </w:style>
  <w:style w:type="paragraph" w:customStyle="1" w:styleId="Default">
    <w:name w:val="Default"/>
    <w:rsid w:val="000A169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8378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03686B"/>
    <w:pPr>
      <w:spacing w:after="162"/>
      <w:ind w:left="10" w:right="278" w:hanging="10"/>
    </w:pPr>
    <w:rPr>
      <w:rFonts w:cs="Calibri"/>
      <w:b/>
      <w:bCs/>
      <w:color w:val="2E74B5"/>
      <w:lang w:eastAsia="en-GB"/>
    </w:rPr>
  </w:style>
  <w:style w:type="character" w:customStyle="1" w:styleId="CommentSubjectChar">
    <w:name w:val="Comment Subject Char"/>
    <w:basedOn w:val="CommentTextChar"/>
    <w:link w:val="CommentSubject"/>
    <w:uiPriority w:val="99"/>
    <w:semiHidden/>
    <w:rsid w:val="0003686B"/>
    <w:rPr>
      <w:rFonts w:ascii="Calibri" w:eastAsia="Calibri" w:hAnsi="Calibri" w:cs="Calibri"/>
      <w:b/>
      <w:bCs/>
      <w:color w:val="2E74B5"/>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2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6678459cdd4ce334c9e666fde4ba83eb">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c65073390a0f6dc1cd2bd443225521aa"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715B5B-07A5-4643-99FA-16391788D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DC40-635A-4AD8-824C-3AC7A426B2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4503</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2</cp:revision>
  <dcterms:created xsi:type="dcterms:W3CDTF">2026-02-12T13:18:00Z</dcterms:created>
  <dcterms:modified xsi:type="dcterms:W3CDTF">2026-02-12T13:18:00Z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