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5D4" w:rsidRDefault="003A1B35" w:rsidP="00CB45D4">
      <w:pPr>
        <w:jc w:val="right"/>
        <w:rPr>
          <w:b/>
          <w:szCs w:val="24"/>
        </w:rPr>
      </w:pPr>
      <w:r>
        <w:rPr>
          <w:b/>
          <w:noProof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3895725</wp:posOffset>
            </wp:positionH>
            <wp:positionV relativeFrom="paragraph">
              <wp:posOffset>-228600</wp:posOffset>
            </wp:positionV>
            <wp:extent cx="2403475" cy="7143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47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45D4" w:rsidRPr="00CB45D4" w:rsidRDefault="00CB45D4" w:rsidP="00CB45D4">
      <w:pPr>
        <w:jc w:val="center"/>
        <w:rPr>
          <w:b/>
          <w:szCs w:val="24"/>
        </w:rPr>
      </w:pPr>
      <w:r w:rsidRPr="00CB45D4">
        <w:rPr>
          <w:b/>
          <w:szCs w:val="24"/>
        </w:rPr>
        <w:t xml:space="preserve">Shirebrook Academy </w:t>
      </w:r>
    </w:p>
    <w:p w:rsidR="00CB45D4" w:rsidRPr="00356072" w:rsidRDefault="00CB45D4" w:rsidP="00CB45D4">
      <w:pPr>
        <w:jc w:val="center"/>
        <w:rPr>
          <w:sz w:val="22"/>
        </w:rPr>
      </w:pPr>
    </w:p>
    <w:p w:rsidR="00CB45D4" w:rsidRPr="00356072" w:rsidRDefault="00CB45D4" w:rsidP="00CB45D4">
      <w:pPr>
        <w:jc w:val="center"/>
        <w:rPr>
          <w:b/>
          <w:i/>
          <w:sz w:val="22"/>
        </w:rPr>
      </w:pPr>
      <w:r w:rsidRPr="00356072">
        <w:rPr>
          <w:b/>
          <w:i/>
          <w:sz w:val="22"/>
        </w:rPr>
        <w:t>A community of inspiration, excellence and opportunities for all to grow</w:t>
      </w:r>
    </w:p>
    <w:p w:rsidR="00755AEB" w:rsidRPr="00356072" w:rsidRDefault="00755AEB" w:rsidP="00CB45D4">
      <w:pPr>
        <w:jc w:val="center"/>
        <w:rPr>
          <w:b/>
          <w:sz w:val="22"/>
        </w:rPr>
      </w:pPr>
    </w:p>
    <w:p w:rsidR="00CB45D4" w:rsidRDefault="00CB45D4" w:rsidP="00CB45D4">
      <w:pPr>
        <w:jc w:val="center"/>
        <w:rPr>
          <w:b/>
          <w:sz w:val="22"/>
        </w:rPr>
      </w:pPr>
      <w:r w:rsidRPr="00356072">
        <w:rPr>
          <w:b/>
          <w:sz w:val="22"/>
        </w:rPr>
        <w:t xml:space="preserve">11-16 Academy </w:t>
      </w:r>
    </w:p>
    <w:p w:rsidR="00BB1E10" w:rsidRDefault="00BB1E10" w:rsidP="00CB45D4">
      <w:pPr>
        <w:jc w:val="center"/>
        <w:rPr>
          <w:b/>
          <w:sz w:val="22"/>
        </w:rPr>
      </w:pPr>
      <w:bookmarkStart w:id="0" w:name="_GoBack"/>
      <w:bookmarkEnd w:id="0"/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5"/>
        <w:gridCol w:w="6869"/>
      </w:tblGrid>
      <w:tr w:rsidR="00B63460" w:rsidTr="00B63460">
        <w:trPr>
          <w:trHeight w:val="567"/>
          <w:jc w:val="center"/>
        </w:trPr>
        <w:tc>
          <w:tcPr>
            <w:tcW w:w="2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460" w:rsidRDefault="00B634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Post Title</w:t>
            </w:r>
          </w:p>
        </w:tc>
        <w:tc>
          <w:tcPr>
            <w:tcW w:w="7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460" w:rsidRDefault="00B63460"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Pastoral Leader </w:t>
            </w:r>
          </w:p>
        </w:tc>
      </w:tr>
      <w:tr w:rsidR="00B63460" w:rsidTr="00B63460">
        <w:trPr>
          <w:trHeight w:val="653"/>
          <w:jc w:val="center"/>
        </w:trPr>
        <w:tc>
          <w:tcPr>
            <w:tcW w:w="2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460" w:rsidRDefault="00B63460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Place of Employment</w:t>
            </w:r>
          </w:p>
        </w:tc>
        <w:tc>
          <w:tcPr>
            <w:tcW w:w="7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460" w:rsidRDefault="00B63460">
            <w:pPr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Shirebrook Academy*</w:t>
            </w:r>
          </w:p>
          <w:p w:rsidR="00B63460" w:rsidRDefault="00B63460">
            <w:pPr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Aston Community Education Trust</w:t>
            </w:r>
          </w:p>
        </w:tc>
      </w:tr>
      <w:tr w:rsidR="00B63460" w:rsidTr="00B63460">
        <w:trPr>
          <w:trHeight w:val="407"/>
          <w:jc w:val="center"/>
        </w:trPr>
        <w:tc>
          <w:tcPr>
            <w:tcW w:w="2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460" w:rsidRDefault="00B634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Hours of Work</w:t>
            </w:r>
          </w:p>
        </w:tc>
        <w:tc>
          <w:tcPr>
            <w:tcW w:w="7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460" w:rsidRDefault="00B63460">
            <w:pPr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37 hours per week, term time including 5 INSET days and 10 days during school holidays/negotiated hours during term-time</w:t>
            </w:r>
          </w:p>
        </w:tc>
      </w:tr>
      <w:tr w:rsidR="00B63460" w:rsidTr="00B63460">
        <w:trPr>
          <w:trHeight w:val="794"/>
          <w:jc w:val="center"/>
        </w:trPr>
        <w:tc>
          <w:tcPr>
            <w:tcW w:w="2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460" w:rsidRDefault="00B634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Salary</w:t>
            </w:r>
          </w:p>
        </w:tc>
        <w:tc>
          <w:tcPr>
            <w:tcW w:w="7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6D4" w:rsidRPr="000456D4" w:rsidRDefault="000456D4" w:rsidP="000456D4">
            <w:pPr>
              <w:rPr>
                <w:rFonts w:ascii="Calibri" w:eastAsia="Times New Roman" w:hAnsi="Calibri"/>
                <w:b/>
                <w:color w:val="000000"/>
              </w:rPr>
            </w:pPr>
            <w:r w:rsidRPr="000456D4">
              <w:rPr>
                <w:rFonts w:ascii="Calibri" w:eastAsia="Times New Roman" w:hAnsi="Calibri"/>
                <w:b/>
                <w:color w:val="000000"/>
              </w:rPr>
              <w:t>Band G points 19 - 23 FTE £25,927 - £28,226pa, 41 weeks per year Actual salary £23,733 - £25,837pa</w:t>
            </w:r>
          </w:p>
          <w:p w:rsidR="00B63460" w:rsidRDefault="00B63460">
            <w:pPr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(plus an additional 1 week of pay if the appointee has 5 years or more continuous service with a Local Authority)</w:t>
            </w:r>
          </w:p>
        </w:tc>
      </w:tr>
      <w:tr w:rsidR="00B63460" w:rsidTr="00B63460">
        <w:trPr>
          <w:trHeight w:val="360"/>
          <w:jc w:val="center"/>
        </w:trPr>
        <w:tc>
          <w:tcPr>
            <w:tcW w:w="2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460" w:rsidRDefault="00B634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Appointment</w:t>
            </w:r>
          </w:p>
        </w:tc>
        <w:tc>
          <w:tcPr>
            <w:tcW w:w="7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460" w:rsidRDefault="00AF4008"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ASAP</w:t>
            </w:r>
          </w:p>
        </w:tc>
      </w:tr>
    </w:tbl>
    <w:p w:rsidR="004F343D" w:rsidRDefault="004F343D" w:rsidP="00C139A7">
      <w:pPr>
        <w:rPr>
          <w:sz w:val="22"/>
        </w:rPr>
      </w:pPr>
    </w:p>
    <w:p w:rsidR="00D3100D" w:rsidRPr="00BA59B9" w:rsidRDefault="002772D5" w:rsidP="00D3100D">
      <w:pPr>
        <w:jc w:val="both"/>
        <w:rPr>
          <w:rFonts w:cs="Arial"/>
          <w:b/>
          <w:sz w:val="22"/>
        </w:rPr>
      </w:pPr>
      <w:r w:rsidRPr="00755AEB">
        <w:rPr>
          <w:sz w:val="22"/>
        </w:rPr>
        <w:t>The Governors are seek</w:t>
      </w:r>
      <w:r w:rsidR="004D70C1" w:rsidRPr="00755AEB">
        <w:rPr>
          <w:sz w:val="22"/>
        </w:rPr>
        <w:t>ing to appoint</w:t>
      </w:r>
      <w:r w:rsidR="00D3100D">
        <w:rPr>
          <w:sz w:val="22"/>
        </w:rPr>
        <w:t xml:space="preserve"> </w:t>
      </w:r>
      <w:r w:rsidR="005C5DAF">
        <w:rPr>
          <w:sz w:val="22"/>
        </w:rPr>
        <w:t>a Pastoral Leader</w:t>
      </w:r>
      <w:r w:rsidR="00026BA1">
        <w:rPr>
          <w:sz w:val="22"/>
        </w:rPr>
        <w:t xml:space="preserve"> t</w:t>
      </w:r>
      <w:r w:rsidR="00D3100D" w:rsidRPr="00BA59B9">
        <w:rPr>
          <w:rFonts w:cs="Calibri"/>
          <w:sz w:val="22"/>
        </w:rPr>
        <w:t xml:space="preserve">o </w:t>
      </w:r>
      <w:r w:rsidR="00D3100D">
        <w:rPr>
          <w:rFonts w:cs="Calibri"/>
          <w:sz w:val="22"/>
        </w:rPr>
        <w:t>work collaboratively with and in support of Heads of Year</w:t>
      </w:r>
      <w:r w:rsidR="007B08CD">
        <w:rPr>
          <w:rFonts w:cs="Calibri"/>
          <w:sz w:val="22"/>
        </w:rPr>
        <w:t xml:space="preserve">, </w:t>
      </w:r>
      <w:r w:rsidR="00D3100D">
        <w:rPr>
          <w:rFonts w:cs="Calibri"/>
          <w:sz w:val="22"/>
        </w:rPr>
        <w:t xml:space="preserve">Senior Leaders and the Student Welfare Team to </w:t>
      </w:r>
      <w:r w:rsidR="00D3100D" w:rsidRPr="00BA59B9">
        <w:rPr>
          <w:rFonts w:cs="Calibri"/>
          <w:sz w:val="22"/>
        </w:rPr>
        <w:t>provide comprehensive care, support and guidance for students to ensure they meet the school’s high expectations of attitudes to learning, behaviour and attainment.</w:t>
      </w:r>
      <w:r w:rsidR="00D3100D">
        <w:rPr>
          <w:rFonts w:cs="Calibri"/>
          <w:sz w:val="22"/>
        </w:rPr>
        <w:t xml:space="preserve"> </w:t>
      </w:r>
    </w:p>
    <w:p w:rsidR="006F4BA3" w:rsidRPr="00755AEB" w:rsidRDefault="00461D70" w:rsidP="00E02558">
      <w:pPr>
        <w:rPr>
          <w:sz w:val="22"/>
        </w:rPr>
      </w:pPr>
      <w:r>
        <w:rPr>
          <w:sz w:val="22"/>
        </w:rPr>
        <w:t xml:space="preserve"> </w:t>
      </w:r>
    </w:p>
    <w:p w:rsidR="006F4BA3" w:rsidRPr="00755AEB" w:rsidRDefault="00755AEB" w:rsidP="006F4BA3">
      <w:pPr>
        <w:rPr>
          <w:rFonts w:cs="Times New Roman"/>
          <w:sz w:val="22"/>
        </w:rPr>
      </w:pPr>
      <w:r w:rsidRPr="00755AEB">
        <w:rPr>
          <w:rFonts w:cs="Times New Roman"/>
          <w:sz w:val="22"/>
        </w:rPr>
        <w:t xml:space="preserve">In </w:t>
      </w:r>
      <w:r w:rsidR="00793BBE" w:rsidRPr="00755AEB">
        <w:rPr>
          <w:rFonts w:cs="Times New Roman"/>
          <w:sz w:val="22"/>
        </w:rPr>
        <w:t>May</w:t>
      </w:r>
      <w:r w:rsidR="006F4BA3" w:rsidRPr="00755AEB">
        <w:rPr>
          <w:rFonts w:cs="Times New Roman"/>
          <w:sz w:val="22"/>
        </w:rPr>
        <w:t xml:space="preserve"> 2017 Shirebrook Academy join</w:t>
      </w:r>
      <w:r w:rsidRPr="00755AEB">
        <w:rPr>
          <w:rFonts w:cs="Times New Roman"/>
          <w:sz w:val="22"/>
        </w:rPr>
        <w:t>ed</w:t>
      </w:r>
      <w:r w:rsidR="006F4BA3" w:rsidRPr="00755AEB">
        <w:rPr>
          <w:rFonts w:cs="Times New Roman"/>
          <w:sz w:val="22"/>
        </w:rPr>
        <w:t xml:space="preserve"> ACET (Aston Community Education Trust) which further strengthens our capacity to improve opportunities for all our students and staff.</w:t>
      </w:r>
    </w:p>
    <w:p w:rsidR="00286399" w:rsidRPr="00755AEB" w:rsidRDefault="00286399" w:rsidP="00286399">
      <w:pPr>
        <w:rPr>
          <w:sz w:val="22"/>
        </w:rPr>
      </w:pPr>
    </w:p>
    <w:p w:rsidR="00286399" w:rsidRPr="00755AEB" w:rsidRDefault="00286399" w:rsidP="00286399">
      <w:pPr>
        <w:rPr>
          <w:sz w:val="22"/>
        </w:rPr>
      </w:pPr>
      <w:r w:rsidRPr="00755AEB">
        <w:rPr>
          <w:sz w:val="22"/>
        </w:rPr>
        <w:t>If you feel you could contribute to our ‘drive to improve’ we would love to hear from you.</w:t>
      </w:r>
    </w:p>
    <w:p w:rsidR="002772D5" w:rsidRPr="00755AEB" w:rsidRDefault="002772D5" w:rsidP="00C139A7">
      <w:pPr>
        <w:rPr>
          <w:sz w:val="22"/>
        </w:rPr>
      </w:pPr>
    </w:p>
    <w:p w:rsidR="00755AEB" w:rsidRPr="00755AEB" w:rsidRDefault="00B46C22" w:rsidP="00B46C22">
      <w:pPr>
        <w:jc w:val="both"/>
        <w:rPr>
          <w:sz w:val="22"/>
        </w:rPr>
      </w:pPr>
      <w:r w:rsidRPr="00755AEB">
        <w:rPr>
          <w:sz w:val="22"/>
        </w:rPr>
        <w:t xml:space="preserve">This Academy is committed to safeguarding and promoting the welfare of children and young people and expects all staff and volunteers to share this commitment.  We are also </w:t>
      </w:r>
      <w:r w:rsidR="00D35129" w:rsidRPr="00755AEB">
        <w:rPr>
          <w:sz w:val="22"/>
        </w:rPr>
        <w:t>an equal opportunities Emp</w:t>
      </w:r>
      <w:r w:rsidR="00676DAC" w:rsidRPr="00755AEB">
        <w:rPr>
          <w:sz w:val="22"/>
        </w:rPr>
        <w:t xml:space="preserve">loyer and we are committed to </w:t>
      </w:r>
      <w:r w:rsidR="007028AC">
        <w:rPr>
          <w:sz w:val="22"/>
        </w:rPr>
        <w:t>CPD</w:t>
      </w:r>
      <w:r w:rsidR="00676DAC" w:rsidRPr="00755AEB">
        <w:rPr>
          <w:sz w:val="22"/>
        </w:rPr>
        <w:t xml:space="preserve"> for all of our staff.</w:t>
      </w:r>
      <w:r w:rsidR="004F343D">
        <w:rPr>
          <w:sz w:val="22"/>
        </w:rPr>
        <w:t xml:space="preserve">  </w:t>
      </w:r>
      <w:r w:rsidR="00755AEB" w:rsidRPr="00755AEB">
        <w:rPr>
          <w:sz w:val="22"/>
        </w:rPr>
        <w:t>Visits to the Academy are always welcome.</w:t>
      </w:r>
    </w:p>
    <w:p w:rsidR="00443A50" w:rsidRPr="00755AEB" w:rsidRDefault="00443A50" w:rsidP="00C139A7">
      <w:pPr>
        <w:rPr>
          <w:sz w:val="22"/>
        </w:rPr>
      </w:pPr>
    </w:p>
    <w:p w:rsidR="00EB6982" w:rsidRPr="00871683" w:rsidRDefault="00443A50" w:rsidP="00443A50">
      <w:pPr>
        <w:rPr>
          <w:b/>
          <w:sz w:val="22"/>
        </w:rPr>
      </w:pPr>
      <w:r w:rsidRPr="00871683">
        <w:rPr>
          <w:b/>
          <w:sz w:val="22"/>
        </w:rPr>
        <w:t>Closing Date:</w:t>
      </w:r>
      <w:r w:rsidR="00020C68" w:rsidRPr="00871683">
        <w:rPr>
          <w:b/>
          <w:sz w:val="22"/>
        </w:rPr>
        <w:t xml:space="preserve"> </w:t>
      </w:r>
      <w:r w:rsidR="00BB1E10">
        <w:rPr>
          <w:b/>
          <w:sz w:val="22"/>
        </w:rPr>
        <w:t>Monday 10</w:t>
      </w:r>
      <w:r w:rsidR="00BB1E10" w:rsidRPr="00BB1E10">
        <w:rPr>
          <w:b/>
          <w:sz w:val="22"/>
          <w:vertAlign w:val="superscript"/>
        </w:rPr>
        <w:t>th</w:t>
      </w:r>
      <w:r w:rsidR="00BB1E10">
        <w:rPr>
          <w:b/>
          <w:sz w:val="22"/>
        </w:rPr>
        <w:t xml:space="preserve"> October, 9.00am</w:t>
      </w:r>
      <w:r w:rsidR="00AF4008">
        <w:rPr>
          <w:b/>
          <w:sz w:val="22"/>
        </w:rPr>
        <w:t>. Previous applicants need not apply.</w:t>
      </w:r>
    </w:p>
    <w:p w:rsidR="00CD5721" w:rsidRDefault="00CD5721" w:rsidP="009A2856">
      <w:pPr>
        <w:jc w:val="center"/>
        <w:rPr>
          <w:sz w:val="22"/>
        </w:rPr>
      </w:pPr>
    </w:p>
    <w:p w:rsidR="009A2856" w:rsidRPr="00755AEB" w:rsidRDefault="00B122C5" w:rsidP="004F343D">
      <w:pPr>
        <w:rPr>
          <w:sz w:val="22"/>
        </w:rPr>
      </w:pPr>
      <w:r w:rsidRPr="00755AEB">
        <w:rPr>
          <w:sz w:val="22"/>
        </w:rPr>
        <w:t xml:space="preserve">Application form available from </w:t>
      </w:r>
      <w:r w:rsidR="00B46C22" w:rsidRPr="00755AEB">
        <w:rPr>
          <w:sz w:val="22"/>
        </w:rPr>
        <w:t xml:space="preserve">the </w:t>
      </w:r>
      <w:r w:rsidRPr="00755AEB">
        <w:rPr>
          <w:sz w:val="22"/>
        </w:rPr>
        <w:t>Academy website</w:t>
      </w:r>
      <w:r w:rsidR="00B46C22" w:rsidRPr="00755AEB">
        <w:rPr>
          <w:sz w:val="22"/>
        </w:rPr>
        <w:t xml:space="preserve"> </w:t>
      </w:r>
      <w:hyperlink r:id="rId7" w:history="1">
        <w:r w:rsidRPr="00755AEB">
          <w:rPr>
            <w:rStyle w:val="Hyperlink"/>
            <w:sz w:val="22"/>
          </w:rPr>
          <w:t>www.shirebrookacademy.org</w:t>
        </w:r>
      </w:hyperlink>
    </w:p>
    <w:p w:rsidR="009A2856" w:rsidRPr="00755AEB" w:rsidRDefault="009A2856" w:rsidP="004F343D">
      <w:pPr>
        <w:rPr>
          <w:sz w:val="22"/>
        </w:rPr>
      </w:pPr>
      <w:r w:rsidRPr="00755AEB">
        <w:rPr>
          <w:sz w:val="22"/>
        </w:rPr>
        <w:t>OR</w:t>
      </w:r>
      <w:r w:rsidR="004F343D">
        <w:rPr>
          <w:sz w:val="22"/>
        </w:rPr>
        <w:t xml:space="preserve"> </w:t>
      </w:r>
      <w:r w:rsidR="002772D5" w:rsidRPr="00755AEB">
        <w:rPr>
          <w:sz w:val="22"/>
        </w:rPr>
        <w:t xml:space="preserve">by e-mail from </w:t>
      </w:r>
      <w:hyperlink r:id="rId8" w:history="1">
        <w:r w:rsidR="00AF4008" w:rsidRPr="00BB0A16">
          <w:rPr>
            <w:rStyle w:val="Hyperlink"/>
            <w:sz w:val="22"/>
          </w:rPr>
          <w:t>jstott1@shirebrookacademy.org</w:t>
        </w:r>
      </w:hyperlink>
    </w:p>
    <w:p w:rsidR="00EB6982" w:rsidRPr="00755AEB" w:rsidRDefault="00EB6982" w:rsidP="009A2856">
      <w:pPr>
        <w:jc w:val="center"/>
        <w:rPr>
          <w:sz w:val="22"/>
        </w:rPr>
      </w:pPr>
    </w:p>
    <w:p w:rsidR="00EB6982" w:rsidRPr="00755AEB" w:rsidRDefault="00EB6982" w:rsidP="009A2856">
      <w:pPr>
        <w:jc w:val="center"/>
        <w:rPr>
          <w:b/>
          <w:sz w:val="22"/>
        </w:rPr>
      </w:pPr>
      <w:r w:rsidRPr="00755AEB">
        <w:rPr>
          <w:b/>
          <w:sz w:val="22"/>
        </w:rPr>
        <w:t>WE DO NOT ACCEPT</w:t>
      </w:r>
      <w:r w:rsidR="002B561B" w:rsidRPr="00755AEB">
        <w:rPr>
          <w:b/>
          <w:sz w:val="22"/>
        </w:rPr>
        <w:t xml:space="preserve"> CV’s YOU MUST COMPLETE THE ACADEMY APPLICATION FORM</w:t>
      </w:r>
    </w:p>
    <w:p w:rsidR="00755AEB" w:rsidRDefault="00755AEB" w:rsidP="00443A50">
      <w:pPr>
        <w:rPr>
          <w:sz w:val="22"/>
        </w:rPr>
      </w:pPr>
    </w:p>
    <w:p w:rsidR="00871683" w:rsidRDefault="00871683" w:rsidP="00443A50">
      <w:pPr>
        <w:rPr>
          <w:sz w:val="22"/>
        </w:rPr>
      </w:pPr>
    </w:p>
    <w:p w:rsidR="009A2856" w:rsidRPr="00755AEB" w:rsidRDefault="009A2856" w:rsidP="00443A50">
      <w:pPr>
        <w:rPr>
          <w:sz w:val="22"/>
        </w:rPr>
      </w:pPr>
      <w:r w:rsidRPr="00755AEB">
        <w:rPr>
          <w:sz w:val="22"/>
        </w:rPr>
        <w:t xml:space="preserve">Please reply to: </w:t>
      </w:r>
      <w:r w:rsidR="00AF4008">
        <w:rPr>
          <w:sz w:val="22"/>
        </w:rPr>
        <w:t xml:space="preserve"> Julie Stott</w:t>
      </w:r>
      <w:r w:rsidR="00F32C02" w:rsidRPr="00755AEB">
        <w:rPr>
          <w:sz w:val="22"/>
        </w:rPr>
        <w:t>,</w:t>
      </w:r>
      <w:r w:rsidR="00AF4008">
        <w:rPr>
          <w:sz w:val="22"/>
        </w:rPr>
        <w:t xml:space="preserve"> HR Manager</w:t>
      </w:r>
      <w:r w:rsidR="00B122C5" w:rsidRPr="00755AEB">
        <w:rPr>
          <w:sz w:val="22"/>
        </w:rPr>
        <w:t>, Shirebrook Academy, Common Lane, Shirebrook, Mansfield, Notts NG20 8QF</w:t>
      </w:r>
      <w:r w:rsidR="004F343D">
        <w:rPr>
          <w:sz w:val="22"/>
        </w:rPr>
        <w:t xml:space="preserve">.  </w:t>
      </w:r>
      <w:r w:rsidRPr="00755AEB">
        <w:rPr>
          <w:sz w:val="22"/>
        </w:rPr>
        <w:t>Telephone: 01623 742722</w:t>
      </w:r>
    </w:p>
    <w:sectPr w:rsidR="009A2856" w:rsidRPr="00755AEB" w:rsidSect="00443A50">
      <w:pgSz w:w="11906" w:h="16838"/>
      <w:pgMar w:top="1191" w:right="1191" w:bottom="1191" w:left="1191" w:header="709" w:footer="709" w:gutter="0"/>
      <w:pgBorders w:offsetFrom="page">
        <w:top w:val="thinThickThinSmallGap" w:sz="24" w:space="24" w:color="1F497D" w:themeColor="text2"/>
        <w:left w:val="thinThickThinSmallGap" w:sz="24" w:space="24" w:color="1F497D" w:themeColor="text2"/>
        <w:bottom w:val="thinThickThinSmallGap" w:sz="24" w:space="24" w:color="1F497D" w:themeColor="text2"/>
        <w:right w:val="thinThickThinSmallGap" w:sz="24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FFE" w:rsidRDefault="00690FFE" w:rsidP="00312C15">
      <w:r>
        <w:separator/>
      </w:r>
    </w:p>
  </w:endnote>
  <w:endnote w:type="continuationSeparator" w:id="0">
    <w:p w:rsidR="00690FFE" w:rsidRDefault="00690FFE" w:rsidP="00312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FFE" w:rsidRDefault="00690FFE" w:rsidP="00312C15">
      <w:r>
        <w:separator/>
      </w:r>
    </w:p>
  </w:footnote>
  <w:footnote w:type="continuationSeparator" w:id="0">
    <w:p w:rsidR="00690FFE" w:rsidRDefault="00690FFE" w:rsidP="00312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24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A50"/>
    <w:rsid w:val="0000028E"/>
    <w:rsid w:val="00020C68"/>
    <w:rsid w:val="00026BA1"/>
    <w:rsid w:val="000456D4"/>
    <w:rsid w:val="000511B8"/>
    <w:rsid w:val="000620E7"/>
    <w:rsid w:val="00084F78"/>
    <w:rsid w:val="00136149"/>
    <w:rsid w:val="0017001F"/>
    <w:rsid w:val="00191485"/>
    <w:rsid w:val="001B167E"/>
    <w:rsid w:val="00214858"/>
    <w:rsid w:val="002472C1"/>
    <w:rsid w:val="0026292D"/>
    <w:rsid w:val="002772D5"/>
    <w:rsid w:val="00286399"/>
    <w:rsid w:val="002B561B"/>
    <w:rsid w:val="002C4E12"/>
    <w:rsid w:val="00312C15"/>
    <w:rsid w:val="00397C82"/>
    <w:rsid w:val="003A1B35"/>
    <w:rsid w:val="003B4573"/>
    <w:rsid w:val="003D27C3"/>
    <w:rsid w:val="00403755"/>
    <w:rsid w:val="00441B01"/>
    <w:rsid w:val="00443A50"/>
    <w:rsid w:val="00461D70"/>
    <w:rsid w:val="004773DB"/>
    <w:rsid w:val="00493ECE"/>
    <w:rsid w:val="004D70C1"/>
    <w:rsid w:val="004F343D"/>
    <w:rsid w:val="004F5446"/>
    <w:rsid w:val="00501649"/>
    <w:rsid w:val="00503DA7"/>
    <w:rsid w:val="00510A22"/>
    <w:rsid w:val="0054388E"/>
    <w:rsid w:val="005C17E8"/>
    <w:rsid w:val="005C5DAF"/>
    <w:rsid w:val="005D0789"/>
    <w:rsid w:val="00611789"/>
    <w:rsid w:val="00627899"/>
    <w:rsid w:val="0064216C"/>
    <w:rsid w:val="006548DC"/>
    <w:rsid w:val="00676DAC"/>
    <w:rsid w:val="00684852"/>
    <w:rsid w:val="00690FFE"/>
    <w:rsid w:val="00695E1D"/>
    <w:rsid w:val="006A4B95"/>
    <w:rsid w:val="006D6752"/>
    <w:rsid w:val="006E5403"/>
    <w:rsid w:val="006F4BA3"/>
    <w:rsid w:val="007028AC"/>
    <w:rsid w:val="0071299A"/>
    <w:rsid w:val="0072256A"/>
    <w:rsid w:val="00733C8A"/>
    <w:rsid w:val="00747AAD"/>
    <w:rsid w:val="00755AEB"/>
    <w:rsid w:val="00790EC8"/>
    <w:rsid w:val="00793BBE"/>
    <w:rsid w:val="007A626E"/>
    <w:rsid w:val="007B08CD"/>
    <w:rsid w:val="007D30D6"/>
    <w:rsid w:val="008070C2"/>
    <w:rsid w:val="008713CA"/>
    <w:rsid w:val="00871683"/>
    <w:rsid w:val="009678B7"/>
    <w:rsid w:val="00996F8D"/>
    <w:rsid w:val="009A2856"/>
    <w:rsid w:val="009E104A"/>
    <w:rsid w:val="009E2329"/>
    <w:rsid w:val="00A0213B"/>
    <w:rsid w:val="00A0361A"/>
    <w:rsid w:val="00A2668E"/>
    <w:rsid w:val="00A52E0C"/>
    <w:rsid w:val="00A81551"/>
    <w:rsid w:val="00AF4008"/>
    <w:rsid w:val="00B122C5"/>
    <w:rsid w:val="00B17895"/>
    <w:rsid w:val="00B46C22"/>
    <w:rsid w:val="00B63460"/>
    <w:rsid w:val="00B7039D"/>
    <w:rsid w:val="00B9465E"/>
    <w:rsid w:val="00BB1E10"/>
    <w:rsid w:val="00BC5EA7"/>
    <w:rsid w:val="00C139A7"/>
    <w:rsid w:val="00C71B6C"/>
    <w:rsid w:val="00CA5020"/>
    <w:rsid w:val="00CB45D4"/>
    <w:rsid w:val="00CD5721"/>
    <w:rsid w:val="00D07843"/>
    <w:rsid w:val="00D3100D"/>
    <w:rsid w:val="00D35129"/>
    <w:rsid w:val="00D402C5"/>
    <w:rsid w:val="00E02558"/>
    <w:rsid w:val="00E14B31"/>
    <w:rsid w:val="00E15FD4"/>
    <w:rsid w:val="00E26BF9"/>
    <w:rsid w:val="00E401A8"/>
    <w:rsid w:val="00E973E3"/>
    <w:rsid w:val="00EB6982"/>
    <w:rsid w:val="00EC6B51"/>
    <w:rsid w:val="00EE0511"/>
    <w:rsid w:val="00F32C02"/>
    <w:rsid w:val="00F33C35"/>
    <w:rsid w:val="00F368D2"/>
    <w:rsid w:val="00F52A6D"/>
    <w:rsid w:val="00F9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CE5B3"/>
  <w15:docId w15:val="{7A0DEA09-1822-40D8-AC7B-01CAF957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04A"/>
  </w:style>
  <w:style w:type="paragraph" w:styleId="Heading1">
    <w:name w:val="heading 1"/>
    <w:basedOn w:val="Normal"/>
    <w:next w:val="Normal"/>
    <w:link w:val="Heading1Char"/>
    <w:qFormat/>
    <w:rsid w:val="00CB45D4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3A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A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2C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C15"/>
  </w:style>
  <w:style w:type="paragraph" w:styleId="Footer">
    <w:name w:val="footer"/>
    <w:basedOn w:val="Normal"/>
    <w:link w:val="FooterChar"/>
    <w:uiPriority w:val="99"/>
    <w:unhideWhenUsed/>
    <w:rsid w:val="00312C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C15"/>
  </w:style>
  <w:style w:type="character" w:styleId="Hyperlink">
    <w:name w:val="Hyperlink"/>
    <w:basedOn w:val="DefaultParagraphFont"/>
    <w:uiPriority w:val="99"/>
    <w:unhideWhenUsed/>
    <w:rsid w:val="00B122C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B45D4"/>
    <w:rPr>
      <w:rFonts w:ascii="Times New Roman" w:eastAsia="Times New Roman" w:hAnsi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7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tott1@shirebrookacademy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hirebrookacademy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Shirebrook School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B_Norman</dc:creator>
  <cp:lastModifiedBy>J Stott</cp:lastModifiedBy>
  <cp:revision>2</cp:revision>
  <cp:lastPrinted>2017-09-01T09:58:00Z</cp:lastPrinted>
  <dcterms:created xsi:type="dcterms:W3CDTF">2022-09-28T14:54:00Z</dcterms:created>
  <dcterms:modified xsi:type="dcterms:W3CDTF">2022-09-28T14:54:00Z</dcterms:modified>
</cp:coreProperties>
</file>