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C47" w:rsidRDefault="00600495" w:rsidP="00600495">
      <w:pPr>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JOB DE</w:t>
      </w:r>
      <w:smartTag w:uri="urn:schemas-microsoft-com:office:smarttags" w:element="PersonName">
        <w:r>
          <w:rPr>
            <w:rFonts w:ascii="Tahoma" w:eastAsia="Times New Roman" w:hAnsi="Tahoma" w:cs="Tahoma"/>
            <w:b/>
            <w:sz w:val="20"/>
            <w:szCs w:val="20"/>
            <w:lang w:val="en-GB" w:eastAsia="en-GB"/>
          </w:rPr>
          <w:t>SC</w:t>
        </w:r>
      </w:smartTag>
      <w:r>
        <w:rPr>
          <w:rFonts w:ascii="Tahoma" w:eastAsia="Times New Roman" w:hAnsi="Tahoma" w:cs="Tahoma"/>
          <w:b/>
          <w:sz w:val="20"/>
          <w:szCs w:val="20"/>
          <w:lang w:val="en-GB" w:eastAsia="en-GB"/>
        </w:rPr>
        <w:t xml:space="preserve">RIPTION – </w:t>
      </w:r>
      <w:r w:rsidR="00B52BB3">
        <w:rPr>
          <w:rFonts w:ascii="Tahoma" w:eastAsia="Times New Roman" w:hAnsi="Tahoma" w:cs="Tahoma"/>
          <w:b/>
          <w:sz w:val="20"/>
          <w:szCs w:val="20"/>
          <w:lang w:val="en-GB" w:eastAsia="en-GB"/>
        </w:rPr>
        <w:t>Pastoral Manager</w:t>
      </w:r>
    </w:p>
    <w:p w:rsidR="00600495" w:rsidRDefault="00600495" w:rsidP="00600495">
      <w:pPr>
        <w:jc w:val="both"/>
        <w:rPr>
          <w:rFonts w:ascii="Tahoma" w:eastAsia="Times New Roman" w:hAnsi="Tahoma" w:cs="Tahoma"/>
          <w:b/>
          <w:sz w:val="20"/>
          <w:szCs w:val="20"/>
          <w:lang w:val="en-GB" w:eastAsia="en-GB"/>
        </w:rPr>
      </w:pPr>
    </w:p>
    <w:p w:rsidR="00600495" w:rsidRDefault="00600495" w:rsidP="00600495">
      <w:pPr>
        <w:jc w:val="both"/>
        <w:rPr>
          <w:rFonts w:ascii="Arial" w:eastAsia="Times New Roman" w:hAnsi="Arial" w:cs="Times New Roman"/>
          <w:b/>
          <w:sz w:val="20"/>
          <w:szCs w:val="20"/>
          <w:lang w:val="en-GB" w:eastAsia="en-GB"/>
        </w:rPr>
      </w:pPr>
    </w:p>
    <w:tbl>
      <w:tblPr>
        <w:tblW w:w="1119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7371"/>
      </w:tblGrid>
      <w:tr w:rsidR="00600495" w:rsidTr="00EE3A76">
        <w:tc>
          <w:tcPr>
            <w:tcW w:w="3828" w:type="dxa"/>
            <w:tcBorders>
              <w:top w:val="double" w:sz="4" w:space="0" w:color="auto"/>
              <w:left w:val="double" w:sz="4" w:space="0" w:color="auto"/>
              <w:bottom w:val="nil"/>
              <w:right w:val="single" w:sz="4" w:space="0" w:color="auto"/>
            </w:tcBorders>
          </w:tcPr>
          <w:p w:rsidR="00600495" w:rsidRPr="00EE3A76" w:rsidRDefault="00600495">
            <w:pPr>
              <w:spacing w:line="256" w:lineRule="auto"/>
              <w:jc w:val="both"/>
              <w:rPr>
                <w:rFonts w:ascii="Tahoma" w:eastAsia="Times New Roman" w:hAnsi="Tahoma" w:cs="Tahoma"/>
                <w:b/>
                <w:sz w:val="19"/>
                <w:szCs w:val="19"/>
                <w:lang w:val="en-GB" w:eastAsia="en-GB"/>
              </w:rPr>
            </w:pPr>
          </w:p>
          <w:p w:rsidR="00EE3A76" w:rsidRPr="00EE3A76" w:rsidRDefault="00EE3A76" w:rsidP="00EE3A76">
            <w:pPr>
              <w:spacing w:line="256" w:lineRule="auto"/>
              <w:jc w:val="both"/>
              <w:rPr>
                <w:rFonts w:ascii="Tahoma" w:eastAsia="Times New Roman" w:hAnsi="Tahoma" w:cs="Tahoma"/>
                <w:b/>
                <w:sz w:val="19"/>
                <w:szCs w:val="19"/>
                <w:lang w:val="en-GB" w:eastAsia="en-GB"/>
              </w:rPr>
            </w:pPr>
            <w:r w:rsidRPr="00EE3A76">
              <w:rPr>
                <w:rFonts w:ascii="Tahoma" w:eastAsia="Times New Roman" w:hAnsi="Tahoma" w:cs="Tahoma"/>
                <w:b/>
                <w:sz w:val="19"/>
                <w:szCs w:val="19"/>
                <w:lang w:val="en-GB" w:eastAsia="en-GB"/>
              </w:rPr>
              <w:t>Date of this Job Description:</w:t>
            </w:r>
          </w:p>
          <w:p w:rsidR="00600495" w:rsidRPr="00EE3A76" w:rsidRDefault="00EC4125" w:rsidP="00EE3A76">
            <w:pPr>
              <w:spacing w:line="256" w:lineRule="auto"/>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June</w:t>
            </w:r>
            <w:r w:rsidR="00EE3A76" w:rsidRPr="00EE3A76">
              <w:rPr>
                <w:rFonts w:ascii="Tahoma" w:eastAsia="Times New Roman" w:hAnsi="Tahoma" w:cs="Tahoma"/>
                <w:sz w:val="19"/>
                <w:szCs w:val="19"/>
                <w:lang w:val="en-GB" w:eastAsia="en-GB"/>
              </w:rPr>
              <w:t xml:space="preserve"> 2021</w:t>
            </w:r>
          </w:p>
        </w:tc>
        <w:tc>
          <w:tcPr>
            <w:tcW w:w="7371" w:type="dxa"/>
            <w:vMerge w:val="restart"/>
            <w:tcBorders>
              <w:top w:val="double" w:sz="4" w:space="0" w:color="auto"/>
              <w:left w:val="single" w:sz="4" w:space="0" w:color="auto"/>
              <w:bottom w:val="nil"/>
              <w:right w:val="double" w:sz="4" w:space="0" w:color="auto"/>
            </w:tcBorders>
          </w:tcPr>
          <w:p w:rsidR="00EE3A76" w:rsidRDefault="00EE3A76">
            <w:pPr>
              <w:spacing w:line="256" w:lineRule="auto"/>
              <w:jc w:val="both"/>
              <w:rPr>
                <w:rFonts w:ascii="Tahoma" w:eastAsia="Times New Roman" w:hAnsi="Tahoma" w:cs="Tahoma"/>
                <w:sz w:val="19"/>
                <w:szCs w:val="19"/>
                <w:lang w:val="en-GB" w:eastAsia="en-GB"/>
              </w:rPr>
            </w:pPr>
          </w:p>
          <w:p w:rsidR="00600495" w:rsidRPr="00B13E5E" w:rsidRDefault="00600495">
            <w:pPr>
              <w:spacing w:line="256" w:lineRule="auto"/>
              <w:jc w:val="both"/>
              <w:rPr>
                <w:rFonts w:ascii="Tahoma" w:eastAsia="Times New Roman" w:hAnsi="Tahoma" w:cs="Tahoma"/>
                <w:sz w:val="19"/>
                <w:szCs w:val="19"/>
                <w:lang w:val="en-GB" w:eastAsia="en-GB"/>
              </w:rPr>
            </w:pPr>
            <w:r w:rsidRPr="00B13E5E">
              <w:rPr>
                <w:rFonts w:ascii="Tahoma" w:eastAsia="Times New Roman" w:hAnsi="Tahoma" w:cs="Tahoma"/>
                <w:sz w:val="19"/>
                <w:szCs w:val="19"/>
                <w:lang w:val="en-GB" w:eastAsia="en-GB"/>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009D3D4F" w:rsidRPr="00B13E5E" w:rsidRDefault="009D3D4F">
            <w:pPr>
              <w:spacing w:line="256" w:lineRule="auto"/>
              <w:jc w:val="both"/>
              <w:rPr>
                <w:rFonts w:ascii="Tahoma" w:eastAsia="Times New Roman" w:hAnsi="Tahoma" w:cs="Tahoma"/>
                <w:sz w:val="19"/>
                <w:szCs w:val="19"/>
                <w:lang w:val="en-GB" w:eastAsia="en-GB"/>
              </w:rPr>
            </w:pPr>
          </w:p>
          <w:p w:rsidR="009D3D4F" w:rsidRPr="00B13E5E" w:rsidRDefault="009D3D4F" w:rsidP="009D3D4F">
            <w:pPr>
              <w:jc w:val="both"/>
              <w:rPr>
                <w:rFonts w:ascii="Tahoma" w:eastAsia="Times New Roman" w:hAnsi="Tahoma" w:cs="Tahoma"/>
                <w:sz w:val="19"/>
                <w:szCs w:val="19"/>
                <w:lang w:val="en-GB" w:eastAsia="en-GB"/>
              </w:rPr>
            </w:pPr>
            <w:r w:rsidRPr="00B13E5E">
              <w:rPr>
                <w:rFonts w:ascii="Tahoma" w:eastAsia="Times New Roman" w:hAnsi="Tahoma" w:cs="Tahoma"/>
                <w:sz w:val="19"/>
                <w:szCs w:val="19"/>
                <w:lang w:val="en-GB" w:eastAsia="en-GB"/>
              </w:rPr>
              <w:t>All staff within the school share a responsibility to uphold the school’s basic standards in their role as a Tutor/adult within the organisation e.g. uniform, lateness, behaviour etc.</w:t>
            </w:r>
          </w:p>
          <w:p w:rsidR="00600495" w:rsidRPr="00B13E5E" w:rsidRDefault="00600495">
            <w:pPr>
              <w:spacing w:line="256" w:lineRule="auto"/>
              <w:jc w:val="both"/>
              <w:rPr>
                <w:rFonts w:ascii="Tahoma" w:eastAsia="Times New Roman" w:hAnsi="Tahoma" w:cs="Tahoma"/>
                <w:sz w:val="19"/>
                <w:szCs w:val="19"/>
                <w:lang w:val="en-GB" w:eastAsia="en-GB"/>
              </w:rPr>
            </w:pPr>
          </w:p>
          <w:p w:rsidR="00B13E5E" w:rsidRDefault="00600495">
            <w:pPr>
              <w:spacing w:line="256" w:lineRule="auto"/>
              <w:jc w:val="both"/>
              <w:rPr>
                <w:rFonts w:ascii="Tahoma" w:eastAsia="Times New Roman" w:hAnsi="Tahoma" w:cs="Tahoma"/>
                <w:b/>
                <w:sz w:val="19"/>
                <w:szCs w:val="19"/>
                <w:lang w:val="en-GB" w:eastAsia="en-GB"/>
              </w:rPr>
            </w:pPr>
            <w:r w:rsidRPr="00B13E5E">
              <w:rPr>
                <w:rFonts w:ascii="Tahoma" w:eastAsia="Times New Roman" w:hAnsi="Tahoma" w:cs="Tahoma"/>
                <w:b/>
                <w:sz w:val="19"/>
                <w:szCs w:val="19"/>
                <w:lang w:val="en-GB" w:eastAsia="en-GB"/>
              </w:rPr>
              <w:t>Job Purpose:</w:t>
            </w:r>
            <w:r w:rsidR="00B52BB3" w:rsidRPr="00B13E5E">
              <w:rPr>
                <w:rFonts w:ascii="Tahoma" w:eastAsia="Times New Roman" w:hAnsi="Tahoma" w:cs="Tahoma"/>
                <w:b/>
                <w:sz w:val="19"/>
                <w:szCs w:val="19"/>
                <w:lang w:val="en-GB" w:eastAsia="en-GB"/>
              </w:rPr>
              <w:t xml:space="preserve"> To support families and staff in supporting young people achieve their potential</w:t>
            </w:r>
          </w:p>
          <w:p w:rsidR="00EC4125" w:rsidRPr="00B13E5E" w:rsidRDefault="00EC4125">
            <w:pPr>
              <w:spacing w:line="256" w:lineRule="auto"/>
              <w:jc w:val="both"/>
              <w:rPr>
                <w:rFonts w:ascii="Tahoma" w:eastAsia="Times New Roman" w:hAnsi="Tahoma" w:cs="Tahoma"/>
                <w:b/>
                <w:sz w:val="19"/>
                <w:szCs w:val="19"/>
                <w:lang w:val="en-GB" w:eastAsia="en-GB"/>
              </w:rPr>
            </w:pPr>
          </w:p>
          <w:p w:rsidR="00EC4125" w:rsidRPr="00EC4125" w:rsidRDefault="00EC4125" w:rsidP="00EC4125">
            <w:pPr>
              <w:spacing w:line="256" w:lineRule="auto"/>
              <w:jc w:val="both"/>
              <w:rPr>
                <w:rFonts w:ascii="Tahoma" w:eastAsia="Times New Roman" w:hAnsi="Tahoma" w:cs="Tahoma"/>
                <w:sz w:val="19"/>
                <w:szCs w:val="19"/>
                <w:lang w:val="en-GB" w:eastAsia="en-GB"/>
              </w:rPr>
            </w:pPr>
            <w:r w:rsidRPr="00EC4125">
              <w:rPr>
                <w:rFonts w:ascii="Tahoma" w:eastAsia="Times New Roman" w:hAnsi="Tahoma" w:cs="Tahoma"/>
                <w:sz w:val="19"/>
                <w:szCs w:val="19"/>
                <w:lang w:val="en-GB" w:eastAsia="en-GB"/>
              </w:rPr>
              <w:t>-</w:t>
            </w:r>
            <w:r w:rsidRPr="00EC4125">
              <w:rPr>
                <w:rFonts w:ascii="Tahoma" w:eastAsia="Times New Roman" w:hAnsi="Tahoma" w:cs="Tahoma"/>
                <w:sz w:val="19"/>
                <w:szCs w:val="19"/>
                <w:lang w:val="en-GB" w:eastAsia="en-GB"/>
              </w:rPr>
              <w:tab/>
              <w:t xml:space="preserve">To implement the safeguarding and child protection, policy, procedures and </w:t>
            </w:r>
            <w:r>
              <w:rPr>
                <w:rFonts w:ascii="Tahoma" w:eastAsia="Times New Roman" w:hAnsi="Tahoma" w:cs="Tahoma"/>
                <w:sz w:val="19"/>
                <w:szCs w:val="19"/>
                <w:lang w:val="en-GB" w:eastAsia="en-GB"/>
              </w:rPr>
              <w:t xml:space="preserve">   </w:t>
            </w:r>
            <w:r w:rsidRPr="00EC4125">
              <w:rPr>
                <w:rFonts w:ascii="Tahoma" w:eastAsia="Times New Roman" w:hAnsi="Tahoma" w:cs="Tahoma"/>
                <w:sz w:val="19"/>
                <w:szCs w:val="19"/>
                <w:lang w:val="en-GB" w:eastAsia="en-GB"/>
              </w:rPr>
              <w:t>guidance for LPGS</w:t>
            </w:r>
          </w:p>
          <w:p w:rsidR="00EC4125" w:rsidRPr="00EC4125" w:rsidRDefault="00EC4125" w:rsidP="00EC4125">
            <w:pPr>
              <w:spacing w:line="256" w:lineRule="auto"/>
              <w:jc w:val="both"/>
              <w:rPr>
                <w:rFonts w:ascii="Tahoma" w:eastAsia="Times New Roman" w:hAnsi="Tahoma" w:cs="Tahoma"/>
                <w:sz w:val="19"/>
                <w:szCs w:val="19"/>
                <w:lang w:val="en-GB" w:eastAsia="en-GB"/>
              </w:rPr>
            </w:pPr>
            <w:r w:rsidRPr="00EC4125">
              <w:rPr>
                <w:rFonts w:ascii="Tahoma" w:eastAsia="Times New Roman" w:hAnsi="Tahoma" w:cs="Tahoma"/>
                <w:sz w:val="19"/>
                <w:szCs w:val="19"/>
                <w:lang w:val="en-GB" w:eastAsia="en-GB"/>
              </w:rPr>
              <w:t>-</w:t>
            </w:r>
            <w:r w:rsidRPr="00EC4125">
              <w:rPr>
                <w:rFonts w:ascii="Tahoma" w:eastAsia="Times New Roman" w:hAnsi="Tahoma" w:cs="Tahoma"/>
                <w:sz w:val="19"/>
                <w:szCs w:val="19"/>
                <w:lang w:val="en-GB" w:eastAsia="en-GB"/>
              </w:rPr>
              <w:tab/>
              <w:t>To support attendance and</w:t>
            </w:r>
            <w:r>
              <w:rPr>
                <w:rFonts w:ascii="Tahoma" w:eastAsia="Times New Roman" w:hAnsi="Tahoma" w:cs="Tahoma"/>
                <w:sz w:val="19"/>
                <w:szCs w:val="19"/>
                <w:lang w:val="en-GB" w:eastAsia="en-GB"/>
              </w:rPr>
              <w:t xml:space="preserve"> </w:t>
            </w:r>
            <w:r w:rsidRPr="00EC4125">
              <w:rPr>
                <w:rFonts w:ascii="Tahoma" w:eastAsia="Times New Roman" w:hAnsi="Tahoma" w:cs="Tahoma"/>
                <w:sz w:val="19"/>
                <w:szCs w:val="19"/>
                <w:lang w:val="en-GB" w:eastAsia="en-GB"/>
              </w:rPr>
              <w:t>to work alongside the Senior Pastoral Man</w:t>
            </w:r>
            <w:r>
              <w:rPr>
                <w:rFonts w:ascii="Tahoma" w:eastAsia="Times New Roman" w:hAnsi="Tahoma" w:cs="Tahoma"/>
                <w:sz w:val="19"/>
                <w:szCs w:val="19"/>
                <w:lang w:val="en-GB" w:eastAsia="en-GB"/>
              </w:rPr>
              <w:t>a</w:t>
            </w:r>
            <w:r w:rsidRPr="00EC4125">
              <w:rPr>
                <w:rFonts w:ascii="Tahoma" w:eastAsia="Times New Roman" w:hAnsi="Tahoma" w:cs="Tahoma"/>
                <w:sz w:val="19"/>
                <w:szCs w:val="19"/>
                <w:lang w:val="en-GB" w:eastAsia="en-GB"/>
              </w:rPr>
              <w:t>ger and external services associated with attendance</w:t>
            </w:r>
          </w:p>
          <w:p w:rsidR="00EC4125" w:rsidRPr="00EC4125" w:rsidRDefault="00EC4125" w:rsidP="00EC4125">
            <w:pPr>
              <w:spacing w:line="256" w:lineRule="auto"/>
              <w:jc w:val="both"/>
              <w:rPr>
                <w:rFonts w:ascii="Tahoma" w:eastAsia="Times New Roman" w:hAnsi="Tahoma" w:cs="Tahoma"/>
                <w:sz w:val="19"/>
                <w:szCs w:val="19"/>
                <w:lang w:val="en-GB" w:eastAsia="en-GB"/>
              </w:rPr>
            </w:pPr>
            <w:r w:rsidRPr="00EC4125">
              <w:rPr>
                <w:rFonts w:ascii="Tahoma" w:eastAsia="Times New Roman" w:hAnsi="Tahoma" w:cs="Tahoma"/>
                <w:sz w:val="19"/>
                <w:szCs w:val="19"/>
                <w:lang w:val="en-GB" w:eastAsia="en-GB"/>
              </w:rPr>
              <w:t>-</w:t>
            </w:r>
            <w:r w:rsidRPr="00EC4125">
              <w:rPr>
                <w:rFonts w:ascii="Tahoma" w:eastAsia="Times New Roman" w:hAnsi="Tahoma" w:cs="Tahoma"/>
                <w:sz w:val="19"/>
                <w:szCs w:val="19"/>
                <w:lang w:val="en-GB" w:eastAsia="en-GB"/>
              </w:rPr>
              <w:tab/>
              <w:t xml:space="preserve">To work with families, accessing resources, to help increase their involvement in the education and welfare of their children. </w:t>
            </w:r>
          </w:p>
          <w:p w:rsidR="00EC4125" w:rsidRPr="00EC4125" w:rsidRDefault="00EC4125" w:rsidP="00EC4125">
            <w:pPr>
              <w:spacing w:line="256" w:lineRule="auto"/>
              <w:jc w:val="both"/>
              <w:rPr>
                <w:rFonts w:ascii="Tahoma" w:eastAsia="Times New Roman" w:hAnsi="Tahoma" w:cs="Tahoma"/>
                <w:sz w:val="19"/>
                <w:szCs w:val="19"/>
                <w:lang w:val="en-GB" w:eastAsia="en-GB"/>
              </w:rPr>
            </w:pPr>
            <w:r w:rsidRPr="00EC4125">
              <w:rPr>
                <w:rFonts w:ascii="Tahoma" w:eastAsia="Times New Roman" w:hAnsi="Tahoma" w:cs="Tahoma"/>
                <w:sz w:val="19"/>
                <w:szCs w:val="19"/>
                <w:lang w:val="en-GB" w:eastAsia="en-GB"/>
              </w:rPr>
              <w:t>-</w:t>
            </w:r>
            <w:r w:rsidRPr="00EC4125">
              <w:rPr>
                <w:rFonts w:ascii="Tahoma" w:eastAsia="Times New Roman" w:hAnsi="Tahoma" w:cs="Tahoma"/>
                <w:sz w:val="19"/>
                <w:szCs w:val="19"/>
                <w:lang w:val="en-GB" w:eastAsia="en-GB"/>
              </w:rPr>
              <w:tab/>
              <w:t>To plan and implement pastoral interventions for  pupils in y</w:t>
            </w:r>
            <w:r w:rsidR="000F1069">
              <w:rPr>
                <w:rFonts w:ascii="Tahoma" w:eastAsia="Times New Roman" w:hAnsi="Tahoma" w:cs="Tahoma"/>
                <w:sz w:val="19"/>
                <w:szCs w:val="19"/>
                <w:lang w:val="en-GB" w:eastAsia="en-GB"/>
              </w:rPr>
              <w:t>ea</w:t>
            </w:r>
            <w:r w:rsidRPr="00EC4125">
              <w:rPr>
                <w:rFonts w:ascii="Tahoma" w:eastAsia="Times New Roman" w:hAnsi="Tahoma" w:cs="Tahoma"/>
                <w:sz w:val="19"/>
                <w:szCs w:val="19"/>
                <w:lang w:val="en-GB" w:eastAsia="en-GB"/>
              </w:rPr>
              <w:t>rs 7-13 to support their mental health and wellbeing within and beyond school.</w:t>
            </w:r>
          </w:p>
          <w:p w:rsidR="00EC4125" w:rsidRPr="00EC4125" w:rsidRDefault="00EC4125" w:rsidP="00EC4125">
            <w:pPr>
              <w:spacing w:line="256" w:lineRule="auto"/>
              <w:jc w:val="both"/>
              <w:rPr>
                <w:rFonts w:ascii="Tahoma" w:eastAsia="Times New Roman" w:hAnsi="Tahoma" w:cs="Tahoma"/>
                <w:sz w:val="19"/>
                <w:szCs w:val="19"/>
                <w:lang w:val="en-GB" w:eastAsia="en-GB"/>
              </w:rPr>
            </w:pPr>
            <w:r w:rsidRPr="00EC4125">
              <w:rPr>
                <w:rFonts w:ascii="Tahoma" w:eastAsia="Times New Roman" w:hAnsi="Tahoma" w:cs="Tahoma"/>
                <w:sz w:val="19"/>
                <w:szCs w:val="19"/>
                <w:lang w:val="en-GB" w:eastAsia="en-GB"/>
              </w:rPr>
              <w:t>-</w:t>
            </w:r>
            <w:r w:rsidRPr="00EC4125">
              <w:rPr>
                <w:rFonts w:ascii="Tahoma" w:eastAsia="Times New Roman" w:hAnsi="Tahoma" w:cs="Tahoma"/>
                <w:sz w:val="19"/>
                <w:szCs w:val="19"/>
                <w:lang w:val="en-GB" w:eastAsia="en-GB"/>
              </w:rPr>
              <w:tab/>
              <w:t xml:space="preserve">To support colleagues with transition related work relevant to your </w:t>
            </w:r>
            <w:proofErr w:type="spellStart"/>
            <w:r w:rsidRPr="00EC4125">
              <w:rPr>
                <w:rFonts w:ascii="Tahoma" w:eastAsia="Times New Roman" w:hAnsi="Tahoma" w:cs="Tahoma"/>
                <w:sz w:val="19"/>
                <w:szCs w:val="19"/>
                <w:lang w:val="en-GB" w:eastAsia="en-GB"/>
              </w:rPr>
              <w:t>keystage</w:t>
            </w:r>
            <w:proofErr w:type="spellEnd"/>
            <w:r w:rsidRPr="00EC4125">
              <w:rPr>
                <w:rFonts w:ascii="Tahoma" w:eastAsia="Times New Roman" w:hAnsi="Tahoma" w:cs="Tahoma"/>
                <w:sz w:val="19"/>
                <w:szCs w:val="19"/>
                <w:lang w:val="en-GB" w:eastAsia="en-GB"/>
              </w:rPr>
              <w:t xml:space="preserve"> </w:t>
            </w:r>
          </w:p>
          <w:p w:rsidR="00EC4125" w:rsidRPr="00EC4125" w:rsidRDefault="00EC4125" w:rsidP="00EC4125">
            <w:pPr>
              <w:spacing w:line="256" w:lineRule="auto"/>
              <w:jc w:val="both"/>
              <w:rPr>
                <w:rFonts w:ascii="Tahoma" w:eastAsia="Times New Roman" w:hAnsi="Tahoma" w:cs="Tahoma"/>
                <w:sz w:val="19"/>
                <w:szCs w:val="19"/>
                <w:lang w:val="en-GB" w:eastAsia="en-GB"/>
              </w:rPr>
            </w:pPr>
            <w:r w:rsidRPr="00EC4125">
              <w:rPr>
                <w:rFonts w:ascii="Tahoma" w:eastAsia="Times New Roman" w:hAnsi="Tahoma" w:cs="Tahoma"/>
                <w:sz w:val="19"/>
                <w:szCs w:val="19"/>
                <w:lang w:val="en-GB" w:eastAsia="en-GB"/>
              </w:rPr>
              <w:t>-</w:t>
            </w:r>
            <w:r w:rsidRPr="00EC4125">
              <w:rPr>
                <w:rFonts w:ascii="Tahoma" w:eastAsia="Times New Roman" w:hAnsi="Tahoma" w:cs="Tahoma"/>
                <w:sz w:val="19"/>
                <w:szCs w:val="19"/>
                <w:lang w:val="en-GB" w:eastAsia="en-GB"/>
              </w:rPr>
              <w:tab/>
              <w:t xml:space="preserve">To work with the Senior Pastoral Manager is analysing student related data </w:t>
            </w:r>
          </w:p>
          <w:p w:rsidR="00B52BB3" w:rsidRPr="00B13E5E" w:rsidRDefault="00EC4125" w:rsidP="00EC4125">
            <w:pPr>
              <w:spacing w:line="256" w:lineRule="auto"/>
              <w:jc w:val="both"/>
              <w:rPr>
                <w:rFonts w:ascii="Tahoma" w:eastAsia="Times New Roman" w:hAnsi="Tahoma" w:cs="Tahoma"/>
                <w:sz w:val="19"/>
                <w:szCs w:val="19"/>
                <w:lang w:val="en-GB" w:eastAsia="en-GB"/>
              </w:rPr>
            </w:pPr>
            <w:r w:rsidRPr="00EC4125">
              <w:rPr>
                <w:rFonts w:ascii="Tahoma" w:eastAsia="Times New Roman" w:hAnsi="Tahoma" w:cs="Tahoma"/>
                <w:sz w:val="19"/>
                <w:szCs w:val="19"/>
                <w:lang w:val="en-GB" w:eastAsia="en-GB"/>
              </w:rPr>
              <w:t>-</w:t>
            </w:r>
            <w:r w:rsidRPr="00EC4125">
              <w:rPr>
                <w:rFonts w:ascii="Tahoma" w:eastAsia="Times New Roman" w:hAnsi="Tahoma" w:cs="Tahoma"/>
                <w:sz w:val="19"/>
                <w:szCs w:val="19"/>
                <w:lang w:val="en-GB" w:eastAsia="en-GB"/>
              </w:rPr>
              <w:tab/>
              <w:t>To support and uphold the school’s behavio</w:t>
            </w:r>
            <w:r w:rsidR="000F1069">
              <w:rPr>
                <w:rFonts w:ascii="Tahoma" w:eastAsia="Times New Roman" w:hAnsi="Tahoma" w:cs="Tahoma"/>
                <w:sz w:val="19"/>
                <w:szCs w:val="19"/>
                <w:lang w:val="en-GB" w:eastAsia="en-GB"/>
              </w:rPr>
              <w:t>u</w:t>
            </w:r>
            <w:r w:rsidRPr="00EC4125">
              <w:rPr>
                <w:rFonts w:ascii="Tahoma" w:eastAsia="Times New Roman" w:hAnsi="Tahoma" w:cs="Tahoma"/>
                <w:sz w:val="19"/>
                <w:szCs w:val="19"/>
                <w:lang w:val="en-GB" w:eastAsia="en-GB"/>
              </w:rPr>
              <w:t>r policy and expectations</w:t>
            </w:r>
          </w:p>
          <w:p w:rsidR="00600495" w:rsidRPr="00B13E5E" w:rsidRDefault="00600495">
            <w:pPr>
              <w:spacing w:line="256" w:lineRule="auto"/>
              <w:jc w:val="both"/>
              <w:rPr>
                <w:rFonts w:ascii="Tahoma" w:eastAsia="Times New Roman" w:hAnsi="Tahoma" w:cs="Tahoma"/>
                <w:b/>
                <w:sz w:val="19"/>
                <w:szCs w:val="19"/>
                <w:lang w:val="en-GB" w:eastAsia="en-GB"/>
              </w:rPr>
            </w:pPr>
          </w:p>
          <w:p w:rsidR="00600495" w:rsidRPr="00B13E5E" w:rsidRDefault="00B52BB3">
            <w:pPr>
              <w:spacing w:line="256" w:lineRule="auto"/>
              <w:jc w:val="both"/>
              <w:rPr>
                <w:rFonts w:ascii="Tahoma" w:eastAsia="Times New Roman" w:hAnsi="Tahoma" w:cs="Tahoma"/>
                <w:b/>
                <w:sz w:val="19"/>
                <w:szCs w:val="19"/>
                <w:lang w:val="en-GB" w:eastAsia="en-GB"/>
              </w:rPr>
            </w:pPr>
            <w:r w:rsidRPr="00B13E5E">
              <w:rPr>
                <w:rFonts w:ascii="Tahoma" w:eastAsia="Times New Roman" w:hAnsi="Tahoma" w:cs="Tahoma"/>
                <w:b/>
                <w:sz w:val="19"/>
                <w:szCs w:val="19"/>
                <w:lang w:val="en-GB" w:eastAsia="en-GB"/>
              </w:rPr>
              <w:t xml:space="preserve">Main </w:t>
            </w:r>
            <w:r w:rsidR="00600495" w:rsidRPr="00B13E5E">
              <w:rPr>
                <w:rFonts w:ascii="Tahoma" w:eastAsia="Times New Roman" w:hAnsi="Tahoma" w:cs="Tahoma"/>
                <w:b/>
                <w:sz w:val="19"/>
                <w:szCs w:val="19"/>
                <w:lang w:val="en-GB" w:eastAsia="en-GB"/>
              </w:rPr>
              <w:t>Duties and Responsibilities</w:t>
            </w:r>
          </w:p>
          <w:p w:rsidR="00B13E5E" w:rsidRPr="00B13E5E" w:rsidRDefault="00B13E5E">
            <w:pPr>
              <w:spacing w:line="256" w:lineRule="auto"/>
              <w:jc w:val="both"/>
              <w:rPr>
                <w:rFonts w:ascii="Tahoma" w:eastAsia="Times New Roman" w:hAnsi="Tahoma" w:cs="Tahoma"/>
                <w:b/>
                <w:sz w:val="19"/>
                <w:szCs w:val="19"/>
                <w:lang w:val="en-GB" w:eastAsia="en-GB"/>
              </w:rPr>
            </w:pPr>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To implement LPGS safeguarding and attendance policies and procedures. To have a caseload</w:t>
            </w:r>
            <w:r>
              <w:rPr>
                <w:rFonts w:ascii="Tahoma" w:eastAsia="Times New Roman" w:hAnsi="Tahoma" w:cs="Tahoma"/>
                <w:sz w:val="19"/>
                <w:szCs w:val="19"/>
                <w:lang w:val="en-GB" w:eastAsia="en-GB"/>
              </w:rPr>
              <w:t xml:space="preserve"> of</w:t>
            </w:r>
            <w:r w:rsidRPr="000F1069">
              <w:rPr>
                <w:rFonts w:ascii="Tahoma" w:eastAsia="Times New Roman" w:hAnsi="Tahoma" w:cs="Tahoma"/>
                <w:sz w:val="19"/>
                <w:szCs w:val="19"/>
                <w:lang w:val="en-GB" w:eastAsia="en-GB"/>
              </w:rPr>
              <w:t xml:space="preserve"> identified students within their </w:t>
            </w:r>
            <w:proofErr w:type="spellStart"/>
            <w:r w:rsidRPr="000F1069">
              <w:rPr>
                <w:rFonts w:ascii="Tahoma" w:eastAsia="Times New Roman" w:hAnsi="Tahoma" w:cs="Tahoma"/>
                <w:sz w:val="19"/>
                <w:szCs w:val="19"/>
                <w:lang w:val="en-GB" w:eastAsia="en-GB"/>
              </w:rPr>
              <w:t>keystage</w:t>
            </w:r>
            <w:proofErr w:type="spellEnd"/>
            <w:r w:rsidRPr="000F1069">
              <w:rPr>
                <w:rFonts w:ascii="Tahoma" w:eastAsia="Times New Roman" w:hAnsi="Tahoma" w:cs="Tahoma"/>
                <w:sz w:val="19"/>
                <w:szCs w:val="19"/>
                <w:lang w:val="en-GB" w:eastAsia="en-GB"/>
              </w:rPr>
              <w:t>.</w:t>
            </w:r>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 xml:space="preserve">Encourage good practice by promoting and championing the safeguarding policy and procedures. </w:t>
            </w:r>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Respond appropriately to disclosures or concerns which relating to the mental health and well-being of a student</w:t>
            </w:r>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To maintain accurate, confidential and up-to-date documentation on all cases of safeguarding and child protection and report where required</w:t>
            </w:r>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Where required, liaise with statutory agencies and ensure they have access to all necessary information.</w:t>
            </w:r>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 xml:space="preserve">To initiate and refer pupils to outside agencies and coordinate referrals </w:t>
            </w:r>
            <w:r>
              <w:rPr>
                <w:rFonts w:ascii="Tahoma" w:eastAsia="Times New Roman" w:hAnsi="Tahoma" w:cs="Tahoma"/>
                <w:sz w:val="19"/>
                <w:szCs w:val="19"/>
                <w:lang w:val="en-GB" w:eastAsia="en-GB"/>
              </w:rPr>
              <w:t>u</w:t>
            </w:r>
            <w:r w:rsidRPr="000F1069">
              <w:rPr>
                <w:rFonts w:ascii="Tahoma" w:eastAsia="Times New Roman" w:hAnsi="Tahoma" w:cs="Tahoma"/>
                <w:sz w:val="19"/>
                <w:szCs w:val="19"/>
                <w:lang w:val="en-GB" w:eastAsia="en-GB"/>
              </w:rPr>
              <w:t>nder the supervision of the Senior Pastoral Man</w:t>
            </w:r>
            <w:r>
              <w:rPr>
                <w:rFonts w:ascii="Tahoma" w:eastAsia="Times New Roman" w:hAnsi="Tahoma" w:cs="Tahoma"/>
                <w:sz w:val="19"/>
                <w:szCs w:val="19"/>
                <w:lang w:val="en-GB" w:eastAsia="en-GB"/>
              </w:rPr>
              <w:t>a</w:t>
            </w:r>
            <w:r w:rsidRPr="000F1069">
              <w:rPr>
                <w:rFonts w:ascii="Tahoma" w:eastAsia="Times New Roman" w:hAnsi="Tahoma" w:cs="Tahoma"/>
                <w:sz w:val="19"/>
                <w:szCs w:val="19"/>
                <w:lang w:val="en-GB" w:eastAsia="en-GB"/>
              </w:rPr>
              <w:t xml:space="preserve">ger </w:t>
            </w:r>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When appropriate, to attend Team Around the Child/Year Group meetings</w:t>
            </w:r>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 xml:space="preserve">To plan and implement wellbeing and attendance interventions for pupils across the relevant </w:t>
            </w:r>
            <w:proofErr w:type="spellStart"/>
            <w:r w:rsidRPr="000F1069">
              <w:rPr>
                <w:rFonts w:ascii="Tahoma" w:eastAsia="Times New Roman" w:hAnsi="Tahoma" w:cs="Tahoma"/>
                <w:sz w:val="19"/>
                <w:szCs w:val="19"/>
                <w:lang w:val="en-GB" w:eastAsia="en-GB"/>
              </w:rPr>
              <w:t>keystage</w:t>
            </w:r>
            <w:proofErr w:type="spellEnd"/>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 xml:space="preserve">To ensure that vulnerable pupils are supported appropriately and sensitively and that all actions assigned to LPGS Pathways School from planning and interventions meetings are successfully carried out and monitored for impact using the school’s Provision Mapping Software </w:t>
            </w:r>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To support</w:t>
            </w:r>
            <w:r>
              <w:rPr>
                <w:rFonts w:ascii="Tahoma" w:eastAsia="Times New Roman" w:hAnsi="Tahoma" w:cs="Tahoma"/>
                <w:sz w:val="19"/>
                <w:szCs w:val="19"/>
                <w:lang w:val="en-GB" w:eastAsia="en-GB"/>
              </w:rPr>
              <w:t xml:space="preserve"> </w:t>
            </w:r>
            <w:r w:rsidRPr="000F1069">
              <w:rPr>
                <w:rFonts w:ascii="Tahoma" w:eastAsia="Times New Roman" w:hAnsi="Tahoma" w:cs="Tahoma"/>
                <w:sz w:val="19"/>
                <w:szCs w:val="19"/>
                <w:lang w:val="en-GB" w:eastAsia="en-GB"/>
              </w:rPr>
              <w:t>opportunities for parental/carer engagement within the school and community</w:t>
            </w:r>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To support parents/carers</w:t>
            </w:r>
            <w:r>
              <w:rPr>
                <w:rFonts w:ascii="Tahoma" w:eastAsia="Times New Roman" w:hAnsi="Tahoma" w:cs="Tahoma"/>
                <w:sz w:val="19"/>
                <w:szCs w:val="19"/>
                <w:lang w:val="en-GB" w:eastAsia="en-GB"/>
              </w:rPr>
              <w:t xml:space="preserve"> </w:t>
            </w:r>
            <w:r w:rsidRPr="000F1069">
              <w:rPr>
                <w:rFonts w:ascii="Tahoma" w:eastAsia="Times New Roman" w:hAnsi="Tahoma" w:cs="Tahoma"/>
                <w:sz w:val="19"/>
                <w:szCs w:val="19"/>
                <w:lang w:val="en-GB" w:eastAsia="en-GB"/>
              </w:rPr>
              <w:t>in accessing the local offer and any other relevant support groups</w:t>
            </w:r>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To act as an appointed person for First Aid within the school</w:t>
            </w:r>
          </w:p>
          <w:p w:rsidR="000F1069"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To maintain confidentiality at all times.</w:t>
            </w:r>
          </w:p>
          <w:p w:rsidR="00B13E5E" w:rsidRPr="000F1069" w:rsidRDefault="000F1069" w:rsidP="000F1069">
            <w:pPr>
              <w:spacing w:line="256" w:lineRule="auto"/>
              <w:jc w:val="both"/>
              <w:rPr>
                <w:rFonts w:ascii="Tahoma" w:eastAsia="Times New Roman" w:hAnsi="Tahoma" w:cs="Tahoma"/>
                <w:sz w:val="19"/>
                <w:szCs w:val="19"/>
                <w:lang w:val="en-GB" w:eastAsia="en-GB"/>
              </w:rPr>
            </w:pPr>
            <w:r w:rsidRPr="000F1069">
              <w:rPr>
                <w:rFonts w:ascii="Tahoma" w:eastAsia="Times New Roman" w:hAnsi="Tahoma" w:cs="Tahoma"/>
                <w:sz w:val="19"/>
                <w:szCs w:val="19"/>
                <w:lang w:val="en-GB" w:eastAsia="en-GB"/>
              </w:rPr>
              <w:t>-</w:t>
            </w:r>
            <w:r w:rsidRPr="000F1069">
              <w:rPr>
                <w:rFonts w:ascii="Tahoma" w:eastAsia="Times New Roman" w:hAnsi="Tahoma" w:cs="Tahoma"/>
                <w:sz w:val="19"/>
                <w:szCs w:val="19"/>
                <w:lang w:val="en-GB" w:eastAsia="en-GB"/>
              </w:rPr>
              <w:tab/>
              <w:t>To adhere to the Schools’ policies as outlined in the staff handbook.</w:t>
            </w:r>
          </w:p>
          <w:p w:rsidR="00BF1E03" w:rsidRDefault="00BF1E03" w:rsidP="00B13E5E">
            <w:pPr>
              <w:spacing w:line="256" w:lineRule="auto"/>
              <w:jc w:val="both"/>
              <w:rPr>
                <w:rFonts w:ascii="Tahoma" w:eastAsia="Times New Roman" w:hAnsi="Tahoma" w:cs="Tahoma"/>
                <w:sz w:val="19"/>
                <w:szCs w:val="19"/>
                <w:lang w:val="en-GB" w:eastAsia="en-GB"/>
              </w:rPr>
            </w:pPr>
          </w:p>
          <w:p w:rsidR="00BF1E03" w:rsidRDefault="00BF1E03" w:rsidP="00B13E5E">
            <w:pPr>
              <w:spacing w:line="256" w:lineRule="auto"/>
              <w:jc w:val="both"/>
              <w:rPr>
                <w:rFonts w:ascii="Tahoma" w:eastAsia="Times New Roman" w:hAnsi="Tahoma" w:cs="Tahoma"/>
                <w:sz w:val="19"/>
                <w:szCs w:val="19"/>
                <w:lang w:val="en-GB" w:eastAsia="en-GB"/>
              </w:rPr>
            </w:pPr>
          </w:p>
          <w:p w:rsidR="00BF1E03" w:rsidRDefault="00BF1E03" w:rsidP="00B13E5E">
            <w:pPr>
              <w:spacing w:line="256" w:lineRule="auto"/>
              <w:jc w:val="both"/>
              <w:rPr>
                <w:rFonts w:ascii="Tahoma" w:eastAsia="Times New Roman" w:hAnsi="Tahoma" w:cs="Tahoma"/>
                <w:sz w:val="19"/>
                <w:szCs w:val="19"/>
                <w:lang w:val="en-GB" w:eastAsia="en-GB"/>
              </w:rPr>
            </w:pPr>
          </w:p>
          <w:p w:rsidR="00BF1E03" w:rsidRPr="00B13E5E" w:rsidRDefault="00BF1E03" w:rsidP="00B13E5E">
            <w:pPr>
              <w:spacing w:line="256" w:lineRule="auto"/>
              <w:jc w:val="both"/>
              <w:rPr>
                <w:rFonts w:ascii="Tahoma" w:eastAsia="Times New Roman" w:hAnsi="Tahoma" w:cs="Tahoma"/>
                <w:sz w:val="19"/>
                <w:szCs w:val="19"/>
                <w:lang w:val="en-GB" w:eastAsia="en-GB"/>
              </w:rPr>
            </w:pPr>
          </w:p>
          <w:p w:rsidR="00B13E5E" w:rsidRPr="00B13E5E" w:rsidRDefault="00B13E5E">
            <w:pPr>
              <w:spacing w:line="256" w:lineRule="auto"/>
              <w:jc w:val="both"/>
              <w:rPr>
                <w:rFonts w:ascii="Tahoma" w:eastAsia="Times New Roman" w:hAnsi="Tahoma" w:cs="Tahoma"/>
                <w:b/>
                <w:sz w:val="19"/>
                <w:szCs w:val="19"/>
                <w:lang w:val="en-GB" w:eastAsia="en-GB"/>
              </w:rPr>
            </w:pPr>
          </w:p>
          <w:p w:rsidR="00B52BB3" w:rsidRPr="00B13E5E" w:rsidRDefault="00B13E5E">
            <w:pPr>
              <w:spacing w:line="256" w:lineRule="auto"/>
              <w:jc w:val="both"/>
              <w:rPr>
                <w:rFonts w:ascii="Tahoma" w:eastAsia="Times New Roman" w:hAnsi="Tahoma" w:cs="Tahoma"/>
                <w:b/>
                <w:sz w:val="19"/>
                <w:szCs w:val="19"/>
                <w:lang w:val="en-GB" w:eastAsia="en-GB"/>
              </w:rPr>
            </w:pPr>
            <w:r w:rsidRPr="00B13E5E">
              <w:rPr>
                <w:rFonts w:ascii="Tahoma" w:eastAsia="Times New Roman" w:hAnsi="Tahoma" w:cs="Tahoma"/>
                <w:b/>
                <w:sz w:val="19"/>
                <w:szCs w:val="19"/>
                <w:lang w:val="en-GB" w:eastAsia="en-GB"/>
              </w:rPr>
              <w:t>S</w:t>
            </w:r>
            <w:r w:rsidR="009D197F">
              <w:rPr>
                <w:rFonts w:ascii="Tahoma" w:eastAsia="Times New Roman" w:hAnsi="Tahoma" w:cs="Tahoma"/>
                <w:b/>
                <w:sz w:val="19"/>
                <w:szCs w:val="19"/>
                <w:lang w:val="en-GB" w:eastAsia="en-GB"/>
              </w:rPr>
              <w:t>tudent Support</w:t>
            </w:r>
          </w:p>
          <w:p w:rsidR="00B13E5E" w:rsidRPr="00B13E5E" w:rsidRDefault="00B13E5E">
            <w:pPr>
              <w:spacing w:line="256" w:lineRule="auto"/>
              <w:jc w:val="both"/>
              <w:rPr>
                <w:rFonts w:ascii="Tahoma" w:eastAsia="Times New Roman" w:hAnsi="Tahoma" w:cs="Tahoma"/>
                <w:b/>
                <w:sz w:val="19"/>
                <w:szCs w:val="19"/>
                <w:lang w:val="en-GB" w:eastAsia="en-GB"/>
              </w:rPr>
            </w:pPr>
          </w:p>
          <w:p w:rsidR="009D197F" w:rsidRPr="009D197F" w:rsidRDefault="009D197F" w:rsidP="009D197F">
            <w:pPr>
              <w:spacing w:line="256" w:lineRule="auto"/>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w:t>
            </w:r>
            <w:r w:rsidRPr="009D197F">
              <w:rPr>
                <w:rFonts w:ascii="Tahoma" w:eastAsia="Times New Roman" w:hAnsi="Tahoma" w:cs="Tahoma"/>
                <w:sz w:val="19"/>
                <w:szCs w:val="19"/>
                <w:lang w:val="en-GB" w:eastAsia="en-GB"/>
              </w:rPr>
              <w:tab/>
              <w:t>To support individuals and groups of students in developing emotional literacy &amp; resilience.</w:t>
            </w:r>
          </w:p>
          <w:p w:rsidR="009D197F" w:rsidRPr="009D197F" w:rsidRDefault="009D197F" w:rsidP="009D197F">
            <w:pPr>
              <w:spacing w:line="256" w:lineRule="auto"/>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w:t>
            </w:r>
            <w:r w:rsidRPr="009D197F">
              <w:rPr>
                <w:rFonts w:ascii="Tahoma" w:eastAsia="Times New Roman" w:hAnsi="Tahoma" w:cs="Tahoma"/>
                <w:sz w:val="19"/>
                <w:szCs w:val="19"/>
                <w:lang w:val="en-GB" w:eastAsia="en-GB"/>
              </w:rPr>
              <w:tab/>
              <w:t>To support students in making positive choices and engaging in positive behaviours.</w:t>
            </w:r>
          </w:p>
          <w:p w:rsidR="009D197F" w:rsidRPr="009D197F" w:rsidRDefault="009D197F" w:rsidP="009D197F">
            <w:pPr>
              <w:spacing w:line="256" w:lineRule="auto"/>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w:t>
            </w:r>
            <w:r w:rsidRPr="009D197F">
              <w:rPr>
                <w:rFonts w:ascii="Tahoma" w:eastAsia="Times New Roman" w:hAnsi="Tahoma" w:cs="Tahoma"/>
                <w:sz w:val="19"/>
                <w:szCs w:val="19"/>
                <w:lang w:val="en-GB" w:eastAsia="en-GB"/>
              </w:rPr>
              <w:tab/>
              <w:t>To mentor a case load of ‘at risk’</w:t>
            </w:r>
            <w:r>
              <w:rPr>
                <w:rFonts w:ascii="Tahoma" w:eastAsia="Times New Roman" w:hAnsi="Tahoma" w:cs="Tahoma"/>
                <w:sz w:val="19"/>
                <w:szCs w:val="19"/>
                <w:lang w:val="en-GB" w:eastAsia="en-GB"/>
              </w:rPr>
              <w:t xml:space="preserve"> </w:t>
            </w:r>
            <w:r w:rsidRPr="009D197F">
              <w:rPr>
                <w:rFonts w:ascii="Tahoma" w:eastAsia="Times New Roman" w:hAnsi="Tahoma" w:cs="Tahoma"/>
                <w:sz w:val="19"/>
                <w:szCs w:val="19"/>
                <w:lang w:val="en-GB" w:eastAsia="en-GB"/>
              </w:rPr>
              <w:t xml:space="preserve">students within your </w:t>
            </w:r>
            <w:proofErr w:type="spellStart"/>
            <w:r w:rsidRPr="009D197F">
              <w:rPr>
                <w:rFonts w:ascii="Tahoma" w:eastAsia="Times New Roman" w:hAnsi="Tahoma" w:cs="Tahoma"/>
                <w:sz w:val="19"/>
                <w:szCs w:val="19"/>
                <w:lang w:val="en-GB" w:eastAsia="en-GB"/>
              </w:rPr>
              <w:t>keystage</w:t>
            </w:r>
            <w:proofErr w:type="spellEnd"/>
            <w:r w:rsidRPr="009D197F">
              <w:rPr>
                <w:rFonts w:ascii="Tahoma" w:eastAsia="Times New Roman" w:hAnsi="Tahoma" w:cs="Tahoma"/>
                <w:sz w:val="19"/>
                <w:szCs w:val="19"/>
                <w:lang w:val="en-GB" w:eastAsia="en-GB"/>
              </w:rPr>
              <w:t xml:space="preserve"> to ensure successful integration into LPGS.</w:t>
            </w:r>
          </w:p>
          <w:p w:rsidR="00B13E5E" w:rsidRPr="009D197F" w:rsidRDefault="009D197F" w:rsidP="009D197F">
            <w:pPr>
              <w:spacing w:line="256" w:lineRule="auto"/>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w:t>
            </w:r>
            <w:r w:rsidRPr="009D197F">
              <w:rPr>
                <w:rFonts w:ascii="Tahoma" w:eastAsia="Times New Roman" w:hAnsi="Tahoma" w:cs="Tahoma"/>
                <w:sz w:val="19"/>
                <w:szCs w:val="19"/>
                <w:lang w:val="en-GB" w:eastAsia="en-GB"/>
              </w:rPr>
              <w:tab/>
              <w:t>Support pastoral staff in implementing and recording detentions and other behavio</w:t>
            </w:r>
            <w:r>
              <w:rPr>
                <w:rFonts w:ascii="Tahoma" w:eastAsia="Times New Roman" w:hAnsi="Tahoma" w:cs="Tahoma"/>
                <w:sz w:val="19"/>
                <w:szCs w:val="19"/>
                <w:lang w:val="en-GB" w:eastAsia="en-GB"/>
              </w:rPr>
              <w:t>u</w:t>
            </w:r>
            <w:r w:rsidRPr="009D197F">
              <w:rPr>
                <w:rFonts w:ascii="Tahoma" w:eastAsia="Times New Roman" w:hAnsi="Tahoma" w:cs="Tahoma"/>
                <w:sz w:val="19"/>
                <w:szCs w:val="19"/>
                <w:lang w:val="en-GB" w:eastAsia="en-GB"/>
              </w:rPr>
              <w:t>r related sanctions</w:t>
            </w:r>
          </w:p>
          <w:p w:rsidR="00B13E5E" w:rsidRPr="00B13E5E" w:rsidRDefault="00B13E5E" w:rsidP="00B13E5E">
            <w:pPr>
              <w:spacing w:line="256" w:lineRule="auto"/>
              <w:jc w:val="both"/>
              <w:rPr>
                <w:rFonts w:ascii="Tahoma" w:eastAsia="Times New Roman" w:hAnsi="Tahoma" w:cs="Tahoma"/>
                <w:sz w:val="19"/>
                <w:szCs w:val="19"/>
                <w:lang w:val="en-GB" w:eastAsia="en-GB"/>
              </w:rPr>
            </w:pPr>
          </w:p>
          <w:p w:rsidR="00B13E5E" w:rsidRDefault="009D197F" w:rsidP="00B13E5E">
            <w:pPr>
              <w:spacing w:line="256" w:lineRule="auto"/>
              <w:jc w:val="both"/>
              <w:rPr>
                <w:rFonts w:ascii="Tahoma" w:eastAsia="Times New Roman" w:hAnsi="Tahoma" w:cs="Tahoma"/>
                <w:b/>
                <w:sz w:val="19"/>
                <w:szCs w:val="19"/>
                <w:lang w:val="en-GB" w:eastAsia="en-GB"/>
              </w:rPr>
            </w:pPr>
            <w:r>
              <w:rPr>
                <w:rFonts w:ascii="Tahoma" w:eastAsia="Times New Roman" w:hAnsi="Tahoma" w:cs="Tahoma"/>
                <w:b/>
                <w:sz w:val="19"/>
                <w:szCs w:val="19"/>
                <w:lang w:val="en-GB" w:eastAsia="en-GB"/>
              </w:rPr>
              <w:t>Family</w:t>
            </w:r>
            <w:r w:rsidR="00B13E5E" w:rsidRPr="00B13E5E">
              <w:rPr>
                <w:rFonts w:ascii="Tahoma" w:eastAsia="Times New Roman" w:hAnsi="Tahoma" w:cs="Tahoma"/>
                <w:b/>
                <w:sz w:val="19"/>
                <w:szCs w:val="19"/>
                <w:lang w:val="en-GB" w:eastAsia="en-GB"/>
              </w:rPr>
              <w:t xml:space="preserve"> Support</w:t>
            </w:r>
          </w:p>
          <w:p w:rsidR="009D197F" w:rsidRPr="00B13E5E" w:rsidRDefault="009D197F" w:rsidP="00B13E5E">
            <w:pPr>
              <w:spacing w:line="256" w:lineRule="auto"/>
              <w:jc w:val="both"/>
              <w:rPr>
                <w:rFonts w:ascii="Tahoma" w:eastAsia="Times New Roman" w:hAnsi="Tahoma" w:cs="Tahoma"/>
                <w:b/>
                <w:sz w:val="19"/>
                <w:szCs w:val="19"/>
                <w:lang w:val="en-GB" w:eastAsia="en-GB"/>
              </w:rPr>
            </w:pPr>
          </w:p>
          <w:p w:rsidR="009D197F" w:rsidRPr="009D197F" w:rsidRDefault="009D197F" w:rsidP="009D197F">
            <w:pPr>
              <w:spacing w:line="256" w:lineRule="auto"/>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w:t>
            </w:r>
            <w:r w:rsidRPr="009D197F">
              <w:rPr>
                <w:rFonts w:ascii="Tahoma" w:eastAsia="Times New Roman" w:hAnsi="Tahoma" w:cs="Tahoma"/>
                <w:sz w:val="19"/>
                <w:szCs w:val="19"/>
                <w:lang w:val="en-GB" w:eastAsia="en-GB"/>
              </w:rPr>
              <w:tab/>
              <w:t>To provide advice and signposting to enable families to access universal and targeted services</w:t>
            </w:r>
          </w:p>
          <w:p w:rsidR="009D197F" w:rsidRPr="009D197F" w:rsidRDefault="009D197F" w:rsidP="009D197F">
            <w:pPr>
              <w:spacing w:line="256" w:lineRule="auto"/>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w:t>
            </w:r>
            <w:r w:rsidRPr="009D197F">
              <w:rPr>
                <w:rFonts w:ascii="Tahoma" w:eastAsia="Times New Roman" w:hAnsi="Tahoma" w:cs="Tahoma"/>
                <w:sz w:val="19"/>
                <w:szCs w:val="19"/>
                <w:lang w:val="en-GB" w:eastAsia="en-GB"/>
              </w:rPr>
              <w:tab/>
              <w:t xml:space="preserve">To work directly with children and their families in the community in order to promote, strengthen and develop the relationship between parents/carers, children and young people and the school. </w:t>
            </w:r>
          </w:p>
          <w:p w:rsidR="00B13E5E" w:rsidRPr="009D197F" w:rsidRDefault="009D197F" w:rsidP="009D197F">
            <w:pPr>
              <w:spacing w:line="256" w:lineRule="auto"/>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w:t>
            </w:r>
            <w:r w:rsidRPr="009D197F">
              <w:rPr>
                <w:rFonts w:ascii="Tahoma" w:eastAsia="Times New Roman" w:hAnsi="Tahoma" w:cs="Tahoma"/>
                <w:sz w:val="19"/>
                <w:szCs w:val="19"/>
                <w:lang w:val="en-GB" w:eastAsia="en-GB"/>
              </w:rPr>
              <w:tab/>
              <w:t>To help develop and sustain collaborative links with relevant agencies, practitioners and parents in order to support children/young people and their families.</w:t>
            </w:r>
          </w:p>
          <w:p w:rsidR="00BF1E03" w:rsidRDefault="00BF1E03" w:rsidP="00B13E5E">
            <w:pPr>
              <w:spacing w:line="256" w:lineRule="auto"/>
              <w:jc w:val="both"/>
              <w:rPr>
                <w:rFonts w:ascii="Tahoma" w:eastAsia="Times New Roman" w:hAnsi="Tahoma" w:cs="Tahoma"/>
                <w:sz w:val="19"/>
                <w:szCs w:val="19"/>
                <w:lang w:val="en-GB" w:eastAsia="en-GB"/>
              </w:rPr>
            </w:pPr>
          </w:p>
          <w:p w:rsidR="00BF1E03" w:rsidRDefault="009D197F" w:rsidP="00BF1E03">
            <w:pPr>
              <w:spacing w:line="256" w:lineRule="auto"/>
              <w:jc w:val="both"/>
              <w:rPr>
                <w:rFonts w:ascii="Tahoma" w:eastAsia="Times New Roman" w:hAnsi="Tahoma" w:cs="Tahoma"/>
                <w:b/>
                <w:sz w:val="19"/>
                <w:szCs w:val="19"/>
                <w:lang w:val="en-GB" w:eastAsia="en-GB"/>
              </w:rPr>
            </w:pPr>
            <w:proofErr w:type="spellStart"/>
            <w:r>
              <w:rPr>
                <w:rFonts w:ascii="Tahoma" w:eastAsia="Times New Roman" w:hAnsi="Tahoma" w:cs="Tahoma"/>
                <w:b/>
                <w:sz w:val="19"/>
                <w:szCs w:val="19"/>
                <w:lang w:val="en-GB" w:eastAsia="en-GB"/>
              </w:rPr>
              <w:t>Keystage</w:t>
            </w:r>
            <w:proofErr w:type="spellEnd"/>
            <w:r>
              <w:rPr>
                <w:rFonts w:ascii="Tahoma" w:eastAsia="Times New Roman" w:hAnsi="Tahoma" w:cs="Tahoma"/>
                <w:b/>
                <w:sz w:val="19"/>
                <w:szCs w:val="19"/>
                <w:lang w:val="en-GB" w:eastAsia="en-GB"/>
              </w:rPr>
              <w:t xml:space="preserve"> Transition</w:t>
            </w:r>
          </w:p>
          <w:p w:rsidR="009D197F" w:rsidRDefault="009D197F" w:rsidP="00BF1E03">
            <w:pPr>
              <w:spacing w:line="256" w:lineRule="auto"/>
              <w:jc w:val="both"/>
              <w:rPr>
                <w:rFonts w:ascii="Tahoma" w:eastAsia="Times New Roman" w:hAnsi="Tahoma" w:cs="Tahoma"/>
                <w:b/>
                <w:sz w:val="19"/>
                <w:szCs w:val="19"/>
                <w:lang w:val="en-GB" w:eastAsia="en-GB"/>
              </w:rPr>
            </w:pPr>
          </w:p>
          <w:p w:rsidR="009D197F" w:rsidRDefault="009D197F" w:rsidP="00BF1E03">
            <w:pPr>
              <w:spacing w:line="256" w:lineRule="auto"/>
              <w:jc w:val="both"/>
              <w:rPr>
                <w:rFonts w:ascii="Tahoma" w:eastAsia="Times New Roman" w:hAnsi="Tahoma" w:cs="Tahoma"/>
                <w:sz w:val="19"/>
                <w:szCs w:val="19"/>
                <w:lang w:val="en-GB" w:eastAsia="en-GB"/>
              </w:rPr>
            </w:pPr>
            <w:r w:rsidRPr="009D197F">
              <w:rPr>
                <w:rFonts w:ascii="Tahoma" w:eastAsia="Times New Roman" w:hAnsi="Tahoma" w:cs="Tahoma"/>
                <w:b/>
                <w:sz w:val="19"/>
                <w:szCs w:val="19"/>
                <w:lang w:val="en-GB" w:eastAsia="en-GB"/>
              </w:rPr>
              <w:t>-</w:t>
            </w:r>
            <w:r w:rsidRPr="009D197F">
              <w:rPr>
                <w:rFonts w:ascii="Tahoma" w:eastAsia="Times New Roman" w:hAnsi="Tahoma" w:cs="Tahoma"/>
                <w:b/>
                <w:sz w:val="19"/>
                <w:szCs w:val="19"/>
                <w:lang w:val="en-GB" w:eastAsia="en-GB"/>
              </w:rPr>
              <w:tab/>
            </w:r>
            <w:r w:rsidRPr="009D197F">
              <w:rPr>
                <w:rFonts w:ascii="Tahoma" w:eastAsia="Times New Roman" w:hAnsi="Tahoma" w:cs="Tahoma"/>
                <w:sz w:val="19"/>
                <w:szCs w:val="19"/>
                <w:lang w:val="en-GB" w:eastAsia="en-GB"/>
              </w:rPr>
              <w:t>To support the transition</w:t>
            </w:r>
            <w:r w:rsidRPr="009D197F">
              <w:rPr>
                <w:rFonts w:ascii="Tahoma" w:eastAsia="Times New Roman" w:hAnsi="Tahoma" w:cs="Tahoma"/>
                <w:b/>
                <w:sz w:val="19"/>
                <w:szCs w:val="19"/>
                <w:lang w:val="en-GB" w:eastAsia="en-GB"/>
              </w:rPr>
              <w:t xml:space="preserve"> </w:t>
            </w:r>
            <w:r w:rsidRPr="009D197F">
              <w:rPr>
                <w:rFonts w:ascii="Tahoma" w:eastAsia="Times New Roman" w:hAnsi="Tahoma" w:cs="Tahoma"/>
                <w:sz w:val="19"/>
                <w:szCs w:val="19"/>
                <w:lang w:val="en-GB" w:eastAsia="en-GB"/>
              </w:rPr>
              <w:t xml:space="preserve">of students within your </w:t>
            </w:r>
            <w:proofErr w:type="spellStart"/>
            <w:r w:rsidRPr="009D197F">
              <w:rPr>
                <w:rFonts w:ascii="Tahoma" w:eastAsia="Times New Roman" w:hAnsi="Tahoma" w:cs="Tahoma"/>
                <w:sz w:val="19"/>
                <w:szCs w:val="19"/>
                <w:lang w:val="en-GB" w:eastAsia="en-GB"/>
              </w:rPr>
              <w:t>keystage</w:t>
            </w:r>
            <w:proofErr w:type="spellEnd"/>
          </w:p>
          <w:p w:rsidR="00F72EC1" w:rsidRDefault="00F72EC1" w:rsidP="00BF1E03">
            <w:pPr>
              <w:spacing w:line="256" w:lineRule="auto"/>
              <w:jc w:val="both"/>
              <w:rPr>
                <w:rFonts w:ascii="Tahoma" w:eastAsia="Times New Roman" w:hAnsi="Tahoma" w:cs="Tahoma"/>
                <w:b/>
                <w:sz w:val="19"/>
                <w:szCs w:val="19"/>
                <w:lang w:val="en-GB" w:eastAsia="en-GB"/>
              </w:rPr>
            </w:pPr>
          </w:p>
          <w:p w:rsidR="009D197F" w:rsidRDefault="00F72EC1" w:rsidP="00BF1E03">
            <w:pPr>
              <w:spacing w:line="256" w:lineRule="auto"/>
              <w:jc w:val="both"/>
              <w:rPr>
                <w:rFonts w:ascii="Tahoma" w:eastAsia="Times New Roman" w:hAnsi="Tahoma" w:cs="Tahoma"/>
                <w:b/>
                <w:sz w:val="19"/>
                <w:szCs w:val="19"/>
                <w:lang w:val="en-GB" w:eastAsia="en-GB"/>
              </w:rPr>
            </w:pPr>
            <w:r w:rsidRPr="00F72EC1">
              <w:rPr>
                <w:rFonts w:ascii="Tahoma" w:eastAsia="Times New Roman" w:hAnsi="Tahoma" w:cs="Tahoma"/>
                <w:b/>
                <w:sz w:val="19"/>
                <w:szCs w:val="19"/>
                <w:lang w:val="en-GB" w:eastAsia="en-GB"/>
              </w:rPr>
              <w:t>-</w:t>
            </w:r>
            <w:r w:rsidRPr="00F72EC1">
              <w:rPr>
                <w:rFonts w:ascii="Tahoma" w:eastAsia="Times New Roman" w:hAnsi="Tahoma" w:cs="Tahoma"/>
                <w:b/>
                <w:sz w:val="19"/>
                <w:szCs w:val="19"/>
                <w:lang w:val="en-GB" w:eastAsia="en-GB"/>
              </w:rPr>
              <w:tab/>
            </w:r>
            <w:r w:rsidRPr="00F72EC1">
              <w:rPr>
                <w:rFonts w:ascii="Tahoma" w:eastAsia="Times New Roman" w:hAnsi="Tahoma" w:cs="Tahoma"/>
                <w:sz w:val="19"/>
                <w:szCs w:val="19"/>
                <w:lang w:val="en-GB" w:eastAsia="en-GB"/>
              </w:rPr>
              <w:t>To support in the development of ‘student passports’</w:t>
            </w:r>
          </w:p>
          <w:p w:rsidR="00BF1E03" w:rsidRPr="00F72EC1" w:rsidRDefault="00BF1E03" w:rsidP="00F72EC1">
            <w:pPr>
              <w:spacing w:line="256" w:lineRule="auto"/>
              <w:jc w:val="both"/>
              <w:rPr>
                <w:rFonts w:ascii="Tahoma" w:eastAsia="Times New Roman" w:hAnsi="Tahoma" w:cs="Tahoma"/>
                <w:sz w:val="19"/>
                <w:szCs w:val="19"/>
                <w:lang w:val="en-GB" w:eastAsia="en-GB"/>
              </w:rPr>
            </w:pPr>
          </w:p>
          <w:p w:rsidR="009D197F" w:rsidRPr="00BF1E03" w:rsidRDefault="009D197F" w:rsidP="00BF1E03">
            <w:pPr>
              <w:spacing w:line="256" w:lineRule="auto"/>
              <w:jc w:val="both"/>
              <w:rPr>
                <w:rFonts w:ascii="Tahoma" w:eastAsia="Times New Roman" w:hAnsi="Tahoma" w:cs="Tahoma"/>
                <w:sz w:val="19"/>
                <w:szCs w:val="19"/>
                <w:lang w:val="en-GB" w:eastAsia="en-GB"/>
              </w:rPr>
            </w:pPr>
          </w:p>
          <w:p w:rsidR="00BF1E03" w:rsidRDefault="00F72EC1" w:rsidP="00BF1E03">
            <w:pPr>
              <w:spacing w:line="256" w:lineRule="auto"/>
              <w:jc w:val="both"/>
              <w:rPr>
                <w:rFonts w:ascii="Tahoma" w:eastAsia="Times New Roman" w:hAnsi="Tahoma" w:cs="Tahoma"/>
                <w:b/>
                <w:sz w:val="19"/>
                <w:szCs w:val="19"/>
                <w:lang w:val="en-GB" w:eastAsia="en-GB"/>
              </w:rPr>
            </w:pPr>
            <w:r>
              <w:rPr>
                <w:rFonts w:ascii="Tahoma" w:eastAsia="Times New Roman" w:hAnsi="Tahoma" w:cs="Tahoma"/>
                <w:b/>
                <w:sz w:val="19"/>
                <w:szCs w:val="19"/>
                <w:lang w:val="en-GB" w:eastAsia="en-GB"/>
              </w:rPr>
              <w:t>Attendance</w:t>
            </w:r>
          </w:p>
          <w:p w:rsidR="00F72EC1" w:rsidRPr="00BF1E03" w:rsidRDefault="00F72EC1" w:rsidP="00BF1E03">
            <w:pPr>
              <w:spacing w:line="256" w:lineRule="auto"/>
              <w:jc w:val="both"/>
              <w:rPr>
                <w:rFonts w:ascii="Tahoma" w:eastAsia="Times New Roman" w:hAnsi="Tahoma" w:cs="Tahoma"/>
                <w:b/>
                <w:sz w:val="19"/>
                <w:szCs w:val="19"/>
                <w:lang w:val="en-GB" w:eastAsia="en-GB"/>
              </w:rPr>
            </w:pPr>
          </w:p>
          <w:p w:rsidR="00F72EC1" w:rsidRPr="00F72EC1" w:rsidRDefault="00F72EC1" w:rsidP="00F72EC1">
            <w:pPr>
              <w:spacing w:line="256" w:lineRule="auto"/>
              <w:jc w:val="both"/>
              <w:rPr>
                <w:rFonts w:ascii="Tahoma" w:eastAsia="Times New Roman" w:hAnsi="Tahoma" w:cs="Tahoma"/>
                <w:sz w:val="19"/>
                <w:szCs w:val="19"/>
                <w:lang w:val="en-GB" w:eastAsia="en-GB"/>
              </w:rPr>
            </w:pPr>
            <w:r w:rsidRPr="00F72EC1">
              <w:rPr>
                <w:rFonts w:ascii="Tahoma" w:eastAsia="Times New Roman" w:hAnsi="Tahoma" w:cs="Tahoma"/>
                <w:sz w:val="19"/>
                <w:szCs w:val="19"/>
                <w:lang w:val="en-GB" w:eastAsia="en-GB"/>
              </w:rPr>
              <w:t>-</w:t>
            </w:r>
            <w:r w:rsidRPr="00F72EC1">
              <w:rPr>
                <w:rFonts w:ascii="Tahoma" w:eastAsia="Times New Roman" w:hAnsi="Tahoma" w:cs="Tahoma"/>
                <w:sz w:val="19"/>
                <w:szCs w:val="19"/>
                <w:lang w:val="en-GB" w:eastAsia="en-GB"/>
              </w:rPr>
              <w:tab/>
              <w:t>To act as the support and challenge in relation to parents in relation to attendance and truancy. Telephoning parents to discuss absence in a sensitive but firm manner and building positive relationships with parents and developing strategies to improve attendance with a referred case load of families.</w:t>
            </w:r>
          </w:p>
          <w:p w:rsidR="00F72EC1" w:rsidRPr="00F72EC1" w:rsidRDefault="00F72EC1" w:rsidP="00F72EC1">
            <w:pPr>
              <w:spacing w:line="256" w:lineRule="auto"/>
              <w:jc w:val="both"/>
              <w:rPr>
                <w:rFonts w:ascii="Tahoma" w:eastAsia="Times New Roman" w:hAnsi="Tahoma" w:cs="Tahoma"/>
                <w:sz w:val="19"/>
                <w:szCs w:val="19"/>
                <w:lang w:val="en-GB" w:eastAsia="en-GB"/>
              </w:rPr>
            </w:pPr>
            <w:r w:rsidRPr="00F72EC1">
              <w:rPr>
                <w:rFonts w:ascii="Tahoma" w:eastAsia="Times New Roman" w:hAnsi="Tahoma" w:cs="Tahoma"/>
                <w:sz w:val="19"/>
                <w:szCs w:val="19"/>
                <w:lang w:val="en-GB" w:eastAsia="en-GB"/>
              </w:rPr>
              <w:t>-</w:t>
            </w:r>
            <w:r w:rsidRPr="00F72EC1">
              <w:rPr>
                <w:rFonts w:ascii="Tahoma" w:eastAsia="Times New Roman" w:hAnsi="Tahoma" w:cs="Tahoma"/>
                <w:sz w:val="19"/>
                <w:szCs w:val="19"/>
                <w:lang w:val="en-GB" w:eastAsia="en-GB"/>
              </w:rPr>
              <w:tab/>
              <w:t>Under the supervision of the Senior Pastoral Man</w:t>
            </w:r>
            <w:r>
              <w:rPr>
                <w:rFonts w:ascii="Tahoma" w:eastAsia="Times New Roman" w:hAnsi="Tahoma" w:cs="Tahoma"/>
                <w:sz w:val="19"/>
                <w:szCs w:val="19"/>
                <w:lang w:val="en-GB" w:eastAsia="en-GB"/>
              </w:rPr>
              <w:t>a</w:t>
            </w:r>
            <w:r w:rsidRPr="00F72EC1">
              <w:rPr>
                <w:rFonts w:ascii="Tahoma" w:eastAsia="Times New Roman" w:hAnsi="Tahoma" w:cs="Tahoma"/>
                <w:sz w:val="19"/>
                <w:szCs w:val="19"/>
                <w:lang w:val="en-GB" w:eastAsia="en-GB"/>
              </w:rPr>
              <w:t xml:space="preserve">ger, to recommend action to be taken, and develop strategies to combat </w:t>
            </w:r>
            <w:r w:rsidRPr="00F72EC1">
              <w:rPr>
                <w:rFonts w:ascii="Tahoma" w:eastAsia="Times New Roman" w:hAnsi="Tahoma" w:cs="Tahoma"/>
                <w:sz w:val="19"/>
                <w:szCs w:val="19"/>
                <w:lang w:val="en-GB" w:eastAsia="en-GB"/>
              </w:rPr>
              <w:t>unauthorised</w:t>
            </w:r>
            <w:r w:rsidRPr="00F72EC1">
              <w:rPr>
                <w:rFonts w:ascii="Tahoma" w:eastAsia="Times New Roman" w:hAnsi="Tahoma" w:cs="Tahoma"/>
                <w:sz w:val="19"/>
                <w:szCs w:val="19"/>
                <w:lang w:val="en-GB" w:eastAsia="en-GB"/>
              </w:rPr>
              <w:t xml:space="preserve"> and authorised absences </w:t>
            </w:r>
          </w:p>
          <w:p w:rsidR="00F72EC1" w:rsidRPr="00F72EC1" w:rsidRDefault="00F72EC1" w:rsidP="00F72EC1">
            <w:pPr>
              <w:spacing w:line="256" w:lineRule="auto"/>
              <w:jc w:val="both"/>
              <w:rPr>
                <w:rFonts w:ascii="Tahoma" w:eastAsia="Times New Roman" w:hAnsi="Tahoma" w:cs="Tahoma"/>
                <w:sz w:val="19"/>
                <w:szCs w:val="19"/>
                <w:lang w:val="en-GB" w:eastAsia="en-GB"/>
              </w:rPr>
            </w:pPr>
            <w:r w:rsidRPr="00F72EC1">
              <w:rPr>
                <w:rFonts w:ascii="Tahoma" w:eastAsia="Times New Roman" w:hAnsi="Tahoma" w:cs="Tahoma"/>
                <w:sz w:val="19"/>
                <w:szCs w:val="19"/>
                <w:lang w:val="en-GB" w:eastAsia="en-GB"/>
              </w:rPr>
              <w:t>-</w:t>
            </w:r>
            <w:r w:rsidRPr="00F72EC1">
              <w:rPr>
                <w:rFonts w:ascii="Tahoma" w:eastAsia="Times New Roman" w:hAnsi="Tahoma" w:cs="Tahoma"/>
                <w:sz w:val="19"/>
                <w:szCs w:val="19"/>
                <w:lang w:val="en-GB" w:eastAsia="en-GB"/>
              </w:rPr>
              <w:tab/>
              <w:t xml:space="preserve">To interview students and parents/carers to discuss student attendance and agree ways forward </w:t>
            </w:r>
          </w:p>
          <w:p w:rsidR="00F72EC1" w:rsidRPr="00F72EC1" w:rsidRDefault="00F72EC1" w:rsidP="00F72EC1">
            <w:pPr>
              <w:spacing w:line="256" w:lineRule="auto"/>
              <w:jc w:val="both"/>
              <w:rPr>
                <w:rFonts w:ascii="Tahoma" w:eastAsia="Times New Roman" w:hAnsi="Tahoma" w:cs="Tahoma"/>
                <w:sz w:val="19"/>
                <w:szCs w:val="19"/>
                <w:lang w:val="en-GB" w:eastAsia="en-GB"/>
              </w:rPr>
            </w:pPr>
            <w:r w:rsidRPr="00F72EC1">
              <w:rPr>
                <w:rFonts w:ascii="Tahoma" w:eastAsia="Times New Roman" w:hAnsi="Tahoma" w:cs="Tahoma"/>
                <w:sz w:val="19"/>
                <w:szCs w:val="19"/>
                <w:lang w:val="en-GB" w:eastAsia="en-GB"/>
              </w:rPr>
              <w:t>-</w:t>
            </w:r>
            <w:r w:rsidRPr="00F72EC1">
              <w:rPr>
                <w:rFonts w:ascii="Tahoma" w:eastAsia="Times New Roman" w:hAnsi="Tahoma" w:cs="Tahoma"/>
                <w:sz w:val="19"/>
                <w:szCs w:val="19"/>
                <w:lang w:val="en-GB" w:eastAsia="en-GB"/>
              </w:rPr>
              <w:tab/>
              <w:t xml:space="preserve">To conduct late sweeps and support in home visits where required </w:t>
            </w:r>
          </w:p>
          <w:p w:rsidR="00BF1E03" w:rsidRDefault="00F72EC1" w:rsidP="00F72EC1">
            <w:pPr>
              <w:spacing w:line="256" w:lineRule="auto"/>
              <w:jc w:val="both"/>
              <w:rPr>
                <w:rFonts w:ascii="Tahoma" w:eastAsia="Times New Roman" w:hAnsi="Tahoma" w:cs="Tahoma"/>
                <w:sz w:val="19"/>
                <w:szCs w:val="19"/>
                <w:lang w:val="en-GB" w:eastAsia="en-GB"/>
              </w:rPr>
            </w:pPr>
            <w:r w:rsidRPr="00F72EC1">
              <w:rPr>
                <w:rFonts w:ascii="Tahoma" w:eastAsia="Times New Roman" w:hAnsi="Tahoma" w:cs="Tahoma"/>
                <w:sz w:val="19"/>
                <w:szCs w:val="19"/>
                <w:lang w:val="en-GB" w:eastAsia="en-GB"/>
              </w:rPr>
              <w:t>-</w:t>
            </w:r>
            <w:r w:rsidRPr="00F72EC1">
              <w:rPr>
                <w:rFonts w:ascii="Tahoma" w:eastAsia="Times New Roman" w:hAnsi="Tahoma" w:cs="Tahoma"/>
                <w:sz w:val="19"/>
                <w:szCs w:val="19"/>
                <w:lang w:val="en-GB" w:eastAsia="en-GB"/>
              </w:rPr>
              <w:tab/>
              <w:t>To carry out all activities in line with the Trust’s policies for Health and Safety, Safeguarding and Child Protection and Equal Opportunities</w:t>
            </w:r>
          </w:p>
          <w:p w:rsidR="00F72EC1" w:rsidRDefault="00F72EC1" w:rsidP="00F72EC1">
            <w:pPr>
              <w:spacing w:line="256" w:lineRule="auto"/>
              <w:jc w:val="both"/>
              <w:rPr>
                <w:rFonts w:ascii="Tahoma" w:eastAsia="Times New Roman" w:hAnsi="Tahoma" w:cs="Tahoma"/>
                <w:sz w:val="19"/>
                <w:szCs w:val="19"/>
                <w:lang w:val="en-GB" w:eastAsia="en-GB"/>
              </w:rPr>
            </w:pPr>
          </w:p>
          <w:p w:rsidR="00F72EC1" w:rsidRPr="00BF1E03" w:rsidRDefault="00F72EC1" w:rsidP="00F72EC1">
            <w:pPr>
              <w:spacing w:line="256" w:lineRule="auto"/>
              <w:jc w:val="both"/>
              <w:rPr>
                <w:rFonts w:ascii="Tahoma" w:eastAsia="Times New Roman" w:hAnsi="Tahoma" w:cs="Tahoma"/>
                <w:sz w:val="19"/>
                <w:szCs w:val="19"/>
                <w:lang w:val="en-GB" w:eastAsia="en-GB"/>
              </w:rPr>
            </w:pPr>
          </w:p>
          <w:p w:rsidR="00BF1E03" w:rsidRDefault="00F72EC1" w:rsidP="00BF1E03">
            <w:pPr>
              <w:spacing w:line="256" w:lineRule="auto"/>
              <w:jc w:val="both"/>
              <w:rPr>
                <w:rFonts w:ascii="Tahoma" w:eastAsia="Times New Roman" w:hAnsi="Tahoma" w:cs="Tahoma"/>
                <w:b/>
                <w:sz w:val="19"/>
                <w:szCs w:val="19"/>
                <w:lang w:val="en-GB" w:eastAsia="en-GB"/>
              </w:rPr>
            </w:pPr>
            <w:r>
              <w:rPr>
                <w:rFonts w:ascii="Tahoma" w:eastAsia="Times New Roman" w:hAnsi="Tahoma" w:cs="Tahoma"/>
                <w:b/>
                <w:sz w:val="19"/>
                <w:szCs w:val="19"/>
                <w:lang w:val="en-GB" w:eastAsia="en-GB"/>
              </w:rPr>
              <w:t>Monitoring and Evaluation</w:t>
            </w:r>
          </w:p>
          <w:p w:rsidR="00BF1E03" w:rsidRPr="00BF1E03" w:rsidRDefault="00BF1E03" w:rsidP="00BF1E03">
            <w:pPr>
              <w:spacing w:line="256" w:lineRule="auto"/>
              <w:jc w:val="both"/>
              <w:rPr>
                <w:rFonts w:ascii="Tahoma" w:eastAsia="Times New Roman" w:hAnsi="Tahoma" w:cs="Tahoma"/>
                <w:b/>
                <w:sz w:val="19"/>
                <w:szCs w:val="19"/>
                <w:lang w:val="en-GB" w:eastAsia="en-GB"/>
              </w:rPr>
            </w:pPr>
          </w:p>
          <w:p w:rsidR="00F72EC1" w:rsidRPr="00F72EC1" w:rsidRDefault="00F72EC1" w:rsidP="00F72EC1">
            <w:pPr>
              <w:spacing w:line="256" w:lineRule="auto"/>
              <w:jc w:val="both"/>
              <w:rPr>
                <w:rFonts w:ascii="Tahoma" w:eastAsia="Times New Roman" w:hAnsi="Tahoma" w:cs="Tahoma"/>
                <w:sz w:val="19"/>
                <w:szCs w:val="19"/>
                <w:lang w:val="en-GB" w:eastAsia="en-GB"/>
              </w:rPr>
            </w:pPr>
            <w:r w:rsidRPr="00F72EC1">
              <w:rPr>
                <w:rFonts w:ascii="Tahoma" w:eastAsia="Times New Roman" w:hAnsi="Tahoma" w:cs="Tahoma"/>
                <w:sz w:val="19"/>
                <w:szCs w:val="19"/>
                <w:lang w:val="en-GB" w:eastAsia="en-GB"/>
              </w:rPr>
              <w:t>-</w:t>
            </w:r>
            <w:r w:rsidRPr="00F72EC1">
              <w:rPr>
                <w:rFonts w:ascii="Tahoma" w:eastAsia="Times New Roman" w:hAnsi="Tahoma" w:cs="Tahoma"/>
                <w:sz w:val="19"/>
                <w:szCs w:val="19"/>
                <w:lang w:val="en-GB" w:eastAsia="en-GB"/>
              </w:rPr>
              <w:tab/>
              <w:t>To work with the Senior Pastoral Man</w:t>
            </w:r>
            <w:r>
              <w:rPr>
                <w:rFonts w:ascii="Tahoma" w:eastAsia="Times New Roman" w:hAnsi="Tahoma" w:cs="Tahoma"/>
                <w:sz w:val="19"/>
                <w:szCs w:val="19"/>
                <w:lang w:val="en-GB" w:eastAsia="en-GB"/>
              </w:rPr>
              <w:t>a</w:t>
            </w:r>
            <w:r w:rsidRPr="00F72EC1">
              <w:rPr>
                <w:rFonts w:ascii="Tahoma" w:eastAsia="Times New Roman" w:hAnsi="Tahoma" w:cs="Tahoma"/>
                <w:sz w:val="19"/>
                <w:szCs w:val="19"/>
                <w:lang w:val="en-GB" w:eastAsia="en-GB"/>
              </w:rPr>
              <w:t>ger in producing half termly data associated with attendance, behavio</w:t>
            </w:r>
            <w:r>
              <w:rPr>
                <w:rFonts w:ascii="Tahoma" w:eastAsia="Times New Roman" w:hAnsi="Tahoma" w:cs="Tahoma"/>
                <w:sz w:val="19"/>
                <w:szCs w:val="19"/>
                <w:lang w:val="en-GB" w:eastAsia="en-GB"/>
              </w:rPr>
              <w:t>u</w:t>
            </w:r>
            <w:r w:rsidRPr="00F72EC1">
              <w:rPr>
                <w:rFonts w:ascii="Tahoma" w:eastAsia="Times New Roman" w:hAnsi="Tahoma" w:cs="Tahoma"/>
                <w:sz w:val="19"/>
                <w:szCs w:val="19"/>
                <w:lang w:val="en-GB" w:eastAsia="en-GB"/>
              </w:rPr>
              <w:t>r and intervention impact</w:t>
            </w:r>
            <w:r w:rsidRPr="00F72EC1">
              <w:rPr>
                <w:rFonts w:ascii="Tahoma" w:eastAsia="Times New Roman" w:hAnsi="Tahoma" w:cs="Tahoma"/>
                <w:sz w:val="19"/>
                <w:szCs w:val="19"/>
                <w:lang w:val="en-GB" w:eastAsia="en-GB"/>
              </w:rPr>
              <w:tab/>
            </w:r>
          </w:p>
          <w:p w:rsidR="00BF1E03" w:rsidRPr="00BF1E03" w:rsidRDefault="00F72EC1" w:rsidP="00F72EC1">
            <w:pPr>
              <w:spacing w:line="256" w:lineRule="auto"/>
              <w:jc w:val="both"/>
              <w:rPr>
                <w:rFonts w:ascii="Tahoma" w:eastAsia="Times New Roman" w:hAnsi="Tahoma" w:cs="Tahoma"/>
                <w:sz w:val="19"/>
                <w:szCs w:val="19"/>
                <w:lang w:val="en-GB" w:eastAsia="en-GB"/>
              </w:rPr>
            </w:pPr>
            <w:r w:rsidRPr="00F72EC1">
              <w:rPr>
                <w:rFonts w:ascii="Tahoma" w:eastAsia="Times New Roman" w:hAnsi="Tahoma" w:cs="Tahoma"/>
                <w:sz w:val="19"/>
                <w:szCs w:val="19"/>
                <w:lang w:val="en-GB" w:eastAsia="en-GB"/>
              </w:rPr>
              <w:t>-</w:t>
            </w:r>
            <w:r w:rsidRPr="00F72EC1">
              <w:rPr>
                <w:rFonts w:ascii="Tahoma" w:eastAsia="Times New Roman" w:hAnsi="Tahoma" w:cs="Tahoma"/>
                <w:sz w:val="19"/>
                <w:szCs w:val="19"/>
                <w:lang w:val="en-GB" w:eastAsia="en-GB"/>
              </w:rPr>
              <w:tab/>
              <w:t>To provide termly reports to the Senior Pastoral Manager feeding back on the impact of interventions</w:t>
            </w:r>
          </w:p>
          <w:p w:rsidR="00BF1E03" w:rsidRPr="00BF1E03" w:rsidRDefault="00BF1E03" w:rsidP="00BF1E03">
            <w:pPr>
              <w:spacing w:line="256" w:lineRule="auto"/>
              <w:jc w:val="both"/>
              <w:rPr>
                <w:rFonts w:ascii="Tahoma" w:eastAsia="Times New Roman" w:hAnsi="Tahoma" w:cs="Tahoma"/>
                <w:sz w:val="19"/>
                <w:szCs w:val="19"/>
                <w:lang w:val="en-GB" w:eastAsia="en-GB"/>
              </w:rPr>
            </w:pPr>
          </w:p>
          <w:p w:rsidR="00BF1E03" w:rsidRPr="00BF1E03" w:rsidRDefault="00F72EC1" w:rsidP="00BF1E03">
            <w:pPr>
              <w:spacing w:line="256" w:lineRule="auto"/>
              <w:jc w:val="both"/>
              <w:rPr>
                <w:rFonts w:ascii="Tahoma" w:eastAsia="Times New Roman" w:hAnsi="Tahoma" w:cs="Tahoma"/>
                <w:b/>
                <w:sz w:val="19"/>
                <w:szCs w:val="19"/>
                <w:lang w:val="en-GB" w:eastAsia="en-GB"/>
              </w:rPr>
            </w:pPr>
            <w:r>
              <w:rPr>
                <w:rFonts w:ascii="Tahoma" w:eastAsia="Times New Roman" w:hAnsi="Tahoma" w:cs="Tahoma"/>
                <w:b/>
                <w:sz w:val="19"/>
                <w:szCs w:val="19"/>
                <w:lang w:val="en-GB" w:eastAsia="en-GB"/>
              </w:rPr>
              <w:t>CPD and Training</w:t>
            </w:r>
          </w:p>
          <w:p w:rsidR="00BF1E03" w:rsidRPr="00BF1E03" w:rsidRDefault="00BF1E03" w:rsidP="00BF1E03">
            <w:pPr>
              <w:spacing w:line="256" w:lineRule="auto"/>
              <w:jc w:val="both"/>
              <w:rPr>
                <w:rFonts w:ascii="Tahoma" w:eastAsia="Times New Roman" w:hAnsi="Tahoma" w:cs="Tahoma"/>
                <w:sz w:val="19"/>
                <w:szCs w:val="19"/>
                <w:lang w:val="en-GB" w:eastAsia="en-GB"/>
              </w:rPr>
            </w:pPr>
          </w:p>
          <w:p w:rsidR="00BF1E03" w:rsidRPr="00BF1E03" w:rsidRDefault="00BF1E03" w:rsidP="00BF1E03">
            <w:pPr>
              <w:spacing w:line="256" w:lineRule="auto"/>
              <w:jc w:val="both"/>
              <w:rPr>
                <w:rFonts w:ascii="Tahoma" w:eastAsia="Times New Roman" w:hAnsi="Tahoma" w:cs="Tahoma"/>
                <w:sz w:val="19"/>
                <w:szCs w:val="19"/>
                <w:lang w:val="en-GB" w:eastAsia="en-GB"/>
              </w:rPr>
            </w:pPr>
            <w:r w:rsidRPr="00BF1E03">
              <w:rPr>
                <w:rFonts w:ascii="Tahoma" w:eastAsia="Times New Roman" w:hAnsi="Tahoma" w:cs="Tahoma"/>
                <w:sz w:val="19"/>
                <w:szCs w:val="19"/>
                <w:lang w:val="en-GB" w:eastAsia="en-GB"/>
              </w:rPr>
              <w:t>-</w:t>
            </w:r>
            <w:r w:rsidRPr="00BF1E03">
              <w:rPr>
                <w:rFonts w:ascii="Tahoma" w:eastAsia="Times New Roman" w:hAnsi="Tahoma" w:cs="Tahoma"/>
                <w:sz w:val="19"/>
                <w:szCs w:val="19"/>
                <w:lang w:val="en-GB" w:eastAsia="en-GB"/>
              </w:rPr>
              <w:tab/>
              <w:t xml:space="preserve">To </w:t>
            </w:r>
            <w:r w:rsidR="00F72EC1" w:rsidRPr="00F72EC1">
              <w:rPr>
                <w:rFonts w:ascii="Tahoma" w:eastAsia="Times New Roman" w:hAnsi="Tahoma" w:cs="Tahoma"/>
                <w:sz w:val="19"/>
                <w:szCs w:val="19"/>
                <w:lang w:val="en-GB" w:eastAsia="en-GB"/>
              </w:rPr>
              <w:t>undertake training as required</w:t>
            </w:r>
          </w:p>
          <w:p w:rsidR="00BF1E03" w:rsidRPr="00BF1E03" w:rsidRDefault="00BF1E03" w:rsidP="00BF1E03">
            <w:pPr>
              <w:spacing w:line="256" w:lineRule="auto"/>
              <w:jc w:val="both"/>
              <w:rPr>
                <w:rFonts w:ascii="Tahoma" w:eastAsia="Times New Roman" w:hAnsi="Tahoma" w:cs="Tahoma"/>
                <w:sz w:val="19"/>
                <w:szCs w:val="19"/>
                <w:lang w:val="en-GB" w:eastAsia="en-GB"/>
              </w:rPr>
            </w:pPr>
          </w:p>
          <w:p w:rsidR="00BF1E03" w:rsidRDefault="00BF1E03" w:rsidP="00BF1E03">
            <w:pPr>
              <w:spacing w:line="256" w:lineRule="auto"/>
              <w:jc w:val="both"/>
              <w:rPr>
                <w:rFonts w:ascii="Tahoma" w:eastAsia="Times New Roman" w:hAnsi="Tahoma" w:cs="Tahoma"/>
                <w:b/>
                <w:sz w:val="19"/>
                <w:szCs w:val="19"/>
                <w:lang w:val="en-GB" w:eastAsia="en-GB"/>
              </w:rPr>
            </w:pPr>
            <w:r w:rsidRPr="00BF1E03">
              <w:rPr>
                <w:rFonts w:ascii="Tahoma" w:eastAsia="Times New Roman" w:hAnsi="Tahoma" w:cs="Tahoma"/>
                <w:b/>
                <w:sz w:val="19"/>
                <w:szCs w:val="19"/>
                <w:lang w:val="en-GB" w:eastAsia="en-GB"/>
              </w:rPr>
              <w:t xml:space="preserve">General Duties </w:t>
            </w:r>
          </w:p>
          <w:p w:rsidR="00BF1E03" w:rsidRPr="00BF1E03" w:rsidRDefault="00BF1E03" w:rsidP="00BF1E03">
            <w:pPr>
              <w:spacing w:line="256" w:lineRule="auto"/>
              <w:jc w:val="both"/>
              <w:rPr>
                <w:rFonts w:ascii="Tahoma" w:eastAsia="Times New Roman" w:hAnsi="Tahoma" w:cs="Tahoma"/>
                <w:b/>
                <w:sz w:val="19"/>
                <w:szCs w:val="19"/>
                <w:lang w:val="en-GB" w:eastAsia="en-GB"/>
              </w:rPr>
            </w:pPr>
          </w:p>
          <w:p w:rsidR="00F72EC1" w:rsidRPr="00F72EC1" w:rsidRDefault="00F72EC1" w:rsidP="00F72EC1">
            <w:pPr>
              <w:spacing w:line="256" w:lineRule="auto"/>
              <w:jc w:val="both"/>
              <w:rPr>
                <w:rFonts w:ascii="Tahoma" w:eastAsia="Times New Roman" w:hAnsi="Tahoma" w:cs="Tahoma"/>
                <w:sz w:val="19"/>
                <w:szCs w:val="19"/>
                <w:lang w:val="en-GB" w:eastAsia="en-GB"/>
              </w:rPr>
            </w:pPr>
            <w:r w:rsidRPr="00F72EC1">
              <w:rPr>
                <w:rFonts w:ascii="Tahoma" w:eastAsia="Times New Roman" w:hAnsi="Tahoma" w:cs="Tahoma"/>
                <w:sz w:val="19"/>
                <w:szCs w:val="19"/>
                <w:lang w:val="en-GB" w:eastAsia="en-GB"/>
              </w:rPr>
              <w:t>-</w:t>
            </w:r>
            <w:r w:rsidRPr="00F72EC1">
              <w:rPr>
                <w:rFonts w:ascii="Tahoma" w:eastAsia="Times New Roman" w:hAnsi="Tahoma" w:cs="Tahoma"/>
                <w:sz w:val="19"/>
                <w:szCs w:val="19"/>
                <w:lang w:val="en-GB" w:eastAsia="en-GB"/>
              </w:rPr>
              <w:tab/>
              <w:t>To undertake such other duties, training and/or hours of work as may be reasonably required and which are consistent with the general level of responsibility of this job</w:t>
            </w:r>
          </w:p>
          <w:p w:rsidR="00F72EC1" w:rsidRPr="00F72EC1" w:rsidRDefault="00F72EC1" w:rsidP="00F72EC1">
            <w:pPr>
              <w:spacing w:line="256" w:lineRule="auto"/>
              <w:jc w:val="both"/>
              <w:rPr>
                <w:rFonts w:ascii="Tahoma" w:eastAsia="Times New Roman" w:hAnsi="Tahoma" w:cs="Tahoma"/>
                <w:sz w:val="19"/>
                <w:szCs w:val="19"/>
                <w:lang w:val="en-GB" w:eastAsia="en-GB"/>
              </w:rPr>
            </w:pPr>
            <w:r w:rsidRPr="00F72EC1">
              <w:rPr>
                <w:rFonts w:ascii="Tahoma" w:eastAsia="Times New Roman" w:hAnsi="Tahoma" w:cs="Tahoma"/>
                <w:sz w:val="19"/>
                <w:szCs w:val="19"/>
                <w:lang w:val="en-GB" w:eastAsia="en-GB"/>
              </w:rPr>
              <w:lastRenderedPageBreak/>
              <w:t>-</w:t>
            </w:r>
            <w:r w:rsidRPr="00F72EC1">
              <w:rPr>
                <w:rFonts w:ascii="Tahoma" w:eastAsia="Times New Roman" w:hAnsi="Tahoma" w:cs="Tahoma"/>
                <w:sz w:val="19"/>
                <w:szCs w:val="19"/>
                <w:lang w:val="en-GB" w:eastAsia="en-GB"/>
              </w:rPr>
              <w:tab/>
              <w:t xml:space="preserve">To undertake health and safety duties commensurate with the post and/or as detailed in the school health and safety policy. </w:t>
            </w:r>
          </w:p>
          <w:p w:rsidR="00F72EC1" w:rsidRPr="00F72EC1" w:rsidRDefault="00F72EC1" w:rsidP="00F72EC1">
            <w:pPr>
              <w:spacing w:line="256" w:lineRule="auto"/>
              <w:jc w:val="both"/>
              <w:rPr>
                <w:rFonts w:ascii="Tahoma" w:eastAsia="Times New Roman" w:hAnsi="Tahoma" w:cs="Tahoma"/>
                <w:sz w:val="19"/>
                <w:szCs w:val="19"/>
                <w:lang w:val="en-GB" w:eastAsia="en-GB"/>
              </w:rPr>
            </w:pPr>
            <w:r w:rsidRPr="00F72EC1">
              <w:rPr>
                <w:rFonts w:ascii="Tahoma" w:eastAsia="Times New Roman" w:hAnsi="Tahoma" w:cs="Tahoma"/>
                <w:sz w:val="19"/>
                <w:szCs w:val="19"/>
                <w:lang w:val="en-GB" w:eastAsia="en-GB"/>
              </w:rPr>
              <w:t>-</w:t>
            </w:r>
            <w:r w:rsidRPr="00F72EC1">
              <w:rPr>
                <w:rFonts w:ascii="Tahoma" w:eastAsia="Times New Roman" w:hAnsi="Tahoma" w:cs="Tahoma"/>
                <w:sz w:val="19"/>
                <w:szCs w:val="19"/>
                <w:lang w:val="en-GB" w:eastAsia="en-GB"/>
              </w:rPr>
              <w:tab/>
              <w:t>To work in accordance with the school’s equality policy.</w:t>
            </w:r>
          </w:p>
          <w:p w:rsidR="00F72EC1" w:rsidRPr="00F72EC1" w:rsidRDefault="00F72EC1" w:rsidP="00F72EC1">
            <w:pPr>
              <w:spacing w:line="256" w:lineRule="auto"/>
              <w:jc w:val="both"/>
              <w:rPr>
                <w:rFonts w:ascii="Tahoma" w:eastAsia="Times New Roman" w:hAnsi="Tahoma" w:cs="Tahoma"/>
                <w:sz w:val="19"/>
                <w:szCs w:val="19"/>
                <w:lang w:val="en-GB" w:eastAsia="en-GB"/>
              </w:rPr>
            </w:pPr>
            <w:r w:rsidRPr="00F72EC1">
              <w:rPr>
                <w:rFonts w:ascii="Tahoma" w:eastAsia="Times New Roman" w:hAnsi="Tahoma" w:cs="Tahoma"/>
                <w:sz w:val="19"/>
                <w:szCs w:val="19"/>
                <w:lang w:val="en-GB" w:eastAsia="en-GB"/>
              </w:rPr>
              <w:t>-</w:t>
            </w:r>
            <w:r w:rsidRPr="00F72EC1">
              <w:rPr>
                <w:rFonts w:ascii="Tahoma" w:eastAsia="Times New Roman" w:hAnsi="Tahoma" w:cs="Tahoma"/>
                <w:sz w:val="19"/>
                <w:szCs w:val="19"/>
                <w:lang w:val="en-GB" w:eastAsia="en-GB"/>
              </w:rPr>
              <w:tab/>
              <w:t>The above duties are neither exclusive nor exhaustive and the post holder may be required to carry out such other appropriate duties as may be required by the Headteacher within the grading level of the post and the competence of the post holder</w:t>
            </w:r>
          </w:p>
          <w:p w:rsidR="00BF1E03" w:rsidRPr="00F72EC1" w:rsidRDefault="00F72EC1" w:rsidP="00F72EC1">
            <w:pPr>
              <w:spacing w:line="256" w:lineRule="auto"/>
              <w:jc w:val="both"/>
              <w:rPr>
                <w:rFonts w:ascii="Tahoma" w:eastAsia="Times New Roman" w:hAnsi="Tahoma" w:cs="Tahoma"/>
                <w:sz w:val="19"/>
                <w:szCs w:val="19"/>
                <w:lang w:val="en-GB" w:eastAsia="en-GB"/>
              </w:rPr>
            </w:pPr>
            <w:r w:rsidRPr="00F72EC1">
              <w:rPr>
                <w:rFonts w:ascii="Tahoma" w:eastAsia="Times New Roman" w:hAnsi="Tahoma" w:cs="Tahoma"/>
                <w:sz w:val="19"/>
                <w:szCs w:val="19"/>
                <w:lang w:val="en-GB" w:eastAsia="en-GB"/>
              </w:rPr>
              <w:t>-</w:t>
            </w:r>
            <w:r w:rsidRPr="00F72EC1">
              <w:rPr>
                <w:rFonts w:ascii="Tahoma" w:eastAsia="Times New Roman" w:hAnsi="Tahoma" w:cs="Tahoma"/>
                <w:sz w:val="19"/>
                <w:szCs w:val="19"/>
                <w:lang w:val="en-GB" w:eastAsia="en-GB"/>
              </w:rPr>
              <w:tab/>
              <w:t>To be involved in the school’s performance management process</w:t>
            </w:r>
            <w:bookmarkStart w:id="0" w:name="_GoBack"/>
            <w:bookmarkEnd w:id="0"/>
          </w:p>
          <w:p w:rsidR="00600495" w:rsidRPr="00B13E5E" w:rsidRDefault="00600495">
            <w:pPr>
              <w:spacing w:line="256" w:lineRule="auto"/>
              <w:jc w:val="both"/>
              <w:rPr>
                <w:rFonts w:ascii="Tahoma" w:eastAsia="Times New Roman" w:hAnsi="Tahoma" w:cs="Tahoma"/>
                <w:sz w:val="19"/>
                <w:szCs w:val="19"/>
                <w:lang w:val="en-GB" w:eastAsia="en-GB"/>
              </w:rPr>
            </w:pPr>
          </w:p>
          <w:p w:rsidR="00600495" w:rsidRPr="00B13E5E" w:rsidRDefault="00600495" w:rsidP="00B52BB3">
            <w:pPr>
              <w:spacing w:line="256" w:lineRule="auto"/>
              <w:jc w:val="both"/>
              <w:rPr>
                <w:rFonts w:ascii="Tahoma" w:eastAsia="Times New Roman" w:hAnsi="Tahoma" w:cs="Tahoma"/>
                <w:sz w:val="20"/>
                <w:szCs w:val="20"/>
                <w:lang w:val="en-GB" w:eastAsia="en-GB"/>
              </w:rPr>
            </w:pPr>
          </w:p>
        </w:tc>
      </w:tr>
      <w:tr w:rsidR="00600495" w:rsidTr="00EE3A76">
        <w:tc>
          <w:tcPr>
            <w:tcW w:w="3828" w:type="dxa"/>
            <w:tcBorders>
              <w:top w:val="nil"/>
              <w:left w:val="double" w:sz="4" w:space="0" w:color="auto"/>
              <w:bottom w:val="nil"/>
              <w:right w:val="single" w:sz="4" w:space="0" w:color="auto"/>
            </w:tcBorders>
          </w:tcPr>
          <w:p w:rsidR="00600495" w:rsidRPr="002E6978" w:rsidRDefault="00EE3A76">
            <w:pPr>
              <w:spacing w:line="256" w:lineRule="auto"/>
              <w:jc w:val="both"/>
              <w:rPr>
                <w:rFonts w:ascii="Tahoma" w:eastAsia="Times New Roman" w:hAnsi="Tahoma" w:cs="Tahoma"/>
                <w:b/>
                <w:sz w:val="19"/>
                <w:szCs w:val="19"/>
                <w:lang w:val="en-GB" w:eastAsia="en-GB"/>
              </w:rPr>
            </w:pPr>
            <w:r w:rsidRPr="002E6978">
              <w:rPr>
                <w:rFonts w:ascii="Tahoma" w:eastAsia="Times New Roman" w:hAnsi="Tahoma" w:cs="Tahoma"/>
                <w:b/>
                <w:sz w:val="19"/>
                <w:szCs w:val="19"/>
                <w:lang w:val="en-GB" w:eastAsia="en-GB"/>
              </w:rPr>
              <w:t xml:space="preserve">Salary Point: </w:t>
            </w:r>
            <w:proofErr w:type="spellStart"/>
            <w:r w:rsidR="00EC4125" w:rsidRPr="00EC4125">
              <w:rPr>
                <w:rFonts w:ascii="Tahoma" w:eastAsia="Times New Roman" w:hAnsi="Tahoma" w:cs="Tahoma"/>
                <w:sz w:val="19"/>
                <w:szCs w:val="19"/>
                <w:lang w:val="en-GB" w:eastAsia="en-GB"/>
              </w:rPr>
              <w:t>Payscale</w:t>
            </w:r>
            <w:proofErr w:type="spellEnd"/>
            <w:r w:rsidR="00EC4125" w:rsidRPr="00EC4125">
              <w:rPr>
                <w:rFonts w:ascii="Tahoma" w:eastAsia="Times New Roman" w:hAnsi="Tahoma" w:cs="Tahoma"/>
                <w:sz w:val="19"/>
                <w:szCs w:val="19"/>
                <w:lang w:val="en-GB" w:eastAsia="en-GB"/>
              </w:rPr>
              <w:t xml:space="preserve"> 6</w:t>
            </w: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EE3A76">
        <w:tc>
          <w:tcPr>
            <w:tcW w:w="3828" w:type="dxa"/>
            <w:tcBorders>
              <w:top w:val="nil"/>
              <w:left w:val="double" w:sz="4" w:space="0" w:color="auto"/>
              <w:bottom w:val="nil"/>
              <w:right w:val="single" w:sz="4" w:space="0" w:color="auto"/>
            </w:tcBorders>
          </w:tcPr>
          <w:p w:rsidR="00EE3A76" w:rsidRPr="002E6978" w:rsidRDefault="00EE3A76" w:rsidP="00EE3A76">
            <w:pPr>
              <w:spacing w:line="256" w:lineRule="auto"/>
              <w:jc w:val="both"/>
              <w:rPr>
                <w:rFonts w:ascii="Tahoma" w:eastAsia="Times New Roman" w:hAnsi="Tahoma" w:cs="Tahoma"/>
                <w:b/>
                <w:sz w:val="19"/>
                <w:szCs w:val="19"/>
                <w:lang w:val="en-GB" w:eastAsia="en-GB"/>
              </w:rPr>
            </w:pPr>
            <w:r w:rsidRPr="002E6978">
              <w:rPr>
                <w:rFonts w:ascii="Tahoma" w:eastAsia="Times New Roman" w:hAnsi="Tahoma" w:cs="Tahoma"/>
                <w:b/>
                <w:sz w:val="19"/>
                <w:szCs w:val="19"/>
                <w:lang w:val="en-GB" w:eastAsia="en-GB"/>
              </w:rPr>
              <w:t>Immediately responsible to:</w:t>
            </w:r>
          </w:p>
          <w:p w:rsidR="00EE3A76" w:rsidRPr="002E6978" w:rsidRDefault="00EE3A76" w:rsidP="00EE3A76">
            <w:pPr>
              <w:spacing w:line="256" w:lineRule="auto"/>
              <w:jc w:val="both"/>
              <w:rPr>
                <w:rFonts w:ascii="Tahoma" w:eastAsia="Times New Roman" w:hAnsi="Tahoma" w:cs="Tahoma"/>
                <w:sz w:val="19"/>
                <w:szCs w:val="19"/>
                <w:lang w:val="en-GB" w:eastAsia="en-GB"/>
              </w:rPr>
            </w:pPr>
            <w:r w:rsidRPr="002E6978">
              <w:rPr>
                <w:rFonts w:ascii="Tahoma" w:eastAsia="Times New Roman" w:hAnsi="Tahoma" w:cs="Tahoma"/>
                <w:sz w:val="19"/>
                <w:szCs w:val="19"/>
                <w:lang w:val="en-GB" w:eastAsia="en-GB"/>
              </w:rPr>
              <w:t>Assistant Headteacher</w:t>
            </w:r>
          </w:p>
          <w:p w:rsidR="00EE3A76" w:rsidRPr="002E6978" w:rsidRDefault="00EE3A76" w:rsidP="00EE3A76">
            <w:pPr>
              <w:spacing w:line="256" w:lineRule="auto"/>
              <w:jc w:val="both"/>
              <w:rPr>
                <w:rFonts w:ascii="Tahoma" w:eastAsia="Times New Roman" w:hAnsi="Tahoma" w:cs="Tahoma"/>
                <w:b/>
                <w:sz w:val="19"/>
                <w:szCs w:val="19"/>
                <w:lang w:val="en-GB" w:eastAsia="en-GB"/>
              </w:rPr>
            </w:pPr>
            <w:r w:rsidRPr="002E6978">
              <w:rPr>
                <w:rFonts w:ascii="Tahoma" w:eastAsia="Times New Roman" w:hAnsi="Tahoma" w:cs="Tahoma"/>
                <w:b/>
                <w:sz w:val="19"/>
                <w:szCs w:val="19"/>
                <w:lang w:val="en-GB" w:eastAsia="en-GB"/>
              </w:rPr>
              <w:t>Responsible for:</w:t>
            </w:r>
          </w:p>
          <w:p w:rsidR="00AA24CF" w:rsidRPr="002E6978" w:rsidRDefault="002E6978" w:rsidP="00EE3A76">
            <w:pPr>
              <w:spacing w:line="256" w:lineRule="auto"/>
              <w:jc w:val="both"/>
              <w:rPr>
                <w:rFonts w:ascii="Tahoma" w:eastAsia="Times New Roman" w:hAnsi="Tahoma" w:cs="Tahoma"/>
                <w:sz w:val="19"/>
                <w:szCs w:val="19"/>
                <w:lang w:val="en-GB" w:eastAsia="en-GB"/>
              </w:rPr>
            </w:pPr>
            <w:r w:rsidRPr="002E6978">
              <w:rPr>
                <w:rFonts w:ascii="Tahoma" w:eastAsia="Times New Roman" w:hAnsi="Tahoma" w:cs="Tahoma"/>
                <w:sz w:val="19"/>
                <w:szCs w:val="19"/>
                <w:lang w:val="en-GB" w:eastAsia="en-GB"/>
              </w:rPr>
              <w:t>Student engagement with learning</w:t>
            </w:r>
          </w:p>
          <w:p w:rsidR="00EE3A76" w:rsidRPr="002E6978" w:rsidRDefault="00EE3A76" w:rsidP="00EE3A76">
            <w:pPr>
              <w:spacing w:line="256" w:lineRule="auto"/>
              <w:jc w:val="both"/>
              <w:rPr>
                <w:rFonts w:ascii="Tahoma" w:eastAsia="Times New Roman" w:hAnsi="Tahoma" w:cs="Tahoma"/>
                <w:b/>
                <w:sz w:val="19"/>
                <w:szCs w:val="19"/>
                <w:lang w:val="en-GB" w:eastAsia="en-GB"/>
              </w:rPr>
            </w:pPr>
            <w:r w:rsidRPr="002E6978">
              <w:rPr>
                <w:rFonts w:ascii="Tahoma" w:eastAsia="Times New Roman" w:hAnsi="Tahoma" w:cs="Tahoma"/>
                <w:b/>
                <w:sz w:val="19"/>
                <w:szCs w:val="19"/>
                <w:lang w:val="en-GB" w:eastAsia="en-GB"/>
              </w:rPr>
              <w:t>Important Relationships:</w:t>
            </w:r>
          </w:p>
          <w:p w:rsidR="00EE3A76" w:rsidRPr="002E6978" w:rsidRDefault="00EE3A76" w:rsidP="00EE3A76">
            <w:pPr>
              <w:spacing w:line="256" w:lineRule="auto"/>
              <w:jc w:val="both"/>
              <w:rPr>
                <w:rFonts w:ascii="Tahoma" w:eastAsia="Times New Roman" w:hAnsi="Tahoma" w:cs="Tahoma"/>
                <w:sz w:val="19"/>
                <w:szCs w:val="19"/>
                <w:lang w:val="en-GB" w:eastAsia="en-GB"/>
              </w:rPr>
            </w:pPr>
            <w:r w:rsidRPr="002E6978">
              <w:rPr>
                <w:rFonts w:ascii="Tahoma" w:eastAsia="Times New Roman" w:hAnsi="Tahoma" w:cs="Tahoma"/>
                <w:sz w:val="19"/>
                <w:szCs w:val="19"/>
                <w:lang w:val="en-GB" w:eastAsia="en-GB"/>
              </w:rPr>
              <w:t>All faculty staff</w:t>
            </w:r>
          </w:p>
          <w:p w:rsidR="00AA24CF" w:rsidRPr="002E6978" w:rsidRDefault="00EE3A76" w:rsidP="00EE3A76">
            <w:pPr>
              <w:spacing w:line="256" w:lineRule="auto"/>
              <w:jc w:val="both"/>
              <w:rPr>
                <w:rFonts w:ascii="Tahoma" w:eastAsia="Times New Roman" w:hAnsi="Tahoma" w:cs="Tahoma"/>
                <w:sz w:val="19"/>
                <w:szCs w:val="19"/>
                <w:lang w:val="en-GB" w:eastAsia="en-GB"/>
              </w:rPr>
            </w:pPr>
            <w:r w:rsidRPr="002E6978">
              <w:rPr>
                <w:rFonts w:ascii="Tahoma" w:eastAsia="Times New Roman" w:hAnsi="Tahoma" w:cs="Tahoma"/>
                <w:sz w:val="19"/>
                <w:szCs w:val="19"/>
                <w:lang w:val="en-GB" w:eastAsia="en-GB"/>
              </w:rPr>
              <w:t>SL</w:t>
            </w:r>
            <w:r w:rsidR="00AA24CF" w:rsidRPr="002E6978">
              <w:rPr>
                <w:rFonts w:ascii="Tahoma" w:eastAsia="Times New Roman" w:hAnsi="Tahoma" w:cs="Tahoma"/>
                <w:sz w:val="19"/>
                <w:szCs w:val="19"/>
                <w:lang w:val="en-GB" w:eastAsia="en-GB"/>
              </w:rPr>
              <w:t>T</w:t>
            </w:r>
          </w:p>
          <w:p w:rsidR="00600495" w:rsidRPr="002E6978" w:rsidRDefault="00AA24CF" w:rsidP="00EE3A76">
            <w:pPr>
              <w:spacing w:line="256" w:lineRule="auto"/>
              <w:jc w:val="both"/>
              <w:rPr>
                <w:rFonts w:ascii="Tahoma" w:eastAsia="Times New Roman" w:hAnsi="Tahoma" w:cs="Tahoma"/>
                <w:sz w:val="19"/>
                <w:szCs w:val="19"/>
                <w:lang w:val="en-GB" w:eastAsia="en-GB"/>
              </w:rPr>
            </w:pPr>
            <w:r w:rsidRPr="002E6978">
              <w:rPr>
                <w:rFonts w:ascii="Tahoma" w:eastAsia="Times New Roman" w:hAnsi="Tahoma" w:cs="Tahoma"/>
                <w:sz w:val="19"/>
                <w:szCs w:val="19"/>
                <w:lang w:val="en-GB" w:eastAsia="en-GB"/>
              </w:rPr>
              <w:t>Safeguarding Lead</w:t>
            </w:r>
          </w:p>
          <w:p w:rsidR="00AA24CF" w:rsidRPr="002E6978" w:rsidRDefault="00AA24CF" w:rsidP="00EE3A76">
            <w:pPr>
              <w:spacing w:line="256" w:lineRule="auto"/>
              <w:jc w:val="both"/>
              <w:rPr>
                <w:rFonts w:ascii="Tahoma" w:eastAsia="Times New Roman" w:hAnsi="Tahoma" w:cs="Tahoma"/>
                <w:sz w:val="19"/>
                <w:szCs w:val="19"/>
                <w:lang w:val="en-GB" w:eastAsia="en-GB"/>
              </w:rPr>
            </w:pPr>
            <w:r w:rsidRPr="002E6978">
              <w:rPr>
                <w:rFonts w:ascii="Tahoma" w:eastAsia="Times New Roman" w:hAnsi="Tahoma" w:cs="Tahoma"/>
                <w:sz w:val="19"/>
                <w:szCs w:val="19"/>
                <w:lang w:val="en-GB" w:eastAsia="en-GB"/>
              </w:rPr>
              <w:t>Attendance Officer</w:t>
            </w: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EE3A76">
        <w:tc>
          <w:tcPr>
            <w:tcW w:w="3828" w:type="dxa"/>
            <w:tcBorders>
              <w:top w:val="nil"/>
              <w:left w:val="double" w:sz="4" w:space="0" w:color="auto"/>
              <w:bottom w:val="nil"/>
              <w:right w:val="single" w:sz="4" w:space="0" w:color="auto"/>
            </w:tcBorders>
          </w:tcPr>
          <w:p w:rsidR="00EE3A76" w:rsidRPr="002E6978" w:rsidRDefault="00EE3A76" w:rsidP="00EE3A76">
            <w:pPr>
              <w:spacing w:line="256" w:lineRule="auto"/>
              <w:jc w:val="both"/>
              <w:rPr>
                <w:rFonts w:ascii="Tahoma" w:eastAsia="Times New Roman" w:hAnsi="Tahoma" w:cs="Tahoma"/>
                <w:b/>
                <w:sz w:val="20"/>
                <w:szCs w:val="20"/>
                <w:lang w:val="en-GB" w:eastAsia="en-GB"/>
              </w:rPr>
            </w:pPr>
            <w:r w:rsidRPr="002E6978">
              <w:rPr>
                <w:rFonts w:ascii="Tahoma" w:eastAsia="Times New Roman" w:hAnsi="Tahoma" w:cs="Tahoma"/>
                <w:b/>
                <w:sz w:val="20"/>
                <w:szCs w:val="20"/>
                <w:lang w:val="en-GB" w:eastAsia="en-GB"/>
              </w:rPr>
              <w:t>Job Purpose:</w:t>
            </w:r>
          </w:p>
          <w:p w:rsidR="00600495" w:rsidRPr="002E6978" w:rsidRDefault="00EE3A76" w:rsidP="00EE3A76">
            <w:pPr>
              <w:spacing w:line="256" w:lineRule="auto"/>
              <w:jc w:val="both"/>
              <w:rPr>
                <w:rFonts w:ascii="Tahoma" w:eastAsia="Times New Roman" w:hAnsi="Tahoma" w:cs="Tahoma"/>
                <w:sz w:val="20"/>
                <w:szCs w:val="20"/>
                <w:lang w:val="en-GB" w:eastAsia="en-GB"/>
              </w:rPr>
            </w:pPr>
            <w:r w:rsidRPr="002E6978">
              <w:rPr>
                <w:rFonts w:ascii="Tahoma" w:eastAsia="Times New Roman" w:hAnsi="Tahoma" w:cs="Tahoma"/>
                <w:sz w:val="20"/>
                <w:szCs w:val="20"/>
                <w:lang w:val="en-GB" w:eastAsia="en-GB"/>
              </w:rPr>
              <w:t xml:space="preserve">To support families and staff in supporting young </w:t>
            </w:r>
            <w:r w:rsidRPr="002E6978">
              <w:rPr>
                <w:rFonts w:ascii="Tahoma" w:eastAsia="Times New Roman" w:hAnsi="Tahoma" w:cs="Tahoma"/>
                <w:sz w:val="19"/>
                <w:szCs w:val="19"/>
                <w:lang w:val="en-GB" w:eastAsia="en-GB"/>
              </w:rPr>
              <w:t>people</w:t>
            </w:r>
            <w:r w:rsidRPr="002E6978">
              <w:rPr>
                <w:rFonts w:ascii="Tahoma" w:eastAsia="Times New Roman" w:hAnsi="Tahoma" w:cs="Tahoma"/>
                <w:sz w:val="20"/>
                <w:szCs w:val="20"/>
                <w:lang w:val="en-GB" w:eastAsia="en-GB"/>
              </w:rPr>
              <w:t xml:space="preserve"> achieve their potential</w:t>
            </w: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EE3A76">
        <w:tc>
          <w:tcPr>
            <w:tcW w:w="3828" w:type="dxa"/>
            <w:tcBorders>
              <w:top w:val="nil"/>
              <w:left w:val="double" w:sz="4" w:space="0" w:color="auto"/>
              <w:bottom w:val="nil"/>
              <w:right w:val="single" w:sz="4" w:space="0" w:color="auto"/>
            </w:tcBorders>
            <w:hideMark/>
          </w:tcPr>
          <w:p w:rsidR="00600495" w:rsidRPr="00883035" w:rsidRDefault="00600495">
            <w:pPr>
              <w:spacing w:line="256" w:lineRule="auto"/>
              <w:jc w:val="both"/>
              <w:rPr>
                <w:rFonts w:ascii="Tahoma" w:eastAsia="Times New Roman" w:hAnsi="Tahoma" w:cs="Tahoma"/>
                <w:sz w:val="19"/>
                <w:szCs w:val="19"/>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EE3A76">
        <w:tc>
          <w:tcPr>
            <w:tcW w:w="3828" w:type="dxa"/>
            <w:tcBorders>
              <w:top w:val="nil"/>
              <w:left w:val="double" w:sz="4" w:space="0" w:color="auto"/>
              <w:bottom w:val="nil"/>
              <w:right w:val="single" w:sz="4" w:space="0" w:color="auto"/>
            </w:tcBorders>
          </w:tcPr>
          <w:p w:rsidR="00600495" w:rsidRPr="00883035" w:rsidRDefault="00600495" w:rsidP="002849B8">
            <w:pPr>
              <w:spacing w:line="256" w:lineRule="auto"/>
              <w:jc w:val="both"/>
              <w:rPr>
                <w:rFonts w:ascii="Tahoma" w:eastAsia="Times New Roman" w:hAnsi="Tahoma" w:cs="Tahoma"/>
                <w:b/>
                <w:sz w:val="19"/>
                <w:szCs w:val="19"/>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EE3A76">
        <w:tc>
          <w:tcPr>
            <w:tcW w:w="3828" w:type="dxa"/>
            <w:tcBorders>
              <w:top w:val="nil"/>
              <w:left w:val="double" w:sz="4" w:space="0" w:color="auto"/>
              <w:bottom w:val="nil"/>
              <w:right w:val="single" w:sz="4" w:space="0" w:color="auto"/>
            </w:tcBorders>
          </w:tcPr>
          <w:p w:rsidR="00600495" w:rsidRPr="00883035" w:rsidRDefault="00600495" w:rsidP="002849B8">
            <w:pPr>
              <w:spacing w:line="256" w:lineRule="auto"/>
              <w:rPr>
                <w:rFonts w:ascii="Tahoma" w:eastAsia="Times New Roman" w:hAnsi="Tahoma" w:cs="Tahoma"/>
                <w:b/>
                <w:sz w:val="19"/>
                <w:szCs w:val="19"/>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EE3A76">
        <w:tc>
          <w:tcPr>
            <w:tcW w:w="3828" w:type="dxa"/>
            <w:tcBorders>
              <w:top w:val="nil"/>
              <w:left w:val="double" w:sz="4" w:space="0" w:color="auto"/>
              <w:bottom w:val="nil"/>
              <w:right w:val="single" w:sz="4" w:space="0" w:color="auto"/>
            </w:tcBorders>
          </w:tcPr>
          <w:p w:rsidR="00600495" w:rsidRPr="00883035" w:rsidRDefault="00600495" w:rsidP="002849B8">
            <w:pPr>
              <w:spacing w:line="256" w:lineRule="auto"/>
              <w:jc w:val="both"/>
              <w:rPr>
                <w:rFonts w:ascii="Tahoma" w:eastAsia="Times New Roman" w:hAnsi="Tahoma" w:cs="Tahoma"/>
                <w:sz w:val="19"/>
                <w:szCs w:val="19"/>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EE3A76">
        <w:tc>
          <w:tcPr>
            <w:tcW w:w="3828" w:type="dxa"/>
            <w:tcBorders>
              <w:top w:val="nil"/>
              <w:left w:val="double" w:sz="4" w:space="0" w:color="auto"/>
              <w:bottom w:val="nil"/>
              <w:right w:val="single" w:sz="4" w:space="0" w:color="auto"/>
            </w:tcBorders>
          </w:tcPr>
          <w:p w:rsidR="00600495" w:rsidRPr="00883035" w:rsidRDefault="00600495" w:rsidP="002849B8">
            <w:pPr>
              <w:spacing w:line="256" w:lineRule="auto"/>
              <w:rPr>
                <w:rFonts w:ascii="Tahoma" w:eastAsia="Times New Roman" w:hAnsi="Tahoma" w:cs="Tahoma"/>
                <w:b/>
                <w:sz w:val="19"/>
                <w:szCs w:val="19"/>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EE3A76">
        <w:tc>
          <w:tcPr>
            <w:tcW w:w="3828" w:type="dxa"/>
            <w:tcBorders>
              <w:top w:val="nil"/>
              <w:left w:val="double" w:sz="4" w:space="0" w:color="auto"/>
              <w:bottom w:val="nil"/>
              <w:right w:val="single" w:sz="4" w:space="0" w:color="auto"/>
            </w:tcBorders>
          </w:tcPr>
          <w:p w:rsidR="00600495" w:rsidRPr="00883035" w:rsidRDefault="00600495" w:rsidP="00EE3A76">
            <w:pPr>
              <w:spacing w:line="256" w:lineRule="auto"/>
              <w:rPr>
                <w:rFonts w:ascii="Tahoma" w:eastAsia="Times New Roman" w:hAnsi="Tahoma" w:cs="Tahoma"/>
                <w:b/>
                <w:sz w:val="19"/>
                <w:szCs w:val="19"/>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EE3A76">
        <w:tc>
          <w:tcPr>
            <w:tcW w:w="3828" w:type="dxa"/>
            <w:tcBorders>
              <w:top w:val="nil"/>
              <w:left w:val="double" w:sz="4" w:space="0" w:color="auto"/>
              <w:bottom w:val="double" w:sz="4" w:space="0" w:color="auto"/>
              <w:right w:val="single" w:sz="4" w:space="0" w:color="auto"/>
            </w:tcBorders>
            <w:hideMark/>
          </w:tcPr>
          <w:p w:rsidR="00600495" w:rsidRDefault="00600495">
            <w:pPr>
              <w:spacing w:line="256" w:lineRule="auto"/>
              <w:jc w:val="both"/>
              <w:rPr>
                <w:rFonts w:ascii="Arial" w:eastAsia="Times New Roman" w:hAnsi="Arial" w:cs="Times New Roman"/>
                <w:b/>
                <w:sz w:val="20"/>
                <w:szCs w:val="20"/>
                <w:lang w:val="en-GB" w:eastAsia="en-GB"/>
              </w:rPr>
            </w:pPr>
            <w:r>
              <w:rPr>
                <w:rFonts w:ascii="Comic Sans MS" w:eastAsia="Times New Roman" w:hAnsi="Comic Sans MS" w:cs="Times New Roman"/>
                <w:sz w:val="20"/>
                <w:szCs w:val="20"/>
                <w:lang w:val="en-GB" w:eastAsia="en-GB"/>
              </w:rPr>
              <w:lastRenderedPageBreak/>
              <w:t xml:space="preserve"> </w:t>
            </w:r>
            <w:r>
              <w:rPr>
                <w:rFonts w:ascii="Comic Sans MS" w:eastAsia="Times New Roman" w:hAnsi="Comic Sans MS" w:cs="Times New Roman"/>
                <w:sz w:val="20"/>
                <w:szCs w:val="20"/>
                <w:lang w:val="en-GB" w:eastAsia="en-GB"/>
              </w:rPr>
              <w:br w:type="page"/>
            </w:r>
          </w:p>
        </w:tc>
        <w:tc>
          <w:tcPr>
            <w:tcW w:w="7371" w:type="dxa"/>
            <w:tcBorders>
              <w:top w:val="nil"/>
              <w:left w:val="single" w:sz="4" w:space="0" w:color="auto"/>
              <w:bottom w:val="double" w:sz="4" w:space="0" w:color="auto"/>
              <w:right w:val="double" w:sz="4" w:space="0" w:color="auto"/>
            </w:tcBorders>
          </w:tcPr>
          <w:p w:rsidR="00600495" w:rsidRDefault="00600495" w:rsidP="0028170F">
            <w:pPr>
              <w:spacing w:line="256" w:lineRule="auto"/>
              <w:ind w:left="492" w:hanging="492"/>
              <w:rPr>
                <w:rFonts w:ascii="Arial" w:eastAsia="Times New Roman" w:hAnsi="Arial" w:cs="Arial"/>
                <w:sz w:val="20"/>
                <w:szCs w:val="20"/>
                <w:lang w:val="en-GB" w:eastAsia="en-GB"/>
              </w:rPr>
            </w:pPr>
          </w:p>
        </w:tc>
      </w:tr>
    </w:tbl>
    <w:p w:rsidR="00600495" w:rsidRDefault="00600495" w:rsidP="00600495">
      <w:pPr>
        <w:jc w:val="both"/>
        <w:rPr>
          <w:rFonts w:ascii="Arial" w:eastAsia="Times New Roman" w:hAnsi="Arial" w:cs="Times New Roman"/>
          <w:b/>
          <w:sz w:val="20"/>
          <w:szCs w:val="20"/>
          <w:lang w:val="en-GB" w:eastAsia="en-GB"/>
        </w:rPr>
      </w:pPr>
    </w:p>
    <w:p w:rsidR="00BF1E03" w:rsidRDefault="00BF1E03" w:rsidP="00600495">
      <w:pPr>
        <w:jc w:val="both"/>
        <w:rPr>
          <w:rFonts w:ascii="Arial" w:eastAsia="Times New Roman" w:hAnsi="Arial" w:cs="Times New Roman"/>
          <w:b/>
          <w:sz w:val="20"/>
          <w:szCs w:val="20"/>
          <w:lang w:val="en-GB" w:eastAsia="en-GB"/>
        </w:rPr>
      </w:pPr>
    </w:p>
    <w:p w:rsidR="00BF1E03" w:rsidRDefault="00BF1E03" w:rsidP="00600495">
      <w:pPr>
        <w:jc w:val="both"/>
        <w:rPr>
          <w:rFonts w:ascii="Arial" w:eastAsia="Times New Roman" w:hAnsi="Arial" w:cs="Times New Roman"/>
          <w:b/>
          <w:sz w:val="20"/>
          <w:szCs w:val="20"/>
          <w:lang w:val="en-GB" w:eastAsia="en-GB"/>
        </w:rPr>
      </w:pPr>
    </w:p>
    <w:p w:rsidR="00600495" w:rsidRDefault="00600495" w:rsidP="00600495">
      <w:pPr>
        <w:jc w:val="both"/>
        <w:rPr>
          <w:rFonts w:ascii="Arial" w:eastAsia="Times New Roman" w:hAnsi="Arial" w:cs="Times New Roman"/>
          <w:b/>
          <w:sz w:val="20"/>
          <w:szCs w:val="20"/>
          <w:lang w:val="en-GB" w:eastAsia="en-GB"/>
        </w:rPr>
      </w:pPr>
    </w:p>
    <w:p w:rsidR="00D4421A" w:rsidRDefault="00D4421A" w:rsidP="00D4421A">
      <w:r>
        <w:t xml:space="preserve">Agreed and signed </w:t>
      </w:r>
    </w:p>
    <w:p w:rsidR="00D4421A" w:rsidRDefault="00D4421A" w:rsidP="00D4421A"/>
    <w:p w:rsidR="00D4421A" w:rsidRDefault="00D4421A" w:rsidP="00D4421A"/>
    <w:p w:rsidR="00D4421A" w:rsidRDefault="00D4421A" w:rsidP="00D4421A">
      <w:r>
        <w:t>Postholder</w:t>
      </w:r>
      <w:r>
        <w:tab/>
        <w:t xml:space="preserve">................................................ </w:t>
      </w:r>
      <w:r>
        <w:tab/>
      </w:r>
      <w:r>
        <w:tab/>
        <w:t>Date</w:t>
      </w:r>
      <w:r>
        <w:tab/>
        <w:t>....................................</w:t>
      </w:r>
    </w:p>
    <w:p w:rsidR="00D4421A" w:rsidRDefault="00D4421A" w:rsidP="00D4421A"/>
    <w:p w:rsidR="00D4421A" w:rsidRDefault="00D4421A" w:rsidP="00D4421A"/>
    <w:p w:rsidR="00D4421A" w:rsidRDefault="00D4421A" w:rsidP="00D4421A"/>
    <w:p w:rsidR="00D4421A" w:rsidRDefault="00D4421A" w:rsidP="00D4421A"/>
    <w:p w:rsidR="00D4421A" w:rsidRDefault="00D4421A" w:rsidP="00D4421A">
      <w:r>
        <w:t>Headteacher</w:t>
      </w:r>
      <w:r>
        <w:tab/>
        <w:t>.................................................</w:t>
      </w:r>
      <w:r>
        <w:tab/>
      </w:r>
      <w:r>
        <w:tab/>
        <w:t>Date</w:t>
      </w:r>
      <w:r>
        <w:tab/>
        <w:t>…….............................</w:t>
      </w:r>
    </w:p>
    <w:p w:rsidR="002636D9" w:rsidRDefault="002636D9"/>
    <w:sectPr w:rsidR="002636D9" w:rsidSect="00B52BB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D74"/>
    <w:multiLevelType w:val="hybridMultilevel"/>
    <w:tmpl w:val="3BA46532"/>
    <w:lvl w:ilvl="0" w:tplc="F216D17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316A0"/>
    <w:multiLevelType w:val="hybridMultilevel"/>
    <w:tmpl w:val="73947F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34F6042"/>
    <w:multiLevelType w:val="hybridMultilevel"/>
    <w:tmpl w:val="94E8F112"/>
    <w:lvl w:ilvl="0" w:tplc="59163A5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B0F3F"/>
    <w:multiLevelType w:val="hybridMultilevel"/>
    <w:tmpl w:val="19124852"/>
    <w:lvl w:ilvl="0" w:tplc="CB62101E">
      <w:start w:val="1"/>
      <w:numFmt w:val="decimal"/>
      <w:lvlText w:val="%1."/>
      <w:lvlJc w:val="left"/>
      <w:pPr>
        <w:tabs>
          <w:tab w:val="num" w:pos="720"/>
        </w:tabs>
        <w:ind w:left="720" w:hanging="360"/>
      </w:pPr>
      <w:rPr>
        <w:rFonts w:ascii="Tahoma" w:eastAsia="Times New Roman" w:hAnsi="Tahoma" w:cs="Tahoma"/>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DAA4B26"/>
    <w:multiLevelType w:val="hybridMultilevel"/>
    <w:tmpl w:val="E9BEBB86"/>
    <w:lvl w:ilvl="0" w:tplc="1C2044F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07403"/>
    <w:multiLevelType w:val="hybridMultilevel"/>
    <w:tmpl w:val="CB7AA8E4"/>
    <w:lvl w:ilvl="0" w:tplc="8B7EFB2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240DB"/>
    <w:multiLevelType w:val="hybridMultilevel"/>
    <w:tmpl w:val="B51EE38C"/>
    <w:lvl w:ilvl="0" w:tplc="1E02B71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F7EBA"/>
    <w:multiLevelType w:val="hybridMultilevel"/>
    <w:tmpl w:val="895043E0"/>
    <w:lvl w:ilvl="0" w:tplc="4FF26F5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15F1E"/>
    <w:multiLevelType w:val="hybridMultilevel"/>
    <w:tmpl w:val="584EFF74"/>
    <w:lvl w:ilvl="0" w:tplc="0809000F">
      <w:start w:val="1"/>
      <w:numFmt w:val="decimal"/>
      <w:lvlText w:val="%1."/>
      <w:lvlJc w:val="left"/>
      <w:pPr>
        <w:tabs>
          <w:tab w:val="num" w:pos="720"/>
        </w:tabs>
        <w:ind w:left="720" w:hanging="360"/>
      </w:pPr>
    </w:lvl>
    <w:lvl w:ilvl="1" w:tplc="D20CD722">
      <w:start w:val="9"/>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69215F6C"/>
    <w:multiLevelType w:val="hybridMultilevel"/>
    <w:tmpl w:val="08DAF97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6E161D98"/>
    <w:multiLevelType w:val="hybridMultilevel"/>
    <w:tmpl w:val="A20A08B0"/>
    <w:lvl w:ilvl="0" w:tplc="C1684D3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F76AF"/>
    <w:multiLevelType w:val="hybridMultilevel"/>
    <w:tmpl w:val="380A6B1C"/>
    <w:lvl w:ilvl="0" w:tplc="B3402C34">
      <w:numFmt w:val="bullet"/>
      <w:lvlText w:val="-"/>
      <w:lvlJc w:val="left"/>
      <w:pPr>
        <w:ind w:left="720" w:hanging="360"/>
      </w:pPr>
      <w:rPr>
        <w:rFonts w:ascii="Tahoma" w:eastAsia="Times New Roman" w:hAnsi="Tahoma"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5"/>
  </w:num>
  <w:num w:numId="8">
    <w:abstractNumId w:val="2"/>
  </w:num>
  <w:num w:numId="9">
    <w:abstractNumId w:val="7"/>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95"/>
    <w:rsid w:val="000F1069"/>
    <w:rsid w:val="001B66E5"/>
    <w:rsid w:val="002636D9"/>
    <w:rsid w:val="0028170F"/>
    <w:rsid w:val="002849B8"/>
    <w:rsid w:val="002E6978"/>
    <w:rsid w:val="00367337"/>
    <w:rsid w:val="00495C77"/>
    <w:rsid w:val="004B6C47"/>
    <w:rsid w:val="00600495"/>
    <w:rsid w:val="0081236A"/>
    <w:rsid w:val="00834AFE"/>
    <w:rsid w:val="00883035"/>
    <w:rsid w:val="008C396D"/>
    <w:rsid w:val="009D197F"/>
    <w:rsid w:val="009D3D4F"/>
    <w:rsid w:val="00A810D7"/>
    <w:rsid w:val="00AA24CF"/>
    <w:rsid w:val="00B13E5E"/>
    <w:rsid w:val="00B52BB3"/>
    <w:rsid w:val="00BF1E03"/>
    <w:rsid w:val="00D4421A"/>
    <w:rsid w:val="00EC4125"/>
    <w:rsid w:val="00EE3A76"/>
    <w:rsid w:val="00F7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3D736F"/>
  <w15:chartTrackingRefBased/>
  <w15:docId w15:val="{84462BDA-54E2-4C39-A458-9522AA83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495"/>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6D"/>
    <w:rPr>
      <w:rFonts w:ascii="Segoe UI" w:hAnsi="Segoe UI" w:cs="Segoe UI"/>
      <w:sz w:val="18"/>
      <w:szCs w:val="18"/>
      <w:lang w:val="en-US"/>
    </w:rPr>
  </w:style>
  <w:style w:type="paragraph" w:styleId="ListParagraph">
    <w:name w:val="List Paragraph"/>
    <w:basedOn w:val="Normal"/>
    <w:uiPriority w:val="34"/>
    <w:qFormat/>
    <w:rsid w:val="009D1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6812">
      <w:bodyDiv w:val="1"/>
      <w:marLeft w:val="0"/>
      <w:marRight w:val="0"/>
      <w:marTop w:val="0"/>
      <w:marBottom w:val="0"/>
      <w:divBdr>
        <w:top w:val="none" w:sz="0" w:space="0" w:color="auto"/>
        <w:left w:val="none" w:sz="0" w:space="0" w:color="auto"/>
        <w:bottom w:val="none" w:sz="0" w:space="0" w:color="auto"/>
        <w:right w:val="none" w:sz="0" w:space="0" w:color="auto"/>
      </w:divBdr>
    </w:div>
    <w:div w:id="14513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Rouse</dc:creator>
  <cp:keywords/>
  <dc:description/>
  <cp:lastModifiedBy>Helen Partridge</cp:lastModifiedBy>
  <cp:revision>8</cp:revision>
  <cp:lastPrinted>2019-05-22T06:42:00Z</cp:lastPrinted>
  <dcterms:created xsi:type="dcterms:W3CDTF">2021-03-09T11:48:00Z</dcterms:created>
  <dcterms:modified xsi:type="dcterms:W3CDTF">2021-06-14T08:27:00Z</dcterms:modified>
</cp:coreProperties>
</file>