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95A07" w14:textId="77777777" w:rsidR="003E097A" w:rsidRPr="000906F7" w:rsidRDefault="000D0959">
      <w:pPr>
        <w:jc w:val="center"/>
        <w:rPr>
          <w:rFonts w:ascii="Calibri" w:hAnsi="Calibri"/>
        </w:rPr>
      </w:pPr>
      <w:r>
        <w:rPr>
          <w:rFonts w:ascii="Calibri" w:hAnsi="Calibri"/>
          <w:noProof/>
          <w:lang w:eastAsia="en-GB"/>
        </w:rPr>
        <w:drawing>
          <wp:inline distT="0" distB="0" distL="0" distR="0" wp14:anchorId="17C43061" wp14:editId="5C80B002">
            <wp:extent cx="937260" cy="944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7260" cy="944880"/>
                    </a:xfrm>
                    <a:prstGeom prst="rect">
                      <a:avLst/>
                    </a:prstGeom>
                    <a:noFill/>
                    <a:ln>
                      <a:noFill/>
                    </a:ln>
                  </pic:spPr>
                </pic:pic>
              </a:graphicData>
            </a:graphic>
          </wp:inline>
        </w:drawing>
      </w:r>
    </w:p>
    <w:p w14:paraId="34CFA8A4" w14:textId="77777777" w:rsidR="003E097A" w:rsidRPr="000906F7" w:rsidRDefault="003E097A">
      <w:pPr>
        <w:jc w:val="center"/>
        <w:rPr>
          <w:rFonts w:ascii="Calibri" w:hAnsi="Calibri"/>
          <w:b/>
          <w:sz w:val="28"/>
        </w:rPr>
      </w:pPr>
    </w:p>
    <w:p w14:paraId="1D857D36" w14:textId="77777777" w:rsidR="003E097A" w:rsidRPr="000906F7" w:rsidRDefault="003E097A">
      <w:pPr>
        <w:jc w:val="center"/>
        <w:rPr>
          <w:rFonts w:ascii="Calibri" w:hAnsi="Calibri"/>
          <w:b/>
          <w:sz w:val="28"/>
        </w:rPr>
      </w:pPr>
      <w:r w:rsidRPr="000906F7">
        <w:rPr>
          <w:rFonts w:ascii="Calibri" w:hAnsi="Calibri"/>
          <w:b/>
          <w:sz w:val="28"/>
        </w:rPr>
        <w:t>LAWRENCE SHERIFF SCHOOL</w:t>
      </w:r>
    </w:p>
    <w:p w14:paraId="25214E18" w14:textId="77777777" w:rsidR="0011263B" w:rsidRPr="000906F7" w:rsidRDefault="0011263B">
      <w:pPr>
        <w:jc w:val="center"/>
        <w:rPr>
          <w:rFonts w:ascii="Calibri" w:hAnsi="Calibri"/>
          <w:b/>
          <w:sz w:val="28"/>
        </w:rPr>
      </w:pPr>
      <w:r w:rsidRPr="000906F7">
        <w:rPr>
          <w:rFonts w:ascii="Calibri" w:hAnsi="Calibri"/>
          <w:b/>
          <w:sz w:val="28"/>
        </w:rPr>
        <w:t>A National Teaching School</w:t>
      </w:r>
    </w:p>
    <w:p w14:paraId="09BDC185" w14:textId="77777777" w:rsidR="003E097A" w:rsidRPr="000906F7" w:rsidRDefault="003E097A">
      <w:pPr>
        <w:jc w:val="center"/>
        <w:rPr>
          <w:rFonts w:ascii="Calibri" w:hAnsi="Calibri"/>
          <w:b/>
          <w:sz w:val="28"/>
        </w:rPr>
      </w:pPr>
      <w:r w:rsidRPr="000906F7">
        <w:rPr>
          <w:rFonts w:ascii="Calibri" w:hAnsi="Calibri"/>
          <w:b/>
          <w:sz w:val="28"/>
        </w:rPr>
        <w:t>RUGBY</w:t>
      </w:r>
    </w:p>
    <w:p w14:paraId="4FB5B3C7" w14:textId="77777777" w:rsidR="003E097A" w:rsidRPr="000906F7" w:rsidRDefault="003E097A">
      <w:pPr>
        <w:jc w:val="center"/>
        <w:rPr>
          <w:rFonts w:ascii="Calibri" w:hAnsi="Calibri"/>
          <w:b/>
          <w:sz w:val="28"/>
        </w:rPr>
      </w:pPr>
    </w:p>
    <w:p w14:paraId="08BEB66F" w14:textId="77777777" w:rsidR="003E097A" w:rsidRPr="000906F7" w:rsidRDefault="000D0959">
      <w:pPr>
        <w:jc w:val="center"/>
        <w:rPr>
          <w:rFonts w:ascii="Calibri" w:hAnsi="Calibri"/>
          <w:b/>
          <w:sz w:val="28"/>
        </w:rPr>
      </w:pPr>
      <w:r>
        <w:rPr>
          <w:rFonts w:ascii="Calibri" w:hAnsi="Calibri"/>
          <w:noProof/>
          <w:lang w:eastAsia="en-GB"/>
        </w:rPr>
        <mc:AlternateContent>
          <mc:Choice Requires="wps">
            <w:drawing>
              <wp:anchor distT="0" distB="0" distL="114300" distR="114300" simplePos="0" relativeHeight="251657216" behindDoc="0" locked="0" layoutInCell="0" allowOverlap="1" wp14:anchorId="4FED3476" wp14:editId="5A0276BF">
                <wp:simplePos x="0" y="0"/>
                <wp:positionH relativeFrom="column">
                  <wp:posOffset>-15903</wp:posOffset>
                </wp:positionH>
                <wp:positionV relativeFrom="paragraph">
                  <wp:posOffset>148894</wp:posOffset>
                </wp:positionV>
                <wp:extent cx="5740842" cy="635"/>
                <wp:effectExtent l="0" t="0" r="12700" b="3746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842"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BA84379"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1.7pt" to="450.8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b+L2gEAALIDAAAOAAAAZHJzL2Uyb0RvYy54bWysU02P2yAQvVfqf0DcGzvZT1lx9pDt9pK2&#10;kXb7AyaAbVRgEJDY+fcd2CTttodKVX1AhnnzeG9mWD5M1rCDClGja/l8VnOmnECpXd/yby9PH+45&#10;iwmcBINOtfyoIn9YvX+3HH2jFjigkSowInGxGX3Lh5R8U1VRDMpCnKFXjoIdBguJtqGvZICR2K2p&#10;FnV9W40YpA8oVIx0+vga5KvC33VKpK9dF1VipuWkLZU1lHWX12q1hKYP4ActTjLgH1RY0I4uvVA9&#10;QgK2D/oPKqtFwIhdmgm0FXadFqp4IDfz+jc3zwN4VbxQcaK/lCn+P1rx5bANTMuWX3HmwFKLNtop&#10;tsiVGX1sCLB225C9ick9+w2K75E5XA/gelUUvhw9pc1zRvUmJW+iJ/7d+BklYWCfsJRp6oLNlFQA&#10;NpVuHC/dUFNigg5v7q7r++sFZ4Jit1c3hR+ac6oPMX1SaFn+abkh1YUaDpuYshRozpB8k8MnbUxp&#10;t3FsJL2Lu7ouGRGNljmacTH0u7UJ7AB5Ysp3uvgNLODeycI2KJAfnWSpVMHRlPNMHy1nRtGboJ+C&#10;S6DN33Gk2risQ5XhPVk5F/K1JTuUx23IFvM5DUYxexriPHm/7gvq51Nb/QAAAP//AwBQSwMEFAAG&#10;AAgAAAAhAJKo+dTcAAAACAEAAA8AAABkcnMvZG93bnJldi54bWxMj8FOwzAQRO9I/IO1SNxau4FU&#10;kMapSiTuUFpxdeNtErDXVuy0ga/HPdHj7Ixm3pbryRp2wiH0jiQs5gIYUuN0T62E3cfr7AlYiIq0&#10;Mo5Qwg8GWFe3N6UqtDvTO562sWWphEKhJHQx+oLz0HRoVZg7j5S8oxusikkOLdeDOqdya3gmxJJb&#10;1VNa6JTHusPmeztaCd7tP982eb3/8i+GRifE9FvvpLy/mzYrYBGn+B+GC35ChyoxHdxIOjAjYZbl&#10;KSkhe3gElvxnsVgCO1wOOfCq5NcPVH8AAAD//wMAUEsBAi0AFAAGAAgAAAAhALaDOJL+AAAA4QEA&#10;ABMAAAAAAAAAAAAAAAAAAAAAAFtDb250ZW50X1R5cGVzXS54bWxQSwECLQAUAAYACAAAACEAOP0h&#10;/9YAAACUAQAACwAAAAAAAAAAAAAAAAAvAQAAX3JlbHMvLnJlbHNQSwECLQAUAAYACAAAACEAG6G/&#10;i9oBAACyAwAADgAAAAAAAAAAAAAAAAAuAgAAZHJzL2Uyb0RvYy54bWxQSwECLQAUAAYACAAAACEA&#10;kqj51NwAAAAIAQAADwAAAAAAAAAAAAAAAAA0BAAAZHJzL2Rvd25yZXYueG1sUEsFBgAAAAAEAAQA&#10;8wAAAD0FAAAAAA==&#10;" o:allowincell="f" strokeweight="1pt">
                <v:stroke startarrowwidth="narrow" startarrowlength="short" endarrowwidth="narrow" endarrowlength="short"/>
              </v:line>
            </w:pict>
          </mc:Fallback>
        </mc:AlternateContent>
      </w:r>
    </w:p>
    <w:p w14:paraId="17696B56" w14:textId="77777777" w:rsidR="003E097A" w:rsidRPr="000906F7" w:rsidRDefault="003E097A">
      <w:pPr>
        <w:jc w:val="center"/>
        <w:rPr>
          <w:rFonts w:ascii="Calibri" w:hAnsi="Calibri"/>
          <w:b/>
          <w:sz w:val="28"/>
        </w:rPr>
      </w:pPr>
      <w:r w:rsidRPr="000906F7">
        <w:rPr>
          <w:rFonts w:ascii="Calibri" w:hAnsi="Calibri"/>
          <w:b/>
          <w:sz w:val="28"/>
        </w:rPr>
        <w:t>JOB DESCRIPTION</w:t>
      </w:r>
    </w:p>
    <w:p w14:paraId="42477FC2" w14:textId="3F93DA24" w:rsidR="003E097A" w:rsidRPr="000906F7" w:rsidRDefault="003E097A">
      <w:pPr>
        <w:jc w:val="center"/>
        <w:rPr>
          <w:rFonts w:ascii="Calibri" w:hAnsi="Calibri"/>
          <w:b/>
          <w:sz w:val="28"/>
        </w:rPr>
      </w:pPr>
      <w:r w:rsidRPr="000906F7">
        <w:rPr>
          <w:rFonts w:ascii="Calibri" w:hAnsi="Calibri"/>
          <w:b/>
          <w:sz w:val="28"/>
        </w:rPr>
        <w:t xml:space="preserve">PASTORAL </w:t>
      </w:r>
      <w:r w:rsidR="006A55E4">
        <w:rPr>
          <w:rFonts w:ascii="Calibri" w:hAnsi="Calibri"/>
          <w:b/>
          <w:sz w:val="28"/>
        </w:rPr>
        <w:t>MANAGER</w:t>
      </w:r>
    </w:p>
    <w:p w14:paraId="4BFD142F" w14:textId="77777777" w:rsidR="003E097A" w:rsidRPr="000906F7" w:rsidRDefault="000D0959">
      <w:pPr>
        <w:rPr>
          <w:rFonts w:ascii="Calibri" w:hAnsi="Calibri"/>
        </w:rPr>
      </w:pPr>
      <w:r>
        <w:rPr>
          <w:rFonts w:ascii="Calibri" w:hAnsi="Calibri"/>
          <w:noProof/>
          <w:lang w:eastAsia="en-GB"/>
        </w:rPr>
        <mc:AlternateContent>
          <mc:Choice Requires="wps">
            <w:drawing>
              <wp:anchor distT="0" distB="0" distL="114300" distR="114300" simplePos="0" relativeHeight="251658240" behindDoc="0" locked="0" layoutInCell="1" allowOverlap="1" wp14:anchorId="2B925C19" wp14:editId="28E3F556">
                <wp:simplePos x="0" y="0"/>
                <wp:positionH relativeFrom="column">
                  <wp:posOffset>-15903</wp:posOffset>
                </wp:positionH>
                <wp:positionV relativeFrom="paragraph">
                  <wp:posOffset>78464</wp:posOffset>
                </wp:positionV>
                <wp:extent cx="5740400" cy="0"/>
                <wp:effectExtent l="0" t="19050" r="12700"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400"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A07152F"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6.2pt" to="450.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Dbl1gEAALADAAAOAAAAZHJzL2Uyb0RvYy54bWysU01vGyEQvVfKf0Dc6127aRutvM7B+bi4&#10;raWkP2AM7C4qMAiwd/3vOxDbbdJDpaocEMPMPN6bGZa3kzXsoELU6Fo+n9WcKSdQate3/Pvzw/sb&#10;zmICJ8GgUy0/qshvV1fvlqNv1AIHNFIFRiAuNqNv+ZCSb6oqikFZiDP0ypGzw2AhkRn6SgYYCd2a&#10;alHXn6oRg/QBhYqRbu9enHxV8LtOifSt66JKzLScuKWyh7Lv8l6tltD0AfygxYkG/AMLC9rRoxeo&#10;O0jA9kH/AWW1CBixSzOBtsKu00IVDaRmXr9R8zSAV0ULFSf6S5ni/4MVXw/bwLRs+YIzB5ZatNFO&#10;sQ+5MqOPDQWs3TZkbWJyT36D4kdkDtcDuF4Vhs9HT2nznFG9SslG9IS/G7+gpBjYJyxlmrpgMyQV&#10;gE2lG8dLN9SUmKDLj5+v6+uamibOvgqac6IPMT0qtCwfWm6IcwGGwyamTASac0h+x+GDNqY02zg2&#10;Enh9Q9DZFdFomb3FCP1ubQI7QJ6XsoqsN2EB904WtEGBvHeSpVIDRzPOM3y0nBlFP4IOJS6BNn+P&#10;I9bGZR6qjO5JyrmMLw3ZoTxuQ5aY72ksitjTCOe5+90uUb8+2uonAAAA//8DAFBLAwQUAAYACAAA&#10;ACEAswfrWd4AAAAIAQAADwAAAGRycy9kb3ducmV2LnhtbEyPwU7DMBBE70j8g7VIXKrWaaCIpnEq&#10;hCjiwIUWqT068daJiNdR7Kbp37OIAxz3zWh2Jl+PrhUD9qHxpGA+S0AgVd40ZBV87jbTRxAhajK6&#10;9YQKLhhgXVxf5Toz/kwfOGyjFRxCIdMK6hi7TMpQ1eh0mPkOibWj752OfPZWml6fOdy1Mk2SB+l0&#10;Q/yh1h0+11h9bU9OwaacLOz7m12+0mQ47ORxv3+53Cl1ezM+rUBEHOOfGX7qc3UouFPpT2SCaBVM&#10;0wU7maf3IFhfJnMG5S+QRS7/Dyi+AQAA//8DAFBLAQItABQABgAIAAAAIQC2gziS/gAAAOEBAAAT&#10;AAAAAAAAAAAAAAAAAAAAAABbQ29udGVudF9UeXBlc10ueG1sUEsBAi0AFAAGAAgAAAAhADj9If/W&#10;AAAAlAEAAAsAAAAAAAAAAAAAAAAALwEAAF9yZWxzLy5yZWxzUEsBAi0AFAAGAAgAAAAhAN6kNuXW&#10;AQAAsAMAAA4AAAAAAAAAAAAAAAAALgIAAGRycy9lMm9Eb2MueG1sUEsBAi0AFAAGAAgAAAAhALMH&#10;61neAAAACAEAAA8AAAAAAAAAAAAAAAAAMAQAAGRycy9kb3ducmV2LnhtbFBLBQYAAAAABAAEAPMA&#10;AAA7BQAAAAA=&#10;" strokeweight="4pt">
                <v:stroke startarrowwidth="narrow" startarrowlength="short" endarrowwidth="narrow" endarrowlength="short"/>
              </v:line>
            </w:pict>
          </mc:Fallback>
        </mc:AlternateContent>
      </w:r>
    </w:p>
    <w:p w14:paraId="46FC3FB1" w14:textId="77777777" w:rsidR="003E097A" w:rsidRPr="000906F7" w:rsidRDefault="003E097A">
      <w:pPr>
        <w:rPr>
          <w:rFonts w:ascii="Calibri" w:hAnsi="Calibri"/>
        </w:rPr>
      </w:pPr>
    </w:p>
    <w:p w14:paraId="5624435D" w14:textId="77777777" w:rsidR="003E097A" w:rsidRPr="000906F7" w:rsidRDefault="003E097A">
      <w:pPr>
        <w:rPr>
          <w:rFonts w:ascii="Calibri" w:hAnsi="Calibri"/>
        </w:rPr>
      </w:pPr>
    </w:p>
    <w:p w14:paraId="48392D5D" w14:textId="11EBAA29" w:rsidR="003E097A" w:rsidRPr="000906F7" w:rsidRDefault="003E097A" w:rsidP="00E26506">
      <w:pPr>
        <w:tabs>
          <w:tab w:val="left" w:pos="1440"/>
        </w:tabs>
        <w:jc w:val="both"/>
        <w:rPr>
          <w:rFonts w:ascii="Calibri" w:hAnsi="Calibri"/>
          <w:b/>
          <w:bCs/>
        </w:rPr>
      </w:pPr>
      <w:r w:rsidRPr="000906F7">
        <w:rPr>
          <w:rFonts w:ascii="Calibri" w:hAnsi="Calibri"/>
          <w:b/>
          <w:bCs/>
        </w:rPr>
        <w:t>Line Manager:</w:t>
      </w:r>
      <w:r w:rsidRPr="000906F7">
        <w:rPr>
          <w:rFonts w:ascii="Calibri" w:hAnsi="Calibri"/>
        </w:rPr>
        <w:tab/>
      </w:r>
      <w:r w:rsidR="00A56EBF">
        <w:rPr>
          <w:rFonts w:ascii="Calibri" w:hAnsi="Calibri"/>
        </w:rPr>
        <w:t>Gwen Temple</w:t>
      </w:r>
      <w:r w:rsidR="00836223" w:rsidRPr="000906F7">
        <w:rPr>
          <w:rFonts w:ascii="Calibri" w:hAnsi="Calibri"/>
        </w:rPr>
        <w:t xml:space="preserve"> </w:t>
      </w:r>
      <w:r w:rsidR="00A56EBF">
        <w:rPr>
          <w:rFonts w:ascii="Calibri" w:hAnsi="Calibri"/>
        </w:rPr>
        <w:t>–</w:t>
      </w:r>
      <w:r w:rsidR="00836223" w:rsidRPr="000906F7">
        <w:rPr>
          <w:rFonts w:ascii="Calibri" w:hAnsi="Calibri"/>
        </w:rPr>
        <w:t xml:space="preserve"> </w:t>
      </w:r>
      <w:r w:rsidR="00A56EBF">
        <w:rPr>
          <w:rFonts w:ascii="Calibri" w:hAnsi="Calibri"/>
        </w:rPr>
        <w:t>Senior Deputy Head</w:t>
      </w:r>
      <w:r w:rsidR="009B6022">
        <w:rPr>
          <w:rFonts w:ascii="Calibri" w:hAnsi="Calibri"/>
        </w:rPr>
        <w:t>t</w:t>
      </w:r>
      <w:r w:rsidR="00A56EBF">
        <w:rPr>
          <w:rFonts w:ascii="Calibri" w:hAnsi="Calibri"/>
        </w:rPr>
        <w:t>eacher</w:t>
      </w:r>
    </w:p>
    <w:p w14:paraId="548E15CF" w14:textId="77777777" w:rsidR="003E097A" w:rsidRPr="000906F7" w:rsidRDefault="003E097A" w:rsidP="00E26506">
      <w:pPr>
        <w:tabs>
          <w:tab w:val="left" w:pos="1440"/>
        </w:tabs>
        <w:jc w:val="both"/>
        <w:rPr>
          <w:rFonts w:ascii="Calibri" w:hAnsi="Calibri"/>
        </w:rPr>
      </w:pPr>
    </w:p>
    <w:p w14:paraId="69E79BE9" w14:textId="0D9B0A6F" w:rsidR="003E097A" w:rsidRPr="000906F7" w:rsidRDefault="003E097A" w:rsidP="00E26506">
      <w:pPr>
        <w:tabs>
          <w:tab w:val="left" w:pos="1440"/>
        </w:tabs>
        <w:jc w:val="both"/>
        <w:rPr>
          <w:rFonts w:ascii="Calibri" w:hAnsi="Calibri"/>
        </w:rPr>
      </w:pPr>
      <w:r w:rsidRPr="000906F7">
        <w:rPr>
          <w:rFonts w:ascii="Calibri" w:hAnsi="Calibri"/>
          <w:b/>
          <w:bCs/>
        </w:rPr>
        <w:t>Salary Scale:</w:t>
      </w:r>
      <w:r w:rsidRPr="000906F7">
        <w:rPr>
          <w:rFonts w:ascii="Calibri" w:hAnsi="Calibri"/>
        </w:rPr>
        <w:tab/>
      </w:r>
      <w:r w:rsidR="00E26506" w:rsidRPr="00FD0861">
        <w:rPr>
          <w:rFonts w:ascii="Calibri" w:hAnsi="Calibri"/>
        </w:rPr>
        <w:t>Scale J –</w:t>
      </w:r>
      <w:r w:rsidR="00CF13C3" w:rsidRPr="00FD0861">
        <w:rPr>
          <w:rFonts w:ascii="Calibri" w:hAnsi="Calibri"/>
        </w:rPr>
        <w:t xml:space="preserve"> scale points 2</w:t>
      </w:r>
      <w:r w:rsidR="00E26506" w:rsidRPr="00FD0861">
        <w:rPr>
          <w:rFonts w:ascii="Calibri" w:hAnsi="Calibri"/>
        </w:rPr>
        <w:t>0</w:t>
      </w:r>
      <w:r w:rsidR="00CF13C3" w:rsidRPr="00FD0861">
        <w:rPr>
          <w:rFonts w:ascii="Calibri" w:hAnsi="Calibri"/>
        </w:rPr>
        <w:t xml:space="preserve"> to </w:t>
      </w:r>
      <w:r w:rsidR="00E26506" w:rsidRPr="00FD0861">
        <w:rPr>
          <w:rFonts w:ascii="Calibri" w:hAnsi="Calibri"/>
        </w:rPr>
        <w:t>2</w:t>
      </w:r>
      <w:r w:rsidR="00CF13C3" w:rsidRPr="00FD0861">
        <w:rPr>
          <w:rFonts w:ascii="Calibri" w:hAnsi="Calibri"/>
        </w:rPr>
        <w:t>3 (£</w:t>
      </w:r>
      <w:r w:rsidR="001A115E" w:rsidRPr="00FD0861">
        <w:rPr>
          <w:rFonts w:ascii="Calibri" w:hAnsi="Calibri"/>
        </w:rPr>
        <w:t>2</w:t>
      </w:r>
      <w:r w:rsidR="00E26506" w:rsidRPr="00FD0861">
        <w:rPr>
          <w:rFonts w:ascii="Calibri" w:hAnsi="Calibri"/>
        </w:rPr>
        <w:t>9</w:t>
      </w:r>
      <w:r w:rsidR="001A115E" w:rsidRPr="00FD0861">
        <w:rPr>
          <w:rFonts w:ascii="Calibri" w:hAnsi="Calibri"/>
        </w:rPr>
        <w:t>,</w:t>
      </w:r>
      <w:r w:rsidR="00E26506" w:rsidRPr="00FD0861">
        <w:rPr>
          <w:rFonts w:ascii="Calibri" w:hAnsi="Calibri"/>
        </w:rPr>
        <w:t>577</w:t>
      </w:r>
      <w:r w:rsidR="001A115E" w:rsidRPr="00FD0861">
        <w:rPr>
          <w:rFonts w:ascii="Calibri" w:hAnsi="Calibri"/>
        </w:rPr>
        <w:t xml:space="preserve"> </w:t>
      </w:r>
      <w:r w:rsidR="00CF13C3" w:rsidRPr="00FD0861">
        <w:rPr>
          <w:rFonts w:ascii="Calibri" w:hAnsi="Calibri"/>
        </w:rPr>
        <w:t>FTE – £</w:t>
      </w:r>
      <w:r w:rsidR="00E26506" w:rsidRPr="00FD0861">
        <w:rPr>
          <w:rFonts w:ascii="Calibri" w:hAnsi="Calibri"/>
        </w:rPr>
        <w:t>3</w:t>
      </w:r>
      <w:r w:rsidR="001A115E" w:rsidRPr="00FD0861">
        <w:rPr>
          <w:rFonts w:ascii="Calibri" w:hAnsi="Calibri"/>
        </w:rPr>
        <w:t>2,</w:t>
      </w:r>
      <w:r w:rsidR="00E26506" w:rsidRPr="00FD0861">
        <w:rPr>
          <w:rFonts w:ascii="Calibri" w:hAnsi="Calibri"/>
        </w:rPr>
        <w:t>234</w:t>
      </w:r>
      <w:r w:rsidR="001A115E" w:rsidRPr="00FD0861">
        <w:rPr>
          <w:rFonts w:ascii="Calibri" w:hAnsi="Calibri"/>
        </w:rPr>
        <w:t xml:space="preserve"> FTE per annum)</w:t>
      </w:r>
    </w:p>
    <w:p w14:paraId="75552131" w14:textId="77777777" w:rsidR="003E097A" w:rsidRPr="000906F7" w:rsidRDefault="003E097A" w:rsidP="00E26506">
      <w:pPr>
        <w:tabs>
          <w:tab w:val="left" w:pos="1440"/>
        </w:tabs>
        <w:jc w:val="both"/>
        <w:rPr>
          <w:rFonts w:ascii="Calibri" w:hAnsi="Calibri"/>
        </w:rPr>
      </w:pPr>
    </w:p>
    <w:p w14:paraId="5DE7560D" w14:textId="77777777" w:rsidR="003E097A" w:rsidRPr="000906F7" w:rsidRDefault="003E097A" w:rsidP="00E26506">
      <w:pPr>
        <w:tabs>
          <w:tab w:val="left" w:pos="1440"/>
        </w:tabs>
        <w:ind w:left="1440" w:hanging="1440"/>
        <w:jc w:val="both"/>
        <w:rPr>
          <w:rFonts w:ascii="Calibri" w:hAnsi="Calibri"/>
        </w:rPr>
      </w:pPr>
      <w:r w:rsidRPr="000906F7">
        <w:rPr>
          <w:rFonts w:ascii="Calibri" w:hAnsi="Calibri"/>
          <w:b/>
          <w:bCs/>
        </w:rPr>
        <w:t>Hours:</w:t>
      </w:r>
      <w:r w:rsidRPr="000906F7">
        <w:rPr>
          <w:rFonts w:ascii="Calibri" w:hAnsi="Calibri"/>
        </w:rPr>
        <w:tab/>
        <w:t>37 hours per week, term-time plus training days</w:t>
      </w:r>
      <w:r w:rsidR="00656B6C">
        <w:rPr>
          <w:rFonts w:ascii="Calibri" w:hAnsi="Calibri"/>
        </w:rPr>
        <w:t xml:space="preserve"> plus 3 weeks</w:t>
      </w:r>
      <w:r w:rsidR="00C2782C">
        <w:rPr>
          <w:rFonts w:ascii="Calibri" w:hAnsi="Calibri"/>
        </w:rPr>
        <w:t xml:space="preserve"> during the school holiday periods</w:t>
      </w:r>
      <w:r w:rsidR="00FA3F28">
        <w:rPr>
          <w:rFonts w:ascii="Calibri" w:hAnsi="Calibri"/>
        </w:rPr>
        <w:t xml:space="preserve"> (42 weeks per year)</w:t>
      </w:r>
      <w:r w:rsidR="00C2782C">
        <w:rPr>
          <w:rFonts w:ascii="Calibri" w:hAnsi="Calibri"/>
        </w:rPr>
        <w:t>.</w:t>
      </w:r>
    </w:p>
    <w:p w14:paraId="0EDD174E" w14:textId="77777777" w:rsidR="003E097A" w:rsidRPr="000906F7" w:rsidRDefault="003E097A" w:rsidP="00E26506">
      <w:pPr>
        <w:jc w:val="both"/>
        <w:rPr>
          <w:rFonts w:ascii="Calibri" w:hAnsi="Calibri"/>
        </w:rPr>
      </w:pPr>
    </w:p>
    <w:p w14:paraId="52D3B200" w14:textId="77777777" w:rsidR="003E097A" w:rsidRDefault="003E097A" w:rsidP="00E26506">
      <w:pPr>
        <w:jc w:val="both"/>
        <w:rPr>
          <w:rFonts w:ascii="Calibri" w:hAnsi="Calibri"/>
        </w:rPr>
      </w:pPr>
    </w:p>
    <w:p w14:paraId="1E60795A" w14:textId="77777777" w:rsidR="00664E7F" w:rsidRPr="00E26506" w:rsidRDefault="00664E7F" w:rsidP="00E26506">
      <w:pPr>
        <w:jc w:val="both"/>
        <w:rPr>
          <w:rFonts w:ascii="Calibri" w:hAnsi="Calibri"/>
          <w:b/>
          <w:u w:val="single"/>
        </w:rPr>
      </w:pPr>
      <w:r w:rsidRPr="00E26506">
        <w:rPr>
          <w:rFonts w:ascii="Calibri" w:hAnsi="Calibri"/>
          <w:b/>
          <w:u w:val="single"/>
        </w:rPr>
        <w:t>Post Objectives</w:t>
      </w:r>
    </w:p>
    <w:p w14:paraId="761C32E1" w14:textId="77777777" w:rsidR="00664E7F" w:rsidRPr="000906F7" w:rsidRDefault="00664E7F" w:rsidP="00E26506">
      <w:pPr>
        <w:jc w:val="both"/>
        <w:rPr>
          <w:rFonts w:ascii="Calibri" w:hAnsi="Calibri"/>
        </w:rPr>
      </w:pPr>
    </w:p>
    <w:p w14:paraId="32D8E2FE" w14:textId="77777777" w:rsidR="003E097A" w:rsidRDefault="003E097A" w:rsidP="00E26506">
      <w:pPr>
        <w:jc w:val="both"/>
        <w:rPr>
          <w:rFonts w:ascii="Calibri" w:hAnsi="Calibri"/>
        </w:rPr>
      </w:pPr>
      <w:r w:rsidRPr="000906F7">
        <w:rPr>
          <w:rFonts w:ascii="Calibri" w:hAnsi="Calibri"/>
        </w:rPr>
        <w:t xml:space="preserve">The Pastoral Co-ordinator </w:t>
      </w:r>
      <w:r w:rsidR="00BA50B7">
        <w:rPr>
          <w:rFonts w:ascii="Calibri" w:hAnsi="Calibri"/>
        </w:rPr>
        <w:t>will</w:t>
      </w:r>
      <w:r w:rsidRPr="000906F7">
        <w:rPr>
          <w:rFonts w:ascii="Calibri" w:hAnsi="Calibri"/>
        </w:rPr>
        <w:t xml:space="preserve"> support the aims and objectives of the school, and promote the values and ethos of the school through the pastoral system.</w:t>
      </w:r>
    </w:p>
    <w:p w14:paraId="4588EA7D" w14:textId="68156FDB" w:rsidR="00664E7F" w:rsidRDefault="00664E7F" w:rsidP="00E26506">
      <w:pPr>
        <w:jc w:val="both"/>
        <w:rPr>
          <w:rFonts w:ascii="Calibri" w:hAnsi="Calibri"/>
        </w:rPr>
      </w:pPr>
    </w:p>
    <w:p w14:paraId="23AD893F" w14:textId="77777777" w:rsidR="003B71F4" w:rsidRPr="00FD0861" w:rsidRDefault="003B71F4" w:rsidP="003B71F4">
      <w:pPr>
        <w:jc w:val="both"/>
        <w:rPr>
          <w:rFonts w:asciiTheme="minorHAnsi" w:hAnsiTheme="minorHAnsi"/>
          <w:b/>
          <w:szCs w:val="22"/>
          <w:u w:val="single"/>
          <w:lang w:eastAsia="en-GB"/>
        </w:rPr>
      </w:pPr>
      <w:r w:rsidRPr="00FD0861">
        <w:rPr>
          <w:rFonts w:asciiTheme="minorHAnsi" w:hAnsiTheme="minorHAnsi"/>
          <w:b/>
          <w:szCs w:val="22"/>
          <w:u w:val="single"/>
          <w:lang w:eastAsia="en-GB"/>
        </w:rPr>
        <w:t>Safeguarding and Confidentiality</w:t>
      </w:r>
    </w:p>
    <w:p w14:paraId="19711E8B" w14:textId="77777777" w:rsidR="003B71F4" w:rsidRDefault="003B71F4" w:rsidP="00E26506">
      <w:pPr>
        <w:jc w:val="both"/>
        <w:rPr>
          <w:rFonts w:ascii="Calibri" w:hAnsi="Calibri"/>
        </w:rPr>
      </w:pPr>
    </w:p>
    <w:p w14:paraId="30988A70" w14:textId="77777777" w:rsidR="00664E7F" w:rsidRPr="00664E7F" w:rsidRDefault="00664E7F" w:rsidP="00E26506">
      <w:pPr>
        <w:jc w:val="both"/>
        <w:rPr>
          <w:rFonts w:ascii="Calibri" w:hAnsi="Calibri"/>
        </w:rPr>
      </w:pPr>
      <w:r w:rsidRPr="00664E7F">
        <w:rPr>
          <w:rFonts w:ascii="Calibri" w:hAnsi="Calibri"/>
        </w:rPr>
        <w:t>All staff are required to:</w:t>
      </w:r>
    </w:p>
    <w:p w14:paraId="6703BA09" w14:textId="77777777" w:rsidR="00664E7F" w:rsidRPr="00664E7F" w:rsidRDefault="00664E7F" w:rsidP="00E26506">
      <w:pPr>
        <w:jc w:val="both"/>
        <w:rPr>
          <w:rFonts w:ascii="Calibri" w:hAnsi="Calibri"/>
        </w:rPr>
      </w:pPr>
    </w:p>
    <w:p w14:paraId="1504D2D3" w14:textId="5D237DE9" w:rsidR="00664E7F" w:rsidRPr="00664E7F" w:rsidRDefault="00664E7F" w:rsidP="00E26506">
      <w:pPr>
        <w:ind w:left="360" w:hanging="360"/>
        <w:jc w:val="both"/>
        <w:rPr>
          <w:rFonts w:ascii="Calibri" w:hAnsi="Calibri"/>
        </w:rPr>
      </w:pPr>
      <w:r w:rsidRPr="00664E7F">
        <w:rPr>
          <w:rFonts w:ascii="Calibri" w:hAnsi="Calibri"/>
        </w:rPr>
        <w:t>•</w:t>
      </w:r>
      <w:r w:rsidRPr="00664E7F">
        <w:rPr>
          <w:rFonts w:ascii="Calibri" w:hAnsi="Calibri"/>
        </w:rPr>
        <w:tab/>
        <w:t>Ensure the safety and well-being of students.  All staff are required to obtain an Enhanced Disclosure and Barring Service check (DBS check</w:t>
      </w:r>
      <w:r w:rsidR="00FE05A4">
        <w:rPr>
          <w:rFonts w:ascii="Calibri" w:hAnsi="Calibri"/>
        </w:rPr>
        <w:t>)</w:t>
      </w:r>
      <w:r w:rsidR="006A55E4">
        <w:rPr>
          <w:rFonts w:ascii="Calibri" w:hAnsi="Calibri"/>
        </w:rPr>
        <w:t xml:space="preserve"> </w:t>
      </w:r>
      <w:r w:rsidRPr="00664E7F">
        <w:rPr>
          <w:rFonts w:ascii="Calibri" w:hAnsi="Calibri"/>
        </w:rPr>
        <w:t>on appointment and will undergo induction and child protection training, with regular updating.</w:t>
      </w:r>
    </w:p>
    <w:p w14:paraId="75189D2D" w14:textId="77777777" w:rsidR="00664E7F" w:rsidRPr="00664E7F" w:rsidRDefault="00664E7F" w:rsidP="00E26506">
      <w:pPr>
        <w:ind w:left="360" w:hanging="360"/>
        <w:jc w:val="both"/>
        <w:rPr>
          <w:rFonts w:ascii="Calibri" w:hAnsi="Calibri"/>
        </w:rPr>
      </w:pPr>
      <w:r w:rsidRPr="00664E7F">
        <w:rPr>
          <w:rFonts w:ascii="Calibri" w:hAnsi="Calibri"/>
        </w:rPr>
        <w:t>•</w:t>
      </w:r>
      <w:r w:rsidRPr="00664E7F">
        <w:rPr>
          <w:rFonts w:ascii="Calibri" w:hAnsi="Calibri"/>
        </w:rPr>
        <w:tab/>
        <w:t>Maintain confidentiality regarding matters relating to staff, students and other information related to the operation of the school.</w:t>
      </w:r>
    </w:p>
    <w:p w14:paraId="4C52ADD9" w14:textId="77777777" w:rsidR="00664E7F" w:rsidRPr="00664E7F" w:rsidRDefault="00664E7F" w:rsidP="00E26506">
      <w:pPr>
        <w:ind w:left="360" w:hanging="360"/>
        <w:jc w:val="both"/>
        <w:rPr>
          <w:rFonts w:ascii="Calibri" w:hAnsi="Calibri"/>
        </w:rPr>
      </w:pPr>
      <w:r w:rsidRPr="00664E7F">
        <w:rPr>
          <w:rFonts w:ascii="Calibri" w:hAnsi="Calibri"/>
        </w:rPr>
        <w:t>•</w:t>
      </w:r>
      <w:r w:rsidRPr="00664E7F">
        <w:rPr>
          <w:rFonts w:ascii="Calibri" w:hAnsi="Calibri"/>
        </w:rPr>
        <w:tab/>
        <w:t>Adhere to all Health and Safety procedures in place both across the whole school and in relation to specific work areas to ensure the safety of everyone on the school site.</w:t>
      </w:r>
    </w:p>
    <w:p w14:paraId="1AE44A41" w14:textId="77777777" w:rsidR="00664E7F" w:rsidRPr="00664E7F" w:rsidRDefault="00664E7F" w:rsidP="00E26506">
      <w:pPr>
        <w:ind w:left="360" w:hanging="360"/>
        <w:jc w:val="both"/>
        <w:rPr>
          <w:rFonts w:ascii="Calibri" w:hAnsi="Calibri"/>
        </w:rPr>
      </w:pPr>
      <w:r w:rsidRPr="00664E7F">
        <w:rPr>
          <w:rFonts w:ascii="Calibri" w:hAnsi="Calibri"/>
        </w:rPr>
        <w:t>•</w:t>
      </w:r>
      <w:r w:rsidRPr="00664E7F">
        <w:rPr>
          <w:rFonts w:ascii="Calibri" w:hAnsi="Calibri"/>
        </w:rPr>
        <w:tab/>
        <w:t>Maintain awareness of Child Protection procedures.</w:t>
      </w:r>
    </w:p>
    <w:p w14:paraId="43017315" w14:textId="77777777" w:rsidR="00664E7F" w:rsidRPr="000906F7" w:rsidRDefault="00664E7F" w:rsidP="00E26506">
      <w:pPr>
        <w:ind w:left="360" w:hanging="360"/>
        <w:jc w:val="both"/>
        <w:rPr>
          <w:rFonts w:ascii="Calibri" w:hAnsi="Calibri"/>
        </w:rPr>
      </w:pPr>
      <w:r w:rsidRPr="00664E7F">
        <w:rPr>
          <w:rFonts w:ascii="Calibri" w:hAnsi="Calibri"/>
        </w:rPr>
        <w:t>•</w:t>
      </w:r>
      <w:r w:rsidRPr="00664E7F">
        <w:rPr>
          <w:rFonts w:ascii="Calibri" w:hAnsi="Calibri"/>
        </w:rPr>
        <w:tab/>
        <w:t>To be aware of and support difference and promote equal opportunities for all.</w:t>
      </w:r>
    </w:p>
    <w:p w14:paraId="29A8D3CF" w14:textId="77777777" w:rsidR="003E097A" w:rsidRDefault="003E097A" w:rsidP="00E26506">
      <w:pPr>
        <w:jc w:val="both"/>
        <w:rPr>
          <w:rFonts w:ascii="Calibri" w:hAnsi="Calibri"/>
        </w:rPr>
      </w:pPr>
    </w:p>
    <w:p w14:paraId="4CD2643F" w14:textId="77777777" w:rsidR="00664E7F" w:rsidRDefault="00664E7F" w:rsidP="00E26506">
      <w:pPr>
        <w:jc w:val="both"/>
        <w:rPr>
          <w:rFonts w:ascii="Calibri" w:hAnsi="Calibri"/>
        </w:rPr>
      </w:pPr>
    </w:p>
    <w:p w14:paraId="3E5C99A2" w14:textId="77777777" w:rsidR="00664E7F" w:rsidRPr="00E26506" w:rsidRDefault="00664E7F" w:rsidP="00E26506">
      <w:pPr>
        <w:jc w:val="both"/>
        <w:rPr>
          <w:rFonts w:ascii="Calibri" w:hAnsi="Calibri"/>
          <w:b/>
          <w:u w:val="single"/>
        </w:rPr>
      </w:pPr>
      <w:r w:rsidRPr="00E26506">
        <w:rPr>
          <w:rFonts w:ascii="Calibri" w:hAnsi="Calibri"/>
          <w:b/>
          <w:u w:val="single"/>
        </w:rPr>
        <w:t>Responsibilities</w:t>
      </w:r>
    </w:p>
    <w:p w14:paraId="017EA00A" w14:textId="77777777" w:rsidR="00664E7F" w:rsidRPr="00664E7F" w:rsidRDefault="00664E7F" w:rsidP="00E26506">
      <w:pPr>
        <w:jc w:val="both"/>
        <w:rPr>
          <w:rFonts w:ascii="Calibri" w:hAnsi="Calibri"/>
          <w:u w:val="single"/>
        </w:rPr>
      </w:pPr>
    </w:p>
    <w:p w14:paraId="71CE5E58" w14:textId="2410FD38" w:rsidR="003E097A" w:rsidRPr="00664E7F" w:rsidRDefault="00BA50B7" w:rsidP="00E26506">
      <w:pPr>
        <w:pStyle w:val="ListParagraph"/>
        <w:numPr>
          <w:ilvl w:val="0"/>
          <w:numId w:val="9"/>
        </w:numPr>
        <w:ind w:left="360"/>
        <w:jc w:val="both"/>
        <w:rPr>
          <w:rFonts w:ascii="Calibri" w:hAnsi="Calibri"/>
        </w:rPr>
      </w:pPr>
      <w:r w:rsidRPr="00664E7F">
        <w:rPr>
          <w:rFonts w:ascii="Calibri" w:hAnsi="Calibri"/>
        </w:rPr>
        <w:t>S</w:t>
      </w:r>
      <w:r w:rsidR="003E097A" w:rsidRPr="00664E7F">
        <w:rPr>
          <w:rFonts w:ascii="Calibri" w:hAnsi="Calibri"/>
        </w:rPr>
        <w:t>upport the work of the Year Tutors</w:t>
      </w:r>
      <w:r w:rsidR="005F5A07" w:rsidRPr="00664E7F">
        <w:rPr>
          <w:rFonts w:ascii="Calibri" w:hAnsi="Calibri"/>
        </w:rPr>
        <w:t>,</w:t>
      </w:r>
      <w:r w:rsidR="00C57292">
        <w:rPr>
          <w:rFonts w:ascii="Calibri" w:hAnsi="Calibri"/>
        </w:rPr>
        <w:t xml:space="preserve"> </w:t>
      </w:r>
      <w:r w:rsidR="00656B6C" w:rsidRPr="00664E7F">
        <w:rPr>
          <w:rFonts w:ascii="Calibri" w:hAnsi="Calibri"/>
        </w:rPr>
        <w:t xml:space="preserve">Heads of Year </w:t>
      </w:r>
      <w:r w:rsidR="002E023C" w:rsidRPr="00664E7F">
        <w:rPr>
          <w:rFonts w:ascii="Calibri" w:hAnsi="Calibri"/>
        </w:rPr>
        <w:t>a</w:t>
      </w:r>
      <w:r w:rsidR="00F95FE6" w:rsidRPr="00664E7F">
        <w:rPr>
          <w:rFonts w:ascii="Calibri" w:hAnsi="Calibri"/>
        </w:rPr>
        <w:t>nd Heads of House</w:t>
      </w:r>
      <w:r w:rsidR="002E023C" w:rsidRPr="00664E7F">
        <w:rPr>
          <w:rFonts w:ascii="Calibri" w:hAnsi="Calibri"/>
        </w:rPr>
        <w:t xml:space="preserve"> on pastoral issues</w:t>
      </w:r>
      <w:r w:rsidR="00664E7F">
        <w:rPr>
          <w:rFonts w:ascii="Calibri" w:hAnsi="Calibri"/>
        </w:rPr>
        <w:t xml:space="preserve"> from Y</w:t>
      </w:r>
      <w:r w:rsidR="00656B6C" w:rsidRPr="00664E7F">
        <w:rPr>
          <w:rFonts w:ascii="Calibri" w:hAnsi="Calibri"/>
        </w:rPr>
        <w:t>ears 7 to 14.</w:t>
      </w:r>
    </w:p>
    <w:p w14:paraId="15065773" w14:textId="77777777" w:rsidR="00DD38E0" w:rsidRPr="000906F7" w:rsidRDefault="00DD38E0" w:rsidP="00E26506">
      <w:pPr>
        <w:ind w:left="360"/>
        <w:jc w:val="both"/>
        <w:rPr>
          <w:rFonts w:ascii="Calibri" w:hAnsi="Calibri"/>
        </w:rPr>
      </w:pPr>
    </w:p>
    <w:p w14:paraId="2F5590FF" w14:textId="77777777" w:rsidR="003E097A" w:rsidRPr="00664E7F" w:rsidRDefault="00BA50B7" w:rsidP="00E26506">
      <w:pPr>
        <w:pStyle w:val="ListParagraph"/>
        <w:numPr>
          <w:ilvl w:val="0"/>
          <w:numId w:val="9"/>
        </w:numPr>
        <w:ind w:left="360"/>
        <w:jc w:val="both"/>
        <w:rPr>
          <w:rFonts w:ascii="Calibri" w:hAnsi="Calibri"/>
        </w:rPr>
      </w:pPr>
      <w:r w:rsidRPr="00664E7F">
        <w:rPr>
          <w:rFonts w:ascii="Calibri" w:hAnsi="Calibri"/>
        </w:rPr>
        <w:t>A</w:t>
      </w:r>
      <w:r w:rsidR="003E097A" w:rsidRPr="00664E7F">
        <w:rPr>
          <w:rFonts w:ascii="Calibri" w:hAnsi="Calibri"/>
        </w:rPr>
        <w:t>dvise the Assistant Head (Pastoral) about issues relating to the pastoral structure.</w:t>
      </w:r>
    </w:p>
    <w:p w14:paraId="00A865A6" w14:textId="77777777" w:rsidR="00DD38E0" w:rsidRPr="000906F7" w:rsidRDefault="00DD38E0" w:rsidP="00E26506">
      <w:pPr>
        <w:ind w:left="360"/>
        <w:jc w:val="both"/>
        <w:rPr>
          <w:rFonts w:ascii="Calibri" w:hAnsi="Calibri"/>
        </w:rPr>
      </w:pPr>
    </w:p>
    <w:p w14:paraId="57505111" w14:textId="77777777" w:rsidR="003E097A" w:rsidRPr="00664E7F" w:rsidRDefault="00BA50B7" w:rsidP="00E26506">
      <w:pPr>
        <w:pStyle w:val="ListParagraph"/>
        <w:numPr>
          <w:ilvl w:val="0"/>
          <w:numId w:val="9"/>
        </w:numPr>
        <w:ind w:left="360"/>
        <w:jc w:val="both"/>
        <w:rPr>
          <w:rFonts w:ascii="Calibri" w:hAnsi="Calibri"/>
        </w:rPr>
      </w:pPr>
      <w:r w:rsidRPr="00664E7F">
        <w:rPr>
          <w:rFonts w:ascii="Calibri" w:hAnsi="Calibri"/>
        </w:rPr>
        <w:t>B</w:t>
      </w:r>
      <w:r w:rsidR="003E097A" w:rsidRPr="00664E7F">
        <w:rPr>
          <w:rFonts w:ascii="Calibri" w:hAnsi="Calibri"/>
        </w:rPr>
        <w:t>e an exemplary leader in dealings with staff, pupils, parents and outside agencies.</w:t>
      </w:r>
    </w:p>
    <w:p w14:paraId="3F42E91F" w14:textId="77777777" w:rsidR="00DD38E0" w:rsidRPr="000906F7" w:rsidRDefault="00DD38E0" w:rsidP="00E26506">
      <w:pPr>
        <w:ind w:left="360"/>
        <w:jc w:val="both"/>
        <w:rPr>
          <w:rFonts w:ascii="Calibri" w:hAnsi="Calibri"/>
        </w:rPr>
      </w:pPr>
    </w:p>
    <w:p w14:paraId="04F61771" w14:textId="3ACF0FA8" w:rsidR="003E097A" w:rsidRDefault="00BA50B7" w:rsidP="00E26506">
      <w:pPr>
        <w:pStyle w:val="ListParagraph"/>
        <w:numPr>
          <w:ilvl w:val="0"/>
          <w:numId w:val="9"/>
        </w:numPr>
        <w:ind w:left="360"/>
        <w:jc w:val="both"/>
        <w:rPr>
          <w:rFonts w:ascii="Calibri" w:hAnsi="Calibri"/>
        </w:rPr>
      </w:pPr>
      <w:r w:rsidRPr="00664E7F">
        <w:rPr>
          <w:rFonts w:ascii="Calibri" w:hAnsi="Calibri"/>
        </w:rPr>
        <w:t>Su</w:t>
      </w:r>
      <w:r w:rsidR="003E097A" w:rsidRPr="00664E7F">
        <w:rPr>
          <w:rFonts w:ascii="Calibri" w:hAnsi="Calibri"/>
        </w:rPr>
        <w:t>pport pupils in their learning and encourage positive attitudes and behaviour in and around school.</w:t>
      </w:r>
    </w:p>
    <w:p w14:paraId="35317F2C" w14:textId="77777777" w:rsidR="005718F4" w:rsidRPr="006A55E4" w:rsidRDefault="005718F4" w:rsidP="00E26506">
      <w:pPr>
        <w:pStyle w:val="ListParagraph"/>
        <w:ind w:left="0"/>
        <w:jc w:val="both"/>
        <w:rPr>
          <w:rFonts w:ascii="Calibri" w:hAnsi="Calibri"/>
        </w:rPr>
      </w:pPr>
    </w:p>
    <w:p w14:paraId="0ED24F1B" w14:textId="6BE208EF" w:rsidR="005718F4" w:rsidRPr="00664E7F" w:rsidRDefault="005718F4" w:rsidP="00E26506">
      <w:pPr>
        <w:pStyle w:val="ListParagraph"/>
        <w:numPr>
          <w:ilvl w:val="0"/>
          <w:numId w:val="9"/>
        </w:numPr>
        <w:ind w:left="360"/>
        <w:jc w:val="both"/>
        <w:rPr>
          <w:rFonts w:ascii="Calibri" w:hAnsi="Calibri"/>
        </w:rPr>
      </w:pPr>
      <w:r>
        <w:rPr>
          <w:rFonts w:ascii="Calibri" w:hAnsi="Calibri"/>
        </w:rPr>
        <w:t>Supporting pupils with their emotional well-being and mental health through mentoring.</w:t>
      </w:r>
    </w:p>
    <w:p w14:paraId="6FEE00F8" w14:textId="77777777" w:rsidR="00DD38E0" w:rsidRPr="000906F7" w:rsidRDefault="00DD38E0" w:rsidP="00E26506">
      <w:pPr>
        <w:ind w:left="360"/>
        <w:jc w:val="both"/>
        <w:rPr>
          <w:rFonts w:ascii="Calibri" w:hAnsi="Calibri"/>
        </w:rPr>
      </w:pPr>
    </w:p>
    <w:p w14:paraId="18A82FC5" w14:textId="6817D628" w:rsidR="00BA50B7" w:rsidRDefault="00BA50B7" w:rsidP="00E26506">
      <w:pPr>
        <w:pStyle w:val="ListParagraph"/>
        <w:numPr>
          <w:ilvl w:val="0"/>
          <w:numId w:val="9"/>
        </w:numPr>
        <w:ind w:left="360"/>
        <w:jc w:val="both"/>
        <w:rPr>
          <w:rFonts w:ascii="Calibri" w:hAnsi="Calibri"/>
        </w:rPr>
      </w:pPr>
      <w:r w:rsidRPr="00664E7F">
        <w:rPr>
          <w:rFonts w:ascii="Calibri" w:hAnsi="Calibri"/>
        </w:rPr>
        <w:t xml:space="preserve">Act as the </w:t>
      </w:r>
      <w:r w:rsidR="00FE05A4">
        <w:rPr>
          <w:rFonts w:ascii="Calibri" w:hAnsi="Calibri"/>
        </w:rPr>
        <w:t xml:space="preserve">Deputy </w:t>
      </w:r>
      <w:r w:rsidRPr="00664E7F">
        <w:rPr>
          <w:rFonts w:ascii="Calibri" w:hAnsi="Calibri"/>
        </w:rPr>
        <w:t>Designated Safeguarding Lead (D</w:t>
      </w:r>
      <w:r w:rsidR="006A55E4">
        <w:rPr>
          <w:rFonts w:ascii="Calibri" w:hAnsi="Calibri"/>
        </w:rPr>
        <w:t>D</w:t>
      </w:r>
      <w:r w:rsidRPr="00664E7F">
        <w:rPr>
          <w:rFonts w:ascii="Calibri" w:hAnsi="Calibri"/>
        </w:rPr>
        <w:t>SL) for safeguarding children.</w:t>
      </w:r>
    </w:p>
    <w:p w14:paraId="4B8163F1" w14:textId="77777777" w:rsidR="00A56EBF" w:rsidRPr="006A55E4" w:rsidRDefault="00A56EBF" w:rsidP="00E26506">
      <w:pPr>
        <w:pStyle w:val="ListParagraph"/>
        <w:jc w:val="both"/>
        <w:rPr>
          <w:rFonts w:ascii="Calibri" w:hAnsi="Calibri"/>
        </w:rPr>
      </w:pPr>
    </w:p>
    <w:p w14:paraId="7ED84FFC" w14:textId="492BB1CC" w:rsidR="00A56EBF" w:rsidRPr="00664E7F" w:rsidRDefault="00A56EBF" w:rsidP="00E26506">
      <w:pPr>
        <w:pStyle w:val="ListParagraph"/>
        <w:numPr>
          <w:ilvl w:val="0"/>
          <w:numId w:val="9"/>
        </w:numPr>
        <w:ind w:left="360"/>
        <w:jc w:val="both"/>
        <w:rPr>
          <w:rFonts w:ascii="Calibri" w:hAnsi="Calibri"/>
        </w:rPr>
      </w:pPr>
      <w:r>
        <w:rPr>
          <w:rFonts w:ascii="Calibri" w:hAnsi="Calibri"/>
        </w:rPr>
        <w:t>Lead training sessions on topics including safe guarding and emotional well-being.</w:t>
      </w:r>
    </w:p>
    <w:p w14:paraId="073D4DD8" w14:textId="77777777" w:rsidR="00BA50B7" w:rsidRDefault="00BA50B7" w:rsidP="00E26506">
      <w:pPr>
        <w:ind w:left="360"/>
        <w:jc w:val="both"/>
        <w:rPr>
          <w:rFonts w:ascii="Calibri" w:hAnsi="Calibri"/>
        </w:rPr>
      </w:pPr>
    </w:p>
    <w:p w14:paraId="55E01090" w14:textId="757FAEF2" w:rsidR="00BA50B7" w:rsidRPr="00664E7F" w:rsidRDefault="00BA50B7" w:rsidP="00E26506">
      <w:pPr>
        <w:pStyle w:val="ListParagraph"/>
        <w:numPr>
          <w:ilvl w:val="0"/>
          <w:numId w:val="9"/>
        </w:numPr>
        <w:ind w:left="360"/>
        <w:jc w:val="both"/>
        <w:rPr>
          <w:rFonts w:ascii="Calibri" w:hAnsi="Calibri"/>
        </w:rPr>
      </w:pPr>
      <w:r w:rsidRPr="00664E7F">
        <w:rPr>
          <w:rFonts w:ascii="Calibri" w:hAnsi="Calibri"/>
        </w:rPr>
        <w:t>Work with outside agencies to enhance the physical and mental welfare and wellbeing of students.</w:t>
      </w:r>
    </w:p>
    <w:p w14:paraId="0FE84DE4" w14:textId="77777777" w:rsidR="00DD38E0" w:rsidRDefault="00DD38E0" w:rsidP="00E26506">
      <w:pPr>
        <w:ind w:left="360"/>
        <w:jc w:val="both"/>
        <w:rPr>
          <w:rFonts w:ascii="Calibri" w:hAnsi="Calibri"/>
        </w:rPr>
      </w:pPr>
    </w:p>
    <w:p w14:paraId="5E00D4AE" w14:textId="77777777" w:rsidR="00BA50B7" w:rsidRPr="00664E7F" w:rsidRDefault="00BA50B7" w:rsidP="00E26506">
      <w:pPr>
        <w:pStyle w:val="ListParagraph"/>
        <w:numPr>
          <w:ilvl w:val="0"/>
          <w:numId w:val="9"/>
        </w:numPr>
        <w:ind w:left="360"/>
        <w:jc w:val="both"/>
        <w:rPr>
          <w:rFonts w:ascii="Calibri" w:hAnsi="Calibri"/>
        </w:rPr>
      </w:pPr>
      <w:r w:rsidRPr="00664E7F">
        <w:rPr>
          <w:rFonts w:ascii="Calibri" w:hAnsi="Calibri"/>
        </w:rPr>
        <w:t>Assist in the transition arrangements at the beginning and end of the year.</w:t>
      </w:r>
    </w:p>
    <w:p w14:paraId="60EC0188" w14:textId="77777777" w:rsidR="00DD38E0" w:rsidRPr="000906F7" w:rsidRDefault="00DD38E0" w:rsidP="00E26506">
      <w:pPr>
        <w:ind w:left="360"/>
        <w:jc w:val="both"/>
        <w:rPr>
          <w:rFonts w:ascii="Calibri" w:hAnsi="Calibri"/>
        </w:rPr>
      </w:pPr>
    </w:p>
    <w:p w14:paraId="5903B4F1" w14:textId="77777777" w:rsidR="00DD38E0" w:rsidRPr="00664E7F" w:rsidRDefault="00BA50B7" w:rsidP="00E26506">
      <w:pPr>
        <w:pStyle w:val="ListParagraph"/>
        <w:numPr>
          <w:ilvl w:val="0"/>
          <w:numId w:val="9"/>
        </w:numPr>
        <w:ind w:left="360"/>
        <w:jc w:val="both"/>
        <w:rPr>
          <w:rFonts w:ascii="Calibri" w:hAnsi="Calibri"/>
        </w:rPr>
      </w:pPr>
      <w:r w:rsidRPr="00664E7F">
        <w:rPr>
          <w:rFonts w:ascii="Calibri" w:hAnsi="Calibri"/>
        </w:rPr>
        <w:t>M</w:t>
      </w:r>
      <w:r w:rsidR="003E097A" w:rsidRPr="00664E7F">
        <w:rPr>
          <w:rFonts w:ascii="Calibri" w:hAnsi="Calibri"/>
        </w:rPr>
        <w:t xml:space="preserve">anage the school’s contacts with </w:t>
      </w:r>
      <w:r w:rsidR="005F5A07" w:rsidRPr="00664E7F">
        <w:rPr>
          <w:rFonts w:ascii="Calibri" w:hAnsi="Calibri"/>
        </w:rPr>
        <w:t>C</w:t>
      </w:r>
      <w:r w:rsidR="00F342F1">
        <w:rPr>
          <w:rFonts w:ascii="Calibri" w:hAnsi="Calibri"/>
        </w:rPr>
        <w:t>A</w:t>
      </w:r>
      <w:r w:rsidR="002E023C" w:rsidRPr="00664E7F">
        <w:rPr>
          <w:rFonts w:ascii="Calibri" w:hAnsi="Calibri"/>
        </w:rPr>
        <w:t>M</w:t>
      </w:r>
      <w:r w:rsidR="00F342F1">
        <w:rPr>
          <w:rFonts w:ascii="Calibri" w:hAnsi="Calibri"/>
        </w:rPr>
        <w:t>H</w:t>
      </w:r>
      <w:r w:rsidR="002E023C" w:rsidRPr="00664E7F">
        <w:rPr>
          <w:rFonts w:ascii="Calibri" w:hAnsi="Calibri"/>
        </w:rPr>
        <w:t>S and other support agencies/organisations</w:t>
      </w:r>
      <w:r w:rsidR="003E097A" w:rsidRPr="00664E7F">
        <w:rPr>
          <w:rFonts w:ascii="Calibri" w:hAnsi="Calibri"/>
        </w:rPr>
        <w:t>.</w:t>
      </w:r>
    </w:p>
    <w:p w14:paraId="7E416906" w14:textId="77777777" w:rsidR="00DD38E0" w:rsidRPr="000D0959" w:rsidRDefault="00DD38E0" w:rsidP="00E26506">
      <w:pPr>
        <w:ind w:left="360"/>
        <w:jc w:val="both"/>
        <w:rPr>
          <w:rFonts w:ascii="Calibri" w:hAnsi="Calibri"/>
        </w:rPr>
      </w:pPr>
    </w:p>
    <w:p w14:paraId="2E670577" w14:textId="77777777" w:rsidR="00DD38E0" w:rsidRPr="00664E7F" w:rsidRDefault="00BA50B7" w:rsidP="00E26506">
      <w:pPr>
        <w:pStyle w:val="ListParagraph"/>
        <w:numPr>
          <w:ilvl w:val="0"/>
          <w:numId w:val="9"/>
        </w:numPr>
        <w:ind w:left="360"/>
        <w:jc w:val="both"/>
        <w:rPr>
          <w:rFonts w:ascii="Calibri" w:hAnsi="Calibri"/>
        </w:rPr>
      </w:pPr>
      <w:r w:rsidRPr="00664E7F">
        <w:rPr>
          <w:rFonts w:ascii="Calibri" w:hAnsi="Calibri"/>
        </w:rPr>
        <w:t>L</w:t>
      </w:r>
      <w:r w:rsidR="003E097A" w:rsidRPr="00664E7F">
        <w:rPr>
          <w:rFonts w:ascii="Calibri" w:hAnsi="Calibri"/>
        </w:rPr>
        <w:t>iaise with outside agencies, including assisting with the preparation of reports of various kinds.</w:t>
      </w:r>
    </w:p>
    <w:p w14:paraId="41496A7E" w14:textId="77777777" w:rsidR="00DD38E0" w:rsidRPr="000D0959" w:rsidRDefault="00DD38E0" w:rsidP="00E26506">
      <w:pPr>
        <w:ind w:left="360"/>
        <w:jc w:val="both"/>
        <w:rPr>
          <w:rFonts w:ascii="Calibri" w:hAnsi="Calibri"/>
        </w:rPr>
      </w:pPr>
    </w:p>
    <w:p w14:paraId="38872975" w14:textId="3E6761C4" w:rsidR="00656B6C" w:rsidRPr="00664E7F" w:rsidRDefault="00BA50B7" w:rsidP="00E26506">
      <w:pPr>
        <w:pStyle w:val="ListParagraph"/>
        <w:numPr>
          <w:ilvl w:val="0"/>
          <w:numId w:val="9"/>
        </w:numPr>
        <w:ind w:left="360"/>
        <w:jc w:val="both"/>
        <w:rPr>
          <w:rFonts w:ascii="Calibri" w:hAnsi="Calibri"/>
        </w:rPr>
      </w:pPr>
      <w:r w:rsidRPr="00664E7F">
        <w:rPr>
          <w:rFonts w:ascii="Calibri" w:hAnsi="Calibri"/>
        </w:rPr>
        <w:t>Liaise</w:t>
      </w:r>
      <w:r w:rsidR="003E097A" w:rsidRPr="00664E7F">
        <w:rPr>
          <w:rFonts w:ascii="Calibri" w:hAnsi="Calibri"/>
        </w:rPr>
        <w:t xml:space="preserve"> with individual teachers, </w:t>
      </w:r>
      <w:r w:rsidR="00656B6C" w:rsidRPr="00664E7F">
        <w:rPr>
          <w:rFonts w:ascii="Calibri" w:hAnsi="Calibri"/>
        </w:rPr>
        <w:t xml:space="preserve">and </w:t>
      </w:r>
      <w:r w:rsidR="003E097A" w:rsidRPr="00664E7F">
        <w:rPr>
          <w:rFonts w:ascii="Calibri" w:hAnsi="Calibri"/>
        </w:rPr>
        <w:t>department</w:t>
      </w:r>
      <w:r w:rsidR="00664E7F">
        <w:rPr>
          <w:rFonts w:ascii="Calibri" w:hAnsi="Calibri"/>
        </w:rPr>
        <w:t>s</w:t>
      </w:r>
      <w:r w:rsidR="003E097A" w:rsidRPr="00664E7F">
        <w:rPr>
          <w:rFonts w:ascii="Calibri" w:hAnsi="Calibri"/>
        </w:rPr>
        <w:t xml:space="preserve"> in relation to </w:t>
      </w:r>
      <w:r w:rsidR="00A56EBF">
        <w:rPr>
          <w:rFonts w:ascii="Calibri" w:hAnsi="Calibri"/>
        </w:rPr>
        <w:t xml:space="preserve">emotional well-being </w:t>
      </w:r>
      <w:r w:rsidR="003E097A" w:rsidRPr="00664E7F">
        <w:rPr>
          <w:rFonts w:ascii="Calibri" w:hAnsi="Calibri"/>
        </w:rPr>
        <w:t>and learning of individual</w:t>
      </w:r>
      <w:r w:rsidR="00664E7F">
        <w:rPr>
          <w:rFonts w:ascii="Calibri" w:hAnsi="Calibri"/>
        </w:rPr>
        <w:t>s</w:t>
      </w:r>
      <w:r w:rsidR="003E097A" w:rsidRPr="00664E7F">
        <w:rPr>
          <w:rFonts w:ascii="Calibri" w:hAnsi="Calibri"/>
        </w:rPr>
        <w:t xml:space="preserve"> and groups of pupils</w:t>
      </w:r>
      <w:r w:rsidR="00DD38E0" w:rsidRPr="00664E7F">
        <w:rPr>
          <w:rFonts w:ascii="Calibri" w:hAnsi="Calibri"/>
        </w:rPr>
        <w:t xml:space="preserve">. </w:t>
      </w:r>
    </w:p>
    <w:p w14:paraId="344E447F" w14:textId="77777777" w:rsidR="00656B6C" w:rsidRDefault="00656B6C" w:rsidP="00E26506">
      <w:pPr>
        <w:ind w:left="360"/>
        <w:jc w:val="both"/>
        <w:rPr>
          <w:rFonts w:ascii="Calibri" w:hAnsi="Calibri"/>
        </w:rPr>
      </w:pPr>
    </w:p>
    <w:p w14:paraId="39A6918E" w14:textId="77777777" w:rsidR="00656B6C" w:rsidRPr="00664E7F" w:rsidRDefault="00BA50B7" w:rsidP="00E26506">
      <w:pPr>
        <w:pStyle w:val="ListParagraph"/>
        <w:numPr>
          <w:ilvl w:val="0"/>
          <w:numId w:val="9"/>
        </w:numPr>
        <w:ind w:left="360"/>
        <w:jc w:val="both"/>
        <w:rPr>
          <w:rFonts w:ascii="Calibri" w:hAnsi="Calibri"/>
        </w:rPr>
      </w:pPr>
      <w:r w:rsidRPr="00664E7F">
        <w:rPr>
          <w:rFonts w:ascii="Calibri" w:hAnsi="Calibri"/>
        </w:rPr>
        <w:t>L</w:t>
      </w:r>
      <w:r w:rsidR="00656B6C" w:rsidRPr="00664E7F">
        <w:rPr>
          <w:rFonts w:ascii="Calibri" w:hAnsi="Calibri"/>
        </w:rPr>
        <w:t>iaise with the SEN coordinator.</w:t>
      </w:r>
    </w:p>
    <w:p w14:paraId="462AD11F" w14:textId="77777777" w:rsidR="00DD38E0" w:rsidRDefault="00DD38E0" w:rsidP="00E26506">
      <w:pPr>
        <w:ind w:left="360"/>
        <w:jc w:val="both"/>
        <w:rPr>
          <w:rFonts w:ascii="Calibri" w:hAnsi="Calibri"/>
        </w:rPr>
      </w:pPr>
    </w:p>
    <w:p w14:paraId="73A5789C" w14:textId="77777777" w:rsidR="00BA50B7" w:rsidRPr="00664E7F" w:rsidRDefault="00BA50B7" w:rsidP="00E26506">
      <w:pPr>
        <w:pStyle w:val="ListParagraph"/>
        <w:numPr>
          <w:ilvl w:val="0"/>
          <w:numId w:val="9"/>
        </w:numPr>
        <w:ind w:left="360"/>
        <w:jc w:val="both"/>
        <w:rPr>
          <w:rFonts w:ascii="Calibri" w:hAnsi="Calibri"/>
        </w:rPr>
      </w:pPr>
      <w:r w:rsidRPr="00664E7F">
        <w:rPr>
          <w:rFonts w:ascii="Calibri" w:hAnsi="Calibri"/>
        </w:rPr>
        <w:t>Liaise with the police, children services and WCC Safeguarding teams as and when appropriate.</w:t>
      </w:r>
    </w:p>
    <w:p w14:paraId="2E10FD85" w14:textId="77777777" w:rsidR="00BA50B7" w:rsidRDefault="00BA50B7" w:rsidP="00E26506">
      <w:pPr>
        <w:ind w:left="360"/>
        <w:jc w:val="both"/>
        <w:rPr>
          <w:rFonts w:ascii="Calibri" w:hAnsi="Calibri"/>
        </w:rPr>
      </w:pPr>
    </w:p>
    <w:p w14:paraId="5CDAB31A" w14:textId="77777777" w:rsidR="00DD38E0" w:rsidRPr="00664E7F" w:rsidRDefault="00BA50B7" w:rsidP="00E26506">
      <w:pPr>
        <w:pStyle w:val="ListParagraph"/>
        <w:numPr>
          <w:ilvl w:val="0"/>
          <w:numId w:val="9"/>
        </w:numPr>
        <w:ind w:left="360"/>
        <w:jc w:val="both"/>
        <w:rPr>
          <w:rFonts w:ascii="Calibri" w:hAnsi="Calibri"/>
        </w:rPr>
      </w:pPr>
      <w:r w:rsidRPr="00664E7F">
        <w:rPr>
          <w:rFonts w:ascii="Calibri" w:hAnsi="Calibri"/>
        </w:rPr>
        <w:t>Take a leading role in the interface between school and parents</w:t>
      </w:r>
      <w:r w:rsidR="00664E7F">
        <w:rPr>
          <w:rFonts w:ascii="Calibri" w:hAnsi="Calibri"/>
        </w:rPr>
        <w:t>.</w:t>
      </w:r>
    </w:p>
    <w:p w14:paraId="4D15D9D7" w14:textId="77777777" w:rsidR="00BA50B7" w:rsidRDefault="00BA50B7" w:rsidP="00E26506">
      <w:pPr>
        <w:ind w:left="360"/>
        <w:jc w:val="both"/>
        <w:rPr>
          <w:rFonts w:ascii="Calibri" w:hAnsi="Calibri"/>
        </w:rPr>
      </w:pPr>
    </w:p>
    <w:p w14:paraId="5A52EE70" w14:textId="0601F8FF" w:rsidR="00BA50B7" w:rsidRPr="00664E7F" w:rsidRDefault="00BA50B7" w:rsidP="00E26506">
      <w:pPr>
        <w:pStyle w:val="ListParagraph"/>
        <w:numPr>
          <w:ilvl w:val="0"/>
          <w:numId w:val="9"/>
        </w:numPr>
        <w:ind w:left="360"/>
        <w:jc w:val="both"/>
        <w:rPr>
          <w:rFonts w:ascii="Calibri" w:hAnsi="Calibri"/>
        </w:rPr>
      </w:pPr>
      <w:r w:rsidRPr="00664E7F">
        <w:rPr>
          <w:rFonts w:ascii="Calibri" w:hAnsi="Calibri"/>
        </w:rPr>
        <w:t>Be available during Parents’ Consultation and information evenings.</w:t>
      </w:r>
    </w:p>
    <w:p w14:paraId="3A9216A7" w14:textId="77777777" w:rsidR="00BA50B7" w:rsidRDefault="00BA50B7" w:rsidP="00E26506">
      <w:pPr>
        <w:ind w:left="360"/>
        <w:jc w:val="both"/>
        <w:rPr>
          <w:rFonts w:ascii="Calibri" w:hAnsi="Calibri"/>
        </w:rPr>
      </w:pPr>
    </w:p>
    <w:p w14:paraId="117BE7F3" w14:textId="77777777" w:rsidR="00DD38E0" w:rsidRPr="00664E7F" w:rsidRDefault="00BA50B7" w:rsidP="00E26506">
      <w:pPr>
        <w:pStyle w:val="ListParagraph"/>
        <w:numPr>
          <w:ilvl w:val="0"/>
          <w:numId w:val="9"/>
        </w:numPr>
        <w:ind w:left="360"/>
        <w:jc w:val="both"/>
        <w:rPr>
          <w:rFonts w:ascii="Calibri" w:hAnsi="Calibri"/>
        </w:rPr>
      </w:pPr>
      <w:r w:rsidRPr="00664E7F">
        <w:rPr>
          <w:rFonts w:ascii="Calibri" w:hAnsi="Calibri"/>
        </w:rPr>
        <w:t>U</w:t>
      </w:r>
      <w:r w:rsidR="005F5A07" w:rsidRPr="00664E7F">
        <w:rPr>
          <w:rFonts w:ascii="Calibri" w:hAnsi="Calibri"/>
        </w:rPr>
        <w:t>ndertake Early Help</w:t>
      </w:r>
      <w:r w:rsidR="00FC3569" w:rsidRPr="00664E7F">
        <w:rPr>
          <w:rFonts w:ascii="Calibri" w:hAnsi="Calibri"/>
        </w:rPr>
        <w:t xml:space="preserve"> training and conduct these meetings within school</w:t>
      </w:r>
      <w:r w:rsidR="00DD38E0" w:rsidRPr="00664E7F">
        <w:rPr>
          <w:rFonts w:ascii="Calibri" w:hAnsi="Calibri"/>
        </w:rPr>
        <w:t>.</w:t>
      </w:r>
    </w:p>
    <w:p w14:paraId="597E229A" w14:textId="77777777" w:rsidR="00DD38E0" w:rsidRDefault="00DD38E0" w:rsidP="00E26506">
      <w:pPr>
        <w:ind w:left="360"/>
        <w:jc w:val="both"/>
        <w:rPr>
          <w:rFonts w:ascii="Calibri" w:hAnsi="Calibri"/>
        </w:rPr>
      </w:pPr>
    </w:p>
    <w:p w14:paraId="5702592B" w14:textId="77777777" w:rsidR="00656B6C" w:rsidRPr="00664E7F" w:rsidRDefault="00BA50B7" w:rsidP="00E26506">
      <w:pPr>
        <w:pStyle w:val="ListParagraph"/>
        <w:numPr>
          <w:ilvl w:val="0"/>
          <w:numId w:val="9"/>
        </w:numPr>
        <w:ind w:left="360"/>
        <w:jc w:val="both"/>
        <w:rPr>
          <w:rFonts w:ascii="Calibri" w:hAnsi="Calibri"/>
        </w:rPr>
      </w:pPr>
      <w:r w:rsidRPr="00664E7F">
        <w:rPr>
          <w:rFonts w:ascii="Calibri" w:hAnsi="Calibri"/>
        </w:rPr>
        <w:t>B</w:t>
      </w:r>
      <w:r w:rsidR="00FC3569" w:rsidRPr="00664E7F">
        <w:rPr>
          <w:rFonts w:ascii="Calibri" w:hAnsi="Calibri"/>
        </w:rPr>
        <w:t xml:space="preserve">e first aid trained and manage the administering of controlled </w:t>
      </w:r>
      <w:r w:rsidR="005F5A07" w:rsidRPr="00664E7F">
        <w:rPr>
          <w:rFonts w:ascii="Calibri" w:hAnsi="Calibri"/>
        </w:rPr>
        <w:t>medication</w:t>
      </w:r>
      <w:r w:rsidR="00664E7F">
        <w:rPr>
          <w:rFonts w:ascii="Calibri" w:hAnsi="Calibri"/>
        </w:rPr>
        <w:t>.</w:t>
      </w:r>
    </w:p>
    <w:p w14:paraId="10239DB1" w14:textId="77777777" w:rsidR="00DD38E0" w:rsidRPr="000D0959" w:rsidRDefault="00DD38E0" w:rsidP="00E26506">
      <w:pPr>
        <w:ind w:left="360"/>
        <w:jc w:val="both"/>
        <w:rPr>
          <w:rFonts w:ascii="Calibri" w:hAnsi="Calibri"/>
        </w:rPr>
      </w:pPr>
    </w:p>
    <w:p w14:paraId="41654553" w14:textId="77777777" w:rsidR="00656B6C" w:rsidRPr="00664E7F" w:rsidRDefault="00656B6C" w:rsidP="00E26506">
      <w:pPr>
        <w:pStyle w:val="ListParagraph"/>
        <w:numPr>
          <w:ilvl w:val="0"/>
          <w:numId w:val="9"/>
        </w:numPr>
        <w:ind w:left="360"/>
        <w:jc w:val="both"/>
        <w:rPr>
          <w:rFonts w:ascii="Calibri" w:hAnsi="Calibri"/>
        </w:rPr>
      </w:pPr>
      <w:r w:rsidRPr="00664E7F">
        <w:rPr>
          <w:rFonts w:ascii="Calibri" w:hAnsi="Calibri"/>
        </w:rPr>
        <w:t>Maintain first aids register and supplies.</w:t>
      </w:r>
    </w:p>
    <w:p w14:paraId="65215991" w14:textId="77777777" w:rsidR="00DD38E0" w:rsidRDefault="00DD38E0" w:rsidP="00E26506">
      <w:pPr>
        <w:ind w:left="360"/>
        <w:jc w:val="both"/>
        <w:rPr>
          <w:rFonts w:ascii="Calibri" w:hAnsi="Calibri"/>
        </w:rPr>
      </w:pPr>
    </w:p>
    <w:p w14:paraId="4B75F667" w14:textId="55EDD145" w:rsidR="00656B6C" w:rsidRPr="00664E7F" w:rsidRDefault="00BA50B7" w:rsidP="00E26506">
      <w:pPr>
        <w:pStyle w:val="ListParagraph"/>
        <w:numPr>
          <w:ilvl w:val="0"/>
          <w:numId w:val="9"/>
        </w:numPr>
        <w:ind w:left="360"/>
        <w:jc w:val="both"/>
        <w:rPr>
          <w:rFonts w:ascii="Calibri" w:hAnsi="Calibri"/>
        </w:rPr>
      </w:pPr>
      <w:r w:rsidRPr="00664E7F">
        <w:rPr>
          <w:rFonts w:ascii="Calibri" w:hAnsi="Calibri"/>
        </w:rPr>
        <w:t>P</w:t>
      </w:r>
      <w:r w:rsidR="00C2782C">
        <w:rPr>
          <w:rFonts w:ascii="Calibri" w:hAnsi="Calibri"/>
        </w:rPr>
        <w:t>lay a</w:t>
      </w:r>
      <w:r w:rsidR="00A56EBF">
        <w:rPr>
          <w:rFonts w:ascii="Calibri" w:hAnsi="Calibri"/>
        </w:rPr>
        <w:t xml:space="preserve"> lead</w:t>
      </w:r>
      <w:r w:rsidR="00C2782C">
        <w:rPr>
          <w:rFonts w:ascii="Calibri" w:hAnsi="Calibri"/>
        </w:rPr>
        <w:t xml:space="preserve"> ro</w:t>
      </w:r>
      <w:r w:rsidR="003E097A" w:rsidRPr="00664E7F">
        <w:rPr>
          <w:rFonts w:ascii="Calibri" w:hAnsi="Calibri"/>
        </w:rPr>
        <w:t xml:space="preserve">le in </w:t>
      </w:r>
      <w:r w:rsidR="00A56EBF">
        <w:rPr>
          <w:rFonts w:ascii="Calibri" w:hAnsi="Calibri"/>
        </w:rPr>
        <w:t>supporting emotional well-being and mental health</w:t>
      </w:r>
      <w:r w:rsidR="00664E7F">
        <w:rPr>
          <w:rFonts w:ascii="Calibri" w:hAnsi="Calibri"/>
        </w:rPr>
        <w:t>.</w:t>
      </w:r>
    </w:p>
    <w:p w14:paraId="077AA862" w14:textId="77777777" w:rsidR="00BA50B7" w:rsidRDefault="00BA50B7" w:rsidP="00E26506">
      <w:pPr>
        <w:ind w:left="360"/>
        <w:jc w:val="both"/>
        <w:rPr>
          <w:rFonts w:ascii="Calibri" w:hAnsi="Calibri"/>
        </w:rPr>
      </w:pPr>
    </w:p>
    <w:p w14:paraId="079A7EB6" w14:textId="1E8A00A2" w:rsidR="00BA50B7" w:rsidRPr="00664E7F" w:rsidRDefault="00BA50B7" w:rsidP="00E26506">
      <w:pPr>
        <w:pStyle w:val="ListParagraph"/>
        <w:numPr>
          <w:ilvl w:val="0"/>
          <w:numId w:val="9"/>
        </w:numPr>
        <w:ind w:left="360"/>
        <w:jc w:val="both"/>
        <w:rPr>
          <w:rFonts w:ascii="Calibri" w:hAnsi="Calibri"/>
        </w:rPr>
      </w:pPr>
      <w:r w:rsidRPr="00664E7F">
        <w:rPr>
          <w:rFonts w:ascii="Calibri" w:hAnsi="Calibri"/>
        </w:rPr>
        <w:t>Attend</w:t>
      </w:r>
      <w:r w:rsidR="00FE05A4">
        <w:rPr>
          <w:rFonts w:ascii="Calibri" w:hAnsi="Calibri"/>
        </w:rPr>
        <w:t xml:space="preserve"> and report to the</w:t>
      </w:r>
      <w:r w:rsidRPr="00664E7F">
        <w:rPr>
          <w:rFonts w:ascii="Calibri" w:hAnsi="Calibri"/>
        </w:rPr>
        <w:t xml:space="preserve"> Pastoral Governors meeting</w:t>
      </w:r>
      <w:r w:rsidR="00FE05A4">
        <w:rPr>
          <w:rFonts w:ascii="Calibri" w:hAnsi="Calibri"/>
        </w:rPr>
        <w:t>s</w:t>
      </w:r>
      <w:r w:rsidR="00664E7F">
        <w:rPr>
          <w:rFonts w:ascii="Calibri" w:hAnsi="Calibri"/>
        </w:rPr>
        <w:t>.</w:t>
      </w:r>
    </w:p>
    <w:p w14:paraId="4CFBCE0E" w14:textId="77777777" w:rsidR="00656B6C" w:rsidRDefault="00656B6C" w:rsidP="00E26506">
      <w:pPr>
        <w:ind w:left="360"/>
        <w:jc w:val="both"/>
        <w:rPr>
          <w:rFonts w:ascii="Calibri" w:hAnsi="Calibri"/>
        </w:rPr>
      </w:pPr>
    </w:p>
    <w:p w14:paraId="731CC2EE" w14:textId="25F34D41" w:rsidR="002E023C" w:rsidRPr="00664E7F" w:rsidRDefault="00FD0861" w:rsidP="00E26506">
      <w:pPr>
        <w:pStyle w:val="ListParagraph"/>
        <w:numPr>
          <w:ilvl w:val="0"/>
          <w:numId w:val="9"/>
        </w:numPr>
        <w:ind w:left="360"/>
        <w:jc w:val="both"/>
        <w:rPr>
          <w:rFonts w:ascii="Calibri" w:hAnsi="Calibri"/>
        </w:rPr>
      </w:pPr>
      <w:r>
        <w:rPr>
          <w:rFonts w:ascii="Calibri" w:hAnsi="Calibri"/>
        </w:rPr>
        <w:t>P</w:t>
      </w:r>
      <w:r w:rsidR="002E023C" w:rsidRPr="00664E7F">
        <w:rPr>
          <w:rFonts w:ascii="Calibri" w:hAnsi="Calibri"/>
        </w:rPr>
        <w:t>roduce a comprehensive data analysis of accidents and first aid issues</w:t>
      </w:r>
      <w:r w:rsidR="00DD38E0" w:rsidRPr="00664E7F">
        <w:rPr>
          <w:rFonts w:ascii="Calibri" w:hAnsi="Calibri"/>
        </w:rPr>
        <w:t>;</w:t>
      </w:r>
      <w:r w:rsidR="002E023C" w:rsidRPr="00664E7F">
        <w:rPr>
          <w:rFonts w:ascii="Calibri" w:hAnsi="Calibri"/>
        </w:rPr>
        <w:t xml:space="preserve"> to be presented on a termly basis to the Pastoral Governors Committee. </w:t>
      </w:r>
    </w:p>
    <w:p w14:paraId="316F081E" w14:textId="77777777" w:rsidR="00DD38E0" w:rsidRPr="000906F7" w:rsidRDefault="00DD38E0" w:rsidP="00E26506">
      <w:pPr>
        <w:ind w:left="360"/>
        <w:jc w:val="both"/>
        <w:rPr>
          <w:rFonts w:ascii="Calibri" w:hAnsi="Calibri"/>
        </w:rPr>
      </w:pPr>
    </w:p>
    <w:p w14:paraId="0B9730DB" w14:textId="1F822699" w:rsidR="00DD38E0" w:rsidRDefault="00DD38E0" w:rsidP="00E26506">
      <w:pPr>
        <w:pStyle w:val="ListParagraph"/>
        <w:numPr>
          <w:ilvl w:val="0"/>
          <w:numId w:val="9"/>
        </w:numPr>
        <w:ind w:left="360"/>
        <w:jc w:val="both"/>
        <w:rPr>
          <w:rFonts w:ascii="Calibri" w:hAnsi="Calibri" w:cs="Calibri"/>
        </w:rPr>
      </w:pPr>
      <w:r w:rsidRPr="00664E7F">
        <w:rPr>
          <w:rFonts w:ascii="Calibri" w:hAnsi="Calibri" w:cs="Calibri"/>
        </w:rPr>
        <w:t>Log pastoral issue</w:t>
      </w:r>
      <w:r w:rsidR="00BA50B7" w:rsidRPr="00664E7F">
        <w:rPr>
          <w:rFonts w:ascii="Calibri" w:hAnsi="Calibri" w:cs="Calibri"/>
        </w:rPr>
        <w:t>s</w:t>
      </w:r>
      <w:r w:rsidRPr="00664E7F">
        <w:rPr>
          <w:rFonts w:ascii="Calibri" w:hAnsi="Calibri" w:cs="Calibri"/>
        </w:rPr>
        <w:t xml:space="preserve"> on </w:t>
      </w:r>
      <w:r w:rsidR="00A56EBF">
        <w:rPr>
          <w:rFonts w:ascii="Calibri" w:hAnsi="Calibri" w:cs="Calibri"/>
        </w:rPr>
        <w:t>Pastoral Log</w:t>
      </w:r>
      <w:r w:rsidR="00A56EBF" w:rsidRPr="00664E7F">
        <w:rPr>
          <w:rFonts w:ascii="Calibri" w:hAnsi="Calibri" w:cs="Calibri"/>
        </w:rPr>
        <w:t xml:space="preserve"> </w:t>
      </w:r>
      <w:r w:rsidRPr="00664E7F">
        <w:rPr>
          <w:rFonts w:ascii="Calibri" w:hAnsi="Calibri" w:cs="Calibri"/>
        </w:rPr>
        <w:t>to enable pupil tracking.</w:t>
      </w:r>
    </w:p>
    <w:p w14:paraId="71B7AFAB" w14:textId="77777777" w:rsidR="00A56EBF" w:rsidRPr="006A55E4" w:rsidRDefault="00A56EBF" w:rsidP="00E26506">
      <w:pPr>
        <w:pStyle w:val="ListParagraph"/>
        <w:ind w:left="0"/>
        <w:jc w:val="both"/>
        <w:rPr>
          <w:rFonts w:ascii="Calibri" w:hAnsi="Calibri" w:cs="Calibri"/>
        </w:rPr>
      </w:pPr>
    </w:p>
    <w:p w14:paraId="2C6FADD9" w14:textId="08D930B4" w:rsidR="00A56EBF" w:rsidRPr="006A55E4" w:rsidRDefault="00A56EBF" w:rsidP="00E26506">
      <w:pPr>
        <w:pStyle w:val="ListParagraph"/>
        <w:numPr>
          <w:ilvl w:val="0"/>
          <w:numId w:val="9"/>
        </w:numPr>
        <w:ind w:left="360"/>
        <w:jc w:val="both"/>
        <w:rPr>
          <w:rFonts w:ascii="Calibri" w:hAnsi="Calibri" w:cs="Calibri"/>
        </w:rPr>
      </w:pPr>
      <w:r>
        <w:rPr>
          <w:rFonts w:ascii="Calibri" w:hAnsi="Calibri" w:cs="Calibri"/>
        </w:rPr>
        <w:t>Leading the well-being and mental health committee through the Enrichment curriculum.</w:t>
      </w:r>
    </w:p>
    <w:p w14:paraId="4239FFC0" w14:textId="77777777" w:rsidR="00BA50B7" w:rsidRPr="00267A6F" w:rsidRDefault="00BA50B7" w:rsidP="00E26506">
      <w:pPr>
        <w:ind w:left="360"/>
        <w:jc w:val="both"/>
        <w:rPr>
          <w:rFonts w:ascii="Calibri" w:hAnsi="Calibri" w:cs="Calibri"/>
        </w:rPr>
      </w:pPr>
    </w:p>
    <w:p w14:paraId="46153973" w14:textId="77777777" w:rsidR="003E097A" w:rsidRPr="00664E7F" w:rsidRDefault="003E097A" w:rsidP="00E26506">
      <w:pPr>
        <w:pStyle w:val="ListParagraph"/>
        <w:numPr>
          <w:ilvl w:val="0"/>
          <w:numId w:val="9"/>
        </w:numPr>
        <w:ind w:left="360"/>
        <w:jc w:val="both"/>
        <w:rPr>
          <w:rFonts w:ascii="Calibri" w:hAnsi="Calibri" w:cs="Calibri"/>
        </w:rPr>
      </w:pPr>
      <w:r w:rsidRPr="00664E7F">
        <w:rPr>
          <w:rFonts w:ascii="Calibri" w:hAnsi="Calibri" w:cs="Calibri"/>
        </w:rPr>
        <w:t xml:space="preserve">Any other duties that are within the spirit and the scope of the job purpose and its grading, as directed by the </w:t>
      </w:r>
      <w:r w:rsidR="00472BB2" w:rsidRPr="00664E7F">
        <w:rPr>
          <w:rFonts w:ascii="Calibri" w:hAnsi="Calibri" w:cs="Calibri"/>
        </w:rPr>
        <w:t>Headteacher</w:t>
      </w:r>
      <w:r w:rsidR="00664E7F">
        <w:rPr>
          <w:rFonts w:ascii="Calibri" w:hAnsi="Calibri" w:cs="Calibri"/>
        </w:rPr>
        <w:t>.</w:t>
      </w:r>
    </w:p>
    <w:p w14:paraId="3749BC4E" w14:textId="77777777" w:rsidR="003E097A" w:rsidRDefault="003E097A" w:rsidP="00E26506">
      <w:pPr>
        <w:jc w:val="both"/>
        <w:rPr>
          <w:rFonts w:ascii="Calibri" w:hAnsi="Calibri" w:cs="Calibri"/>
        </w:rPr>
      </w:pPr>
    </w:p>
    <w:p w14:paraId="22C9D9C6" w14:textId="75C4F5AC" w:rsidR="00664E7F" w:rsidRDefault="00E26506" w:rsidP="00E26506">
      <w:pPr>
        <w:jc w:val="both"/>
        <w:rPr>
          <w:rFonts w:ascii="Calibri" w:hAnsi="Calibri" w:cs="Calibri"/>
        </w:rPr>
      </w:pPr>
      <w:r w:rsidRPr="00E26506">
        <w:rPr>
          <w:rFonts w:ascii="Calibri" w:hAnsi="Calibri" w:cs="Calibri"/>
        </w:rPr>
        <w:t>The above list is not a definitive guide to the duties associated with the post. The post holder will have the opportunity to develop the role and take on new challenges, and is suitable for someone looking to develop their career within a busy school environment.</w:t>
      </w:r>
    </w:p>
    <w:p w14:paraId="34B447D0" w14:textId="77777777" w:rsidR="00664E7F" w:rsidRPr="00267A6F" w:rsidRDefault="00664E7F" w:rsidP="00E26506">
      <w:pPr>
        <w:jc w:val="both"/>
        <w:rPr>
          <w:rFonts w:ascii="Calibri" w:hAnsi="Calibri" w:cs="Calibri"/>
        </w:rPr>
      </w:pPr>
    </w:p>
    <w:p w14:paraId="0333C9F6" w14:textId="77777777" w:rsidR="003E097A" w:rsidRPr="000906F7" w:rsidRDefault="003E097A" w:rsidP="00E26506">
      <w:pPr>
        <w:jc w:val="both"/>
        <w:rPr>
          <w:rFonts w:ascii="Calibri" w:hAnsi="Calibri"/>
        </w:rPr>
      </w:pPr>
      <w:r w:rsidRPr="00267A6F">
        <w:rPr>
          <w:rFonts w:ascii="Calibri" w:hAnsi="Calibri" w:cs="Calibri"/>
        </w:rPr>
        <w:t>Please note that this is a job description, not a contract, and may be reviewed from time to time with the</w:t>
      </w:r>
      <w:r w:rsidRPr="000906F7">
        <w:rPr>
          <w:rFonts w:ascii="Calibri" w:hAnsi="Calibri"/>
        </w:rPr>
        <w:t xml:space="preserve"> Headteacher.</w:t>
      </w:r>
    </w:p>
    <w:p w14:paraId="74D79C35" w14:textId="77777777" w:rsidR="003E097A" w:rsidRPr="000906F7" w:rsidRDefault="003E097A">
      <w:pPr>
        <w:rPr>
          <w:rFonts w:ascii="Calibri" w:hAnsi="Calibri"/>
        </w:rPr>
      </w:pPr>
    </w:p>
    <w:p w14:paraId="0E90A627" w14:textId="77777777" w:rsidR="003E097A" w:rsidRPr="000906F7" w:rsidRDefault="003E097A">
      <w:pPr>
        <w:rPr>
          <w:rFonts w:ascii="Calibri" w:hAnsi="Calibri"/>
        </w:rPr>
      </w:pPr>
    </w:p>
    <w:p w14:paraId="5E42EB2D" w14:textId="77777777" w:rsidR="00E556F4" w:rsidRDefault="00E556F4">
      <w:pPr>
        <w:overflowPunct/>
        <w:autoSpaceDE/>
        <w:autoSpaceDN/>
        <w:adjustRightInd/>
        <w:textAlignment w:val="auto"/>
        <w:rPr>
          <w:rFonts w:ascii="Calibri" w:hAnsi="Calibri"/>
        </w:rPr>
      </w:pPr>
      <w:r>
        <w:rPr>
          <w:rFonts w:ascii="Calibri" w:hAnsi="Calibri"/>
        </w:rPr>
        <w:br w:type="page"/>
      </w:r>
    </w:p>
    <w:p w14:paraId="4845025A" w14:textId="35129C4F" w:rsidR="00E556F4" w:rsidRPr="00E556F4" w:rsidRDefault="00E556F4">
      <w:pPr>
        <w:overflowPunct/>
        <w:autoSpaceDE/>
        <w:autoSpaceDN/>
        <w:adjustRightInd/>
        <w:textAlignment w:val="auto"/>
        <w:rPr>
          <w:rFonts w:ascii="Calibri" w:hAnsi="Calibri"/>
          <w:b/>
          <w:u w:val="single"/>
        </w:rPr>
      </w:pPr>
      <w:r w:rsidRPr="00E556F4">
        <w:rPr>
          <w:rFonts w:ascii="Calibri" w:hAnsi="Calibri"/>
          <w:b/>
          <w:u w:val="single"/>
        </w:rPr>
        <w:lastRenderedPageBreak/>
        <w:t>Person Specification</w:t>
      </w:r>
      <w:r w:rsidR="003B71F4">
        <w:rPr>
          <w:rFonts w:ascii="Calibri" w:hAnsi="Calibri"/>
          <w:b/>
          <w:u w:val="single"/>
        </w:rPr>
        <w:t xml:space="preserve"> – Pas</w:t>
      </w:r>
      <w:bookmarkStart w:id="0" w:name="_GoBack"/>
      <w:bookmarkEnd w:id="0"/>
      <w:r w:rsidR="003B71F4">
        <w:rPr>
          <w:rFonts w:ascii="Calibri" w:hAnsi="Calibri"/>
          <w:b/>
          <w:u w:val="single"/>
        </w:rPr>
        <w:t>toral Manager</w:t>
      </w:r>
    </w:p>
    <w:p w14:paraId="1A780AD8" w14:textId="77777777" w:rsidR="00E556F4" w:rsidRDefault="00E556F4">
      <w:pPr>
        <w:overflowPunct/>
        <w:autoSpaceDE/>
        <w:autoSpaceDN/>
        <w:adjustRightInd/>
        <w:textAlignment w:val="auto"/>
        <w:rPr>
          <w:rFonts w:ascii="Calibri" w:hAnsi="Calibri"/>
        </w:rPr>
      </w:pPr>
    </w:p>
    <w:tbl>
      <w:tblPr>
        <w:tblStyle w:val="TableGrid"/>
        <w:tblW w:w="0" w:type="auto"/>
        <w:tblLook w:val="04A0" w:firstRow="1" w:lastRow="0" w:firstColumn="1" w:lastColumn="0" w:noHBand="0" w:noVBand="1"/>
      </w:tblPr>
      <w:tblGrid>
        <w:gridCol w:w="3107"/>
        <w:gridCol w:w="1040"/>
        <w:gridCol w:w="3368"/>
        <w:gridCol w:w="1504"/>
      </w:tblGrid>
      <w:tr w:rsidR="00E556F4" w:rsidRPr="00E556F4" w14:paraId="126A02F3" w14:textId="77777777" w:rsidTr="00E556F4">
        <w:tc>
          <w:tcPr>
            <w:tcW w:w="3525" w:type="dxa"/>
            <w:tcBorders>
              <w:top w:val="single" w:sz="4" w:space="0" w:color="auto"/>
              <w:left w:val="single" w:sz="4" w:space="0" w:color="auto"/>
              <w:bottom w:val="single" w:sz="4" w:space="0" w:color="auto"/>
              <w:right w:val="single" w:sz="4" w:space="0" w:color="auto"/>
            </w:tcBorders>
            <w:hideMark/>
          </w:tcPr>
          <w:p w14:paraId="0A44B346" w14:textId="77777777" w:rsidR="00E556F4" w:rsidRPr="00E556F4" w:rsidRDefault="00E556F4">
            <w:pPr>
              <w:rPr>
                <w:b/>
              </w:rPr>
            </w:pPr>
            <w:r w:rsidRPr="00E556F4">
              <w:rPr>
                <w:b/>
              </w:rPr>
              <w:t>Essential</w:t>
            </w:r>
          </w:p>
        </w:tc>
        <w:tc>
          <w:tcPr>
            <w:tcW w:w="269" w:type="dxa"/>
            <w:tcBorders>
              <w:top w:val="single" w:sz="4" w:space="0" w:color="auto"/>
              <w:left w:val="single" w:sz="4" w:space="0" w:color="auto"/>
              <w:bottom w:val="single" w:sz="4" w:space="0" w:color="auto"/>
              <w:right w:val="single" w:sz="4" w:space="0" w:color="auto"/>
            </w:tcBorders>
            <w:hideMark/>
          </w:tcPr>
          <w:p w14:paraId="089E3DC1" w14:textId="77777777" w:rsidR="00E556F4" w:rsidRPr="00E556F4" w:rsidRDefault="00E556F4">
            <w:pPr>
              <w:rPr>
                <w:b/>
              </w:rPr>
            </w:pPr>
            <w:r w:rsidRPr="00E556F4">
              <w:rPr>
                <w:b/>
              </w:rPr>
              <w:t>Assessed by</w:t>
            </w:r>
            <w:r>
              <w:rPr>
                <w:b/>
              </w:rPr>
              <w:t>*</w:t>
            </w:r>
          </w:p>
        </w:tc>
        <w:tc>
          <w:tcPr>
            <w:tcW w:w="3827" w:type="dxa"/>
            <w:tcBorders>
              <w:top w:val="single" w:sz="4" w:space="0" w:color="auto"/>
              <w:left w:val="single" w:sz="4" w:space="0" w:color="auto"/>
              <w:bottom w:val="single" w:sz="4" w:space="0" w:color="auto"/>
              <w:right w:val="single" w:sz="4" w:space="0" w:color="auto"/>
            </w:tcBorders>
            <w:hideMark/>
          </w:tcPr>
          <w:p w14:paraId="39B3C6DE" w14:textId="77777777" w:rsidR="00E556F4" w:rsidRPr="00E556F4" w:rsidRDefault="00E556F4">
            <w:pPr>
              <w:rPr>
                <w:b/>
              </w:rPr>
            </w:pPr>
            <w:r w:rsidRPr="00E556F4">
              <w:rPr>
                <w:b/>
              </w:rPr>
              <w:t>Desirable</w:t>
            </w:r>
          </w:p>
        </w:tc>
        <w:tc>
          <w:tcPr>
            <w:tcW w:w="1621" w:type="dxa"/>
            <w:tcBorders>
              <w:top w:val="single" w:sz="4" w:space="0" w:color="auto"/>
              <w:left w:val="single" w:sz="4" w:space="0" w:color="auto"/>
              <w:bottom w:val="single" w:sz="4" w:space="0" w:color="auto"/>
              <w:right w:val="single" w:sz="4" w:space="0" w:color="auto"/>
            </w:tcBorders>
            <w:hideMark/>
          </w:tcPr>
          <w:p w14:paraId="40E0FD81" w14:textId="77777777" w:rsidR="00E556F4" w:rsidRPr="00E556F4" w:rsidRDefault="00E556F4">
            <w:pPr>
              <w:rPr>
                <w:b/>
              </w:rPr>
            </w:pPr>
            <w:r w:rsidRPr="00E556F4">
              <w:rPr>
                <w:b/>
              </w:rPr>
              <w:t>Assessed by</w:t>
            </w:r>
            <w:r>
              <w:rPr>
                <w:b/>
              </w:rPr>
              <w:t>*</w:t>
            </w:r>
          </w:p>
        </w:tc>
      </w:tr>
      <w:tr w:rsidR="00E556F4" w14:paraId="4CB09182" w14:textId="77777777" w:rsidTr="00E556F4">
        <w:tc>
          <w:tcPr>
            <w:tcW w:w="3525" w:type="dxa"/>
            <w:tcBorders>
              <w:top w:val="single" w:sz="4" w:space="0" w:color="auto"/>
              <w:left w:val="single" w:sz="4" w:space="0" w:color="auto"/>
              <w:bottom w:val="single" w:sz="4" w:space="0" w:color="auto"/>
              <w:right w:val="single" w:sz="4" w:space="0" w:color="auto"/>
            </w:tcBorders>
            <w:hideMark/>
          </w:tcPr>
          <w:p w14:paraId="5998E739" w14:textId="77777777" w:rsidR="00E556F4" w:rsidRDefault="00E556F4">
            <w:r>
              <w:t>A good general education</w:t>
            </w:r>
          </w:p>
          <w:p w14:paraId="07FFE9E4" w14:textId="57EDD1DD" w:rsidR="00E26506" w:rsidRDefault="00E26506"/>
        </w:tc>
        <w:tc>
          <w:tcPr>
            <w:tcW w:w="269" w:type="dxa"/>
            <w:tcBorders>
              <w:top w:val="single" w:sz="4" w:space="0" w:color="auto"/>
              <w:left w:val="single" w:sz="4" w:space="0" w:color="auto"/>
              <w:bottom w:val="single" w:sz="4" w:space="0" w:color="auto"/>
              <w:right w:val="single" w:sz="4" w:space="0" w:color="auto"/>
            </w:tcBorders>
            <w:hideMark/>
          </w:tcPr>
          <w:p w14:paraId="7FBC797C" w14:textId="77777777" w:rsidR="00E556F4" w:rsidRDefault="00E556F4">
            <w:r>
              <w:t>A</w:t>
            </w:r>
          </w:p>
        </w:tc>
        <w:tc>
          <w:tcPr>
            <w:tcW w:w="3827" w:type="dxa"/>
            <w:tcBorders>
              <w:top w:val="single" w:sz="4" w:space="0" w:color="auto"/>
              <w:left w:val="single" w:sz="4" w:space="0" w:color="auto"/>
              <w:bottom w:val="single" w:sz="4" w:space="0" w:color="auto"/>
              <w:right w:val="single" w:sz="4" w:space="0" w:color="auto"/>
            </w:tcBorders>
            <w:hideMark/>
          </w:tcPr>
          <w:p w14:paraId="7C8D89F2" w14:textId="77777777" w:rsidR="00E556F4" w:rsidRDefault="00E556F4">
            <w:r>
              <w:t>SIMS experience</w:t>
            </w:r>
          </w:p>
        </w:tc>
        <w:tc>
          <w:tcPr>
            <w:tcW w:w="1621" w:type="dxa"/>
            <w:tcBorders>
              <w:top w:val="single" w:sz="4" w:space="0" w:color="auto"/>
              <w:left w:val="single" w:sz="4" w:space="0" w:color="auto"/>
              <w:bottom w:val="single" w:sz="4" w:space="0" w:color="auto"/>
              <w:right w:val="single" w:sz="4" w:space="0" w:color="auto"/>
            </w:tcBorders>
            <w:hideMark/>
          </w:tcPr>
          <w:p w14:paraId="5CF20B83" w14:textId="77777777" w:rsidR="00E556F4" w:rsidRDefault="00E556F4">
            <w:r>
              <w:t>A</w:t>
            </w:r>
          </w:p>
        </w:tc>
      </w:tr>
      <w:tr w:rsidR="00E556F4" w14:paraId="36729F7D" w14:textId="77777777" w:rsidTr="00E556F4">
        <w:tc>
          <w:tcPr>
            <w:tcW w:w="3525" w:type="dxa"/>
            <w:tcBorders>
              <w:top w:val="single" w:sz="4" w:space="0" w:color="auto"/>
              <w:left w:val="single" w:sz="4" w:space="0" w:color="auto"/>
              <w:bottom w:val="single" w:sz="4" w:space="0" w:color="auto"/>
              <w:right w:val="single" w:sz="4" w:space="0" w:color="auto"/>
            </w:tcBorders>
            <w:hideMark/>
          </w:tcPr>
          <w:p w14:paraId="2CCAF7CD" w14:textId="77777777" w:rsidR="00E556F4" w:rsidRDefault="00E556F4">
            <w:r>
              <w:t>Ability to create and maintain office systems</w:t>
            </w:r>
          </w:p>
        </w:tc>
        <w:tc>
          <w:tcPr>
            <w:tcW w:w="269" w:type="dxa"/>
            <w:tcBorders>
              <w:top w:val="single" w:sz="4" w:space="0" w:color="auto"/>
              <w:left w:val="single" w:sz="4" w:space="0" w:color="auto"/>
              <w:bottom w:val="single" w:sz="4" w:space="0" w:color="auto"/>
              <w:right w:val="single" w:sz="4" w:space="0" w:color="auto"/>
            </w:tcBorders>
          </w:tcPr>
          <w:p w14:paraId="01914992" w14:textId="77777777" w:rsidR="00E556F4" w:rsidRDefault="00E556F4">
            <w:r>
              <w:t>A</w:t>
            </w:r>
          </w:p>
        </w:tc>
        <w:tc>
          <w:tcPr>
            <w:tcW w:w="3827" w:type="dxa"/>
            <w:tcBorders>
              <w:top w:val="single" w:sz="4" w:space="0" w:color="auto"/>
              <w:left w:val="single" w:sz="4" w:space="0" w:color="auto"/>
              <w:bottom w:val="single" w:sz="4" w:space="0" w:color="auto"/>
              <w:right w:val="single" w:sz="4" w:space="0" w:color="auto"/>
            </w:tcBorders>
            <w:hideMark/>
          </w:tcPr>
          <w:p w14:paraId="3DC00E33" w14:textId="77777777" w:rsidR="00E556F4" w:rsidRDefault="00E556F4">
            <w:r>
              <w:t>First Aid qualification</w:t>
            </w:r>
          </w:p>
        </w:tc>
        <w:tc>
          <w:tcPr>
            <w:tcW w:w="1621" w:type="dxa"/>
            <w:tcBorders>
              <w:top w:val="single" w:sz="4" w:space="0" w:color="auto"/>
              <w:left w:val="single" w:sz="4" w:space="0" w:color="auto"/>
              <w:bottom w:val="single" w:sz="4" w:space="0" w:color="auto"/>
              <w:right w:val="single" w:sz="4" w:space="0" w:color="auto"/>
            </w:tcBorders>
            <w:hideMark/>
          </w:tcPr>
          <w:p w14:paraId="0BEDA228" w14:textId="77777777" w:rsidR="00E556F4" w:rsidRDefault="00E556F4">
            <w:r>
              <w:t>A</w:t>
            </w:r>
          </w:p>
        </w:tc>
      </w:tr>
      <w:tr w:rsidR="00E556F4" w14:paraId="1770FE89" w14:textId="77777777" w:rsidTr="00E556F4">
        <w:tc>
          <w:tcPr>
            <w:tcW w:w="3525" w:type="dxa"/>
            <w:tcBorders>
              <w:top w:val="single" w:sz="4" w:space="0" w:color="auto"/>
              <w:left w:val="single" w:sz="4" w:space="0" w:color="auto"/>
              <w:bottom w:val="single" w:sz="4" w:space="0" w:color="auto"/>
              <w:right w:val="single" w:sz="4" w:space="0" w:color="auto"/>
            </w:tcBorders>
            <w:hideMark/>
          </w:tcPr>
          <w:p w14:paraId="665D58C6" w14:textId="77777777" w:rsidR="00E556F4" w:rsidRDefault="00E556F4">
            <w:r>
              <w:t>Experience of working with young people</w:t>
            </w:r>
          </w:p>
        </w:tc>
        <w:tc>
          <w:tcPr>
            <w:tcW w:w="269" w:type="dxa"/>
            <w:tcBorders>
              <w:top w:val="single" w:sz="4" w:space="0" w:color="auto"/>
              <w:left w:val="single" w:sz="4" w:space="0" w:color="auto"/>
              <w:bottom w:val="single" w:sz="4" w:space="0" w:color="auto"/>
              <w:right w:val="single" w:sz="4" w:space="0" w:color="auto"/>
            </w:tcBorders>
          </w:tcPr>
          <w:p w14:paraId="26238005" w14:textId="77777777" w:rsidR="00E556F4" w:rsidRDefault="00E556F4">
            <w:r>
              <w:t>A</w:t>
            </w:r>
          </w:p>
        </w:tc>
        <w:tc>
          <w:tcPr>
            <w:tcW w:w="3827" w:type="dxa"/>
            <w:tcBorders>
              <w:top w:val="single" w:sz="4" w:space="0" w:color="auto"/>
              <w:left w:val="single" w:sz="4" w:space="0" w:color="auto"/>
              <w:bottom w:val="single" w:sz="4" w:space="0" w:color="auto"/>
              <w:right w:val="single" w:sz="4" w:space="0" w:color="auto"/>
            </w:tcBorders>
            <w:hideMark/>
          </w:tcPr>
          <w:p w14:paraId="3AF2FC5C" w14:textId="77777777" w:rsidR="00E556F4" w:rsidRDefault="00E556F4">
            <w:r>
              <w:t>Experience of being a designated safeguarding lead</w:t>
            </w:r>
          </w:p>
        </w:tc>
        <w:tc>
          <w:tcPr>
            <w:tcW w:w="1621" w:type="dxa"/>
            <w:tcBorders>
              <w:top w:val="single" w:sz="4" w:space="0" w:color="auto"/>
              <w:left w:val="single" w:sz="4" w:space="0" w:color="auto"/>
              <w:bottom w:val="single" w:sz="4" w:space="0" w:color="auto"/>
              <w:right w:val="single" w:sz="4" w:space="0" w:color="auto"/>
            </w:tcBorders>
            <w:hideMark/>
          </w:tcPr>
          <w:p w14:paraId="16C82646" w14:textId="77777777" w:rsidR="00E556F4" w:rsidRDefault="00E556F4">
            <w:r>
              <w:t>A</w:t>
            </w:r>
          </w:p>
        </w:tc>
      </w:tr>
      <w:tr w:rsidR="00E556F4" w14:paraId="4BDB0367" w14:textId="77777777" w:rsidTr="00E556F4">
        <w:tc>
          <w:tcPr>
            <w:tcW w:w="3525" w:type="dxa"/>
            <w:tcBorders>
              <w:top w:val="single" w:sz="4" w:space="0" w:color="auto"/>
              <w:left w:val="single" w:sz="4" w:space="0" w:color="auto"/>
              <w:bottom w:val="single" w:sz="4" w:space="0" w:color="auto"/>
              <w:right w:val="single" w:sz="4" w:space="0" w:color="auto"/>
            </w:tcBorders>
            <w:hideMark/>
          </w:tcPr>
          <w:p w14:paraId="64E17C99" w14:textId="77777777" w:rsidR="00E556F4" w:rsidRDefault="00E556F4">
            <w:r>
              <w:t>Experience of working in a busy environment</w:t>
            </w:r>
          </w:p>
        </w:tc>
        <w:tc>
          <w:tcPr>
            <w:tcW w:w="269" w:type="dxa"/>
            <w:tcBorders>
              <w:top w:val="single" w:sz="4" w:space="0" w:color="auto"/>
              <w:left w:val="single" w:sz="4" w:space="0" w:color="auto"/>
              <w:bottom w:val="single" w:sz="4" w:space="0" w:color="auto"/>
              <w:right w:val="single" w:sz="4" w:space="0" w:color="auto"/>
            </w:tcBorders>
          </w:tcPr>
          <w:p w14:paraId="3975E794" w14:textId="77777777" w:rsidR="00E556F4" w:rsidRDefault="00E556F4">
            <w:r>
              <w:t>A/I/T</w:t>
            </w:r>
          </w:p>
        </w:tc>
        <w:tc>
          <w:tcPr>
            <w:tcW w:w="3827" w:type="dxa"/>
            <w:tcBorders>
              <w:top w:val="single" w:sz="4" w:space="0" w:color="auto"/>
              <w:left w:val="single" w:sz="4" w:space="0" w:color="auto"/>
              <w:bottom w:val="single" w:sz="4" w:space="0" w:color="auto"/>
              <w:right w:val="single" w:sz="4" w:space="0" w:color="auto"/>
            </w:tcBorders>
            <w:hideMark/>
          </w:tcPr>
          <w:p w14:paraId="7B41E51D" w14:textId="77777777" w:rsidR="00E556F4" w:rsidRDefault="00E556F4">
            <w:r>
              <w:t>Experience of Early Help processes</w:t>
            </w:r>
          </w:p>
        </w:tc>
        <w:tc>
          <w:tcPr>
            <w:tcW w:w="1621" w:type="dxa"/>
            <w:tcBorders>
              <w:top w:val="single" w:sz="4" w:space="0" w:color="auto"/>
              <w:left w:val="single" w:sz="4" w:space="0" w:color="auto"/>
              <w:bottom w:val="single" w:sz="4" w:space="0" w:color="auto"/>
              <w:right w:val="single" w:sz="4" w:space="0" w:color="auto"/>
            </w:tcBorders>
            <w:hideMark/>
          </w:tcPr>
          <w:p w14:paraId="29FF8D43" w14:textId="77777777" w:rsidR="00E556F4" w:rsidRDefault="00E556F4">
            <w:r>
              <w:t>A</w:t>
            </w:r>
          </w:p>
        </w:tc>
      </w:tr>
      <w:tr w:rsidR="00E556F4" w14:paraId="3A7DD8C7" w14:textId="77777777" w:rsidTr="00E556F4">
        <w:tc>
          <w:tcPr>
            <w:tcW w:w="3525" w:type="dxa"/>
            <w:tcBorders>
              <w:top w:val="single" w:sz="4" w:space="0" w:color="auto"/>
              <w:left w:val="single" w:sz="4" w:space="0" w:color="auto"/>
              <w:bottom w:val="single" w:sz="4" w:space="0" w:color="auto"/>
              <w:right w:val="single" w:sz="4" w:space="0" w:color="auto"/>
            </w:tcBorders>
            <w:hideMark/>
          </w:tcPr>
          <w:p w14:paraId="2C1E6BDF" w14:textId="77777777" w:rsidR="00E556F4" w:rsidRDefault="00E556F4">
            <w:r>
              <w:t>Able to act in a calm manner under pressure</w:t>
            </w:r>
          </w:p>
        </w:tc>
        <w:tc>
          <w:tcPr>
            <w:tcW w:w="269" w:type="dxa"/>
            <w:tcBorders>
              <w:top w:val="single" w:sz="4" w:space="0" w:color="auto"/>
              <w:left w:val="single" w:sz="4" w:space="0" w:color="auto"/>
              <w:bottom w:val="single" w:sz="4" w:space="0" w:color="auto"/>
              <w:right w:val="single" w:sz="4" w:space="0" w:color="auto"/>
            </w:tcBorders>
          </w:tcPr>
          <w:p w14:paraId="261D219B" w14:textId="77777777" w:rsidR="00E556F4" w:rsidRDefault="00E556F4">
            <w:r>
              <w:t>A/I</w:t>
            </w:r>
          </w:p>
        </w:tc>
        <w:tc>
          <w:tcPr>
            <w:tcW w:w="3827" w:type="dxa"/>
            <w:tcBorders>
              <w:top w:val="single" w:sz="4" w:space="0" w:color="auto"/>
              <w:left w:val="single" w:sz="4" w:space="0" w:color="auto"/>
              <w:bottom w:val="single" w:sz="4" w:space="0" w:color="auto"/>
              <w:right w:val="single" w:sz="4" w:space="0" w:color="auto"/>
            </w:tcBorders>
            <w:hideMark/>
          </w:tcPr>
          <w:p w14:paraId="469EF7BF" w14:textId="77777777" w:rsidR="00E556F4" w:rsidRDefault="00E556F4">
            <w:r>
              <w:t>Experience of working in a school environment</w:t>
            </w:r>
          </w:p>
        </w:tc>
        <w:tc>
          <w:tcPr>
            <w:tcW w:w="1621" w:type="dxa"/>
            <w:tcBorders>
              <w:top w:val="single" w:sz="4" w:space="0" w:color="auto"/>
              <w:left w:val="single" w:sz="4" w:space="0" w:color="auto"/>
              <w:bottom w:val="single" w:sz="4" w:space="0" w:color="auto"/>
              <w:right w:val="single" w:sz="4" w:space="0" w:color="auto"/>
            </w:tcBorders>
            <w:hideMark/>
          </w:tcPr>
          <w:p w14:paraId="5B933C51" w14:textId="77777777" w:rsidR="00E556F4" w:rsidRDefault="00E556F4">
            <w:r>
              <w:t>A</w:t>
            </w:r>
          </w:p>
        </w:tc>
      </w:tr>
      <w:tr w:rsidR="00E556F4" w14:paraId="7E8552BD" w14:textId="77777777" w:rsidTr="00E556F4">
        <w:tc>
          <w:tcPr>
            <w:tcW w:w="3525" w:type="dxa"/>
            <w:tcBorders>
              <w:top w:val="single" w:sz="4" w:space="0" w:color="auto"/>
              <w:left w:val="single" w:sz="4" w:space="0" w:color="auto"/>
              <w:bottom w:val="single" w:sz="4" w:space="0" w:color="auto"/>
              <w:right w:val="single" w:sz="4" w:space="0" w:color="auto"/>
            </w:tcBorders>
            <w:hideMark/>
          </w:tcPr>
          <w:p w14:paraId="08F20C9C" w14:textId="77777777" w:rsidR="00E556F4" w:rsidRDefault="00E556F4">
            <w:r>
              <w:t>Able to communicate with adults in difficult situations</w:t>
            </w:r>
          </w:p>
        </w:tc>
        <w:tc>
          <w:tcPr>
            <w:tcW w:w="269" w:type="dxa"/>
            <w:tcBorders>
              <w:top w:val="single" w:sz="4" w:space="0" w:color="auto"/>
              <w:left w:val="single" w:sz="4" w:space="0" w:color="auto"/>
              <w:bottom w:val="single" w:sz="4" w:space="0" w:color="auto"/>
              <w:right w:val="single" w:sz="4" w:space="0" w:color="auto"/>
            </w:tcBorders>
          </w:tcPr>
          <w:p w14:paraId="48DA66A2" w14:textId="77777777" w:rsidR="00E556F4" w:rsidRDefault="00E556F4">
            <w:r>
              <w:t>A/I/T</w:t>
            </w:r>
          </w:p>
        </w:tc>
        <w:tc>
          <w:tcPr>
            <w:tcW w:w="3827" w:type="dxa"/>
            <w:tcBorders>
              <w:top w:val="single" w:sz="4" w:space="0" w:color="auto"/>
              <w:left w:val="single" w:sz="4" w:space="0" w:color="auto"/>
              <w:bottom w:val="single" w:sz="4" w:space="0" w:color="auto"/>
              <w:right w:val="single" w:sz="4" w:space="0" w:color="auto"/>
            </w:tcBorders>
            <w:hideMark/>
          </w:tcPr>
          <w:p w14:paraId="7DA023E6" w14:textId="77777777" w:rsidR="00E556F4" w:rsidRDefault="00E556F4">
            <w:r>
              <w:t>Understanding of the issues facing young people and parents</w:t>
            </w:r>
          </w:p>
        </w:tc>
        <w:tc>
          <w:tcPr>
            <w:tcW w:w="1621" w:type="dxa"/>
            <w:tcBorders>
              <w:top w:val="single" w:sz="4" w:space="0" w:color="auto"/>
              <w:left w:val="single" w:sz="4" w:space="0" w:color="auto"/>
              <w:bottom w:val="single" w:sz="4" w:space="0" w:color="auto"/>
              <w:right w:val="single" w:sz="4" w:space="0" w:color="auto"/>
            </w:tcBorders>
            <w:hideMark/>
          </w:tcPr>
          <w:p w14:paraId="038E2099" w14:textId="77777777" w:rsidR="00E556F4" w:rsidRDefault="00E556F4">
            <w:r>
              <w:t>A/I/T</w:t>
            </w:r>
          </w:p>
        </w:tc>
      </w:tr>
      <w:tr w:rsidR="00E556F4" w14:paraId="10E065E7" w14:textId="77777777" w:rsidTr="006E13FE">
        <w:trPr>
          <w:trHeight w:val="530"/>
        </w:trPr>
        <w:tc>
          <w:tcPr>
            <w:tcW w:w="3525" w:type="dxa"/>
            <w:tcBorders>
              <w:top w:val="single" w:sz="4" w:space="0" w:color="auto"/>
              <w:left w:val="single" w:sz="4" w:space="0" w:color="auto"/>
              <w:bottom w:val="single" w:sz="4" w:space="0" w:color="auto"/>
              <w:right w:val="single" w:sz="4" w:space="0" w:color="auto"/>
            </w:tcBorders>
          </w:tcPr>
          <w:p w14:paraId="5BC40F99" w14:textId="77777777" w:rsidR="00E556F4" w:rsidRDefault="00E556F4">
            <w:r>
              <w:t>Able to use initiative and prioritise effectively</w:t>
            </w:r>
          </w:p>
        </w:tc>
        <w:tc>
          <w:tcPr>
            <w:tcW w:w="269" w:type="dxa"/>
            <w:tcBorders>
              <w:top w:val="single" w:sz="4" w:space="0" w:color="auto"/>
              <w:left w:val="single" w:sz="4" w:space="0" w:color="auto"/>
              <w:bottom w:val="single" w:sz="4" w:space="0" w:color="auto"/>
              <w:right w:val="single" w:sz="4" w:space="0" w:color="auto"/>
            </w:tcBorders>
          </w:tcPr>
          <w:p w14:paraId="0B975300" w14:textId="77777777" w:rsidR="00E556F4" w:rsidRDefault="00E556F4">
            <w:r>
              <w:t>A/I</w:t>
            </w:r>
          </w:p>
          <w:p w14:paraId="4757E87D" w14:textId="77777777" w:rsidR="00E556F4" w:rsidRDefault="00E556F4"/>
        </w:tc>
        <w:tc>
          <w:tcPr>
            <w:tcW w:w="3827" w:type="dxa"/>
            <w:tcBorders>
              <w:top w:val="single" w:sz="4" w:space="0" w:color="auto"/>
              <w:left w:val="single" w:sz="4" w:space="0" w:color="auto"/>
              <w:bottom w:val="single" w:sz="4" w:space="0" w:color="auto"/>
              <w:right w:val="single" w:sz="4" w:space="0" w:color="auto"/>
            </w:tcBorders>
          </w:tcPr>
          <w:p w14:paraId="127ED3D0" w14:textId="77777777" w:rsidR="00E556F4" w:rsidRDefault="00E556F4"/>
        </w:tc>
        <w:tc>
          <w:tcPr>
            <w:tcW w:w="1621" w:type="dxa"/>
            <w:tcBorders>
              <w:top w:val="single" w:sz="4" w:space="0" w:color="auto"/>
              <w:left w:val="single" w:sz="4" w:space="0" w:color="auto"/>
              <w:bottom w:val="single" w:sz="4" w:space="0" w:color="auto"/>
              <w:right w:val="single" w:sz="4" w:space="0" w:color="auto"/>
            </w:tcBorders>
          </w:tcPr>
          <w:p w14:paraId="26908238" w14:textId="77777777" w:rsidR="00E556F4" w:rsidRDefault="00E556F4"/>
        </w:tc>
      </w:tr>
      <w:tr w:rsidR="00E556F4" w14:paraId="72E7F758" w14:textId="77777777" w:rsidTr="006E13FE">
        <w:trPr>
          <w:trHeight w:val="341"/>
        </w:trPr>
        <w:tc>
          <w:tcPr>
            <w:tcW w:w="3525" w:type="dxa"/>
            <w:tcBorders>
              <w:top w:val="single" w:sz="4" w:space="0" w:color="auto"/>
              <w:left w:val="single" w:sz="4" w:space="0" w:color="auto"/>
              <w:bottom w:val="single" w:sz="4" w:space="0" w:color="auto"/>
              <w:right w:val="single" w:sz="4" w:space="0" w:color="auto"/>
            </w:tcBorders>
          </w:tcPr>
          <w:p w14:paraId="0BB2144E" w14:textId="77777777" w:rsidR="00E556F4" w:rsidRDefault="00E556F4">
            <w:r>
              <w:t>High level interpersonal skills</w:t>
            </w:r>
          </w:p>
        </w:tc>
        <w:tc>
          <w:tcPr>
            <w:tcW w:w="269" w:type="dxa"/>
            <w:tcBorders>
              <w:top w:val="single" w:sz="4" w:space="0" w:color="auto"/>
              <w:left w:val="single" w:sz="4" w:space="0" w:color="auto"/>
              <w:bottom w:val="single" w:sz="4" w:space="0" w:color="auto"/>
              <w:right w:val="single" w:sz="4" w:space="0" w:color="auto"/>
            </w:tcBorders>
          </w:tcPr>
          <w:p w14:paraId="49C1AF74" w14:textId="77777777" w:rsidR="00E556F4" w:rsidRDefault="00E556F4">
            <w:r>
              <w:t>I/T</w:t>
            </w:r>
          </w:p>
        </w:tc>
        <w:tc>
          <w:tcPr>
            <w:tcW w:w="3827" w:type="dxa"/>
            <w:tcBorders>
              <w:top w:val="single" w:sz="4" w:space="0" w:color="auto"/>
              <w:left w:val="single" w:sz="4" w:space="0" w:color="auto"/>
              <w:bottom w:val="single" w:sz="4" w:space="0" w:color="auto"/>
              <w:right w:val="single" w:sz="4" w:space="0" w:color="auto"/>
            </w:tcBorders>
          </w:tcPr>
          <w:p w14:paraId="2674DB0C" w14:textId="77777777" w:rsidR="00E556F4" w:rsidRDefault="00E556F4"/>
        </w:tc>
        <w:tc>
          <w:tcPr>
            <w:tcW w:w="1621" w:type="dxa"/>
            <w:tcBorders>
              <w:top w:val="single" w:sz="4" w:space="0" w:color="auto"/>
              <w:left w:val="single" w:sz="4" w:space="0" w:color="auto"/>
              <w:bottom w:val="single" w:sz="4" w:space="0" w:color="auto"/>
              <w:right w:val="single" w:sz="4" w:space="0" w:color="auto"/>
            </w:tcBorders>
          </w:tcPr>
          <w:p w14:paraId="6C041008" w14:textId="77777777" w:rsidR="00E556F4" w:rsidRDefault="00E556F4"/>
        </w:tc>
      </w:tr>
      <w:tr w:rsidR="00E556F4" w14:paraId="034E5C8F" w14:textId="77777777" w:rsidTr="006E13FE">
        <w:trPr>
          <w:trHeight w:val="350"/>
        </w:trPr>
        <w:tc>
          <w:tcPr>
            <w:tcW w:w="3525" w:type="dxa"/>
            <w:tcBorders>
              <w:top w:val="single" w:sz="4" w:space="0" w:color="auto"/>
              <w:left w:val="single" w:sz="4" w:space="0" w:color="auto"/>
              <w:bottom w:val="single" w:sz="4" w:space="0" w:color="auto"/>
              <w:right w:val="single" w:sz="4" w:space="0" w:color="auto"/>
            </w:tcBorders>
          </w:tcPr>
          <w:p w14:paraId="4808CF4C" w14:textId="77777777" w:rsidR="00E556F4" w:rsidRDefault="00E556F4">
            <w:r>
              <w:t>Flexibility</w:t>
            </w:r>
          </w:p>
        </w:tc>
        <w:tc>
          <w:tcPr>
            <w:tcW w:w="269" w:type="dxa"/>
            <w:tcBorders>
              <w:top w:val="single" w:sz="4" w:space="0" w:color="auto"/>
              <w:left w:val="single" w:sz="4" w:space="0" w:color="auto"/>
              <w:bottom w:val="single" w:sz="4" w:space="0" w:color="auto"/>
              <w:right w:val="single" w:sz="4" w:space="0" w:color="auto"/>
            </w:tcBorders>
          </w:tcPr>
          <w:p w14:paraId="150578D8" w14:textId="77777777" w:rsidR="00E556F4" w:rsidRDefault="00E556F4">
            <w:r>
              <w:t>A/I</w:t>
            </w:r>
          </w:p>
        </w:tc>
        <w:tc>
          <w:tcPr>
            <w:tcW w:w="3827" w:type="dxa"/>
            <w:tcBorders>
              <w:top w:val="single" w:sz="4" w:space="0" w:color="auto"/>
              <w:left w:val="single" w:sz="4" w:space="0" w:color="auto"/>
              <w:bottom w:val="single" w:sz="4" w:space="0" w:color="auto"/>
              <w:right w:val="single" w:sz="4" w:space="0" w:color="auto"/>
            </w:tcBorders>
          </w:tcPr>
          <w:p w14:paraId="0DF9AEF8" w14:textId="77777777" w:rsidR="00E556F4" w:rsidRDefault="00E556F4"/>
        </w:tc>
        <w:tc>
          <w:tcPr>
            <w:tcW w:w="1621" w:type="dxa"/>
            <w:tcBorders>
              <w:top w:val="single" w:sz="4" w:space="0" w:color="auto"/>
              <w:left w:val="single" w:sz="4" w:space="0" w:color="auto"/>
              <w:bottom w:val="single" w:sz="4" w:space="0" w:color="auto"/>
              <w:right w:val="single" w:sz="4" w:space="0" w:color="auto"/>
            </w:tcBorders>
          </w:tcPr>
          <w:p w14:paraId="3EBA11EC" w14:textId="77777777" w:rsidR="00E556F4" w:rsidRDefault="00E556F4"/>
        </w:tc>
      </w:tr>
      <w:tr w:rsidR="00E556F4" w14:paraId="17AE746F" w14:textId="77777777" w:rsidTr="006E13FE">
        <w:trPr>
          <w:trHeight w:val="341"/>
        </w:trPr>
        <w:tc>
          <w:tcPr>
            <w:tcW w:w="3525" w:type="dxa"/>
            <w:tcBorders>
              <w:top w:val="single" w:sz="4" w:space="0" w:color="auto"/>
              <w:left w:val="single" w:sz="4" w:space="0" w:color="auto"/>
              <w:bottom w:val="single" w:sz="4" w:space="0" w:color="auto"/>
              <w:right w:val="single" w:sz="4" w:space="0" w:color="auto"/>
            </w:tcBorders>
            <w:hideMark/>
          </w:tcPr>
          <w:p w14:paraId="70419AE9" w14:textId="77777777" w:rsidR="00E556F4" w:rsidRDefault="00E556F4">
            <w:r>
              <w:t xml:space="preserve">Have a </w:t>
            </w:r>
            <w:r w:rsidR="002E0EE7">
              <w:t xml:space="preserve">full and valid </w:t>
            </w:r>
            <w:r>
              <w:t>driving licence</w:t>
            </w:r>
          </w:p>
        </w:tc>
        <w:tc>
          <w:tcPr>
            <w:tcW w:w="269" w:type="dxa"/>
            <w:tcBorders>
              <w:top w:val="single" w:sz="4" w:space="0" w:color="auto"/>
              <w:left w:val="single" w:sz="4" w:space="0" w:color="auto"/>
              <w:bottom w:val="single" w:sz="4" w:space="0" w:color="auto"/>
              <w:right w:val="single" w:sz="4" w:space="0" w:color="auto"/>
            </w:tcBorders>
            <w:hideMark/>
          </w:tcPr>
          <w:p w14:paraId="1FE0C8FF" w14:textId="77777777" w:rsidR="00E556F4" w:rsidRDefault="00E556F4">
            <w:r>
              <w:t>A</w:t>
            </w:r>
          </w:p>
        </w:tc>
        <w:tc>
          <w:tcPr>
            <w:tcW w:w="3827" w:type="dxa"/>
            <w:tcBorders>
              <w:top w:val="single" w:sz="4" w:space="0" w:color="auto"/>
              <w:left w:val="single" w:sz="4" w:space="0" w:color="auto"/>
              <w:bottom w:val="single" w:sz="4" w:space="0" w:color="auto"/>
              <w:right w:val="single" w:sz="4" w:space="0" w:color="auto"/>
            </w:tcBorders>
          </w:tcPr>
          <w:p w14:paraId="0D8B9BDB" w14:textId="77777777" w:rsidR="00E556F4" w:rsidRDefault="00E556F4"/>
        </w:tc>
        <w:tc>
          <w:tcPr>
            <w:tcW w:w="1621" w:type="dxa"/>
            <w:tcBorders>
              <w:top w:val="single" w:sz="4" w:space="0" w:color="auto"/>
              <w:left w:val="single" w:sz="4" w:space="0" w:color="auto"/>
              <w:bottom w:val="single" w:sz="4" w:space="0" w:color="auto"/>
              <w:right w:val="single" w:sz="4" w:space="0" w:color="auto"/>
            </w:tcBorders>
          </w:tcPr>
          <w:p w14:paraId="3FE6E365" w14:textId="77777777" w:rsidR="00E556F4" w:rsidRDefault="00E556F4"/>
        </w:tc>
      </w:tr>
      <w:tr w:rsidR="00E556F4" w14:paraId="59EFECC9" w14:textId="77777777" w:rsidTr="00E556F4">
        <w:trPr>
          <w:trHeight w:val="555"/>
        </w:trPr>
        <w:tc>
          <w:tcPr>
            <w:tcW w:w="3525" w:type="dxa"/>
            <w:tcBorders>
              <w:top w:val="single" w:sz="4" w:space="0" w:color="auto"/>
              <w:left w:val="single" w:sz="4" w:space="0" w:color="auto"/>
              <w:bottom w:val="single" w:sz="4" w:space="0" w:color="auto"/>
              <w:right w:val="single" w:sz="4" w:space="0" w:color="auto"/>
            </w:tcBorders>
            <w:hideMark/>
          </w:tcPr>
          <w:p w14:paraId="1AB57887" w14:textId="77777777" w:rsidR="00E556F4" w:rsidRDefault="002E0EE7">
            <w:r>
              <w:t>Must have access to a private vehicle with appropriate business insurance cover</w:t>
            </w:r>
          </w:p>
        </w:tc>
        <w:tc>
          <w:tcPr>
            <w:tcW w:w="269" w:type="dxa"/>
            <w:tcBorders>
              <w:top w:val="single" w:sz="4" w:space="0" w:color="auto"/>
              <w:left w:val="single" w:sz="4" w:space="0" w:color="auto"/>
              <w:bottom w:val="single" w:sz="4" w:space="0" w:color="auto"/>
              <w:right w:val="single" w:sz="4" w:space="0" w:color="auto"/>
            </w:tcBorders>
          </w:tcPr>
          <w:p w14:paraId="3EDDA158" w14:textId="77777777" w:rsidR="00E556F4" w:rsidRDefault="00E556F4">
            <w:r>
              <w:t>A</w:t>
            </w:r>
          </w:p>
        </w:tc>
        <w:tc>
          <w:tcPr>
            <w:tcW w:w="3827" w:type="dxa"/>
            <w:tcBorders>
              <w:top w:val="single" w:sz="4" w:space="0" w:color="auto"/>
              <w:left w:val="single" w:sz="4" w:space="0" w:color="auto"/>
              <w:bottom w:val="single" w:sz="4" w:space="0" w:color="auto"/>
              <w:right w:val="single" w:sz="4" w:space="0" w:color="auto"/>
            </w:tcBorders>
          </w:tcPr>
          <w:p w14:paraId="57837FB0" w14:textId="77777777" w:rsidR="00E556F4" w:rsidRDefault="00E556F4"/>
        </w:tc>
        <w:tc>
          <w:tcPr>
            <w:tcW w:w="1621" w:type="dxa"/>
            <w:tcBorders>
              <w:top w:val="single" w:sz="4" w:space="0" w:color="auto"/>
              <w:left w:val="single" w:sz="4" w:space="0" w:color="auto"/>
              <w:bottom w:val="single" w:sz="4" w:space="0" w:color="auto"/>
              <w:right w:val="single" w:sz="4" w:space="0" w:color="auto"/>
            </w:tcBorders>
          </w:tcPr>
          <w:p w14:paraId="6AC67128" w14:textId="77777777" w:rsidR="00E556F4" w:rsidRDefault="00E556F4"/>
        </w:tc>
      </w:tr>
      <w:tr w:rsidR="00E556F4" w14:paraId="5F44A06E" w14:textId="77777777" w:rsidTr="00E556F4">
        <w:trPr>
          <w:trHeight w:val="236"/>
        </w:trPr>
        <w:tc>
          <w:tcPr>
            <w:tcW w:w="3525" w:type="dxa"/>
            <w:tcBorders>
              <w:top w:val="single" w:sz="4" w:space="0" w:color="auto"/>
              <w:left w:val="single" w:sz="4" w:space="0" w:color="auto"/>
              <w:bottom w:val="single" w:sz="4" w:space="0" w:color="auto"/>
              <w:right w:val="single" w:sz="4" w:space="0" w:color="auto"/>
            </w:tcBorders>
            <w:hideMark/>
          </w:tcPr>
          <w:p w14:paraId="645BD287" w14:textId="77777777" w:rsidR="00E556F4" w:rsidRDefault="00E556F4">
            <w:r>
              <w:t>Willingness to undertake training</w:t>
            </w:r>
          </w:p>
        </w:tc>
        <w:tc>
          <w:tcPr>
            <w:tcW w:w="269" w:type="dxa"/>
            <w:tcBorders>
              <w:top w:val="single" w:sz="4" w:space="0" w:color="auto"/>
              <w:left w:val="single" w:sz="4" w:space="0" w:color="auto"/>
              <w:bottom w:val="single" w:sz="4" w:space="0" w:color="auto"/>
              <w:right w:val="single" w:sz="4" w:space="0" w:color="auto"/>
            </w:tcBorders>
            <w:hideMark/>
          </w:tcPr>
          <w:p w14:paraId="31A87A62" w14:textId="77777777" w:rsidR="00E556F4" w:rsidRDefault="00E556F4">
            <w:r>
              <w:t>A</w:t>
            </w:r>
          </w:p>
        </w:tc>
        <w:tc>
          <w:tcPr>
            <w:tcW w:w="3827" w:type="dxa"/>
            <w:tcBorders>
              <w:top w:val="single" w:sz="4" w:space="0" w:color="auto"/>
              <w:left w:val="single" w:sz="4" w:space="0" w:color="auto"/>
              <w:bottom w:val="single" w:sz="4" w:space="0" w:color="auto"/>
              <w:right w:val="single" w:sz="4" w:space="0" w:color="auto"/>
            </w:tcBorders>
          </w:tcPr>
          <w:p w14:paraId="276BC650" w14:textId="77777777" w:rsidR="00E556F4" w:rsidRDefault="00E556F4"/>
        </w:tc>
        <w:tc>
          <w:tcPr>
            <w:tcW w:w="1621" w:type="dxa"/>
            <w:tcBorders>
              <w:top w:val="single" w:sz="4" w:space="0" w:color="auto"/>
              <w:left w:val="single" w:sz="4" w:space="0" w:color="auto"/>
              <w:bottom w:val="single" w:sz="4" w:space="0" w:color="auto"/>
              <w:right w:val="single" w:sz="4" w:space="0" w:color="auto"/>
            </w:tcBorders>
          </w:tcPr>
          <w:p w14:paraId="6CA3B431" w14:textId="77777777" w:rsidR="00E556F4" w:rsidRDefault="00E556F4"/>
        </w:tc>
      </w:tr>
    </w:tbl>
    <w:p w14:paraId="66CB73B3" w14:textId="77777777" w:rsidR="003E097A" w:rsidRDefault="003E097A">
      <w:pPr>
        <w:rPr>
          <w:rFonts w:ascii="Calibri" w:hAnsi="Calibri"/>
        </w:rPr>
      </w:pPr>
    </w:p>
    <w:p w14:paraId="26228EC4" w14:textId="77777777" w:rsidR="00E556F4" w:rsidRPr="00E556F4" w:rsidRDefault="00E556F4" w:rsidP="00E556F4">
      <w:pPr>
        <w:rPr>
          <w:rFonts w:ascii="Calibri" w:hAnsi="Calibri"/>
        </w:rPr>
      </w:pPr>
      <w:r w:rsidRPr="00E556F4">
        <w:rPr>
          <w:rFonts w:ascii="Calibri" w:hAnsi="Calibri"/>
        </w:rPr>
        <w:t>*</w:t>
      </w:r>
      <w:r>
        <w:rPr>
          <w:rFonts w:ascii="Calibri" w:hAnsi="Calibri"/>
        </w:rPr>
        <w:t xml:space="preserve"> Assessed by: A – Application Form, I – Interview, T - Task</w:t>
      </w:r>
    </w:p>
    <w:p w14:paraId="16CBCEE5" w14:textId="77777777" w:rsidR="003E097A" w:rsidRPr="000906F7" w:rsidRDefault="003E097A">
      <w:pPr>
        <w:rPr>
          <w:rFonts w:ascii="Calibri" w:hAnsi="Calibri"/>
        </w:rPr>
      </w:pPr>
    </w:p>
    <w:p w14:paraId="23CCEAEE" w14:textId="77777777" w:rsidR="003E097A" w:rsidRDefault="003E097A">
      <w:pPr>
        <w:rPr>
          <w:rFonts w:ascii="Calibri" w:hAnsi="Calibri"/>
        </w:rPr>
      </w:pPr>
    </w:p>
    <w:p w14:paraId="075D67BC" w14:textId="77777777" w:rsidR="00E556F4" w:rsidRPr="000906F7" w:rsidRDefault="00E556F4">
      <w:pPr>
        <w:rPr>
          <w:rFonts w:ascii="Calibri" w:hAnsi="Calibri"/>
        </w:rPr>
      </w:pPr>
    </w:p>
    <w:p w14:paraId="1EA414F1" w14:textId="25403D96" w:rsidR="00664E7F" w:rsidRDefault="00AD5B29">
      <w:pPr>
        <w:rPr>
          <w:rFonts w:ascii="Calibri" w:hAnsi="Calibri"/>
          <w:sz w:val="16"/>
        </w:rPr>
      </w:pPr>
      <w:r>
        <w:rPr>
          <w:rFonts w:ascii="Calibri" w:hAnsi="Calibri"/>
          <w:sz w:val="16"/>
        </w:rPr>
        <w:t>Y:\personnel\job descriptions\pastoral manager.doc</w:t>
      </w:r>
    </w:p>
    <w:p w14:paraId="24EF1524" w14:textId="20F4A434" w:rsidR="00AD5B29" w:rsidRPr="000906F7" w:rsidRDefault="00AD5B29">
      <w:pPr>
        <w:rPr>
          <w:rFonts w:ascii="Calibri" w:hAnsi="Calibri"/>
          <w:sz w:val="16"/>
        </w:rPr>
      </w:pPr>
      <w:r>
        <w:rPr>
          <w:rFonts w:ascii="Calibri" w:hAnsi="Calibri"/>
          <w:sz w:val="16"/>
        </w:rPr>
        <w:t>01.10.2021</w:t>
      </w:r>
    </w:p>
    <w:sectPr w:rsidR="00AD5B29" w:rsidRPr="000906F7">
      <w:pgSz w:w="11909" w:h="16834" w:code="9"/>
      <w:pgMar w:top="1440" w:right="1440" w:bottom="990" w:left="144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D81C7" w16cex:dateUtc="2021-09-28T10:57:00Z"/>
  <w16cex:commentExtensible w16cex:durableId="24FD8273" w16cex:dateUtc="2021-09-28T11: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A22A61" w16cid:durableId="24FD81C7"/>
  <w16cid:commentId w16cid:paraId="2F47068B" w16cid:durableId="24FD827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C50F3"/>
    <w:multiLevelType w:val="hybridMultilevel"/>
    <w:tmpl w:val="7F649454"/>
    <w:lvl w:ilvl="0" w:tplc="0114AAB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CD2DBB"/>
    <w:multiLevelType w:val="hybridMultilevel"/>
    <w:tmpl w:val="4E36E202"/>
    <w:lvl w:ilvl="0" w:tplc="17683A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4A2719"/>
    <w:multiLevelType w:val="hybridMultilevel"/>
    <w:tmpl w:val="4612A158"/>
    <w:lvl w:ilvl="0" w:tplc="17683A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6C73D62"/>
    <w:multiLevelType w:val="hybridMultilevel"/>
    <w:tmpl w:val="3700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BD59C1"/>
    <w:multiLevelType w:val="hybridMultilevel"/>
    <w:tmpl w:val="F136629C"/>
    <w:lvl w:ilvl="0" w:tplc="17683A34">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2B44B4"/>
    <w:multiLevelType w:val="hybridMultilevel"/>
    <w:tmpl w:val="F14236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60452F"/>
    <w:multiLevelType w:val="hybridMultilevel"/>
    <w:tmpl w:val="D24EA5B4"/>
    <w:lvl w:ilvl="0" w:tplc="17683A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A461A7D"/>
    <w:multiLevelType w:val="hybridMultilevel"/>
    <w:tmpl w:val="A3DA7E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E6E0A4F"/>
    <w:multiLevelType w:val="hybridMultilevel"/>
    <w:tmpl w:val="75BC2398"/>
    <w:lvl w:ilvl="0" w:tplc="17683A34">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1"/>
  </w:num>
  <w:num w:numId="5">
    <w:abstractNumId w:val="6"/>
  </w:num>
  <w:num w:numId="6">
    <w:abstractNumId w:val="2"/>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evenAndOddHeaders/>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83F"/>
    <w:rsid w:val="00026BD0"/>
    <w:rsid w:val="000906F7"/>
    <w:rsid w:val="000D0959"/>
    <w:rsid w:val="000D6D30"/>
    <w:rsid w:val="000F6C22"/>
    <w:rsid w:val="0011263B"/>
    <w:rsid w:val="001A115E"/>
    <w:rsid w:val="00267A6F"/>
    <w:rsid w:val="002E023C"/>
    <w:rsid w:val="002E0EE7"/>
    <w:rsid w:val="002E783F"/>
    <w:rsid w:val="003306FB"/>
    <w:rsid w:val="003B71F4"/>
    <w:rsid w:val="003E097A"/>
    <w:rsid w:val="00402E00"/>
    <w:rsid w:val="00472BB2"/>
    <w:rsid w:val="005718F4"/>
    <w:rsid w:val="00577E4F"/>
    <w:rsid w:val="005C3775"/>
    <w:rsid w:val="005F5A07"/>
    <w:rsid w:val="00653B85"/>
    <w:rsid w:val="00656B6C"/>
    <w:rsid w:val="00664E7F"/>
    <w:rsid w:val="006A2722"/>
    <w:rsid w:val="006A55E4"/>
    <w:rsid w:val="006C0819"/>
    <w:rsid w:val="006E13FE"/>
    <w:rsid w:val="00836223"/>
    <w:rsid w:val="0093192F"/>
    <w:rsid w:val="009B6022"/>
    <w:rsid w:val="00A56EBF"/>
    <w:rsid w:val="00AD5B29"/>
    <w:rsid w:val="00BA02A8"/>
    <w:rsid w:val="00BA0A85"/>
    <w:rsid w:val="00BA50B7"/>
    <w:rsid w:val="00C2782C"/>
    <w:rsid w:val="00C57292"/>
    <w:rsid w:val="00CF13C3"/>
    <w:rsid w:val="00DD22FC"/>
    <w:rsid w:val="00DD38E0"/>
    <w:rsid w:val="00E26506"/>
    <w:rsid w:val="00E556F4"/>
    <w:rsid w:val="00ED6EAC"/>
    <w:rsid w:val="00F342F1"/>
    <w:rsid w:val="00F95FE6"/>
    <w:rsid w:val="00FA3F28"/>
    <w:rsid w:val="00FC3569"/>
    <w:rsid w:val="00FD0861"/>
    <w:rsid w:val="00FE05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5C9CE9"/>
  <w15:docId w15:val="{DF7ED3C3-B38B-468D-B446-765960F69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rPr>
  </w:style>
  <w:style w:type="character" w:styleId="CommentReference">
    <w:name w:val="annotation reference"/>
    <w:uiPriority w:val="99"/>
    <w:semiHidden/>
    <w:unhideWhenUsed/>
    <w:rsid w:val="00026BD0"/>
    <w:rPr>
      <w:sz w:val="16"/>
      <w:szCs w:val="16"/>
    </w:rPr>
  </w:style>
  <w:style w:type="paragraph" w:styleId="CommentText">
    <w:name w:val="annotation text"/>
    <w:basedOn w:val="Normal"/>
    <w:link w:val="CommentTextChar"/>
    <w:uiPriority w:val="99"/>
    <w:semiHidden/>
    <w:unhideWhenUsed/>
    <w:rsid w:val="00026BD0"/>
  </w:style>
  <w:style w:type="character" w:customStyle="1" w:styleId="CommentTextChar">
    <w:name w:val="Comment Text Char"/>
    <w:link w:val="CommentText"/>
    <w:uiPriority w:val="99"/>
    <w:semiHidden/>
    <w:rsid w:val="00026BD0"/>
    <w:rPr>
      <w:lang w:eastAsia="en-US"/>
    </w:rPr>
  </w:style>
  <w:style w:type="paragraph" w:styleId="CommentSubject">
    <w:name w:val="annotation subject"/>
    <w:basedOn w:val="CommentText"/>
    <w:next w:val="CommentText"/>
    <w:link w:val="CommentSubjectChar"/>
    <w:uiPriority w:val="99"/>
    <w:semiHidden/>
    <w:unhideWhenUsed/>
    <w:rsid w:val="00026BD0"/>
    <w:rPr>
      <w:b/>
      <w:bCs/>
    </w:rPr>
  </w:style>
  <w:style w:type="character" w:customStyle="1" w:styleId="CommentSubjectChar">
    <w:name w:val="Comment Subject Char"/>
    <w:link w:val="CommentSubject"/>
    <w:uiPriority w:val="99"/>
    <w:semiHidden/>
    <w:rsid w:val="00026BD0"/>
    <w:rPr>
      <w:b/>
      <w:bCs/>
      <w:lang w:eastAsia="en-US"/>
    </w:rPr>
  </w:style>
  <w:style w:type="paragraph" w:styleId="BalloonText">
    <w:name w:val="Balloon Text"/>
    <w:basedOn w:val="Normal"/>
    <w:link w:val="BalloonTextChar"/>
    <w:uiPriority w:val="99"/>
    <w:semiHidden/>
    <w:unhideWhenUsed/>
    <w:rsid w:val="00026BD0"/>
    <w:rPr>
      <w:rFonts w:ascii="Tahoma" w:hAnsi="Tahoma" w:cs="Tahoma"/>
      <w:sz w:val="16"/>
      <w:szCs w:val="16"/>
    </w:rPr>
  </w:style>
  <w:style w:type="character" w:customStyle="1" w:styleId="BalloonTextChar">
    <w:name w:val="Balloon Text Char"/>
    <w:link w:val="BalloonText"/>
    <w:uiPriority w:val="99"/>
    <w:semiHidden/>
    <w:rsid w:val="00026BD0"/>
    <w:rPr>
      <w:rFonts w:ascii="Tahoma" w:hAnsi="Tahoma" w:cs="Tahoma"/>
      <w:sz w:val="16"/>
      <w:szCs w:val="16"/>
      <w:lang w:eastAsia="en-US"/>
    </w:rPr>
  </w:style>
  <w:style w:type="paragraph" w:styleId="ListParagraph">
    <w:name w:val="List Paragraph"/>
    <w:basedOn w:val="Normal"/>
    <w:uiPriority w:val="34"/>
    <w:qFormat/>
    <w:rsid w:val="00664E7F"/>
    <w:pPr>
      <w:ind w:left="720"/>
      <w:contextualSpacing/>
    </w:pPr>
  </w:style>
  <w:style w:type="table" w:styleId="TableGrid">
    <w:name w:val="Table Grid"/>
    <w:basedOn w:val="TableNormal"/>
    <w:uiPriority w:val="59"/>
    <w:rsid w:val="00E556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56EB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7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rraine\Application%20Data\Microsoft\Templates\GRIFFIN%20H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C7B19-2467-42DE-BBD9-412C10F17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GRIFFIN HEADING.dot</Template>
  <TotalTime>13</TotalTime>
  <Pages>3</Pages>
  <Words>731</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Warwickshire Education</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Batchelor</dc:creator>
  <cp:lastModifiedBy>Michaela Pazderkova</cp:lastModifiedBy>
  <cp:revision>4</cp:revision>
  <cp:lastPrinted>2016-12-12T10:50:00Z</cp:lastPrinted>
  <dcterms:created xsi:type="dcterms:W3CDTF">2021-10-01T16:13:00Z</dcterms:created>
  <dcterms:modified xsi:type="dcterms:W3CDTF">2021-10-04T09:30:00Z</dcterms:modified>
</cp:coreProperties>
</file>