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D8" w:rsidRDefault="00286AB9">
      <w:pPr>
        <w:spacing w:after="200"/>
        <w:jc w:val="right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  <w:szCs w:val="32"/>
        </w:rPr>
        <w:t>PE Lead</w:t>
      </w:r>
      <w:r>
        <w:rPr>
          <w:rFonts w:ascii="Calibri" w:eastAsia="Calibri" w:hAnsi="Calibri" w:cs="Calibri"/>
          <w:b/>
          <w:sz w:val="32"/>
          <w:szCs w:val="32"/>
        </w:rPr>
        <w:br/>
        <w:t xml:space="preserve"> including some PPA/ Leadership Cover</w:t>
      </w:r>
      <w:r>
        <w:rPr>
          <w:rFonts w:ascii="Calibri" w:eastAsia="Calibri" w:hAnsi="Calibri" w:cs="Calibri"/>
          <w:b/>
          <w:sz w:val="32"/>
          <w:szCs w:val="32"/>
        </w:rPr>
        <w:br/>
        <w:t>2021-22</w:t>
      </w:r>
      <w:r>
        <w:rPr>
          <w:rFonts w:ascii="Calibri" w:eastAsia="Calibri" w:hAnsi="Calibri" w:cs="Calibri"/>
          <w:b/>
          <w:sz w:val="32"/>
          <w:szCs w:val="32"/>
        </w:rPr>
        <w:br/>
      </w:r>
      <w:r>
        <w:rPr>
          <w:rFonts w:ascii="Calibri" w:eastAsia="Calibri" w:hAnsi="Calibri" w:cs="Calibri"/>
          <w:b/>
          <w:color w:val="38761D"/>
          <w:sz w:val="32"/>
          <w:szCs w:val="32"/>
        </w:rPr>
        <w:t xml:space="preserve">Person Specification </w:t>
      </w:r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-66673</wp:posOffset>
            </wp:positionH>
            <wp:positionV relativeFrom="paragraph">
              <wp:posOffset>114300</wp:posOffset>
            </wp:positionV>
            <wp:extent cx="2128838" cy="99184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8838" cy="991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10545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8400"/>
      </w:tblGrid>
      <w:tr w:rsidR="007849D8">
        <w:trPr>
          <w:jc w:val="right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9D8" w:rsidRDefault="00286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Qualifications</w:t>
            </w:r>
          </w:p>
          <w:p w:rsidR="007849D8" w:rsidRDefault="00784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9D8" w:rsidRDefault="00286AB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Qualified Teacher Status (QTS) (required)</w:t>
            </w:r>
          </w:p>
          <w:p w:rsidR="007849D8" w:rsidRDefault="00286AB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 teaching degree or equivalent (sports qualification not necessary) (required)</w:t>
            </w:r>
          </w:p>
          <w:p w:rsidR="007849D8" w:rsidRDefault="00286AB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2+ </w:t>
            </w:r>
            <w:proofErr w:type="spellStart"/>
            <w:r>
              <w:rPr>
                <w:rFonts w:ascii="Calibri" w:eastAsia="Calibri" w:hAnsi="Calibri" w:cs="Calibri"/>
                <w:b/>
              </w:rPr>
              <w:t>years experience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of teaching in a school - primary preferred (required)</w:t>
            </w:r>
          </w:p>
          <w:p w:rsidR="007849D8" w:rsidRDefault="00286AB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Training or professional development, possibly in PE/sports/coaching or achievement  in at least one sport (desired - </w:t>
            </w:r>
            <w:r>
              <w:rPr>
                <w:rFonts w:ascii="Calibri" w:eastAsia="Calibri" w:hAnsi="Calibri" w:cs="Calibri"/>
              </w:rPr>
              <w:t>submission of details/ copies)</w:t>
            </w:r>
          </w:p>
          <w:p w:rsidR="007849D8" w:rsidRDefault="00286AB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Qualification in First Aid (desi</w:t>
            </w:r>
            <w:r>
              <w:rPr>
                <w:rFonts w:ascii="Calibri" w:eastAsia="Calibri" w:hAnsi="Calibri" w:cs="Calibri"/>
                <w:b/>
              </w:rPr>
              <w:t>red or willing to train)</w:t>
            </w:r>
          </w:p>
          <w:p w:rsidR="007849D8" w:rsidRDefault="00286AB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 full clean driving </w:t>
            </w:r>
            <w:proofErr w:type="spellStart"/>
            <w:r>
              <w:rPr>
                <w:rFonts w:ascii="Calibri" w:eastAsia="Calibri" w:hAnsi="Calibri" w:cs="Calibri"/>
                <w:b/>
              </w:rPr>
              <w:t>licence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(desired)</w:t>
            </w:r>
          </w:p>
        </w:tc>
      </w:tr>
      <w:tr w:rsidR="007849D8">
        <w:trPr>
          <w:jc w:val="right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9D8" w:rsidRDefault="00286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Previous experience 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9D8" w:rsidRDefault="00286AB9">
            <w:pPr>
              <w:widowControl w:val="0"/>
              <w:numPr>
                <w:ilvl w:val="0"/>
                <w:numId w:val="6"/>
              </w:numPr>
              <w:spacing w:line="240" w:lineRule="auto"/>
              <w:ind w:right="100"/>
            </w:pPr>
            <w:r>
              <w:rPr>
                <w:rFonts w:ascii="Calibri" w:eastAsia="Calibri" w:hAnsi="Calibri" w:cs="Calibri"/>
              </w:rPr>
              <w:t>A talented teacher with a record of good teaching across the ability and age range</w:t>
            </w:r>
          </w:p>
          <w:p w:rsidR="007849D8" w:rsidRDefault="00286AB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Work with children in PE or sport in school, and out of school activities </w:t>
            </w:r>
          </w:p>
          <w:p w:rsidR="007849D8" w:rsidRDefault="00286AB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Support and motivation of children and possibly some staff development </w:t>
            </w:r>
          </w:p>
          <w:p w:rsidR="007849D8" w:rsidRDefault="00286AB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Good relationship with parents</w:t>
            </w:r>
          </w:p>
          <w:p w:rsidR="007849D8" w:rsidRDefault="00286AB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Effective work with colleagues, e.g. school office, club administrators  </w:t>
            </w:r>
          </w:p>
          <w:p w:rsidR="007849D8" w:rsidRDefault="00286AB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Working with external links - </w:t>
            </w:r>
            <w:proofErr w:type="spellStart"/>
            <w:r>
              <w:rPr>
                <w:rFonts w:ascii="Calibri" w:eastAsia="Calibri" w:hAnsi="Calibri" w:cs="Calibri"/>
              </w:rPr>
              <w:t>organisations</w:t>
            </w:r>
            <w:proofErr w:type="spellEnd"/>
            <w:r>
              <w:rPr>
                <w:rFonts w:ascii="Calibri" w:eastAsia="Calibri" w:hAnsi="Calibri" w:cs="Calibri"/>
              </w:rPr>
              <w:t xml:space="preserve"> or the wider community (e.g. sport </w:t>
            </w:r>
            <w:r>
              <w:rPr>
                <w:rFonts w:ascii="Calibri" w:eastAsia="Calibri" w:hAnsi="Calibri" w:cs="Calibri"/>
              </w:rPr>
              <w:t>club)</w:t>
            </w:r>
          </w:p>
          <w:p w:rsidR="007849D8" w:rsidRDefault="00286AB9">
            <w:pPr>
              <w:widowControl w:val="0"/>
              <w:numPr>
                <w:ilvl w:val="0"/>
                <w:numId w:val="6"/>
              </w:numPr>
              <w:spacing w:line="240" w:lineRule="auto"/>
              <w:ind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Possibly some development of middle or senior leadership or raising standards, maybe including action-planning and school self-evaluation - willing to learn</w:t>
            </w:r>
          </w:p>
        </w:tc>
      </w:tr>
      <w:tr w:rsidR="007849D8">
        <w:trPr>
          <w:jc w:val="right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9D8" w:rsidRDefault="00286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Skills and knowledge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9D8" w:rsidRDefault="00286AB9">
            <w:pPr>
              <w:numPr>
                <w:ilvl w:val="0"/>
                <w:numId w:val="7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and understanding of the requirements of:</w:t>
            </w:r>
          </w:p>
          <w:p w:rsidR="007849D8" w:rsidRDefault="00286AB9">
            <w:pPr>
              <w:numPr>
                <w:ilvl w:val="0"/>
                <w:numId w:val="1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working with children 3-11</w:t>
            </w:r>
          </w:p>
          <w:p w:rsidR="007849D8" w:rsidRDefault="00286AB9">
            <w:pPr>
              <w:numPr>
                <w:ilvl w:val="0"/>
                <w:numId w:val="1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planning and delivering high quality sport education</w:t>
            </w:r>
          </w:p>
          <w:p w:rsidR="007849D8" w:rsidRDefault="00286AB9">
            <w:pPr>
              <w:numPr>
                <w:ilvl w:val="0"/>
                <w:numId w:val="1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wellbeing, health and safety and safeguarding in school and sports</w:t>
            </w:r>
          </w:p>
          <w:p w:rsidR="007849D8" w:rsidRDefault="00286AB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Understands curriculum planning and progression in the NC and EYFSC</w:t>
            </w:r>
          </w:p>
          <w:p w:rsidR="007849D8" w:rsidRDefault="00286AB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Can engage all children, including those </w:t>
            </w:r>
            <w:r>
              <w:rPr>
                <w:rFonts w:ascii="Calibri" w:eastAsia="Calibri" w:hAnsi="Calibri" w:cs="Calibri"/>
              </w:rPr>
              <w:t>with additional needs, in activity</w:t>
            </w:r>
          </w:p>
          <w:p w:rsidR="007849D8" w:rsidRDefault="00286AB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Skill to encourage participation and progress in individuals and groups of children</w:t>
            </w:r>
          </w:p>
          <w:p w:rsidR="007849D8" w:rsidRDefault="00286AB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Understands monitoring and assessment of teaching and learning</w:t>
            </w:r>
          </w:p>
          <w:p w:rsidR="007849D8" w:rsidRDefault="00286AB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Knows the principles and practices needed to lead and improve teaching - could deliver professional development and effect change</w:t>
            </w:r>
          </w:p>
          <w:p w:rsidR="007849D8" w:rsidRDefault="00286AB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Has a grasp of current, relevant research and developments in PE</w:t>
            </w:r>
          </w:p>
          <w:p w:rsidR="007849D8" w:rsidRDefault="00286AB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 use IT-based tracking systems, data and plan for progress and improvement</w:t>
            </w:r>
          </w:p>
          <w:p w:rsidR="007849D8" w:rsidRDefault="00286AB9">
            <w:pPr>
              <w:widowControl w:val="0"/>
              <w:numPr>
                <w:ilvl w:val="0"/>
                <w:numId w:val="7"/>
              </w:numPr>
              <w:spacing w:line="240" w:lineRule="auto"/>
              <w:ind w:right="100"/>
            </w:pPr>
            <w:r>
              <w:rPr>
                <w:rFonts w:ascii="Calibri" w:eastAsia="Calibri" w:hAnsi="Calibri" w:cs="Calibri"/>
              </w:rPr>
              <w:t xml:space="preserve">Contribute effectively under direction of the </w:t>
            </w:r>
            <w:proofErr w:type="spellStart"/>
            <w:r>
              <w:rPr>
                <w:rFonts w:ascii="Calibri" w:eastAsia="Calibri" w:hAnsi="Calibri" w:cs="Calibri"/>
              </w:rPr>
              <w:t>headteacher</w:t>
            </w:r>
            <w:proofErr w:type="spellEnd"/>
            <w:r>
              <w:rPr>
                <w:rFonts w:ascii="Calibri" w:eastAsia="Calibri" w:hAnsi="Calibri" w:cs="Calibri"/>
              </w:rPr>
              <w:t>/SLT</w:t>
            </w:r>
          </w:p>
        </w:tc>
      </w:tr>
      <w:tr w:rsidR="007849D8">
        <w:trPr>
          <w:jc w:val="right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9D8" w:rsidRDefault="00286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Leadership 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9D8" w:rsidRDefault="00286AB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Ability to effect change and e.g. implement a new PE programme</w:t>
            </w:r>
          </w:p>
          <w:p w:rsidR="007849D8" w:rsidRDefault="00286AB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Strong commitment to high standards, excellence and success for all</w:t>
            </w:r>
          </w:p>
          <w:p w:rsidR="007849D8" w:rsidRDefault="00286AB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 work collaboratively, demonstrate teamwork and effectively with others</w:t>
            </w:r>
          </w:p>
          <w:p w:rsidR="007849D8" w:rsidRDefault="00286AB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Belief in positive praise and encouragement and understanding of the importance of wellbeing, and impact of activ</w:t>
            </w:r>
            <w:r>
              <w:rPr>
                <w:rFonts w:ascii="Calibri" w:eastAsia="Calibri" w:hAnsi="Calibri" w:cs="Calibri"/>
              </w:rPr>
              <w:t xml:space="preserve">ity/PE/sport, resilience and perseverance  </w:t>
            </w:r>
          </w:p>
          <w:p w:rsidR="007849D8" w:rsidRDefault="00286AB9">
            <w:pPr>
              <w:widowControl w:val="0"/>
              <w:numPr>
                <w:ilvl w:val="0"/>
                <w:numId w:val="3"/>
              </w:numPr>
              <w:spacing w:line="240" w:lineRule="auto"/>
              <w:ind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Ambitious to take on whole-school accountability, responsibility for developing policy/ school direction and vision in PE and school sport</w:t>
            </w:r>
          </w:p>
        </w:tc>
      </w:tr>
      <w:tr w:rsidR="007849D8">
        <w:trPr>
          <w:jc w:val="right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9D8" w:rsidRDefault="00286AB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Personal qualities 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9D8" w:rsidRDefault="00286AB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Commitment to safeguarding and inclusion, including more able pupils</w:t>
            </w:r>
          </w:p>
          <w:p w:rsidR="007849D8" w:rsidRDefault="00286AB9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Excellent communicator, highly </w:t>
            </w:r>
            <w:proofErr w:type="spellStart"/>
            <w:r>
              <w:rPr>
                <w:rFonts w:ascii="Calibri" w:eastAsia="Calibri" w:hAnsi="Calibri" w:cs="Calibri"/>
              </w:rPr>
              <w:t>organised</w:t>
            </w:r>
            <w:proofErr w:type="spellEnd"/>
            <w:r>
              <w:rPr>
                <w:rFonts w:ascii="Calibri" w:eastAsia="Calibri" w:hAnsi="Calibri" w:cs="Calibri"/>
              </w:rPr>
              <w:t xml:space="preserve">, good administration </w:t>
            </w:r>
          </w:p>
          <w:p w:rsidR="007849D8" w:rsidRDefault="00286AB9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Adaptable, able to </w:t>
            </w:r>
            <w:proofErr w:type="spellStart"/>
            <w:r>
              <w:rPr>
                <w:rFonts w:ascii="Calibri" w:eastAsia="Calibri" w:hAnsi="Calibri" w:cs="Calibri"/>
              </w:rPr>
              <w:t>prioritise</w:t>
            </w:r>
            <w:proofErr w:type="spellEnd"/>
            <w:r>
              <w:rPr>
                <w:rFonts w:ascii="Calibri" w:eastAsia="Calibri" w:hAnsi="Calibri" w:cs="Calibri"/>
              </w:rPr>
              <w:t>, make decisions and manage time</w:t>
            </w:r>
          </w:p>
          <w:p w:rsidR="007849D8" w:rsidRDefault="00286AB9">
            <w:pPr>
              <w:widowControl w:val="0"/>
              <w:numPr>
                <w:ilvl w:val="0"/>
                <w:numId w:val="4"/>
              </w:numPr>
              <w:spacing w:line="240" w:lineRule="auto"/>
              <w:ind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Able to lead and inspire - positive, enthusiastic, energetic, </w:t>
            </w:r>
            <w:r>
              <w:rPr>
                <w:rFonts w:ascii="Calibri" w:eastAsia="Calibri" w:hAnsi="Calibri" w:cs="Calibri"/>
              </w:rPr>
              <w:t xml:space="preserve">competitive, role model, promoting the ethos and values of Oak Green School </w:t>
            </w:r>
          </w:p>
          <w:p w:rsidR="007849D8" w:rsidRDefault="00286AB9">
            <w:pPr>
              <w:widowControl w:val="0"/>
              <w:numPr>
                <w:ilvl w:val="0"/>
                <w:numId w:val="4"/>
              </w:numPr>
              <w:spacing w:line="240" w:lineRule="auto"/>
              <w:ind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Flexible, able to commit to after-school activities</w:t>
            </w:r>
          </w:p>
        </w:tc>
      </w:tr>
    </w:tbl>
    <w:p w:rsidR="007849D8" w:rsidRDefault="00286AB9">
      <w:pPr>
        <w:jc w:val="right"/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 </w:t>
      </w:r>
    </w:p>
    <w:sectPr w:rsidR="007849D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87A"/>
    <w:multiLevelType w:val="multilevel"/>
    <w:tmpl w:val="C9B00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4C504E1"/>
    <w:multiLevelType w:val="multilevel"/>
    <w:tmpl w:val="C158C296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AE229AE"/>
    <w:multiLevelType w:val="multilevel"/>
    <w:tmpl w:val="70A6E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4D27795"/>
    <w:multiLevelType w:val="multilevel"/>
    <w:tmpl w:val="B2F86F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8813524"/>
    <w:multiLevelType w:val="multilevel"/>
    <w:tmpl w:val="B7E08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B1D4DE3"/>
    <w:multiLevelType w:val="multilevel"/>
    <w:tmpl w:val="662291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22C5027"/>
    <w:multiLevelType w:val="multilevel"/>
    <w:tmpl w:val="52C01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49D8"/>
    <w:rsid w:val="00286AB9"/>
    <w:rsid w:val="0078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hxzY1r6H9yGYvI5PPt87YQVUbg==">AMUW2mUxIXFoPqGllYRe1n6qNFtf42GsHfj3e6GIK2xXWhdQEORjb81LG73TbCwjWJo+CWNPEuF4VK8nMfAj1hSUBb/4xmQ9dkmInVX0g7sC71ANdoVdAX4=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Garrett</dc:creator>
  <cp:lastModifiedBy>headteacher</cp:lastModifiedBy>
  <cp:revision>2</cp:revision>
  <dcterms:created xsi:type="dcterms:W3CDTF">2021-09-14T09:30:00Z</dcterms:created>
  <dcterms:modified xsi:type="dcterms:W3CDTF">2021-09-14T09:30:00Z</dcterms:modified>
</cp:coreProperties>
</file>