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04674" w14:textId="77777777" w:rsidR="004D663D" w:rsidRDefault="004D663D" w:rsidP="004D663D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69BA869" w14:textId="629E79FB" w:rsidR="004D663D" w:rsidRDefault="004D663D" w:rsidP="004D663D">
      <w:pPr>
        <w:rPr>
          <w:rFonts w:ascii="Arial" w:hAnsi="Arial" w:cs="Arial"/>
          <w:b/>
          <w:caps/>
          <w:sz w:val="22"/>
          <w:szCs w:val="22"/>
        </w:rPr>
      </w:pPr>
      <w:r w:rsidRPr="00AE0F2A">
        <w:rPr>
          <w:rFonts w:ascii="Arial" w:hAnsi="Arial" w:cs="Arial"/>
          <w:b/>
          <w:caps/>
          <w:sz w:val="22"/>
          <w:szCs w:val="22"/>
        </w:rPr>
        <w:t xml:space="preserve">Main Duties and Responsibilities will be selected </w:t>
      </w:r>
      <w:r w:rsidR="004B679C" w:rsidRPr="00AE0F2A">
        <w:rPr>
          <w:rFonts w:ascii="Arial" w:hAnsi="Arial" w:cs="Arial"/>
          <w:b/>
          <w:caps/>
          <w:sz w:val="22"/>
          <w:szCs w:val="22"/>
        </w:rPr>
        <w:t>FROM:</w:t>
      </w:r>
      <w:r w:rsidRPr="00AE0F2A">
        <w:rPr>
          <w:rFonts w:ascii="Arial" w:hAnsi="Arial" w:cs="Arial"/>
          <w:b/>
          <w:caps/>
          <w:sz w:val="22"/>
          <w:szCs w:val="22"/>
        </w:rPr>
        <w:t xml:space="preserve">  </w:t>
      </w:r>
    </w:p>
    <w:p w14:paraId="3A034899" w14:textId="77777777" w:rsidR="00144FA8" w:rsidRPr="00144FA8" w:rsidRDefault="00144FA8" w:rsidP="00144FA8">
      <w:pPr>
        <w:spacing w:before="100" w:beforeAutospacing="1" w:after="100" w:afterAutospacing="1"/>
        <w:rPr>
          <w:rFonts w:ascii="Times New Roman" w:eastAsia="Times New Roman" w:hAnsi="Times New Roman"/>
          <w:lang w:eastAsia="en-GB"/>
        </w:rPr>
      </w:pPr>
      <w:r w:rsidRPr="00144FA8">
        <w:rPr>
          <w:rFonts w:ascii="Times New Roman" w:eastAsia="Times New Roman" w:hAnsi="Times New Roman"/>
          <w:b/>
          <w:bCs/>
          <w:lang w:eastAsia="en-GB"/>
        </w:rPr>
        <w:t>Person Specification – Physical Education Teacher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844"/>
        <w:gridCol w:w="4302"/>
        <w:gridCol w:w="4628"/>
      </w:tblGrid>
      <w:tr w:rsidR="00144FA8" w:rsidRPr="00144FA8" w14:paraId="19D69355" w14:textId="77777777" w:rsidTr="00144FA8">
        <w:tc>
          <w:tcPr>
            <w:tcW w:w="1844" w:type="dxa"/>
            <w:hideMark/>
          </w:tcPr>
          <w:p w14:paraId="2B04F352" w14:textId="77777777" w:rsidR="00144FA8" w:rsidRPr="00144FA8" w:rsidRDefault="00144FA8" w:rsidP="00144FA8">
            <w:pPr>
              <w:jc w:val="center"/>
              <w:rPr>
                <w:rFonts w:ascii="Times New Roman" w:eastAsia="Times New Roman" w:hAnsi="Times New Roman"/>
                <w:b/>
                <w:bCs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b/>
                <w:bCs/>
                <w:lang w:eastAsia="en-GB"/>
              </w:rPr>
              <w:t>Attribute</w:t>
            </w:r>
          </w:p>
        </w:tc>
        <w:tc>
          <w:tcPr>
            <w:tcW w:w="4302" w:type="dxa"/>
            <w:hideMark/>
          </w:tcPr>
          <w:p w14:paraId="77F74D2E" w14:textId="77777777" w:rsidR="00144FA8" w:rsidRPr="00144FA8" w:rsidRDefault="00144FA8" w:rsidP="00144FA8">
            <w:pPr>
              <w:jc w:val="center"/>
              <w:rPr>
                <w:rFonts w:ascii="Times New Roman" w:eastAsia="Times New Roman" w:hAnsi="Times New Roman"/>
                <w:b/>
                <w:bCs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b/>
                <w:bCs/>
                <w:lang w:eastAsia="en-GB"/>
              </w:rPr>
              <w:t>Essential</w:t>
            </w:r>
          </w:p>
        </w:tc>
        <w:tc>
          <w:tcPr>
            <w:tcW w:w="4628" w:type="dxa"/>
            <w:hideMark/>
          </w:tcPr>
          <w:p w14:paraId="6558C6FC" w14:textId="77777777" w:rsidR="00144FA8" w:rsidRPr="00144FA8" w:rsidRDefault="00144FA8" w:rsidP="00144FA8">
            <w:pPr>
              <w:jc w:val="center"/>
              <w:rPr>
                <w:rFonts w:ascii="Times New Roman" w:eastAsia="Times New Roman" w:hAnsi="Times New Roman"/>
                <w:b/>
                <w:bCs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b/>
                <w:bCs/>
                <w:lang w:eastAsia="en-GB"/>
              </w:rPr>
              <w:t>Desirable</w:t>
            </w:r>
          </w:p>
        </w:tc>
      </w:tr>
      <w:tr w:rsidR="00144FA8" w:rsidRPr="00144FA8" w14:paraId="2F0A1CA3" w14:textId="77777777" w:rsidTr="00144FA8">
        <w:tc>
          <w:tcPr>
            <w:tcW w:w="1844" w:type="dxa"/>
            <w:hideMark/>
          </w:tcPr>
          <w:p w14:paraId="57DED8ED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b/>
                <w:bCs/>
                <w:lang w:eastAsia="en-GB"/>
              </w:rPr>
              <w:t>Qualifications</w:t>
            </w:r>
          </w:p>
        </w:tc>
        <w:tc>
          <w:tcPr>
            <w:tcW w:w="4302" w:type="dxa"/>
            <w:hideMark/>
          </w:tcPr>
          <w:p w14:paraId="1B34ED04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>- Qualified Teacher Status (QTS) or equivalent</w:t>
            </w:r>
          </w:p>
        </w:tc>
        <w:tc>
          <w:tcPr>
            <w:tcW w:w="4628" w:type="dxa"/>
            <w:hideMark/>
          </w:tcPr>
          <w:p w14:paraId="58758207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>- Additional qualifications in sports coaching, fitness training, or related areas</w:t>
            </w:r>
          </w:p>
        </w:tc>
      </w:tr>
      <w:tr w:rsidR="00144FA8" w:rsidRPr="00144FA8" w14:paraId="3C761C42" w14:textId="77777777" w:rsidTr="00144FA8">
        <w:tc>
          <w:tcPr>
            <w:tcW w:w="1844" w:type="dxa"/>
            <w:hideMark/>
          </w:tcPr>
          <w:p w14:paraId="31F967BE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b/>
                <w:bCs/>
                <w:lang w:eastAsia="en-GB"/>
              </w:rPr>
              <w:t>Relevant Experience</w:t>
            </w:r>
          </w:p>
        </w:tc>
        <w:tc>
          <w:tcPr>
            <w:tcW w:w="4302" w:type="dxa"/>
            <w:hideMark/>
          </w:tcPr>
          <w:p w14:paraId="480DA549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>- Experience in teaching Physical Education across KS1 to KS4</w:t>
            </w:r>
          </w:p>
        </w:tc>
        <w:tc>
          <w:tcPr>
            <w:tcW w:w="4628" w:type="dxa"/>
            <w:hideMark/>
          </w:tcPr>
          <w:p w14:paraId="4E8AC360" w14:textId="4AA01924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 xml:space="preserve">- Experience working in Alternative Provision (AP) or with students with SEMH or </w:t>
            </w:r>
            <w:r w:rsidRPr="00144FA8">
              <w:rPr>
                <w:rFonts w:ascii="Times New Roman" w:eastAsia="Times New Roman" w:hAnsi="Times New Roman"/>
                <w:lang w:eastAsia="en-GB"/>
              </w:rPr>
              <w:t>behavioural</w:t>
            </w:r>
            <w:r w:rsidRPr="00144FA8">
              <w:rPr>
                <w:rFonts w:ascii="Times New Roman" w:eastAsia="Times New Roman" w:hAnsi="Times New Roman"/>
                <w:lang w:eastAsia="en-GB"/>
              </w:rPr>
              <w:t xml:space="preserve"> challenges</w:t>
            </w:r>
          </w:p>
        </w:tc>
      </w:tr>
      <w:tr w:rsidR="00144FA8" w:rsidRPr="00144FA8" w14:paraId="6CA8F02A" w14:textId="77777777" w:rsidTr="00144FA8">
        <w:tc>
          <w:tcPr>
            <w:tcW w:w="1844" w:type="dxa"/>
            <w:hideMark/>
          </w:tcPr>
          <w:p w14:paraId="1A26D669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4302" w:type="dxa"/>
            <w:hideMark/>
          </w:tcPr>
          <w:p w14:paraId="5EFC4A17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>- Proven experience in differentiating PE lessons to meet the needs of students with SEN, particularly those with SEMH</w:t>
            </w:r>
          </w:p>
        </w:tc>
        <w:tc>
          <w:tcPr>
            <w:tcW w:w="4628" w:type="dxa"/>
            <w:hideMark/>
          </w:tcPr>
          <w:p w14:paraId="0FB34D4B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>- Experience of working with students who have physical disabilities or motor skill difficulties</w:t>
            </w:r>
          </w:p>
        </w:tc>
      </w:tr>
      <w:tr w:rsidR="00144FA8" w:rsidRPr="00144FA8" w14:paraId="71ECE777" w14:textId="77777777" w:rsidTr="00144FA8">
        <w:tc>
          <w:tcPr>
            <w:tcW w:w="1844" w:type="dxa"/>
            <w:hideMark/>
          </w:tcPr>
          <w:p w14:paraId="281264C2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4302" w:type="dxa"/>
            <w:hideMark/>
          </w:tcPr>
          <w:p w14:paraId="64B036B9" w14:textId="66C6C90A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 xml:space="preserve">- Experience in using </w:t>
            </w:r>
            <w:r w:rsidRPr="00144FA8">
              <w:rPr>
                <w:rFonts w:ascii="Times New Roman" w:eastAsia="Times New Roman" w:hAnsi="Times New Roman"/>
                <w:lang w:eastAsia="en-GB"/>
              </w:rPr>
              <w:t>behaviour</w:t>
            </w:r>
            <w:r w:rsidRPr="00144FA8">
              <w:rPr>
                <w:rFonts w:ascii="Times New Roman" w:eastAsia="Times New Roman" w:hAnsi="Times New Roman"/>
                <w:lang w:eastAsia="en-GB"/>
              </w:rPr>
              <w:t xml:space="preserve"> management strategies for students with social and emotional challenges</w:t>
            </w:r>
          </w:p>
        </w:tc>
        <w:tc>
          <w:tcPr>
            <w:tcW w:w="4628" w:type="dxa"/>
            <w:hideMark/>
          </w:tcPr>
          <w:p w14:paraId="573045A6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>- Experience developing Personalized Learning Plans (PLPs) for students with EHCPs in a physical education context</w:t>
            </w:r>
          </w:p>
        </w:tc>
      </w:tr>
      <w:tr w:rsidR="00144FA8" w:rsidRPr="00144FA8" w14:paraId="21000C63" w14:textId="77777777" w:rsidTr="00144FA8">
        <w:tc>
          <w:tcPr>
            <w:tcW w:w="1844" w:type="dxa"/>
            <w:hideMark/>
          </w:tcPr>
          <w:p w14:paraId="2878AB3B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b/>
                <w:bCs/>
                <w:lang w:eastAsia="en-GB"/>
              </w:rPr>
              <w:t>Relevant Skills/Aptitudes</w:t>
            </w:r>
          </w:p>
        </w:tc>
        <w:tc>
          <w:tcPr>
            <w:tcW w:w="4302" w:type="dxa"/>
            <w:hideMark/>
          </w:tcPr>
          <w:p w14:paraId="384DB899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>- Strong communication skills, both written and verbal</w:t>
            </w:r>
          </w:p>
        </w:tc>
        <w:tc>
          <w:tcPr>
            <w:tcW w:w="4628" w:type="dxa"/>
            <w:hideMark/>
          </w:tcPr>
          <w:p w14:paraId="18AF87F9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>- Ability to use a range of learning strategies, including ICT, to support students in PE</w:t>
            </w:r>
          </w:p>
        </w:tc>
      </w:tr>
      <w:tr w:rsidR="00144FA8" w:rsidRPr="00144FA8" w14:paraId="73660E45" w14:textId="77777777" w:rsidTr="00144FA8">
        <w:tc>
          <w:tcPr>
            <w:tcW w:w="1844" w:type="dxa"/>
            <w:hideMark/>
          </w:tcPr>
          <w:p w14:paraId="19E7FCE5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4302" w:type="dxa"/>
            <w:hideMark/>
          </w:tcPr>
          <w:p w14:paraId="73DDA93E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>- Ability to design and deliver engaging, inclusive PE lessons</w:t>
            </w:r>
          </w:p>
        </w:tc>
        <w:tc>
          <w:tcPr>
            <w:tcW w:w="4628" w:type="dxa"/>
            <w:hideMark/>
          </w:tcPr>
          <w:p w14:paraId="19B29760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>- Ability to work as part of a multi-disciplinary team (e.g., SENCOs, therapists, social workers)</w:t>
            </w:r>
          </w:p>
        </w:tc>
      </w:tr>
      <w:tr w:rsidR="00144FA8" w:rsidRPr="00144FA8" w14:paraId="216E4B9C" w14:textId="77777777" w:rsidTr="00144FA8">
        <w:tc>
          <w:tcPr>
            <w:tcW w:w="1844" w:type="dxa"/>
            <w:hideMark/>
          </w:tcPr>
          <w:p w14:paraId="2D3E6973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4302" w:type="dxa"/>
            <w:hideMark/>
          </w:tcPr>
          <w:p w14:paraId="4E602855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>- Ability to build positive relationships with students, promoting confidence and emotional regulation</w:t>
            </w:r>
          </w:p>
        </w:tc>
        <w:tc>
          <w:tcPr>
            <w:tcW w:w="4628" w:type="dxa"/>
            <w:hideMark/>
          </w:tcPr>
          <w:p w14:paraId="59F830A0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>- Experience in supporting students 1:1 or in small groups</w:t>
            </w:r>
          </w:p>
        </w:tc>
      </w:tr>
      <w:tr w:rsidR="00144FA8" w:rsidRPr="00144FA8" w14:paraId="0F27FBFE" w14:textId="77777777" w:rsidTr="00144FA8">
        <w:tc>
          <w:tcPr>
            <w:tcW w:w="1844" w:type="dxa"/>
            <w:hideMark/>
          </w:tcPr>
          <w:p w14:paraId="1F575F37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4302" w:type="dxa"/>
            <w:hideMark/>
          </w:tcPr>
          <w:p w14:paraId="75EC75A7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>- Ability to adapt teaching strategies to meet the individual needs of students with EHCPs</w:t>
            </w:r>
          </w:p>
        </w:tc>
        <w:tc>
          <w:tcPr>
            <w:tcW w:w="4628" w:type="dxa"/>
            <w:hideMark/>
          </w:tcPr>
          <w:p w14:paraId="0B6A7C1C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>- Ability to manage time effectively and support multiple students in different activities</w:t>
            </w:r>
          </w:p>
        </w:tc>
      </w:tr>
      <w:tr w:rsidR="00144FA8" w:rsidRPr="00144FA8" w14:paraId="3C9E7A25" w14:textId="77777777" w:rsidTr="00144FA8">
        <w:tc>
          <w:tcPr>
            <w:tcW w:w="1844" w:type="dxa"/>
            <w:hideMark/>
          </w:tcPr>
          <w:p w14:paraId="0BFAED22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4302" w:type="dxa"/>
            <w:hideMark/>
          </w:tcPr>
          <w:p w14:paraId="3467EB1F" w14:textId="672FA9A3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 xml:space="preserve">- Ability to support students with emotional regulation and </w:t>
            </w:r>
            <w:r w:rsidRPr="00144FA8">
              <w:rPr>
                <w:rFonts w:ascii="Times New Roman" w:eastAsia="Times New Roman" w:hAnsi="Times New Roman"/>
                <w:lang w:eastAsia="en-GB"/>
              </w:rPr>
              <w:t>behavioural</w:t>
            </w:r>
            <w:r w:rsidRPr="00144FA8">
              <w:rPr>
                <w:rFonts w:ascii="Times New Roman" w:eastAsia="Times New Roman" w:hAnsi="Times New Roman"/>
                <w:lang w:eastAsia="en-GB"/>
              </w:rPr>
              <w:t xml:space="preserve"> challenges using trauma-informed practices</w:t>
            </w:r>
          </w:p>
        </w:tc>
        <w:tc>
          <w:tcPr>
            <w:tcW w:w="4628" w:type="dxa"/>
            <w:hideMark/>
          </w:tcPr>
          <w:p w14:paraId="11B3DFD4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>- Ability to engage and motivate reluctant or disengaged students</w:t>
            </w:r>
          </w:p>
        </w:tc>
      </w:tr>
      <w:tr w:rsidR="00144FA8" w:rsidRPr="00144FA8" w14:paraId="68D7ADEC" w14:textId="77777777" w:rsidTr="00144FA8">
        <w:tc>
          <w:tcPr>
            <w:tcW w:w="1844" w:type="dxa"/>
            <w:hideMark/>
          </w:tcPr>
          <w:p w14:paraId="26C0A4C6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4302" w:type="dxa"/>
            <w:hideMark/>
          </w:tcPr>
          <w:p w14:paraId="477E16C5" w14:textId="40EA6BE6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 xml:space="preserve">- Patience, empathy, and emotional resilience when working with students with emotional and </w:t>
            </w:r>
            <w:r w:rsidRPr="00144FA8">
              <w:rPr>
                <w:rFonts w:ascii="Times New Roman" w:eastAsia="Times New Roman" w:hAnsi="Times New Roman"/>
                <w:lang w:eastAsia="en-GB"/>
              </w:rPr>
              <w:t>behavioural</w:t>
            </w:r>
            <w:r w:rsidRPr="00144FA8">
              <w:rPr>
                <w:rFonts w:ascii="Times New Roman" w:eastAsia="Times New Roman" w:hAnsi="Times New Roman"/>
                <w:lang w:eastAsia="en-GB"/>
              </w:rPr>
              <w:t xml:space="preserve"> difficulties</w:t>
            </w:r>
          </w:p>
        </w:tc>
        <w:tc>
          <w:tcPr>
            <w:tcW w:w="4628" w:type="dxa"/>
            <w:hideMark/>
          </w:tcPr>
          <w:p w14:paraId="4B3C7169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</w:p>
        </w:tc>
      </w:tr>
      <w:tr w:rsidR="00144FA8" w:rsidRPr="00144FA8" w14:paraId="402E964E" w14:textId="77777777" w:rsidTr="00144FA8">
        <w:tc>
          <w:tcPr>
            <w:tcW w:w="1844" w:type="dxa"/>
            <w:hideMark/>
          </w:tcPr>
          <w:p w14:paraId="35381C57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b/>
                <w:bCs/>
                <w:lang w:eastAsia="en-GB"/>
              </w:rPr>
              <w:t>Knowledge</w:t>
            </w:r>
          </w:p>
        </w:tc>
        <w:tc>
          <w:tcPr>
            <w:tcW w:w="4302" w:type="dxa"/>
            <w:hideMark/>
          </w:tcPr>
          <w:p w14:paraId="44A3F4C5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>- Strong understanding of the principles of inclusive education, particularly for students with SEN and SEMH</w:t>
            </w:r>
          </w:p>
        </w:tc>
        <w:tc>
          <w:tcPr>
            <w:tcW w:w="4628" w:type="dxa"/>
            <w:hideMark/>
          </w:tcPr>
          <w:p w14:paraId="60F20820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>- Knowledge of safeguarding/child protection legislation</w:t>
            </w:r>
          </w:p>
        </w:tc>
      </w:tr>
      <w:tr w:rsidR="00144FA8" w:rsidRPr="00144FA8" w14:paraId="61C3F364" w14:textId="77777777" w:rsidTr="00144FA8">
        <w:tc>
          <w:tcPr>
            <w:tcW w:w="1844" w:type="dxa"/>
            <w:hideMark/>
          </w:tcPr>
          <w:p w14:paraId="564910A4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4302" w:type="dxa"/>
            <w:hideMark/>
          </w:tcPr>
          <w:p w14:paraId="4C104968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>- Knowledge of strategies to reduce barriers to learning in PE for students with SEMH, autism, or other SEND</w:t>
            </w:r>
          </w:p>
        </w:tc>
        <w:tc>
          <w:tcPr>
            <w:tcW w:w="4628" w:type="dxa"/>
            <w:hideMark/>
          </w:tcPr>
          <w:p w14:paraId="27DCEEDA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>- Knowledge of multi-sensory learning strategies for students with additional needs in physical education</w:t>
            </w:r>
          </w:p>
        </w:tc>
      </w:tr>
      <w:tr w:rsidR="00144FA8" w:rsidRPr="00144FA8" w14:paraId="64DF1068" w14:textId="77777777" w:rsidTr="00144FA8">
        <w:tc>
          <w:tcPr>
            <w:tcW w:w="1844" w:type="dxa"/>
            <w:hideMark/>
          </w:tcPr>
          <w:p w14:paraId="355D2722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4302" w:type="dxa"/>
            <w:hideMark/>
          </w:tcPr>
          <w:p w14:paraId="51B31B18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>- Knowledge of strategies for promoting physical fitness, teamwork, and social-emotional development</w:t>
            </w:r>
          </w:p>
        </w:tc>
        <w:tc>
          <w:tcPr>
            <w:tcW w:w="4628" w:type="dxa"/>
            <w:hideMark/>
          </w:tcPr>
          <w:p w14:paraId="5F233618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>- Understanding of how to implement trauma-informed teaching and restorative practices in PE</w:t>
            </w:r>
          </w:p>
        </w:tc>
      </w:tr>
      <w:tr w:rsidR="00144FA8" w:rsidRPr="00144FA8" w14:paraId="6E38ADB4" w14:textId="77777777" w:rsidTr="00144FA8">
        <w:tc>
          <w:tcPr>
            <w:tcW w:w="1844" w:type="dxa"/>
            <w:hideMark/>
          </w:tcPr>
          <w:p w14:paraId="5C854FE1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b/>
                <w:bCs/>
                <w:lang w:eastAsia="en-GB"/>
              </w:rPr>
              <w:t>Personal Qualities</w:t>
            </w:r>
          </w:p>
        </w:tc>
        <w:tc>
          <w:tcPr>
            <w:tcW w:w="4302" w:type="dxa"/>
            <w:hideMark/>
          </w:tcPr>
          <w:p w14:paraId="01564C60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>- Ability to communicate clearly and calmly with students and staff</w:t>
            </w:r>
          </w:p>
        </w:tc>
        <w:tc>
          <w:tcPr>
            <w:tcW w:w="4628" w:type="dxa"/>
            <w:hideMark/>
          </w:tcPr>
          <w:p w14:paraId="66BCA5FC" w14:textId="69B93A5B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 xml:space="preserve">- Confidence to manage challenging </w:t>
            </w:r>
            <w:r w:rsidRPr="00144FA8">
              <w:rPr>
                <w:rFonts w:ascii="Times New Roman" w:eastAsia="Times New Roman" w:hAnsi="Times New Roman"/>
                <w:lang w:eastAsia="en-GB"/>
              </w:rPr>
              <w:t>behaviour</w:t>
            </w:r>
            <w:r w:rsidRPr="00144FA8">
              <w:rPr>
                <w:rFonts w:ascii="Times New Roman" w:eastAsia="Times New Roman" w:hAnsi="Times New Roman"/>
                <w:lang w:eastAsia="en-GB"/>
              </w:rPr>
              <w:t xml:space="preserve"> in a supportive and constructive manner</w:t>
            </w:r>
          </w:p>
        </w:tc>
      </w:tr>
      <w:tr w:rsidR="00144FA8" w:rsidRPr="00144FA8" w14:paraId="5D2C63AD" w14:textId="77777777" w:rsidTr="00144FA8">
        <w:tc>
          <w:tcPr>
            <w:tcW w:w="1844" w:type="dxa"/>
            <w:hideMark/>
          </w:tcPr>
          <w:p w14:paraId="0F6CD30C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4302" w:type="dxa"/>
            <w:hideMark/>
          </w:tcPr>
          <w:p w14:paraId="5CE92230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>- Flexibility and adaptability in approach to teaching and supporting students</w:t>
            </w:r>
          </w:p>
        </w:tc>
        <w:tc>
          <w:tcPr>
            <w:tcW w:w="4628" w:type="dxa"/>
            <w:hideMark/>
          </w:tcPr>
          <w:p w14:paraId="76D1796E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>- Enthusiasm for working with students with complex needs and promoting their holistic development</w:t>
            </w:r>
          </w:p>
        </w:tc>
      </w:tr>
      <w:tr w:rsidR="00144FA8" w:rsidRPr="00144FA8" w14:paraId="179979C6" w14:textId="77777777" w:rsidTr="00144FA8">
        <w:tc>
          <w:tcPr>
            <w:tcW w:w="1844" w:type="dxa"/>
            <w:hideMark/>
          </w:tcPr>
          <w:p w14:paraId="0AF8C149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4302" w:type="dxa"/>
            <w:hideMark/>
          </w:tcPr>
          <w:p w14:paraId="041BD468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>- Ability to remain calm under pressure and maintain a positive attitude</w:t>
            </w:r>
          </w:p>
        </w:tc>
        <w:tc>
          <w:tcPr>
            <w:tcW w:w="4628" w:type="dxa"/>
            <w:hideMark/>
          </w:tcPr>
          <w:p w14:paraId="3AB046D0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>- Ability to engage with students and families in partnership to support the development of physical fitness and emotional regulation</w:t>
            </w:r>
          </w:p>
        </w:tc>
      </w:tr>
      <w:tr w:rsidR="00144FA8" w:rsidRPr="00144FA8" w14:paraId="1DD17928" w14:textId="77777777" w:rsidTr="00144FA8">
        <w:tc>
          <w:tcPr>
            <w:tcW w:w="1844" w:type="dxa"/>
            <w:hideMark/>
          </w:tcPr>
          <w:p w14:paraId="75E15D18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4302" w:type="dxa"/>
            <w:hideMark/>
          </w:tcPr>
          <w:p w14:paraId="61BD5C73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  <w:r w:rsidRPr="00144FA8">
              <w:rPr>
                <w:rFonts w:ascii="Times New Roman" w:eastAsia="Times New Roman" w:hAnsi="Times New Roman"/>
                <w:lang w:eastAsia="en-GB"/>
              </w:rPr>
              <w:t>- A commitment to continuous professional development and improving teaching practice</w:t>
            </w:r>
          </w:p>
        </w:tc>
        <w:tc>
          <w:tcPr>
            <w:tcW w:w="4628" w:type="dxa"/>
            <w:hideMark/>
          </w:tcPr>
          <w:p w14:paraId="389095D9" w14:textId="77777777" w:rsidR="00144FA8" w:rsidRPr="00144FA8" w:rsidRDefault="00144FA8" w:rsidP="00144FA8">
            <w:pPr>
              <w:rPr>
                <w:rFonts w:ascii="Times New Roman" w:eastAsia="Times New Roman" w:hAnsi="Times New Roman"/>
                <w:lang w:eastAsia="en-GB"/>
              </w:rPr>
            </w:pPr>
          </w:p>
        </w:tc>
      </w:tr>
    </w:tbl>
    <w:p w14:paraId="4A71E6C8" w14:textId="77777777" w:rsidR="004B679C" w:rsidRDefault="004B679C" w:rsidP="004D663D">
      <w:pPr>
        <w:rPr>
          <w:rFonts w:ascii="Arial" w:hAnsi="Arial" w:cs="Arial"/>
          <w:b/>
          <w:caps/>
          <w:sz w:val="22"/>
          <w:szCs w:val="22"/>
        </w:rPr>
      </w:pPr>
    </w:p>
    <w:sectPr w:rsidR="004B67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 UI"/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7171"/>
    <w:multiLevelType w:val="hybridMultilevel"/>
    <w:tmpl w:val="775A5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70887"/>
    <w:multiLevelType w:val="hybridMultilevel"/>
    <w:tmpl w:val="87DEC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13932"/>
    <w:multiLevelType w:val="hybridMultilevel"/>
    <w:tmpl w:val="FBA48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D51B4"/>
    <w:multiLevelType w:val="hybridMultilevel"/>
    <w:tmpl w:val="FFDC4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C90"/>
    <w:multiLevelType w:val="hybridMultilevel"/>
    <w:tmpl w:val="11229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B4693"/>
    <w:multiLevelType w:val="hybridMultilevel"/>
    <w:tmpl w:val="F1D61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32AD8"/>
    <w:multiLevelType w:val="hybridMultilevel"/>
    <w:tmpl w:val="18804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72B93"/>
    <w:multiLevelType w:val="hybridMultilevel"/>
    <w:tmpl w:val="BDB8D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051D7"/>
    <w:multiLevelType w:val="multilevel"/>
    <w:tmpl w:val="F618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E75A66"/>
    <w:multiLevelType w:val="hybridMultilevel"/>
    <w:tmpl w:val="1ADA7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B66A2"/>
    <w:multiLevelType w:val="multilevel"/>
    <w:tmpl w:val="29A0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C26456"/>
    <w:multiLevelType w:val="hybridMultilevel"/>
    <w:tmpl w:val="FB9E6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61191"/>
    <w:multiLevelType w:val="hybridMultilevel"/>
    <w:tmpl w:val="9FB0B956"/>
    <w:lvl w:ilvl="0" w:tplc="9892BE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1D64E1"/>
    <w:multiLevelType w:val="hybridMultilevel"/>
    <w:tmpl w:val="FC40B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471232">
    <w:abstractNumId w:val="10"/>
  </w:num>
  <w:num w:numId="2" w16cid:durableId="470709170">
    <w:abstractNumId w:val="8"/>
  </w:num>
  <w:num w:numId="3" w16cid:durableId="483279193">
    <w:abstractNumId w:val="2"/>
  </w:num>
  <w:num w:numId="4" w16cid:durableId="109206409">
    <w:abstractNumId w:val="9"/>
  </w:num>
  <w:num w:numId="5" w16cid:durableId="792558778">
    <w:abstractNumId w:val="3"/>
  </w:num>
  <w:num w:numId="6" w16cid:durableId="131290428">
    <w:abstractNumId w:val="13"/>
  </w:num>
  <w:num w:numId="7" w16cid:durableId="1621497682">
    <w:abstractNumId w:val="11"/>
  </w:num>
  <w:num w:numId="8" w16cid:durableId="1665468794">
    <w:abstractNumId w:val="12"/>
  </w:num>
  <w:num w:numId="9" w16cid:durableId="1939287879">
    <w:abstractNumId w:val="6"/>
  </w:num>
  <w:num w:numId="10" w16cid:durableId="1495993959">
    <w:abstractNumId w:val="1"/>
  </w:num>
  <w:num w:numId="11" w16cid:durableId="57632088">
    <w:abstractNumId w:val="4"/>
  </w:num>
  <w:num w:numId="12" w16cid:durableId="900485905">
    <w:abstractNumId w:val="0"/>
  </w:num>
  <w:num w:numId="13" w16cid:durableId="456027590">
    <w:abstractNumId w:val="7"/>
  </w:num>
  <w:num w:numId="14" w16cid:durableId="1441560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3D"/>
    <w:rsid w:val="000B76EF"/>
    <w:rsid w:val="00103E31"/>
    <w:rsid w:val="00144FA8"/>
    <w:rsid w:val="00170414"/>
    <w:rsid w:val="00184E5E"/>
    <w:rsid w:val="0025656D"/>
    <w:rsid w:val="002C52FA"/>
    <w:rsid w:val="004B679C"/>
    <w:rsid w:val="004D663D"/>
    <w:rsid w:val="0051660F"/>
    <w:rsid w:val="0060102F"/>
    <w:rsid w:val="00615F25"/>
    <w:rsid w:val="00695E60"/>
    <w:rsid w:val="006C1C20"/>
    <w:rsid w:val="00791194"/>
    <w:rsid w:val="007B0F6E"/>
    <w:rsid w:val="00903D55"/>
    <w:rsid w:val="009130C0"/>
    <w:rsid w:val="009F78C9"/>
    <w:rsid w:val="00A833C7"/>
    <w:rsid w:val="00B35135"/>
    <w:rsid w:val="00BB38AF"/>
    <w:rsid w:val="00BC2FB2"/>
    <w:rsid w:val="00E9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38748"/>
  <w15:chartTrackingRefBased/>
  <w15:docId w15:val="{515194C9-A990-4890-ADC3-6AC594E5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63D"/>
    <w:pPr>
      <w:spacing w:after="0" w:line="240" w:lineRule="auto"/>
    </w:pPr>
    <w:rPr>
      <w:rFonts w:ascii="Cambria" w:eastAsia="MS ??" w:hAnsi="Cambria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4B679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2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4B679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4B679C"/>
    <w:rPr>
      <w:b/>
      <w:bCs/>
    </w:rPr>
  </w:style>
  <w:style w:type="table" w:styleId="TableGrid">
    <w:name w:val="Table Grid"/>
    <w:basedOn w:val="TableNormal"/>
    <w:uiPriority w:val="39"/>
    <w:rsid w:val="004B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44FA8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Wilson</dc:creator>
  <cp:keywords/>
  <dc:description/>
  <cp:lastModifiedBy>Landi Muca</cp:lastModifiedBy>
  <cp:revision>3</cp:revision>
  <dcterms:created xsi:type="dcterms:W3CDTF">2025-02-06T09:43:00Z</dcterms:created>
  <dcterms:modified xsi:type="dcterms:W3CDTF">2025-02-06T09:44:00Z</dcterms:modified>
</cp:coreProperties>
</file>