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8C14B" w14:textId="342E9A68" w:rsidR="0029079C" w:rsidRPr="00A22F9B" w:rsidRDefault="0029079C">
      <w:pPr>
        <w:pStyle w:val="BodyText"/>
        <w:ind w:left="0" w:firstLine="0"/>
        <w:rPr>
          <w:rFonts w:ascii="Times New Roman"/>
          <w:sz w:val="8"/>
          <w:szCs w:val="10"/>
        </w:rPr>
      </w:pPr>
      <w:r w:rsidRPr="00A22F9B">
        <w:rPr>
          <w:noProof/>
          <w:sz w:val="10"/>
          <w:szCs w:val="10"/>
        </w:rPr>
        <w:drawing>
          <wp:anchor distT="0" distB="0" distL="114300" distR="114300" simplePos="0" relativeHeight="251658244" behindDoc="0" locked="0" layoutInCell="1" allowOverlap="1" wp14:anchorId="3105717D" wp14:editId="4B4729F9">
            <wp:simplePos x="0" y="0"/>
            <wp:positionH relativeFrom="column">
              <wp:posOffset>3898900</wp:posOffset>
            </wp:positionH>
            <wp:positionV relativeFrom="paragraph">
              <wp:posOffset>-305435</wp:posOffset>
            </wp:positionV>
            <wp:extent cx="2859405" cy="539750"/>
            <wp:effectExtent l="0" t="0" r="0" b="0"/>
            <wp:wrapNone/>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2859405" cy="539750"/>
                    </a:xfrm>
                    <a:prstGeom prst="rect">
                      <a:avLst/>
                    </a:prstGeom>
                  </pic:spPr>
                </pic:pic>
              </a:graphicData>
            </a:graphic>
          </wp:anchor>
        </w:drawing>
      </w:r>
    </w:p>
    <w:p w14:paraId="44267D5B" w14:textId="77777777" w:rsidR="0029079C" w:rsidRPr="00A22F9B" w:rsidRDefault="0029079C" w:rsidP="0029079C">
      <w:pPr>
        <w:rPr>
          <w:b/>
          <w:bCs/>
          <w:sz w:val="24"/>
          <w:szCs w:val="24"/>
        </w:rPr>
      </w:pPr>
    </w:p>
    <w:p w14:paraId="02AC5A27" w14:textId="11EA278C" w:rsidR="0029079C" w:rsidRPr="00A22F9B" w:rsidRDefault="00CA3D41" w:rsidP="0029079C">
      <w:pPr>
        <w:rPr>
          <w:b/>
          <w:bCs/>
          <w:sz w:val="48"/>
          <w:szCs w:val="48"/>
        </w:rPr>
      </w:pPr>
      <w:r w:rsidRPr="00A22F9B">
        <w:rPr>
          <w:b/>
          <w:bCs/>
          <w:sz w:val="48"/>
          <w:szCs w:val="48"/>
        </w:rPr>
        <w:t>Peri</w:t>
      </w:r>
      <w:r w:rsidR="00C84227" w:rsidRPr="00A22F9B">
        <w:rPr>
          <w:b/>
          <w:bCs/>
          <w:sz w:val="48"/>
          <w:szCs w:val="48"/>
        </w:rPr>
        <w:t>patetic</w:t>
      </w:r>
      <w:r w:rsidRPr="00A22F9B">
        <w:rPr>
          <w:b/>
          <w:bCs/>
          <w:sz w:val="48"/>
          <w:szCs w:val="48"/>
        </w:rPr>
        <w:t xml:space="preserve"> Teacher</w:t>
      </w:r>
      <w:r w:rsidR="005D6B5F" w:rsidRPr="00A22F9B">
        <w:rPr>
          <w:b/>
          <w:bCs/>
          <w:sz w:val="48"/>
          <w:szCs w:val="48"/>
        </w:rPr>
        <w:t xml:space="preserve"> Music </w:t>
      </w:r>
    </w:p>
    <w:p w14:paraId="174BE5F1" w14:textId="1AD38847" w:rsidR="00EC10BA" w:rsidRPr="00A22F9B" w:rsidRDefault="00EC10BA">
      <w:pPr>
        <w:pStyle w:val="BodyText"/>
        <w:spacing w:before="7"/>
        <w:ind w:left="0" w:firstLine="0"/>
        <w:rPr>
          <w:rFonts w:ascii="Times New Roman"/>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7358"/>
      </w:tblGrid>
      <w:tr w:rsidR="00EC10BA" w:rsidRPr="00A22F9B" w14:paraId="174BE5F4" w14:textId="77777777">
        <w:trPr>
          <w:trHeight w:val="270"/>
        </w:trPr>
        <w:tc>
          <w:tcPr>
            <w:tcW w:w="2835" w:type="dxa"/>
            <w:shd w:val="clear" w:color="auto" w:fill="D9D9D9"/>
          </w:tcPr>
          <w:p w14:paraId="174BE5F2" w14:textId="77777777" w:rsidR="00EC10BA" w:rsidRPr="00A22F9B" w:rsidRDefault="00F25E33">
            <w:pPr>
              <w:pStyle w:val="TableParagraph"/>
              <w:spacing w:before="1"/>
              <w:rPr>
                <w:b/>
              </w:rPr>
            </w:pPr>
            <w:r w:rsidRPr="00A22F9B">
              <w:rPr>
                <w:b/>
              </w:rPr>
              <w:t>Pay</w:t>
            </w:r>
            <w:r w:rsidRPr="00A22F9B">
              <w:rPr>
                <w:b/>
                <w:spacing w:val="-1"/>
              </w:rPr>
              <w:t xml:space="preserve"> </w:t>
            </w:r>
            <w:r w:rsidRPr="00A22F9B">
              <w:rPr>
                <w:b/>
                <w:spacing w:val="-2"/>
              </w:rPr>
              <w:t>Range</w:t>
            </w:r>
          </w:p>
        </w:tc>
        <w:tc>
          <w:tcPr>
            <w:tcW w:w="7358" w:type="dxa"/>
            <w:shd w:val="clear" w:color="auto" w:fill="D9D9D9"/>
          </w:tcPr>
          <w:p w14:paraId="174BE5F3" w14:textId="30D5E0BE" w:rsidR="00EC10BA" w:rsidRPr="00A22F9B" w:rsidRDefault="00051384">
            <w:pPr>
              <w:pStyle w:val="TableParagraph"/>
              <w:spacing w:before="1"/>
              <w:ind w:left="108"/>
            </w:pPr>
            <w:r>
              <w:t xml:space="preserve">£26 per hour </w:t>
            </w:r>
          </w:p>
        </w:tc>
      </w:tr>
      <w:tr w:rsidR="00EC10BA" w:rsidRPr="00A22F9B" w14:paraId="174BE5F7" w14:textId="77777777">
        <w:trPr>
          <w:trHeight w:val="270"/>
        </w:trPr>
        <w:tc>
          <w:tcPr>
            <w:tcW w:w="2835" w:type="dxa"/>
            <w:shd w:val="clear" w:color="auto" w:fill="D9D9D9"/>
          </w:tcPr>
          <w:p w14:paraId="174BE5F5" w14:textId="77777777" w:rsidR="00EC10BA" w:rsidRPr="00A22F9B" w:rsidRDefault="00F25E33">
            <w:pPr>
              <w:pStyle w:val="TableParagraph"/>
              <w:spacing w:line="251" w:lineRule="exact"/>
              <w:rPr>
                <w:b/>
              </w:rPr>
            </w:pPr>
            <w:r w:rsidRPr="00A22F9B">
              <w:rPr>
                <w:b/>
              </w:rPr>
              <w:t>Responsible</w:t>
            </w:r>
            <w:r w:rsidRPr="00A22F9B">
              <w:rPr>
                <w:b/>
                <w:spacing w:val="-10"/>
              </w:rPr>
              <w:t xml:space="preserve"> </w:t>
            </w:r>
            <w:r w:rsidRPr="00A22F9B">
              <w:rPr>
                <w:b/>
                <w:spacing w:val="-5"/>
              </w:rPr>
              <w:t>to</w:t>
            </w:r>
          </w:p>
        </w:tc>
        <w:tc>
          <w:tcPr>
            <w:tcW w:w="7358" w:type="dxa"/>
            <w:shd w:val="clear" w:color="auto" w:fill="D9D9D9"/>
          </w:tcPr>
          <w:p w14:paraId="174BE5F6" w14:textId="64E92857" w:rsidR="00EC10BA" w:rsidRPr="00A22F9B" w:rsidRDefault="0024326F">
            <w:pPr>
              <w:pStyle w:val="TableParagraph"/>
              <w:spacing w:line="251" w:lineRule="exact"/>
              <w:ind w:left="108"/>
            </w:pPr>
            <w:r w:rsidRPr="00A22F9B">
              <w:t xml:space="preserve">Head of Department </w:t>
            </w:r>
          </w:p>
        </w:tc>
      </w:tr>
    </w:tbl>
    <w:p w14:paraId="529C1292" w14:textId="0A95CBFA" w:rsidR="00DB3AEF" w:rsidRPr="00A22F9B" w:rsidRDefault="00F657AC" w:rsidP="00060DD1">
      <w:pPr>
        <w:pStyle w:val="BodyText"/>
        <w:spacing w:before="8"/>
        <w:ind w:left="0" w:firstLine="0"/>
        <w:rPr>
          <w:rFonts w:ascii="Times New Roman"/>
          <w:sz w:val="13"/>
        </w:rPr>
      </w:pPr>
      <w:r w:rsidRPr="00A22F9B">
        <w:rPr>
          <w:noProof/>
        </w:rPr>
        <mc:AlternateContent>
          <mc:Choice Requires="wps">
            <w:drawing>
              <wp:anchor distT="0" distB="0" distL="0" distR="0" simplePos="0" relativeHeight="251658240" behindDoc="1" locked="0" layoutInCell="1" allowOverlap="1" wp14:anchorId="174BE639" wp14:editId="2F23C6FE">
                <wp:simplePos x="0" y="0"/>
                <wp:positionH relativeFrom="page">
                  <wp:posOffset>544195</wp:posOffset>
                </wp:positionH>
                <wp:positionV relativeFrom="paragraph">
                  <wp:posOffset>175895</wp:posOffset>
                </wp:positionV>
                <wp:extent cx="6475730" cy="177165"/>
                <wp:effectExtent l="0" t="0" r="0" b="0"/>
                <wp:wrapTopAndBottom/>
                <wp:docPr id="133385274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177165"/>
                        </a:xfrm>
                        <a:prstGeom prst="rect">
                          <a:avLst/>
                        </a:prstGeom>
                        <a:solidFill>
                          <a:srgbClr val="D9D9D9"/>
                        </a:solidFill>
                        <a:ln w="6097">
                          <a:solidFill>
                            <a:srgbClr val="000000"/>
                          </a:solidFill>
                          <a:miter lim="800000"/>
                          <a:headEnd/>
                          <a:tailEnd/>
                        </a:ln>
                      </wps:spPr>
                      <wps:txbx>
                        <w:txbxContent>
                          <w:p w14:paraId="174BE643" w14:textId="77777777" w:rsidR="00EC10BA" w:rsidRPr="00A22F9B" w:rsidRDefault="00F25E33">
                            <w:pPr>
                              <w:spacing w:line="269" w:lineRule="exact"/>
                              <w:ind w:left="103"/>
                              <w:rPr>
                                <w:color w:val="000000"/>
                              </w:rPr>
                            </w:pPr>
                            <w:r w:rsidRPr="00A22F9B">
                              <w:rPr>
                                <w:b/>
                                <w:color w:val="000000"/>
                              </w:rPr>
                              <w:t>Core</w:t>
                            </w:r>
                            <w:r w:rsidRPr="00A22F9B">
                              <w:rPr>
                                <w:b/>
                                <w:color w:val="000000"/>
                                <w:spacing w:val="-4"/>
                              </w:rPr>
                              <w:t xml:space="preserve"> </w:t>
                            </w:r>
                            <w:r w:rsidRPr="00A22F9B">
                              <w:rPr>
                                <w:b/>
                                <w:color w:val="000000"/>
                              </w:rPr>
                              <w:t>Purpose</w:t>
                            </w:r>
                            <w:r w:rsidRPr="00A22F9B">
                              <w:rPr>
                                <w:b/>
                                <w:color w:val="000000"/>
                                <w:spacing w:val="-4"/>
                              </w:rPr>
                              <w:t xml:space="preserve"> </w:t>
                            </w:r>
                            <w:r w:rsidRPr="00A22F9B">
                              <w:rPr>
                                <w:b/>
                                <w:color w:val="000000"/>
                              </w:rPr>
                              <w:t>of</w:t>
                            </w:r>
                            <w:r w:rsidRPr="00A22F9B">
                              <w:rPr>
                                <w:b/>
                                <w:color w:val="000000"/>
                                <w:spacing w:val="-4"/>
                              </w:rPr>
                              <w:t xml:space="preserve"> Post</w:t>
                            </w:r>
                            <w:r w:rsidRPr="00A22F9B">
                              <w:rPr>
                                <w:color w:val="000000"/>
                                <w:spacing w:val="-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BE639" id="_x0000_t202" coordsize="21600,21600" o:spt="202" path="m,l,21600r21600,l21600,xe">
                <v:stroke joinstyle="miter"/>
                <v:path gradientshapeok="t" o:connecttype="rect"/>
              </v:shapetype>
              <v:shape id="docshape2" o:spid="_x0000_s1026" type="#_x0000_t202" style="position:absolute;margin-left:42.85pt;margin-top:13.85pt;width:509.9pt;height:13.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" fillcolor="#d9d9d9" strokeweight=".16936mm">
                <v:textbox inset="0,0,0,0">
                  <w:txbxContent>
                    <w:p w14:paraId="174BE643" w14:textId="77777777" w:rsidR="00EC10BA" w:rsidRPr="00A22F9B" w:rsidRDefault="00F25E33">
                      <w:pPr>
                        <w:spacing w:line="269" w:lineRule="exact"/>
                        <w:ind w:left="103"/>
                        <w:rPr>
                          <w:color w:val="000000"/>
                        </w:rPr>
                      </w:pPr>
                      <w:r w:rsidRPr="00A22F9B">
                        <w:rPr>
                          <w:b/>
                          <w:color w:val="000000"/>
                        </w:rPr>
                        <w:t>Core</w:t>
                      </w:r>
                      <w:r w:rsidRPr="00A22F9B">
                        <w:rPr>
                          <w:b/>
                          <w:color w:val="000000"/>
                          <w:spacing w:val="-4"/>
                        </w:rPr>
                        <w:t xml:space="preserve"> </w:t>
                      </w:r>
                      <w:r w:rsidRPr="00A22F9B">
                        <w:rPr>
                          <w:b/>
                          <w:color w:val="000000"/>
                        </w:rPr>
                        <w:t>Purpose</w:t>
                      </w:r>
                      <w:r w:rsidRPr="00A22F9B">
                        <w:rPr>
                          <w:b/>
                          <w:color w:val="000000"/>
                          <w:spacing w:val="-4"/>
                        </w:rPr>
                        <w:t xml:space="preserve"> </w:t>
                      </w:r>
                      <w:r w:rsidRPr="00A22F9B">
                        <w:rPr>
                          <w:b/>
                          <w:color w:val="000000"/>
                        </w:rPr>
                        <w:t>of</w:t>
                      </w:r>
                      <w:r w:rsidRPr="00A22F9B">
                        <w:rPr>
                          <w:b/>
                          <w:color w:val="000000"/>
                          <w:spacing w:val="-4"/>
                        </w:rPr>
                        <w:t xml:space="preserve"> Post</w:t>
                      </w:r>
                      <w:r w:rsidRPr="00A22F9B">
                        <w:rPr>
                          <w:color w:val="000000"/>
                          <w:spacing w:val="-4"/>
                        </w:rPr>
                        <w:t>:</w:t>
                      </w:r>
                    </w:p>
                  </w:txbxContent>
                </v:textbox>
                <w10:wrap type="topAndBottom" anchorx="page"/>
              </v:shape>
            </w:pict>
          </mc:Fallback>
        </mc:AlternateContent>
      </w:r>
    </w:p>
    <w:p w14:paraId="516640B3" w14:textId="419081D5" w:rsidR="00E641EB" w:rsidRPr="0045108C" w:rsidRDefault="00E641EB" w:rsidP="0045108C">
      <w:pPr>
        <w:rPr>
          <w:rFonts w:eastAsia="Aptos" w:cs="Aptos"/>
          <w:sz w:val="20"/>
          <w:szCs w:val="20"/>
        </w:rPr>
      </w:pPr>
    </w:p>
    <w:p w14:paraId="41F3942B" w14:textId="7B1C38A2" w:rsidR="00611346" w:rsidRPr="00611346" w:rsidRDefault="00611346" w:rsidP="00611346">
      <w:pPr>
        <w:pStyle w:val="ListParagraph"/>
        <w:numPr>
          <w:ilvl w:val="0"/>
          <w:numId w:val="3"/>
        </w:numPr>
        <w:rPr>
          <w:rFonts w:eastAsia="Aptos" w:cs="Aptos"/>
          <w:sz w:val="20"/>
          <w:szCs w:val="20"/>
        </w:rPr>
      </w:pPr>
      <w:r w:rsidRPr="00611346">
        <w:rPr>
          <w:rFonts w:eastAsia="Aptos" w:cs="Aptos"/>
          <w:sz w:val="20"/>
          <w:szCs w:val="20"/>
        </w:rPr>
        <w:t>Deliver high-quality instrumental/vocal tuition.</w:t>
      </w:r>
    </w:p>
    <w:p w14:paraId="63CB5A25" w14:textId="38880C77" w:rsidR="00611346" w:rsidRPr="00A22F9B" w:rsidRDefault="00611346" w:rsidP="00611346">
      <w:pPr>
        <w:pStyle w:val="ListParagraph"/>
        <w:numPr>
          <w:ilvl w:val="0"/>
          <w:numId w:val="3"/>
        </w:numPr>
        <w:rPr>
          <w:rFonts w:eastAsia="Aptos" w:cs="Aptos"/>
          <w:sz w:val="20"/>
          <w:szCs w:val="20"/>
        </w:rPr>
      </w:pPr>
      <w:r w:rsidRPr="00611346">
        <w:rPr>
          <w:rFonts w:eastAsia="Aptos" w:cs="Aptos"/>
          <w:sz w:val="20"/>
          <w:szCs w:val="20"/>
        </w:rPr>
        <w:t>Differentiate teaching to support students with varying abilities, including those with SEND.</w:t>
      </w:r>
    </w:p>
    <w:p w14:paraId="3624B97A" w14:textId="46533587" w:rsidR="005D6B5F" w:rsidRPr="00A22F9B" w:rsidRDefault="005D6B5F" w:rsidP="001172FF">
      <w:pPr>
        <w:pStyle w:val="ListParagraph"/>
        <w:numPr>
          <w:ilvl w:val="0"/>
          <w:numId w:val="3"/>
        </w:numPr>
        <w:rPr>
          <w:rFonts w:eastAsia="Aptos" w:cs="Aptos"/>
          <w:sz w:val="20"/>
          <w:szCs w:val="20"/>
        </w:rPr>
      </w:pPr>
      <w:r w:rsidRPr="00A22F9B">
        <w:rPr>
          <w:rFonts w:eastAsia="Aptos" w:cs="Aptos"/>
          <w:sz w:val="20"/>
          <w:szCs w:val="20"/>
        </w:rPr>
        <w:t xml:space="preserve">To support students in accessing high quality education. </w:t>
      </w:r>
    </w:p>
    <w:p w14:paraId="2732E774" w14:textId="4A6D449F" w:rsidR="00FE01AE" w:rsidRPr="00A22F9B" w:rsidRDefault="00F57DA4" w:rsidP="00FE01AE">
      <w:pPr>
        <w:rPr>
          <w:sz w:val="16"/>
          <w:szCs w:val="16"/>
        </w:rPr>
      </w:pPr>
      <w:r w:rsidRPr="00A22F9B">
        <w:rPr>
          <w:noProof/>
          <w:sz w:val="20"/>
          <w:szCs w:val="20"/>
        </w:rPr>
        <mc:AlternateContent>
          <mc:Choice Requires="wps">
            <w:drawing>
              <wp:anchor distT="0" distB="0" distL="0" distR="0" simplePos="0" relativeHeight="251662340" behindDoc="1" locked="0" layoutInCell="1" allowOverlap="1" wp14:anchorId="3D72BCDD" wp14:editId="5CEE5CBB">
                <wp:simplePos x="0" y="0"/>
                <wp:positionH relativeFrom="margin">
                  <wp:align>left</wp:align>
                </wp:positionH>
                <wp:positionV relativeFrom="paragraph">
                  <wp:posOffset>133985</wp:posOffset>
                </wp:positionV>
                <wp:extent cx="6475730" cy="178435"/>
                <wp:effectExtent l="0" t="0" r="20320" b="12065"/>
                <wp:wrapTopAndBottom/>
                <wp:docPr id="16677382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178435"/>
                        </a:xfrm>
                        <a:prstGeom prst="rect">
                          <a:avLst/>
                        </a:prstGeom>
                        <a:solidFill>
                          <a:srgbClr val="D9D9D9"/>
                        </a:solidFill>
                        <a:ln w="6097">
                          <a:solidFill>
                            <a:srgbClr val="000000"/>
                          </a:solidFill>
                          <a:miter lim="800000"/>
                          <a:headEnd/>
                          <a:tailEnd/>
                        </a:ln>
                      </wps:spPr>
                      <wps:txbx>
                        <w:txbxContent>
                          <w:p w14:paraId="21B3F845" w14:textId="77777777" w:rsidR="00F57DA4" w:rsidRPr="00A22F9B" w:rsidRDefault="00F57DA4" w:rsidP="00F57DA4">
                            <w:pPr>
                              <w:spacing w:line="269" w:lineRule="exact"/>
                              <w:ind w:left="103"/>
                              <w:rPr>
                                <w:b/>
                                <w:color w:val="000000"/>
                              </w:rPr>
                            </w:pPr>
                            <w:r w:rsidRPr="00A22F9B">
                              <w:rPr>
                                <w:b/>
                                <w:color w:val="000000"/>
                              </w:rPr>
                              <w:t>Specific</w:t>
                            </w:r>
                            <w:r w:rsidRPr="00A22F9B">
                              <w:rPr>
                                <w:b/>
                                <w:color w:val="000000"/>
                                <w:spacing w:val="-9"/>
                              </w:rPr>
                              <w:t xml:space="preserve"> </w:t>
                            </w:r>
                            <w:r w:rsidRPr="00A22F9B">
                              <w:rPr>
                                <w:b/>
                                <w:color w:val="000000"/>
                              </w:rPr>
                              <w:t>Responsibilities</w:t>
                            </w:r>
                            <w:r w:rsidRPr="00A22F9B">
                              <w:rPr>
                                <w:b/>
                                <w:color w:val="000000"/>
                                <w:spacing w:val="-6"/>
                              </w:rPr>
                              <w:t xml:space="preserve"> </w:t>
                            </w:r>
                            <w:r w:rsidRPr="00A22F9B">
                              <w:rPr>
                                <w:b/>
                                <w:color w:val="000000"/>
                              </w:rPr>
                              <w:t>of</w:t>
                            </w:r>
                            <w:r w:rsidRPr="00A22F9B">
                              <w:rPr>
                                <w:b/>
                                <w:color w:val="000000"/>
                                <w:spacing w:val="-7"/>
                              </w:rPr>
                              <w:t xml:space="preserve"> </w:t>
                            </w:r>
                            <w:r w:rsidRPr="00A22F9B">
                              <w:rPr>
                                <w:b/>
                                <w:color w:val="000000"/>
                                <w:spacing w:val="-4"/>
                              </w:rP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2BCDD" id="_x0000_t202" coordsize="21600,21600" o:spt="202" path="m,l,21600r21600,l21600,xe">
                <v:stroke joinstyle="miter"/>
                <v:path gradientshapeok="t" o:connecttype="rect"/>
              </v:shapetype>
              <v:shape id="docshape3" o:spid="_x0000_s1027" type="#_x0000_t202" style="position:absolute;margin-left:0;margin-top:10.55pt;width:509.9pt;height:14.05pt;z-index:-2516541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" fillcolor="#d9d9d9" strokeweight=".16936mm">
                <v:textbox inset="0,0,0,0">
                  <w:txbxContent>
                    <w:p w14:paraId="21B3F845" w14:textId="77777777" w:rsidR="00F57DA4" w:rsidRPr="00A22F9B" w:rsidRDefault="00F57DA4" w:rsidP="00F57DA4">
                      <w:pPr>
                        <w:spacing w:line="269" w:lineRule="exact"/>
                        <w:ind w:left="103"/>
                        <w:rPr>
                          <w:b/>
                          <w:color w:val="000000"/>
                        </w:rPr>
                      </w:pPr>
                      <w:r w:rsidRPr="00A22F9B">
                        <w:rPr>
                          <w:b/>
                          <w:color w:val="000000"/>
                        </w:rPr>
                        <w:t>Specific</w:t>
                      </w:r>
                      <w:r w:rsidRPr="00A22F9B">
                        <w:rPr>
                          <w:b/>
                          <w:color w:val="000000"/>
                          <w:spacing w:val="-9"/>
                        </w:rPr>
                        <w:t xml:space="preserve"> </w:t>
                      </w:r>
                      <w:r w:rsidRPr="00A22F9B">
                        <w:rPr>
                          <w:b/>
                          <w:color w:val="000000"/>
                        </w:rPr>
                        <w:t>Responsibilities</w:t>
                      </w:r>
                      <w:r w:rsidRPr="00A22F9B">
                        <w:rPr>
                          <w:b/>
                          <w:color w:val="000000"/>
                          <w:spacing w:val="-6"/>
                        </w:rPr>
                        <w:t xml:space="preserve"> </w:t>
                      </w:r>
                      <w:r w:rsidRPr="00A22F9B">
                        <w:rPr>
                          <w:b/>
                          <w:color w:val="000000"/>
                        </w:rPr>
                        <w:t>of</w:t>
                      </w:r>
                      <w:r w:rsidRPr="00A22F9B">
                        <w:rPr>
                          <w:b/>
                          <w:color w:val="000000"/>
                          <w:spacing w:val="-7"/>
                        </w:rPr>
                        <w:t xml:space="preserve"> </w:t>
                      </w:r>
                      <w:r w:rsidRPr="00A22F9B">
                        <w:rPr>
                          <w:b/>
                          <w:color w:val="000000"/>
                          <w:spacing w:val="-4"/>
                        </w:rPr>
                        <w:t>Post</w:t>
                      </w:r>
                    </w:p>
                  </w:txbxContent>
                </v:textbox>
                <w10:wrap type="topAndBottom" anchorx="margin"/>
              </v:shape>
            </w:pict>
          </mc:Fallback>
        </mc:AlternateContent>
      </w:r>
    </w:p>
    <w:p w14:paraId="4C2E62B2" w14:textId="5072427B" w:rsidR="006008A0" w:rsidRPr="00A22F9B" w:rsidRDefault="006008A0" w:rsidP="006008A0">
      <w:pPr>
        <w:rPr>
          <w:sz w:val="16"/>
          <w:szCs w:val="16"/>
        </w:rPr>
      </w:pPr>
    </w:p>
    <w:p w14:paraId="7CF9825F" w14:textId="572C5E87" w:rsidR="00FE01AE" w:rsidRDefault="00FE01AE" w:rsidP="00FE01AE">
      <w:pPr>
        <w:pStyle w:val="ListParagraph"/>
        <w:numPr>
          <w:ilvl w:val="0"/>
          <w:numId w:val="3"/>
        </w:numPr>
        <w:rPr>
          <w:sz w:val="20"/>
          <w:szCs w:val="20"/>
        </w:rPr>
      </w:pPr>
      <w:r w:rsidRPr="00A22F9B">
        <w:rPr>
          <w:sz w:val="20"/>
          <w:szCs w:val="20"/>
        </w:rPr>
        <w:t xml:space="preserve">To provide either small group or individual </w:t>
      </w:r>
      <w:r w:rsidR="006008A0" w:rsidRPr="00A22F9B">
        <w:rPr>
          <w:sz w:val="20"/>
          <w:szCs w:val="20"/>
        </w:rPr>
        <w:t>support</w:t>
      </w:r>
      <w:r w:rsidRPr="00A22F9B">
        <w:rPr>
          <w:sz w:val="20"/>
          <w:szCs w:val="20"/>
        </w:rPr>
        <w:t xml:space="preserve"> in vocal studies or a musical instrument. </w:t>
      </w:r>
    </w:p>
    <w:p w14:paraId="6E918155" w14:textId="5F1B9968" w:rsidR="0045108C" w:rsidRPr="00A22F9B" w:rsidRDefault="0045108C" w:rsidP="00FE01AE">
      <w:pPr>
        <w:pStyle w:val="ListParagraph"/>
        <w:numPr>
          <w:ilvl w:val="0"/>
          <w:numId w:val="3"/>
        </w:numPr>
        <w:rPr>
          <w:sz w:val="20"/>
          <w:szCs w:val="20"/>
        </w:rPr>
      </w:pPr>
      <w:r w:rsidRPr="00A22F9B">
        <w:rPr>
          <w:rFonts w:eastAsia="Aptos" w:cs="Aptos"/>
          <w:sz w:val="20"/>
          <w:szCs w:val="20"/>
        </w:rPr>
        <w:t>Provide specialist or additional support to students across the Academy in relation to the Music curriculum.</w:t>
      </w:r>
    </w:p>
    <w:p w14:paraId="193CF5B8" w14:textId="482910DA" w:rsidR="00FE01AE" w:rsidRPr="00A22F9B" w:rsidRDefault="006008A0" w:rsidP="00FE01AE">
      <w:pPr>
        <w:pStyle w:val="ListParagraph"/>
        <w:numPr>
          <w:ilvl w:val="0"/>
          <w:numId w:val="3"/>
        </w:numPr>
        <w:rPr>
          <w:sz w:val="20"/>
          <w:szCs w:val="20"/>
        </w:rPr>
      </w:pPr>
      <w:r w:rsidRPr="00A22F9B">
        <w:rPr>
          <w:sz w:val="20"/>
          <w:szCs w:val="20"/>
        </w:rPr>
        <w:t>P</w:t>
      </w:r>
      <w:r w:rsidR="00FE01AE" w:rsidRPr="00A22F9B">
        <w:rPr>
          <w:sz w:val="20"/>
          <w:szCs w:val="20"/>
        </w:rPr>
        <w:t xml:space="preserve">lan and prepare a course of lessons appropriate to the skill of each pupil. </w:t>
      </w:r>
    </w:p>
    <w:p w14:paraId="2F1CE59A" w14:textId="072BD429" w:rsidR="00FE01AE" w:rsidRPr="00A22F9B" w:rsidRDefault="006008A0" w:rsidP="00FE01AE">
      <w:pPr>
        <w:pStyle w:val="ListParagraph"/>
        <w:numPr>
          <w:ilvl w:val="0"/>
          <w:numId w:val="3"/>
        </w:numPr>
        <w:rPr>
          <w:sz w:val="20"/>
          <w:szCs w:val="20"/>
        </w:rPr>
      </w:pPr>
      <w:r w:rsidRPr="00A22F9B">
        <w:rPr>
          <w:sz w:val="20"/>
          <w:szCs w:val="20"/>
        </w:rPr>
        <w:t>T</w:t>
      </w:r>
      <w:r w:rsidR="00FE01AE" w:rsidRPr="00A22F9B">
        <w:rPr>
          <w:sz w:val="20"/>
          <w:szCs w:val="20"/>
        </w:rPr>
        <w:t xml:space="preserve">each group or individual lessons according to the timetable. </w:t>
      </w:r>
    </w:p>
    <w:p w14:paraId="7B9C9823" w14:textId="77777777" w:rsidR="00FE01AE" w:rsidRPr="00A22F9B" w:rsidRDefault="00FE01AE" w:rsidP="00FE01AE">
      <w:pPr>
        <w:pStyle w:val="ListParagraph"/>
        <w:numPr>
          <w:ilvl w:val="0"/>
          <w:numId w:val="3"/>
        </w:numPr>
        <w:rPr>
          <w:sz w:val="20"/>
          <w:szCs w:val="20"/>
        </w:rPr>
      </w:pPr>
      <w:r w:rsidRPr="00A22F9B">
        <w:rPr>
          <w:sz w:val="20"/>
          <w:szCs w:val="20"/>
        </w:rPr>
        <w:t>Prepare pupils for examination by external boards, where required.</w:t>
      </w:r>
    </w:p>
    <w:p w14:paraId="1095C651" w14:textId="77777777" w:rsidR="00FE01AE" w:rsidRPr="00A22F9B" w:rsidRDefault="00FE01AE" w:rsidP="00FE01AE">
      <w:pPr>
        <w:pStyle w:val="ListParagraph"/>
        <w:numPr>
          <w:ilvl w:val="0"/>
          <w:numId w:val="3"/>
        </w:numPr>
        <w:rPr>
          <w:sz w:val="20"/>
          <w:szCs w:val="20"/>
        </w:rPr>
      </w:pPr>
      <w:r w:rsidRPr="00A22F9B">
        <w:rPr>
          <w:sz w:val="20"/>
          <w:szCs w:val="20"/>
        </w:rPr>
        <w:t xml:space="preserve">Provide or contribute oral and/or written assessments and reports on individual pupils or groups of pupils. </w:t>
      </w:r>
    </w:p>
    <w:p w14:paraId="03D25855" w14:textId="77777777" w:rsidR="00FE01AE" w:rsidRPr="00A22F9B" w:rsidRDefault="00FE01AE" w:rsidP="00FE01AE">
      <w:pPr>
        <w:pStyle w:val="ListParagraph"/>
        <w:numPr>
          <w:ilvl w:val="0"/>
          <w:numId w:val="3"/>
        </w:numPr>
        <w:rPr>
          <w:sz w:val="20"/>
          <w:szCs w:val="20"/>
        </w:rPr>
      </w:pPr>
      <w:r w:rsidRPr="00A22F9B">
        <w:rPr>
          <w:sz w:val="20"/>
          <w:szCs w:val="20"/>
        </w:rPr>
        <w:t xml:space="preserve">Communicate and consult with parents on pupil matters relating to their tuition or examination entry. </w:t>
      </w:r>
    </w:p>
    <w:p w14:paraId="71DF7261" w14:textId="5FA414CE" w:rsidR="006C4F42" w:rsidRDefault="006C4F42" w:rsidP="00FE01AE">
      <w:pPr>
        <w:pStyle w:val="ListParagraph"/>
        <w:numPr>
          <w:ilvl w:val="0"/>
          <w:numId w:val="3"/>
        </w:numPr>
        <w:rPr>
          <w:sz w:val="20"/>
          <w:szCs w:val="20"/>
        </w:rPr>
      </w:pPr>
      <w:r w:rsidRPr="006C4F42">
        <w:rPr>
          <w:sz w:val="20"/>
          <w:szCs w:val="20"/>
        </w:rPr>
        <w:t>Maintain accurate records of attendance, progress and lesson content.</w:t>
      </w:r>
    </w:p>
    <w:p w14:paraId="0EAAD018" w14:textId="6C5D6CFC" w:rsidR="0031228B" w:rsidRPr="00A22F9B" w:rsidRDefault="0031228B" w:rsidP="00FE01AE">
      <w:pPr>
        <w:pStyle w:val="ListParagraph"/>
        <w:numPr>
          <w:ilvl w:val="0"/>
          <w:numId w:val="3"/>
        </w:numPr>
        <w:rPr>
          <w:sz w:val="20"/>
          <w:szCs w:val="20"/>
        </w:rPr>
      </w:pPr>
      <w:r w:rsidRPr="0031228B">
        <w:rPr>
          <w:sz w:val="20"/>
          <w:szCs w:val="20"/>
        </w:rPr>
        <w:t>Promote student engagement with music beyond lessons, including performances, examinations and enrichment opportunities.</w:t>
      </w:r>
    </w:p>
    <w:p w14:paraId="03CEB51C" w14:textId="1847B346" w:rsidR="006501AD" w:rsidRPr="00A22F9B" w:rsidRDefault="006501AD" w:rsidP="00FE01AE">
      <w:pPr>
        <w:pStyle w:val="ListParagraph"/>
        <w:numPr>
          <w:ilvl w:val="0"/>
          <w:numId w:val="3"/>
        </w:numPr>
        <w:rPr>
          <w:sz w:val="20"/>
          <w:szCs w:val="20"/>
        </w:rPr>
      </w:pPr>
      <w:r w:rsidRPr="00A22F9B">
        <w:rPr>
          <w:sz w:val="20"/>
          <w:szCs w:val="20"/>
        </w:rPr>
        <w:t>Any other task as directed by the</w:t>
      </w:r>
      <w:r w:rsidR="003F228C" w:rsidRPr="00A22F9B">
        <w:rPr>
          <w:sz w:val="20"/>
          <w:szCs w:val="20"/>
        </w:rPr>
        <w:t xml:space="preserve"> Head of Department. </w:t>
      </w:r>
    </w:p>
    <w:p w14:paraId="56AAF3CB" w14:textId="262D741E" w:rsidR="005201C9" w:rsidRPr="00A22F9B" w:rsidRDefault="00F57DA4" w:rsidP="005201C9">
      <w:r w:rsidRPr="00A22F9B">
        <w:rPr>
          <w:noProof/>
          <w:sz w:val="20"/>
          <w:szCs w:val="20"/>
        </w:rPr>
        <mc:AlternateContent>
          <mc:Choice Requires="wps">
            <w:drawing>
              <wp:anchor distT="0" distB="0" distL="0" distR="0" simplePos="0" relativeHeight="251660292" behindDoc="1" locked="0" layoutInCell="1" allowOverlap="1" wp14:anchorId="666686AD" wp14:editId="38CC7133">
                <wp:simplePos x="0" y="0"/>
                <wp:positionH relativeFrom="margin">
                  <wp:align>left</wp:align>
                </wp:positionH>
                <wp:positionV relativeFrom="paragraph">
                  <wp:posOffset>189865</wp:posOffset>
                </wp:positionV>
                <wp:extent cx="6475730" cy="179070"/>
                <wp:effectExtent l="0" t="0" r="20320" b="11430"/>
                <wp:wrapTopAndBottom/>
                <wp:docPr id="316127489"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179070"/>
                        </a:xfrm>
                        <a:prstGeom prst="rect">
                          <a:avLst/>
                        </a:prstGeom>
                        <a:solidFill>
                          <a:srgbClr val="D9D9D9"/>
                        </a:solidFill>
                        <a:ln w="6097">
                          <a:solidFill>
                            <a:srgbClr val="000000"/>
                          </a:solidFill>
                          <a:miter lim="800000"/>
                          <a:headEnd/>
                          <a:tailEnd/>
                        </a:ln>
                      </wps:spPr>
                      <wps:txbx>
                        <w:txbxContent>
                          <w:p w14:paraId="077BCA05" w14:textId="77777777" w:rsidR="00F57DA4" w:rsidRPr="00A22F9B" w:rsidRDefault="00F57DA4" w:rsidP="00F57DA4">
                            <w:pPr>
                              <w:ind w:left="103"/>
                              <w:rPr>
                                <w:b/>
                                <w:color w:val="000000"/>
                              </w:rPr>
                            </w:pPr>
                            <w:r w:rsidRPr="00A22F9B">
                              <w:rPr>
                                <w:b/>
                                <w:color w:val="000000"/>
                              </w:rPr>
                              <w:t>Policies</w:t>
                            </w:r>
                            <w:r w:rsidRPr="00A22F9B">
                              <w:rPr>
                                <w:b/>
                                <w:color w:val="000000"/>
                                <w:spacing w:val="-7"/>
                              </w:rPr>
                              <w:t xml:space="preserve"> </w:t>
                            </w:r>
                            <w:r w:rsidRPr="00A22F9B">
                              <w:rPr>
                                <w:b/>
                                <w:color w:val="000000"/>
                              </w:rPr>
                              <w:t>and</w:t>
                            </w:r>
                            <w:r w:rsidRPr="00A22F9B">
                              <w:rPr>
                                <w:b/>
                                <w:color w:val="000000"/>
                                <w:spacing w:val="-6"/>
                              </w:rPr>
                              <w:t xml:space="preserve"> </w:t>
                            </w:r>
                            <w:r w:rsidRPr="00A22F9B">
                              <w:rPr>
                                <w:b/>
                                <w:color w:val="000000"/>
                                <w:spacing w:val="-2"/>
                              </w:rPr>
                              <w:t>Practice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686AD" id="docshape5" o:spid="_x0000_s1028" type="#_x0000_t202" style="position:absolute;margin-left:0;margin-top:14.95pt;width:509.9pt;height:14.1pt;z-index:-2516561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" fillcolor="#d9d9d9" strokeweight=".16936mm">
                <v:textbox inset="0,0,0,0">
                  <w:txbxContent>
                    <w:p w14:paraId="077BCA05" w14:textId="77777777" w:rsidR="00F57DA4" w:rsidRPr="00A22F9B" w:rsidRDefault="00F57DA4" w:rsidP="00F57DA4">
                      <w:pPr>
                        <w:ind w:left="103"/>
                        <w:rPr>
                          <w:b/>
                          <w:color w:val="000000"/>
                        </w:rPr>
                      </w:pPr>
                      <w:r w:rsidRPr="00A22F9B">
                        <w:rPr>
                          <w:b/>
                          <w:color w:val="000000"/>
                        </w:rPr>
                        <w:t>Policies</w:t>
                      </w:r>
                      <w:r w:rsidRPr="00A22F9B">
                        <w:rPr>
                          <w:b/>
                          <w:color w:val="000000"/>
                          <w:spacing w:val="-7"/>
                        </w:rPr>
                        <w:t xml:space="preserve"> </w:t>
                      </w:r>
                      <w:r w:rsidRPr="00A22F9B">
                        <w:rPr>
                          <w:b/>
                          <w:color w:val="000000"/>
                        </w:rPr>
                        <w:t>and</w:t>
                      </w:r>
                      <w:r w:rsidRPr="00A22F9B">
                        <w:rPr>
                          <w:b/>
                          <w:color w:val="000000"/>
                          <w:spacing w:val="-6"/>
                        </w:rPr>
                        <w:t xml:space="preserve"> </w:t>
                      </w:r>
                      <w:r w:rsidRPr="00A22F9B">
                        <w:rPr>
                          <w:b/>
                          <w:color w:val="000000"/>
                          <w:spacing w:val="-2"/>
                        </w:rPr>
                        <w:t>Practice</w:t>
                      </w:r>
                    </w:p>
                  </w:txbxContent>
                </v:textbox>
                <w10:wrap type="topAndBottom" anchorx="margin"/>
              </v:shape>
            </w:pict>
          </mc:Fallback>
        </mc:AlternateContent>
      </w:r>
    </w:p>
    <w:p w14:paraId="2A65CC21" w14:textId="77777777" w:rsidR="009A72E1" w:rsidRPr="00A22F9B" w:rsidRDefault="009A72E1" w:rsidP="009A72E1">
      <w:pPr>
        <w:rPr>
          <w:sz w:val="14"/>
          <w:szCs w:val="14"/>
        </w:rPr>
      </w:pPr>
    </w:p>
    <w:p w14:paraId="7F62A536" w14:textId="77777777" w:rsidR="009A0D84" w:rsidRPr="00A22F9B" w:rsidRDefault="009A72E1" w:rsidP="009A0D84">
      <w:pPr>
        <w:pStyle w:val="ListParagraph"/>
        <w:numPr>
          <w:ilvl w:val="0"/>
          <w:numId w:val="2"/>
        </w:numPr>
        <w:tabs>
          <w:tab w:val="left" w:pos="851"/>
        </w:tabs>
        <w:ind w:left="709" w:hanging="425"/>
        <w:rPr>
          <w:sz w:val="20"/>
          <w:szCs w:val="20"/>
        </w:rPr>
      </w:pPr>
      <w:r w:rsidRPr="00A22F9B">
        <w:rPr>
          <w:spacing w:val="-2"/>
          <w:sz w:val="20"/>
          <w:szCs w:val="20"/>
        </w:rPr>
        <w:t>Promote</w:t>
      </w:r>
      <w:r w:rsidRPr="00A22F9B">
        <w:rPr>
          <w:spacing w:val="-7"/>
          <w:sz w:val="20"/>
          <w:szCs w:val="20"/>
        </w:rPr>
        <w:t xml:space="preserve"> </w:t>
      </w:r>
      <w:r w:rsidRPr="00A22F9B">
        <w:rPr>
          <w:spacing w:val="-2"/>
          <w:sz w:val="20"/>
          <w:szCs w:val="20"/>
        </w:rPr>
        <w:t>the</w:t>
      </w:r>
      <w:r w:rsidRPr="00A22F9B">
        <w:rPr>
          <w:spacing w:val="-7"/>
          <w:sz w:val="20"/>
          <w:szCs w:val="20"/>
        </w:rPr>
        <w:t xml:space="preserve"> </w:t>
      </w:r>
      <w:r w:rsidRPr="00A22F9B">
        <w:rPr>
          <w:spacing w:val="-2"/>
          <w:sz w:val="20"/>
          <w:szCs w:val="20"/>
        </w:rPr>
        <w:t>Academy’s</w:t>
      </w:r>
      <w:r w:rsidRPr="00A22F9B">
        <w:rPr>
          <w:spacing w:val="-7"/>
          <w:sz w:val="20"/>
          <w:szCs w:val="20"/>
        </w:rPr>
        <w:t xml:space="preserve"> </w:t>
      </w:r>
      <w:r w:rsidRPr="00A22F9B">
        <w:rPr>
          <w:spacing w:val="-2"/>
          <w:sz w:val="20"/>
          <w:szCs w:val="20"/>
        </w:rPr>
        <w:t>positive</w:t>
      </w:r>
      <w:r w:rsidRPr="00A22F9B">
        <w:rPr>
          <w:spacing w:val="-6"/>
          <w:sz w:val="20"/>
          <w:szCs w:val="20"/>
        </w:rPr>
        <w:t xml:space="preserve"> </w:t>
      </w:r>
      <w:r w:rsidRPr="00A22F9B">
        <w:rPr>
          <w:spacing w:val="-2"/>
          <w:sz w:val="20"/>
          <w:szCs w:val="20"/>
        </w:rPr>
        <w:t>identify,</w:t>
      </w:r>
      <w:r w:rsidRPr="00A22F9B">
        <w:rPr>
          <w:spacing w:val="-6"/>
          <w:sz w:val="20"/>
          <w:szCs w:val="20"/>
        </w:rPr>
        <w:t xml:space="preserve"> </w:t>
      </w:r>
      <w:r w:rsidRPr="00A22F9B">
        <w:rPr>
          <w:spacing w:val="-2"/>
          <w:sz w:val="20"/>
          <w:szCs w:val="20"/>
        </w:rPr>
        <w:t>‘Can</w:t>
      </w:r>
      <w:r w:rsidRPr="00A22F9B">
        <w:rPr>
          <w:spacing w:val="-8"/>
          <w:sz w:val="20"/>
          <w:szCs w:val="20"/>
        </w:rPr>
        <w:t xml:space="preserve"> </w:t>
      </w:r>
      <w:r w:rsidRPr="00A22F9B">
        <w:rPr>
          <w:spacing w:val="-2"/>
          <w:sz w:val="20"/>
          <w:szCs w:val="20"/>
        </w:rPr>
        <w:t>Do’</w:t>
      </w:r>
      <w:r w:rsidRPr="00A22F9B">
        <w:rPr>
          <w:spacing w:val="-7"/>
          <w:sz w:val="20"/>
          <w:szCs w:val="20"/>
        </w:rPr>
        <w:t xml:space="preserve"> </w:t>
      </w:r>
      <w:r w:rsidRPr="00A22F9B">
        <w:rPr>
          <w:spacing w:val="-2"/>
          <w:sz w:val="20"/>
          <w:szCs w:val="20"/>
        </w:rPr>
        <w:t>ethos</w:t>
      </w:r>
      <w:r w:rsidRPr="00A22F9B">
        <w:rPr>
          <w:spacing w:val="-10"/>
          <w:sz w:val="20"/>
          <w:szCs w:val="20"/>
        </w:rPr>
        <w:t xml:space="preserve"> </w:t>
      </w:r>
      <w:r w:rsidRPr="00A22F9B">
        <w:rPr>
          <w:spacing w:val="-2"/>
          <w:sz w:val="20"/>
          <w:szCs w:val="20"/>
        </w:rPr>
        <w:t>and</w:t>
      </w:r>
      <w:r w:rsidRPr="00A22F9B">
        <w:rPr>
          <w:spacing w:val="-9"/>
          <w:sz w:val="20"/>
          <w:szCs w:val="20"/>
        </w:rPr>
        <w:t xml:space="preserve"> </w:t>
      </w:r>
      <w:r w:rsidRPr="00A22F9B">
        <w:rPr>
          <w:spacing w:val="-2"/>
          <w:sz w:val="20"/>
          <w:szCs w:val="20"/>
        </w:rPr>
        <w:t>commitment</w:t>
      </w:r>
      <w:r w:rsidRPr="00A22F9B">
        <w:rPr>
          <w:spacing w:val="-8"/>
          <w:sz w:val="20"/>
          <w:szCs w:val="20"/>
        </w:rPr>
        <w:t xml:space="preserve"> </w:t>
      </w:r>
      <w:r w:rsidRPr="00A22F9B">
        <w:rPr>
          <w:spacing w:val="-2"/>
          <w:sz w:val="20"/>
          <w:szCs w:val="20"/>
        </w:rPr>
        <w:t>to</w:t>
      </w:r>
      <w:r w:rsidRPr="00A22F9B">
        <w:rPr>
          <w:spacing w:val="-7"/>
          <w:sz w:val="20"/>
          <w:szCs w:val="20"/>
        </w:rPr>
        <w:t xml:space="preserve"> </w:t>
      </w:r>
      <w:r w:rsidRPr="00A22F9B">
        <w:rPr>
          <w:spacing w:val="-2"/>
          <w:sz w:val="20"/>
          <w:szCs w:val="20"/>
        </w:rPr>
        <w:t>developing</w:t>
      </w:r>
      <w:r w:rsidR="00EE1970" w:rsidRPr="00A22F9B">
        <w:rPr>
          <w:spacing w:val="-2"/>
          <w:sz w:val="20"/>
          <w:szCs w:val="20"/>
        </w:rPr>
        <w:t xml:space="preserve"> </w:t>
      </w:r>
      <w:r w:rsidRPr="00A22F9B">
        <w:rPr>
          <w:spacing w:val="-4"/>
          <w:sz w:val="20"/>
          <w:szCs w:val="20"/>
        </w:rPr>
        <w:t>employability</w:t>
      </w:r>
      <w:r w:rsidRPr="00A22F9B">
        <w:rPr>
          <w:spacing w:val="11"/>
          <w:sz w:val="20"/>
          <w:szCs w:val="20"/>
        </w:rPr>
        <w:t xml:space="preserve"> </w:t>
      </w:r>
      <w:r w:rsidRPr="00A22F9B">
        <w:rPr>
          <w:spacing w:val="-2"/>
          <w:sz w:val="20"/>
          <w:szCs w:val="20"/>
        </w:rPr>
        <w:t>skills.</w:t>
      </w:r>
    </w:p>
    <w:p w14:paraId="4222A2B9" w14:textId="78D1F5A3" w:rsidR="009A72E1" w:rsidRPr="00A22F9B" w:rsidRDefault="009A72E1" w:rsidP="009A0D84">
      <w:pPr>
        <w:pStyle w:val="ListParagraph"/>
        <w:numPr>
          <w:ilvl w:val="0"/>
          <w:numId w:val="2"/>
        </w:numPr>
        <w:tabs>
          <w:tab w:val="left" w:pos="851"/>
        </w:tabs>
        <w:ind w:left="709" w:hanging="425"/>
        <w:rPr>
          <w:sz w:val="20"/>
          <w:szCs w:val="20"/>
        </w:rPr>
      </w:pPr>
      <w:r w:rsidRPr="00A22F9B">
        <w:rPr>
          <w:sz w:val="20"/>
          <w:szCs w:val="20"/>
        </w:rPr>
        <w:t>Maintain</w:t>
      </w:r>
      <w:r w:rsidRPr="00A22F9B">
        <w:rPr>
          <w:spacing w:val="-5"/>
          <w:sz w:val="20"/>
          <w:szCs w:val="20"/>
        </w:rPr>
        <w:t xml:space="preserve"> </w:t>
      </w:r>
      <w:r w:rsidRPr="00A22F9B">
        <w:rPr>
          <w:sz w:val="20"/>
          <w:szCs w:val="20"/>
        </w:rPr>
        <w:t>discipline</w:t>
      </w:r>
      <w:r w:rsidRPr="00A22F9B">
        <w:rPr>
          <w:spacing w:val="-4"/>
          <w:sz w:val="20"/>
          <w:szCs w:val="20"/>
        </w:rPr>
        <w:t xml:space="preserve"> </w:t>
      </w:r>
      <w:r w:rsidRPr="00A22F9B">
        <w:rPr>
          <w:sz w:val="20"/>
          <w:szCs w:val="20"/>
        </w:rPr>
        <w:t>in</w:t>
      </w:r>
      <w:r w:rsidRPr="00A22F9B">
        <w:rPr>
          <w:spacing w:val="-5"/>
          <w:sz w:val="20"/>
          <w:szCs w:val="20"/>
        </w:rPr>
        <w:t xml:space="preserve"> </w:t>
      </w:r>
      <w:r w:rsidRPr="00A22F9B">
        <w:rPr>
          <w:sz w:val="20"/>
          <w:szCs w:val="20"/>
        </w:rPr>
        <w:t>accordance</w:t>
      </w:r>
      <w:r w:rsidRPr="00A22F9B">
        <w:rPr>
          <w:spacing w:val="-7"/>
          <w:sz w:val="20"/>
          <w:szCs w:val="20"/>
        </w:rPr>
        <w:t xml:space="preserve"> </w:t>
      </w:r>
      <w:r w:rsidRPr="00A22F9B">
        <w:rPr>
          <w:sz w:val="20"/>
          <w:szCs w:val="20"/>
        </w:rPr>
        <w:t>with</w:t>
      </w:r>
      <w:r w:rsidRPr="00A22F9B">
        <w:rPr>
          <w:spacing w:val="-5"/>
          <w:sz w:val="20"/>
          <w:szCs w:val="20"/>
        </w:rPr>
        <w:t xml:space="preserve"> </w:t>
      </w:r>
      <w:r w:rsidRPr="00A22F9B">
        <w:rPr>
          <w:sz w:val="20"/>
          <w:szCs w:val="20"/>
        </w:rPr>
        <w:t>Academy</w:t>
      </w:r>
      <w:r w:rsidRPr="00A22F9B">
        <w:rPr>
          <w:spacing w:val="-5"/>
          <w:sz w:val="20"/>
          <w:szCs w:val="20"/>
        </w:rPr>
        <w:t xml:space="preserve"> </w:t>
      </w:r>
      <w:r w:rsidRPr="00A22F9B">
        <w:rPr>
          <w:sz w:val="20"/>
          <w:szCs w:val="20"/>
        </w:rPr>
        <w:t>procedures</w:t>
      </w:r>
      <w:r w:rsidRPr="00A22F9B">
        <w:rPr>
          <w:spacing w:val="-6"/>
          <w:sz w:val="20"/>
          <w:szCs w:val="20"/>
        </w:rPr>
        <w:t xml:space="preserve"> </w:t>
      </w:r>
      <w:r w:rsidRPr="00A22F9B">
        <w:rPr>
          <w:sz w:val="20"/>
          <w:szCs w:val="20"/>
        </w:rPr>
        <w:t>and</w:t>
      </w:r>
      <w:r w:rsidRPr="00A22F9B">
        <w:rPr>
          <w:spacing w:val="-7"/>
          <w:sz w:val="20"/>
          <w:szCs w:val="20"/>
        </w:rPr>
        <w:t xml:space="preserve"> </w:t>
      </w:r>
      <w:r w:rsidRPr="00A22F9B">
        <w:rPr>
          <w:sz w:val="20"/>
          <w:szCs w:val="20"/>
        </w:rPr>
        <w:t>encourage</w:t>
      </w:r>
      <w:r w:rsidRPr="00A22F9B">
        <w:rPr>
          <w:spacing w:val="-7"/>
          <w:sz w:val="20"/>
          <w:szCs w:val="20"/>
        </w:rPr>
        <w:t xml:space="preserve"> </w:t>
      </w:r>
      <w:r w:rsidRPr="00A22F9B">
        <w:rPr>
          <w:sz w:val="20"/>
          <w:szCs w:val="20"/>
        </w:rPr>
        <w:t xml:space="preserve">good </w:t>
      </w:r>
      <w:r w:rsidRPr="00A22F9B">
        <w:rPr>
          <w:spacing w:val="-2"/>
          <w:sz w:val="20"/>
          <w:szCs w:val="20"/>
        </w:rPr>
        <w:t>punctuality,</w:t>
      </w:r>
      <w:r w:rsidRPr="00A22F9B">
        <w:rPr>
          <w:spacing w:val="-4"/>
          <w:sz w:val="20"/>
          <w:szCs w:val="20"/>
        </w:rPr>
        <w:t xml:space="preserve"> </w:t>
      </w:r>
      <w:r w:rsidRPr="00A22F9B">
        <w:rPr>
          <w:spacing w:val="-2"/>
          <w:sz w:val="20"/>
          <w:szCs w:val="20"/>
        </w:rPr>
        <w:t>attendance,</w:t>
      </w:r>
      <w:r w:rsidRPr="00A22F9B">
        <w:rPr>
          <w:spacing w:val="-4"/>
          <w:sz w:val="20"/>
          <w:szCs w:val="20"/>
        </w:rPr>
        <w:t xml:space="preserve"> </w:t>
      </w:r>
      <w:r w:rsidRPr="00A22F9B">
        <w:rPr>
          <w:spacing w:val="-2"/>
          <w:sz w:val="20"/>
          <w:szCs w:val="20"/>
        </w:rPr>
        <w:t>behaviour,</w:t>
      </w:r>
      <w:r w:rsidRPr="00A22F9B">
        <w:rPr>
          <w:spacing w:val="-7"/>
          <w:sz w:val="20"/>
          <w:szCs w:val="20"/>
        </w:rPr>
        <w:t xml:space="preserve"> </w:t>
      </w:r>
      <w:r w:rsidRPr="00A22F9B">
        <w:rPr>
          <w:spacing w:val="-2"/>
          <w:sz w:val="20"/>
          <w:szCs w:val="20"/>
        </w:rPr>
        <w:t>standards</w:t>
      </w:r>
      <w:r w:rsidRPr="00A22F9B">
        <w:rPr>
          <w:spacing w:val="-5"/>
          <w:sz w:val="20"/>
          <w:szCs w:val="20"/>
        </w:rPr>
        <w:t xml:space="preserve"> </w:t>
      </w:r>
      <w:r w:rsidRPr="00A22F9B">
        <w:rPr>
          <w:spacing w:val="-2"/>
          <w:sz w:val="20"/>
          <w:szCs w:val="20"/>
        </w:rPr>
        <w:t>of</w:t>
      </w:r>
      <w:r w:rsidRPr="00A22F9B">
        <w:rPr>
          <w:spacing w:val="-8"/>
          <w:sz w:val="20"/>
          <w:szCs w:val="20"/>
        </w:rPr>
        <w:t xml:space="preserve"> </w:t>
      </w:r>
      <w:r w:rsidRPr="00A22F9B">
        <w:rPr>
          <w:spacing w:val="-2"/>
          <w:sz w:val="20"/>
          <w:szCs w:val="20"/>
        </w:rPr>
        <w:t>work</w:t>
      </w:r>
      <w:r w:rsidRPr="00A22F9B">
        <w:rPr>
          <w:spacing w:val="-6"/>
          <w:sz w:val="20"/>
          <w:szCs w:val="20"/>
        </w:rPr>
        <w:t xml:space="preserve"> </w:t>
      </w:r>
      <w:r w:rsidRPr="00A22F9B">
        <w:rPr>
          <w:spacing w:val="-2"/>
          <w:sz w:val="20"/>
          <w:szCs w:val="20"/>
        </w:rPr>
        <w:t>and</w:t>
      </w:r>
      <w:r w:rsidRPr="00A22F9B">
        <w:rPr>
          <w:spacing w:val="-8"/>
          <w:sz w:val="20"/>
          <w:szCs w:val="20"/>
        </w:rPr>
        <w:t xml:space="preserve"> </w:t>
      </w:r>
      <w:r w:rsidRPr="00A22F9B">
        <w:rPr>
          <w:spacing w:val="-2"/>
          <w:sz w:val="20"/>
          <w:szCs w:val="20"/>
        </w:rPr>
        <w:t>homework/prep</w:t>
      </w:r>
      <w:r w:rsidRPr="00A22F9B">
        <w:rPr>
          <w:spacing w:val="-5"/>
          <w:sz w:val="20"/>
          <w:szCs w:val="20"/>
        </w:rPr>
        <w:t xml:space="preserve"> </w:t>
      </w:r>
      <w:r w:rsidRPr="00A22F9B">
        <w:rPr>
          <w:spacing w:val="-2"/>
          <w:sz w:val="20"/>
          <w:szCs w:val="20"/>
        </w:rPr>
        <w:t>learning.</w:t>
      </w:r>
    </w:p>
    <w:p w14:paraId="45C968A0" w14:textId="77777777" w:rsidR="009A72E1" w:rsidRPr="00A22F9B" w:rsidRDefault="009A72E1" w:rsidP="009A0D84">
      <w:pPr>
        <w:pStyle w:val="ListParagraph"/>
        <w:numPr>
          <w:ilvl w:val="0"/>
          <w:numId w:val="1"/>
        </w:numPr>
        <w:tabs>
          <w:tab w:val="left" w:pos="851"/>
        </w:tabs>
        <w:ind w:left="709" w:hanging="425"/>
        <w:rPr>
          <w:sz w:val="20"/>
          <w:szCs w:val="20"/>
        </w:rPr>
      </w:pPr>
      <w:r w:rsidRPr="00A22F9B">
        <w:rPr>
          <w:spacing w:val="-2"/>
          <w:sz w:val="20"/>
          <w:szCs w:val="20"/>
        </w:rPr>
        <w:t>Recognise,</w:t>
      </w:r>
      <w:r w:rsidRPr="00A22F9B">
        <w:rPr>
          <w:spacing w:val="-8"/>
          <w:sz w:val="20"/>
          <w:szCs w:val="20"/>
        </w:rPr>
        <w:t xml:space="preserve"> </w:t>
      </w:r>
      <w:r w:rsidRPr="00A22F9B">
        <w:rPr>
          <w:spacing w:val="-2"/>
          <w:sz w:val="20"/>
          <w:szCs w:val="20"/>
        </w:rPr>
        <w:t>reward</w:t>
      </w:r>
      <w:r w:rsidRPr="00A22F9B">
        <w:rPr>
          <w:spacing w:val="-9"/>
          <w:sz w:val="20"/>
          <w:szCs w:val="20"/>
        </w:rPr>
        <w:t xml:space="preserve"> </w:t>
      </w:r>
      <w:r w:rsidRPr="00A22F9B">
        <w:rPr>
          <w:spacing w:val="-2"/>
          <w:sz w:val="20"/>
          <w:szCs w:val="20"/>
        </w:rPr>
        <w:t>and</w:t>
      </w:r>
      <w:r w:rsidRPr="00A22F9B">
        <w:rPr>
          <w:spacing w:val="-8"/>
          <w:sz w:val="20"/>
          <w:szCs w:val="20"/>
        </w:rPr>
        <w:t xml:space="preserve"> </w:t>
      </w:r>
      <w:r w:rsidRPr="00A22F9B">
        <w:rPr>
          <w:spacing w:val="-2"/>
          <w:sz w:val="20"/>
          <w:szCs w:val="20"/>
        </w:rPr>
        <w:t>celebrate</w:t>
      </w:r>
      <w:r w:rsidRPr="00A22F9B">
        <w:rPr>
          <w:spacing w:val="-6"/>
          <w:sz w:val="20"/>
          <w:szCs w:val="20"/>
        </w:rPr>
        <w:t xml:space="preserve"> </w:t>
      </w:r>
      <w:r w:rsidRPr="00A22F9B">
        <w:rPr>
          <w:spacing w:val="-2"/>
          <w:sz w:val="20"/>
          <w:szCs w:val="20"/>
        </w:rPr>
        <w:t>success</w:t>
      </w:r>
      <w:r w:rsidRPr="00A22F9B">
        <w:rPr>
          <w:spacing w:val="-8"/>
          <w:sz w:val="20"/>
          <w:szCs w:val="20"/>
        </w:rPr>
        <w:t xml:space="preserve"> </w:t>
      </w:r>
      <w:r w:rsidRPr="00A22F9B">
        <w:rPr>
          <w:spacing w:val="-2"/>
          <w:sz w:val="20"/>
          <w:szCs w:val="20"/>
        </w:rPr>
        <w:t>of</w:t>
      </w:r>
      <w:r w:rsidRPr="00A22F9B">
        <w:rPr>
          <w:spacing w:val="-6"/>
          <w:sz w:val="20"/>
          <w:szCs w:val="20"/>
        </w:rPr>
        <w:t xml:space="preserve"> </w:t>
      </w:r>
      <w:r w:rsidRPr="00A22F9B">
        <w:rPr>
          <w:spacing w:val="-2"/>
          <w:sz w:val="20"/>
          <w:szCs w:val="20"/>
        </w:rPr>
        <w:t>students</w:t>
      </w:r>
      <w:r w:rsidRPr="00A22F9B">
        <w:rPr>
          <w:spacing w:val="-6"/>
          <w:sz w:val="20"/>
          <w:szCs w:val="20"/>
        </w:rPr>
        <w:t xml:space="preserve"> </w:t>
      </w:r>
      <w:r w:rsidRPr="00A22F9B">
        <w:rPr>
          <w:spacing w:val="-2"/>
          <w:sz w:val="20"/>
          <w:szCs w:val="20"/>
        </w:rPr>
        <w:t>and</w:t>
      </w:r>
      <w:r w:rsidRPr="00A22F9B">
        <w:rPr>
          <w:spacing w:val="-8"/>
          <w:sz w:val="20"/>
          <w:szCs w:val="20"/>
        </w:rPr>
        <w:t xml:space="preserve"> </w:t>
      </w:r>
      <w:r w:rsidRPr="00A22F9B">
        <w:rPr>
          <w:spacing w:val="-2"/>
          <w:sz w:val="20"/>
          <w:szCs w:val="20"/>
        </w:rPr>
        <w:t>staff.</w:t>
      </w:r>
    </w:p>
    <w:p w14:paraId="78673842" w14:textId="3FE812EE" w:rsidR="009A72E1" w:rsidRPr="00A22F9B" w:rsidRDefault="009A72E1" w:rsidP="009A0D84">
      <w:pPr>
        <w:pStyle w:val="ListParagraph"/>
        <w:numPr>
          <w:ilvl w:val="0"/>
          <w:numId w:val="1"/>
        </w:numPr>
        <w:tabs>
          <w:tab w:val="left" w:pos="851"/>
        </w:tabs>
        <w:ind w:left="709" w:right="137" w:hanging="425"/>
        <w:rPr>
          <w:sz w:val="20"/>
          <w:szCs w:val="20"/>
        </w:rPr>
      </w:pPr>
      <w:r w:rsidRPr="00A22F9B">
        <w:rPr>
          <w:spacing w:val="-2"/>
          <w:sz w:val="20"/>
          <w:szCs w:val="20"/>
        </w:rPr>
        <w:t>Implement</w:t>
      </w:r>
      <w:r w:rsidRPr="00A22F9B">
        <w:rPr>
          <w:spacing w:val="-5"/>
          <w:sz w:val="20"/>
          <w:szCs w:val="20"/>
        </w:rPr>
        <w:t xml:space="preserve"> </w:t>
      </w:r>
      <w:r w:rsidRPr="00A22F9B">
        <w:rPr>
          <w:spacing w:val="-2"/>
          <w:sz w:val="20"/>
          <w:szCs w:val="20"/>
        </w:rPr>
        <w:t>statutory</w:t>
      </w:r>
      <w:r w:rsidRPr="00A22F9B">
        <w:rPr>
          <w:spacing w:val="-5"/>
          <w:sz w:val="20"/>
          <w:szCs w:val="20"/>
        </w:rPr>
        <w:t xml:space="preserve"> </w:t>
      </w:r>
      <w:r w:rsidRPr="00A22F9B">
        <w:rPr>
          <w:spacing w:val="-2"/>
          <w:sz w:val="20"/>
          <w:szCs w:val="20"/>
        </w:rPr>
        <w:t>national</w:t>
      </w:r>
      <w:r w:rsidRPr="00A22F9B">
        <w:rPr>
          <w:spacing w:val="-6"/>
          <w:sz w:val="20"/>
          <w:szCs w:val="20"/>
        </w:rPr>
        <w:t xml:space="preserve"> </w:t>
      </w:r>
      <w:r w:rsidRPr="00A22F9B">
        <w:rPr>
          <w:spacing w:val="-2"/>
          <w:sz w:val="20"/>
          <w:szCs w:val="20"/>
        </w:rPr>
        <w:t>guidelines,</w:t>
      </w:r>
      <w:r w:rsidRPr="00A22F9B">
        <w:rPr>
          <w:spacing w:val="-3"/>
          <w:sz w:val="20"/>
          <w:szCs w:val="20"/>
        </w:rPr>
        <w:t xml:space="preserve"> </w:t>
      </w:r>
      <w:r w:rsidRPr="00A22F9B">
        <w:rPr>
          <w:spacing w:val="-2"/>
          <w:sz w:val="20"/>
          <w:szCs w:val="20"/>
        </w:rPr>
        <w:t>Trust</w:t>
      </w:r>
      <w:r w:rsidRPr="00A22F9B">
        <w:rPr>
          <w:spacing w:val="-8"/>
          <w:sz w:val="20"/>
          <w:szCs w:val="20"/>
        </w:rPr>
        <w:t xml:space="preserve"> </w:t>
      </w:r>
      <w:r w:rsidRPr="00A22F9B">
        <w:rPr>
          <w:spacing w:val="-2"/>
          <w:sz w:val="20"/>
          <w:szCs w:val="20"/>
        </w:rPr>
        <w:t>and</w:t>
      </w:r>
      <w:r w:rsidRPr="00A22F9B">
        <w:rPr>
          <w:spacing w:val="-5"/>
          <w:sz w:val="20"/>
          <w:szCs w:val="20"/>
        </w:rPr>
        <w:t xml:space="preserve"> </w:t>
      </w:r>
      <w:r w:rsidRPr="00A22F9B">
        <w:rPr>
          <w:spacing w:val="-2"/>
          <w:sz w:val="20"/>
          <w:szCs w:val="20"/>
        </w:rPr>
        <w:t>specific</w:t>
      </w:r>
      <w:r w:rsidRPr="00A22F9B">
        <w:rPr>
          <w:spacing w:val="-4"/>
          <w:sz w:val="20"/>
          <w:szCs w:val="20"/>
        </w:rPr>
        <w:t xml:space="preserve"> </w:t>
      </w:r>
      <w:r w:rsidRPr="00A22F9B">
        <w:rPr>
          <w:spacing w:val="-2"/>
          <w:sz w:val="20"/>
          <w:szCs w:val="20"/>
        </w:rPr>
        <w:t>Academy</w:t>
      </w:r>
      <w:r w:rsidRPr="00A22F9B">
        <w:rPr>
          <w:spacing w:val="-8"/>
          <w:sz w:val="20"/>
          <w:szCs w:val="20"/>
        </w:rPr>
        <w:t xml:space="preserve"> </w:t>
      </w:r>
      <w:r w:rsidRPr="00A22F9B">
        <w:rPr>
          <w:spacing w:val="-2"/>
          <w:sz w:val="20"/>
          <w:szCs w:val="20"/>
        </w:rPr>
        <w:t>policies</w:t>
      </w:r>
      <w:r w:rsidRPr="00A22F9B">
        <w:rPr>
          <w:spacing w:val="-4"/>
          <w:sz w:val="20"/>
          <w:szCs w:val="20"/>
        </w:rPr>
        <w:t xml:space="preserve"> </w:t>
      </w:r>
      <w:r w:rsidRPr="00A22F9B">
        <w:rPr>
          <w:spacing w:val="-2"/>
          <w:sz w:val="20"/>
          <w:szCs w:val="20"/>
        </w:rPr>
        <w:t>and</w:t>
      </w:r>
      <w:r w:rsidRPr="00A22F9B">
        <w:rPr>
          <w:spacing w:val="-5"/>
          <w:sz w:val="20"/>
          <w:szCs w:val="20"/>
        </w:rPr>
        <w:t xml:space="preserve"> </w:t>
      </w:r>
      <w:r w:rsidRPr="00A22F9B">
        <w:rPr>
          <w:spacing w:val="-2"/>
          <w:sz w:val="20"/>
          <w:szCs w:val="20"/>
        </w:rPr>
        <w:t>procedures which:</w:t>
      </w:r>
    </w:p>
    <w:p w14:paraId="213B017F" w14:textId="77777777" w:rsidR="00F57DA4" w:rsidRDefault="009A72E1" w:rsidP="009A0D84">
      <w:pPr>
        <w:pStyle w:val="ListParagraph"/>
        <w:numPr>
          <w:ilvl w:val="1"/>
          <w:numId w:val="1"/>
        </w:numPr>
        <w:tabs>
          <w:tab w:val="left" w:pos="851"/>
          <w:tab w:val="left" w:pos="1813"/>
          <w:tab w:val="left" w:pos="1814"/>
        </w:tabs>
        <w:ind w:left="1560" w:right="582"/>
        <w:rPr>
          <w:sz w:val="20"/>
          <w:szCs w:val="20"/>
        </w:rPr>
      </w:pPr>
      <w:r w:rsidRPr="006F460D">
        <w:rPr>
          <w:sz w:val="20"/>
          <w:szCs w:val="20"/>
        </w:rPr>
        <w:t>Promote</w:t>
      </w:r>
      <w:r w:rsidRPr="006F460D">
        <w:rPr>
          <w:spacing w:val="-16"/>
          <w:sz w:val="20"/>
          <w:szCs w:val="20"/>
        </w:rPr>
        <w:t xml:space="preserve"> </w:t>
      </w:r>
      <w:r w:rsidRPr="006F460D">
        <w:rPr>
          <w:sz w:val="20"/>
          <w:szCs w:val="20"/>
        </w:rPr>
        <w:t>and</w:t>
      </w:r>
      <w:r w:rsidRPr="006F460D">
        <w:rPr>
          <w:spacing w:val="-15"/>
          <w:sz w:val="20"/>
          <w:szCs w:val="20"/>
        </w:rPr>
        <w:t xml:space="preserve"> </w:t>
      </w:r>
      <w:r w:rsidRPr="006F460D">
        <w:rPr>
          <w:sz w:val="20"/>
          <w:szCs w:val="20"/>
        </w:rPr>
        <w:t>safeguard</w:t>
      </w:r>
      <w:r w:rsidRPr="006F460D">
        <w:rPr>
          <w:spacing w:val="-15"/>
          <w:sz w:val="20"/>
          <w:szCs w:val="20"/>
        </w:rPr>
        <w:t xml:space="preserve"> </w:t>
      </w:r>
      <w:r w:rsidRPr="006F460D">
        <w:rPr>
          <w:sz w:val="20"/>
          <w:szCs w:val="20"/>
        </w:rPr>
        <w:t>the</w:t>
      </w:r>
      <w:r w:rsidRPr="006F460D">
        <w:rPr>
          <w:spacing w:val="-15"/>
          <w:sz w:val="20"/>
          <w:szCs w:val="20"/>
        </w:rPr>
        <w:t xml:space="preserve"> </w:t>
      </w:r>
      <w:r w:rsidRPr="006F460D">
        <w:rPr>
          <w:sz w:val="20"/>
          <w:szCs w:val="20"/>
        </w:rPr>
        <w:t>welfare</w:t>
      </w:r>
      <w:r w:rsidRPr="006F460D">
        <w:rPr>
          <w:spacing w:val="-16"/>
          <w:sz w:val="20"/>
          <w:szCs w:val="20"/>
        </w:rPr>
        <w:t xml:space="preserve"> </w:t>
      </w:r>
      <w:r w:rsidRPr="006F460D">
        <w:rPr>
          <w:sz w:val="20"/>
          <w:szCs w:val="20"/>
        </w:rPr>
        <w:t>of</w:t>
      </w:r>
      <w:r w:rsidRPr="006F460D">
        <w:rPr>
          <w:spacing w:val="-15"/>
          <w:sz w:val="20"/>
          <w:szCs w:val="20"/>
        </w:rPr>
        <w:t xml:space="preserve"> </w:t>
      </w:r>
      <w:r w:rsidRPr="006F460D">
        <w:rPr>
          <w:sz w:val="20"/>
          <w:szCs w:val="20"/>
        </w:rPr>
        <w:t>young</w:t>
      </w:r>
      <w:r w:rsidRPr="006F460D">
        <w:rPr>
          <w:spacing w:val="-15"/>
          <w:sz w:val="20"/>
          <w:szCs w:val="20"/>
        </w:rPr>
        <w:t xml:space="preserve"> </w:t>
      </w:r>
      <w:r w:rsidRPr="006F460D">
        <w:rPr>
          <w:sz w:val="20"/>
          <w:szCs w:val="20"/>
        </w:rPr>
        <w:t>people</w:t>
      </w:r>
      <w:r w:rsidRPr="006F460D">
        <w:rPr>
          <w:spacing w:val="-15"/>
          <w:sz w:val="20"/>
          <w:szCs w:val="20"/>
        </w:rPr>
        <w:t xml:space="preserve"> </w:t>
      </w:r>
      <w:r w:rsidRPr="006F460D">
        <w:rPr>
          <w:sz w:val="20"/>
          <w:szCs w:val="20"/>
        </w:rPr>
        <w:t>(as</w:t>
      </w:r>
      <w:r w:rsidRPr="006F460D">
        <w:rPr>
          <w:spacing w:val="-16"/>
          <w:sz w:val="20"/>
          <w:szCs w:val="20"/>
        </w:rPr>
        <w:t xml:space="preserve"> </w:t>
      </w:r>
      <w:r w:rsidRPr="006F460D">
        <w:rPr>
          <w:sz w:val="20"/>
          <w:szCs w:val="20"/>
        </w:rPr>
        <w:t>in</w:t>
      </w:r>
      <w:r w:rsidRPr="006F460D">
        <w:rPr>
          <w:spacing w:val="-15"/>
          <w:sz w:val="20"/>
          <w:szCs w:val="20"/>
        </w:rPr>
        <w:t xml:space="preserve"> </w:t>
      </w:r>
      <w:r w:rsidRPr="006F460D">
        <w:rPr>
          <w:sz w:val="20"/>
          <w:szCs w:val="20"/>
        </w:rPr>
        <w:t>‘Keeping</w:t>
      </w:r>
      <w:r w:rsidRPr="006F460D">
        <w:rPr>
          <w:spacing w:val="-15"/>
          <w:sz w:val="20"/>
          <w:szCs w:val="20"/>
        </w:rPr>
        <w:t xml:space="preserve"> </w:t>
      </w:r>
      <w:r w:rsidRPr="006F460D">
        <w:rPr>
          <w:sz w:val="20"/>
          <w:szCs w:val="20"/>
        </w:rPr>
        <w:t>Children Safe in Education’ and Child Protection policy</w:t>
      </w:r>
    </w:p>
    <w:p w14:paraId="3E9B40DF" w14:textId="5B9293C0" w:rsidR="009A72E1" w:rsidRPr="006F460D" w:rsidRDefault="009A72E1" w:rsidP="009A0D84">
      <w:pPr>
        <w:pStyle w:val="ListParagraph"/>
        <w:numPr>
          <w:ilvl w:val="1"/>
          <w:numId w:val="1"/>
        </w:numPr>
        <w:tabs>
          <w:tab w:val="left" w:pos="851"/>
          <w:tab w:val="left" w:pos="1813"/>
          <w:tab w:val="left" w:pos="1814"/>
        </w:tabs>
        <w:ind w:left="1560" w:right="582"/>
        <w:rPr>
          <w:sz w:val="20"/>
          <w:szCs w:val="20"/>
        </w:rPr>
      </w:pPr>
      <w:r w:rsidRPr="006F460D">
        <w:rPr>
          <w:sz w:val="20"/>
          <w:szCs w:val="20"/>
        </w:rPr>
        <w:t>Ensure</w:t>
      </w:r>
      <w:r w:rsidRPr="006F460D">
        <w:rPr>
          <w:spacing w:val="-16"/>
          <w:sz w:val="20"/>
          <w:szCs w:val="20"/>
        </w:rPr>
        <w:t xml:space="preserve"> </w:t>
      </w:r>
      <w:r w:rsidRPr="006F460D">
        <w:rPr>
          <w:sz w:val="20"/>
          <w:szCs w:val="20"/>
        </w:rPr>
        <w:t>Health</w:t>
      </w:r>
      <w:r w:rsidRPr="006F460D">
        <w:rPr>
          <w:spacing w:val="-15"/>
          <w:sz w:val="20"/>
          <w:szCs w:val="20"/>
        </w:rPr>
        <w:t xml:space="preserve"> </w:t>
      </w:r>
      <w:r w:rsidRPr="006F460D">
        <w:rPr>
          <w:sz w:val="20"/>
          <w:szCs w:val="20"/>
        </w:rPr>
        <w:t>and</w:t>
      </w:r>
      <w:r w:rsidRPr="006F460D">
        <w:rPr>
          <w:spacing w:val="-15"/>
          <w:sz w:val="20"/>
          <w:szCs w:val="20"/>
        </w:rPr>
        <w:t xml:space="preserve"> </w:t>
      </w:r>
      <w:r w:rsidRPr="006F460D">
        <w:rPr>
          <w:sz w:val="20"/>
          <w:szCs w:val="20"/>
        </w:rPr>
        <w:t>Safety</w:t>
      </w:r>
      <w:r w:rsidRPr="006F460D">
        <w:rPr>
          <w:spacing w:val="-15"/>
          <w:sz w:val="20"/>
          <w:szCs w:val="20"/>
        </w:rPr>
        <w:t xml:space="preserve"> </w:t>
      </w:r>
      <w:r w:rsidRPr="006F460D">
        <w:rPr>
          <w:sz w:val="20"/>
          <w:szCs w:val="20"/>
        </w:rPr>
        <w:t>practices,</w:t>
      </w:r>
      <w:r w:rsidRPr="006F460D">
        <w:rPr>
          <w:spacing w:val="-16"/>
          <w:sz w:val="20"/>
          <w:szCs w:val="20"/>
        </w:rPr>
        <w:t xml:space="preserve"> </w:t>
      </w:r>
      <w:r w:rsidRPr="006F460D">
        <w:rPr>
          <w:sz w:val="20"/>
          <w:szCs w:val="20"/>
        </w:rPr>
        <w:t>including</w:t>
      </w:r>
      <w:r w:rsidRPr="006F460D">
        <w:rPr>
          <w:spacing w:val="-15"/>
          <w:sz w:val="20"/>
          <w:szCs w:val="20"/>
        </w:rPr>
        <w:t xml:space="preserve"> </w:t>
      </w:r>
      <w:r w:rsidRPr="006F460D">
        <w:rPr>
          <w:sz w:val="20"/>
          <w:szCs w:val="20"/>
        </w:rPr>
        <w:t>Risk</w:t>
      </w:r>
      <w:r w:rsidRPr="006F460D">
        <w:rPr>
          <w:spacing w:val="-15"/>
          <w:sz w:val="20"/>
          <w:szCs w:val="20"/>
        </w:rPr>
        <w:t xml:space="preserve"> </w:t>
      </w:r>
      <w:r w:rsidRPr="006F460D">
        <w:rPr>
          <w:sz w:val="20"/>
          <w:szCs w:val="20"/>
        </w:rPr>
        <w:t>Assessments</w:t>
      </w:r>
      <w:r w:rsidRPr="006F460D">
        <w:rPr>
          <w:spacing w:val="-15"/>
          <w:sz w:val="20"/>
          <w:szCs w:val="20"/>
        </w:rPr>
        <w:t xml:space="preserve"> </w:t>
      </w:r>
      <w:r w:rsidRPr="006F460D">
        <w:rPr>
          <w:sz w:val="20"/>
          <w:szCs w:val="20"/>
        </w:rPr>
        <w:t>are</w:t>
      </w:r>
      <w:r w:rsidRPr="006F460D">
        <w:rPr>
          <w:spacing w:val="-16"/>
          <w:sz w:val="20"/>
          <w:szCs w:val="20"/>
        </w:rPr>
        <w:t xml:space="preserve"> </w:t>
      </w:r>
      <w:r w:rsidRPr="006F460D">
        <w:rPr>
          <w:sz w:val="20"/>
          <w:szCs w:val="20"/>
        </w:rPr>
        <w:t>in</w:t>
      </w:r>
      <w:r w:rsidRPr="006F460D">
        <w:rPr>
          <w:spacing w:val="-15"/>
          <w:sz w:val="20"/>
          <w:szCs w:val="20"/>
        </w:rPr>
        <w:t xml:space="preserve"> </w:t>
      </w:r>
      <w:r w:rsidRPr="006F460D">
        <w:rPr>
          <w:sz w:val="20"/>
          <w:szCs w:val="20"/>
        </w:rPr>
        <w:t>line</w:t>
      </w:r>
      <w:r w:rsidRPr="006F460D">
        <w:rPr>
          <w:spacing w:val="-15"/>
          <w:sz w:val="20"/>
          <w:szCs w:val="20"/>
        </w:rPr>
        <w:t xml:space="preserve"> </w:t>
      </w:r>
      <w:r w:rsidRPr="006F460D">
        <w:rPr>
          <w:sz w:val="20"/>
          <w:szCs w:val="20"/>
        </w:rPr>
        <w:t xml:space="preserve">with national and Trust </w:t>
      </w:r>
      <w:r w:rsidR="0029079C" w:rsidRPr="006F460D">
        <w:rPr>
          <w:sz w:val="20"/>
          <w:szCs w:val="20"/>
        </w:rPr>
        <w:t>requirements.</w:t>
      </w:r>
    </w:p>
    <w:p w14:paraId="66A8DF1A" w14:textId="7C72812D" w:rsidR="0029079C" w:rsidRPr="00A22F9B" w:rsidRDefault="009A72E1" w:rsidP="009A0D84">
      <w:pPr>
        <w:pStyle w:val="ListParagraph"/>
        <w:numPr>
          <w:ilvl w:val="1"/>
          <w:numId w:val="1"/>
        </w:numPr>
        <w:tabs>
          <w:tab w:val="left" w:pos="1813"/>
          <w:tab w:val="left" w:pos="1814"/>
        </w:tabs>
        <w:ind w:left="1560"/>
        <w:rPr>
          <w:sz w:val="20"/>
          <w:szCs w:val="20"/>
        </w:rPr>
      </w:pPr>
      <w:r w:rsidRPr="00A22F9B">
        <w:rPr>
          <w:spacing w:val="-2"/>
          <w:sz w:val="20"/>
          <w:szCs w:val="20"/>
        </w:rPr>
        <w:t>Promote</w:t>
      </w:r>
      <w:r w:rsidRPr="00A22F9B">
        <w:rPr>
          <w:spacing w:val="-6"/>
          <w:sz w:val="20"/>
          <w:szCs w:val="20"/>
        </w:rPr>
        <w:t xml:space="preserve"> </w:t>
      </w:r>
      <w:r w:rsidRPr="00A22F9B">
        <w:rPr>
          <w:spacing w:val="-2"/>
          <w:sz w:val="20"/>
          <w:szCs w:val="20"/>
        </w:rPr>
        <w:t>working</w:t>
      </w:r>
      <w:r w:rsidRPr="00A22F9B">
        <w:rPr>
          <w:spacing w:val="-7"/>
          <w:sz w:val="20"/>
          <w:szCs w:val="20"/>
        </w:rPr>
        <w:t xml:space="preserve"> </w:t>
      </w:r>
      <w:r w:rsidRPr="00A22F9B">
        <w:rPr>
          <w:spacing w:val="-2"/>
          <w:sz w:val="20"/>
          <w:szCs w:val="20"/>
        </w:rPr>
        <w:t>practice</w:t>
      </w:r>
      <w:r w:rsidRPr="00A22F9B">
        <w:rPr>
          <w:spacing w:val="-6"/>
          <w:sz w:val="20"/>
          <w:szCs w:val="20"/>
        </w:rPr>
        <w:t xml:space="preserve"> </w:t>
      </w:r>
      <w:r w:rsidRPr="00A22F9B">
        <w:rPr>
          <w:spacing w:val="-2"/>
          <w:sz w:val="20"/>
          <w:szCs w:val="20"/>
        </w:rPr>
        <w:t>(MLT</w:t>
      </w:r>
      <w:r w:rsidRPr="00A22F9B">
        <w:rPr>
          <w:spacing w:val="-10"/>
          <w:sz w:val="20"/>
          <w:szCs w:val="20"/>
        </w:rPr>
        <w:t xml:space="preserve"> </w:t>
      </w:r>
      <w:r w:rsidRPr="00A22F9B">
        <w:rPr>
          <w:spacing w:val="-2"/>
          <w:sz w:val="20"/>
          <w:szCs w:val="20"/>
        </w:rPr>
        <w:t>Code</w:t>
      </w:r>
      <w:r w:rsidRPr="00A22F9B">
        <w:rPr>
          <w:spacing w:val="-6"/>
          <w:sz w:val="20"/>
          <w:szCs w:val="20"/>
        </w:rPr>
        <w:t xml:space="preserve"> </w:t>
      </w:r>
      <w:r w:rsidRPr="00A22F9B">
        <w:rPr>
          <w:spacing w:val="-2"/>
          <w:sz w:val="20"/>
          <w:szCs w:val="20"/>
        </w:rPr>
        <w:t>of</w:t>
      </w:r>
      <w:r w:rsidRPr="00A22F9B">
        <w:rPr>
          <w:spacing w:val="-8"/>
          <w:sz w:val="20"/>
          <w:szCs w:val="20"/>
        </w:rPr>
        <w:t xml:space="preserve"> </w:t>
      </w:r>
      <w:r w:rsidRPr="00A22F9B">
        <w:rPr>
          <w:spacing w:val="-2"/>
          <w:sz w:val="20"/>
          <w:szCs w:val="20"/>
        </w:rPr>
        <w:t>Conduct).</w:t>
      </w:r>
    </w:p>
    <w:p w14:paraId="7E8C254D" w14:textId="4FB99AE9" w:rsidR="009A72E1" w:rsidRPr="00F57DA4" w:rsidRDefault="009A72E1" w:rsidP="00F57DA4">
      <w:pPr>
        <w:pStyle w:val="ListParagraph"/>
        <w:numPr>
          <w:ilvl w:val="0"/>
          <w:numId w:val="1"/>
        </w:numPr>
        <w:tabs>
          <w:tab w:val="left" w:pos="851"/>
        </w:tabs>
        <w:ind w:left="709" w:right="137" w:hanging="425"/>
        <w:rPr>
          <w:spacing w:val="-2"/>
          <w:sz w:val="20"/>
          <w:szCs w:val="20"/>
        </w:rPr>
      </w:pPr>
      <w:r w:rsidRPr="00A22F9B">
        <w:rPr>
          <w:spacing w:val="-2"/>
          <w:sz w:val="20"/>
          <w:szCs w:val="20"/>
        </w:rPr>
        <w:t>Meet the Teachers’ Standards (Part 1 &amp; 2) at a level appropriate to stage of career.</w:t>
      </w:r>
    </w:p>
    <w:p w14:paraId="195F12C8" w14:textId="77777777" w:rsidR="009A72E1" w:rsidRPr="00A22F9B" w:rsidRDefault="009A72E1" w:rsidP="009A0D84">
      <w:pPr>
        <w:rPr>
          <w:sz w:val="20"/>
          <w:szCs w:val="20"/>
        </w:rPr>
      </w:pPr>
    </w:p>
    <w:p w14:paraId="5931C636" w14:textId="77777777" w:rsidR="009A72E1" w:rsidRPr="00A22F9B" w:rsidRDefault="009A72E1" w:rsidP="009A72E1">
      <w:pPr>
        <w:pStyle w:val="BodyText"/>
        <w:ind w:left="0" w:firstLine="0"/>
        <w:rPr>
          <w:b/>
          <w:i/>
          <w:sz w:val="20"/>
          <w:szCs w:val="20"/>
        </w:rPr>
      </w:pPr>
    </w:p>
    <w:p w14:paraId="658DF209" w14:textId="77777777" w:rsidR="009A72E1" w:rsidRPr="00A22F9B" w:rsidRDefault="009A72E1" w:rsidP="009A72E1">
      <w:pPr>
        <w:spacing w:before="1"/>
        <w:ind w:left="112" w:right="87"/>
        <w:rPr>
          <w:b/>
          <w:i/>
          <w:sz w:val="20"/>
          <w:szCs w:val="20"/>
        </w:rPr>
      </w:pPr>
      <w:r w:rsidRPr="00A22F9B">
        <w:rPr>
          <w:b/>
          <w:i/>
          <w:sz w:val="20"/>
          <w:szCs w:val="20"/>
        </w:rPr>
        <w:t>The aim of the Role Description is to indicate the general purpose and level of responsibility of the post. Duties may vary from time to time without changing the character of the</w:t>
      </w:r>
      <w:r w:rsidRPr="00A22F9B">
        <w:rPr>
          <w:b/>
          <w:i/>
          <w:spacing w:val="-1"/>
          <w:sz w:val="20"/>
          <w:szCs w:val="20"/>
        </w:rPr>
        <w:t xml:space="preserve"> </w:t>
      </w:r>
      <w:r w:rsidRPr="00A22F9B">
        <w:rPr>
          <w:b/>
          <w:i/>
          <w:sz w:val="20"/>
          <w:szCs w:val="20"/>
        </w:rPr>
        <w:t>post or general</w:t>
      </w:r>
      <w:r w:rsidRPr="00A22F9B">
        <w:rPr>
          <w:b/>
          <w:i/>
          <w:spacing w:val="-7"/>
          <w:sz w:val="20"/>
          <w:szCs w:val="20"/>
        </w:rPr>
        <w:t xml:space="preserve"> </w:t>
      </w:r>
      <w:r w:rsidRPr="00A22F9B">
        <w:rPr>
          <w:b/>
          <w:i/>
          <w:sz w:val="20"/>
          <w:szCs w:val="20"/>
        </w:rPr>
        <w:t>level</w:t>
      </w:r>
      <w:r w:rsidRPr="00A22F9B">
        <w:rPr>
          <w:b/>
          <w:i/>
          <w:spacing w:val="-5"/>
          <w:sz w:val="20"/>
          <w:szCs w:val="20"/>
        </w:rPr>
        <w:t xml:space="preserve"> </w:t>
      </w:r>
      <w:r w:rsidRPr="00A22F9B">
        <w:rPr>
          <w:b/>
          <w:i/>
          <w:sz w:val="20"/>
          <w:szCs w:val="20"/>
        </w:rPr>
        <w:t>of</w:t>
      </w:r>
      <w:r w:rsidRPr="00A22F9B">
        <w:rPr>
          <w:b/>
          <w:i/>
          <w:spacing w:val="-6"/>
          <w:sz w:val="20"/>
          <w:szCs w:val="20"/>
        </w:rPr>
        <w:t xml:space="preserve"> </w:t>
      </w:r>
      <w:r w:rsidRPr="00A22F9B">
        <w:rPr>
          <w:b/>
          <w:i/>
          <w:sz w:val="20"/>
          <w:szCs w:val="20"/>
        </w:rPr>
        <w:t>responsibility.</w:t>
      </w:r>
      <w:r w:rsidRPr="00A22F9B">
        <w:rPr>
          <w:b/>
          <w:i/>
          <w:spacing w:val="40"/>
          <w:sz w:val="20"/>
          <w:szCs w:val="20"/>
        </w:rPr>
        <w:t xml:space="preserve"> </w:t>
      </w:r>
      <w:r w:rsidRPr="00A22F9B">
        <w:rPr>
          <w:b/>
          <w:i/>
          <w:sz w:val="20"/>
          <w:szCs w:val="20"/>
        </w:rPr>
        <w:t>This</w:t>
      </w:r>
      <w:r w:rsidRPr="00A22F9B">
        <w:rPr>
          <w:b/>
          <w:i/>
          <w:spacing w:val="-3"/>
          <w:sz w:val="20"/>
          <w:szCs w:val="20"/>
        </w:rPr>
        <w:t xml:space="preserve"> </w:t>
      </w:r>
      <w:r w:rsidRPr="00A22F9B">
        <w:rPr>
          <w:b/>
          <w:i/>
          <w:sz w:val="20"/>
          <w:szCs w:val="20"/>
        </w:rPr>
        <w:t>is</w:t>
      </w:r>
      <w:r w:rsidRPr="00A22F9B">
        <w:rPr>
          <w:b/>
          <w:i/>
          <w:spacing w:val="-6"/>
          <w:sz w:val="20"/>
          <w:szCs w:val="20"/>
        </w:rPr>
        <w:t xml:space="preserve"> </w:t>
      </w:r>
      <w:r w:rsidRPr="00A22F9B">
        <w:rPr>
          <w:b/>
          <w:i/>
          <w:sz w:val="20"/>
          <w:szCs w:val="20"/>
        </w:rPr>
        <w:t>an</w:t>
      </w:r>
      <w:r w:rsidRPr="00A22F9B">
        <w:rPr>
          <w:b/>
          <w:i/>
          <w:spacing w:val="-8"/>
          <w:sz w:val="20"/>
          <w:szCs w:val="20"/>
        </w:rPr>
        <w:t xml:space="preserve"> </w:t>
      </w:r>
      <w:r w:rsidRPr="00A22F9B">
        <w:rPr>
          <w:b/>
          <w:i/>
          <w:sz w:val="20"/>
          <w:szCs w:val="20"/>
        </w:rPr>
        <w:t>outline</w:t>
      </w:r>
      <w:r w:rsidRPr="00A22F9B">
        <w:rPr>
          <w:b/>
          <w:i/>
          <w:spacing w:val="-4"/>
          <w:sz w:val="20"/>
          <w:szCs w:val="20"/>
        </w:rPr>
        <w:t xml:space="preserve"> </w:t>
      </w:r>
      <w:r w:rsidRPr="00A22F9B">
        <w:rPr>
          <w:b/>
          <w:i/>
          <w:sz w:val="20"/>
          <w:szCs w:val="20"/>
        </w:rPr>
        <w:t>Role</w:t>
      </w:r>
      <w:r w:rsidRPr="00A22F9B">
        <w:rPr>
          <w:b/>
          <w:i/>
          <w:spacing w:val="-4"/>
          <w:sz w:val="20"/>
          <w:szCs w:val="20"/>
        </w:rPr>
        <w:t xml:space="preserve"> </w:t>
      </w:r>
      <w:r w:rsidRPr="00A22F9B">
        <w:rPr>
          <w:b/>
          <w:i/>
          <w:sz w:val="20"/>
          <w:szCs w:val="20"/>
        </w:rPr>
        <w:t>Description</w:t>
      </w:r>
      <w:r w:rsidRPr="00A22F9B">
        <w:rPr>
          <w:b/>
          <w:i/>
          <w:spacing w:val="-8"/>
          <w:sz w:val="20"/>
          <w:szCs w:val="20"/>
        </w:rPr>
        <w:t xml:space="preserve"> </w:t>
      </w:r>
      <w:r w:rsidRPr="00A22F9B">
        <w:rPr>
          <w:b/>
          <w:i/>
          <w:sz w:val="20"/>
          <w:szCs w:val="20"/>
        </w:rPr>
        <w:t>only</w:t>
      </w:r>
      <w:r w:rsidRPr="00A22F9B">
        <w:rPr>
          <w:b/>
          <w:i/>
          <w:spacing w:val="-8"/>
          <w:sz w:val="20"/>
          <w:szCs w:val="20"/>
        </w:rPr>
        <w:t xml:space="preserve"> </w:t>
      </w:r>
      <w:r w:rsidRPr="00A22F9B">
        <w:rPr>
          <w:b/>
          <w:i/>
          <w:sz w:val="20"/>
          <w:szCs w:val="20"/>
        </w:rPr>
        <w:t>and</w:t>
      </w:r>
      <w:r w:rsidRPr="00A22F9B">
        <w:rPr>
          <w:b/>
          <w:i/>
          <w:spacing w:val="-7"/>
          <w:sz w:val="20"/>
          <w:szCs w:val="20"/>
        </w:rPr>
        <w:t xml:space="preserve"> </w:t>
      </w:r>
      <w:r w:rsidRPr="00A22F9B">
        <w:rPr>
          <w:b/>
          <w:i/>
          <w:sz w:val="20"/>
          <w:szCs w:val="20"/>
        </w:rPr>
        <w:t>the</w:t>
      </w:r>
      <w:r w:rsidRPr="00A22F9B">
        <w:rPr>
          <w:b/>
          <w:i/>
          <w:spacing w:val="-9"/>
          <w:sz w:val="20"/>
          <w:szCs w:val="20"/>
        </w:rPr>
        <w:t xml:space="preserve"> </w:t>
      </w:r>
      <w:r w:rsidRPr="00A22F9B">
        <w:rPr>
          <w:b/>
          <w:i/>
          <w:sz w:val="20"/>
          <w:szCs w:val="20"/>
        </w:rPr>
        <w:t>post</w:t>
      </w:r>
      <w:r w:rsidRPr="00A22F9B">
        <w:rPr>
          <w:b/>
          <w:i/>
          <w:spacing w:val="-6"/>
          <w:sz w:val="20"/>
          <w:szCs w:val="20"/>
        </w:rPr>
        <w:t xml:space="preserve"> </w:t>
      </w:r>
      <w:r w:rsidRPr="00A22F9B">
        <w:rPr>
          <w:b/>
          <w:i/>
          <w:sz w:val="20"/>
          <w:szCs w:val="20"/>
        </w:rPr>
        <w:t>holder</w:t>
      </w:r>
      <w:r w:rsidRPr="00A22F9B">
        <w:rPr>
          <w:b/>
          <w:i/>
          <w:spacing w:val="-8"/>
          <w:sz w:val="20"/>
          <w:szCs w:val="20"/>
        </w:rPr>
        <w:t xml:space="preserve"> </w:t>
      </w:r>
      <w:r w:rsidRPr="00A22F9B">
        <w:rPr>
          <w:b/>
          <w:i/>
          <w:sz w:val="20"/>
          <w:szCs w:val="20"/>
        </w:rPr>
        <w:t>will</w:t>
      </w:r>
      <w:r w:rsidRPr="00A22F9B">
        <w:rPr>
          <w:b/>
          <w:i/>
          <w:spacing w:val="-5"/>
          <w:sz w:val="20"/>
          <w:szCs w:val="20"/>
        </w:rPr>
        <w:t xml:space="preserve"> </w:t>
      </w:r>
      <w:r w:rsidRPr="00A22F9B">
        <w:rPr>
          <w:b/>
          <w:i/>
          <w:sz w:val="20"/>
          <w:szCs w:val="20"/>
        </w:rPr>
        <w:t>be expected to undertake duties commensurate within the range and grade of the post or any lesser duties as directed by the Principal.</w:t>
      </w:r>
    </w:p>
    <w:p w14:paraId="118B3D1B" w14:textId="77777777" w:rsidR="009A72E1" w:rsidRPr="00A22F9B" w:rsidRDefault="009A72E1" w:rsidP="009A72E1">
      <w:pPr>
        <w:pStyle w:val="BodyText"/>
        <w:spacing w:before="11"/>
        <w:ind w:left="0" w:firstLine="0"/>
        <w:rPr>
          <w:b/>
          <w:i/>
          <w:sz w:val="20"/>
          <w:szCs w:val="20"/>
        </w:rPr>
      </w:pPr>
    </w:p>
    <w:p w14:paraId="6EBF2769" w14:textId="62038ABA" w:rsidR="00EE1970" w:rsidRPr="00770FE7" w:rsidRDefault="009A72E1" w:rsidP="009A0D84">
      <w:pPr>
        <w:rPr>
          <w:b/>
          <w:i/>
          <w:sz w:val="20"/>
          <w:szCs w:val="20"/>
        </w:rPr>
      </w:pPr>
      <w:r w:rsidRPr="00A22F9B">
        <w:rPr>
          <w:b/>
          <w:i/>
          <w:sz w:val="20"/>
          <w:szCs w:val="20"/>
        </w:rPr>
        <w:t>Maltby</w:t>
      </w:r>
      <w:r w:rsidRPr="00A22F9B">
        <w:rPr>
          <w:b/>
          <w:i/>
          <w:spacing w:val="-5"/>
          <w:sz w:val="20"/>
          <w:szCs w:val="20"/>
        </w:rPr>
        <w:t xml:space="preserve"> </w:t>
      </w:r>
      <w:r w:rsidRPr="00A22F9B">
        <w:rPr>
          <w:b/>
          <w:i/>
          <w:sz w:val="20"/>
          <w:szCs w:val="20"/>
        </w:rPr>
        <w:t>Learning</w:t>
      </w:r>
      <w:r w:rsidRPr="00A22F9B">
        <w:rPr>
          <w:b/>
          <w:i/>
          <w:spacing w:val="-2"/>
          <w:sz w:val="20"/>
          <w:szCs w:val="20"/>
        </w:rPr>
        <w:t xml:space="preserve"> </w:t>
      </w:r>
      <w:r w:rsidRPr="00A22F9B">
        <w:rPr>
          <w:b/>
          <w:i/>
          <w:sz w:val="20"/>
          <w:szCs w:val="20"/>
        </w:rPr>
        <w:t>Trust</w:t>
      </w:r>
      <w:r w:rsidRPr="00A22F9B">
        <w:rPr>
          <w:b/>
          <w:i/>
          <w:spacing w:val="-2"/>
          <w:sz w:val="20"/>
          <w:szCs w:val="20"/>
        </w:rPr>
        <w:t xml:space="preserve"> </w:t>
      </w:r>
      <w:r w:rsidRPr="00A22F9B">
        <w:rPr>
          <w:b/>
          <w:i/>
          <w:sz w:val="20"/>
          <w:szCs w:val="20"/>
        </w:rPr>
        <w:t>is</w:t>
      </w:r>
      <w:r w:rsidRPr="00A22F9B">
        <w:rPr>
          <w:b/>
          <w:i/>
          <w:spacing w:val="-3"/>
          <w:sz w:val="20"/>
          <w:szCs w:val="20"/>
        </w:rPr>
        <w:t xml:space="preserve"> </w:t>
      </w:r>
      <w:r w:rsidRPr="00A22F9B">
        <w:rPr>
          <w:b/>
          <w:i/>
          <w:sz w:val="20"/>
          <w:szCs w:val="20"/>
        </w:rPr>
        <w:t>committed</w:t>
      </w:r>
      <w:r w:rsidRPr="00A22F9B">
        <w:rPr>
          <w:b/>
          <w:i/>
          <w:spacing w:val="-4"/>
          <w:sz w:val="20"/>
          <w:szCs w:val="20"/>
        </w:rPr>
        <w:t xml:space="preserve"> </w:t>
      </w:r>
      <w:r w:rsidRPr="00A22F9B">
        <w:rPr>
          <w:b/>
          <w:i/>
          <w:sz w:val="20"/>
          <w:szCs w:val="20"/>
        </w:rPr>
        <w:t>to</w:t>
      </w:r>
      <w:r w:rsidRPr="00A22F9B">
        <w:rPr>
          <w:b/>
          <w:i/>
          <w:spacing w:val="-4"/>
          <w:sz w:val="20"/>
          <w:szCs w:val="20"/>
        </w:rPr>
        <w:t xml:space="preserve"> </w:t>
      </w:r>
      <w:r w:rsidRPr="00A22F9B">
        <w:rPr>
          <w:b/>
          <w:i/>
          <w:sz w:val="20"/>
          <w:szCs w:val="20"/>
        </w:rPr>
        <w:t>safeguarding</w:t>
      </w:r>
      <w:r w:rsidRPr="00A22F9B">
        <w:rPr>
          <w:b/>
          <w:i/>
          <w:spacing w:val="-4"/>
          <w:sz w:val="20"/>
          <w:szCs w:val="20"/>
        </w:rPr>
        <w:t xml:space="preserve"> </w:t>
      </w:r>
      <w:r w:rsidRPr="00A22F9B">
        <w:rPr>
          <w:b/>
          <w:i/>
          <w:sz w:val="20"/>
          <w:szCs w:val="20"/>
        </w:rPr>
        <w:t>the</w:t>
      </w:r>
      <w:r w:rsidRPr="00A22F9B">
        <w:rPr>
          <w:b/>
          <w:i/>
          <w:spacing w:val="-4"/>
          <w:sz w:val="20"/>
          <w:szCs w:val="20"/>
        </w:rPr>
        <w:t xml:space="preserve"> </w:t>
      </w:r>
      <w:r w:rsidRPr="00A22F9B">
        <w:rPr>
          <w:b/>
          <w:i/>
          <w:sz w:val="20"/>
          <w:szCs w:val="20"/>
        </w:rPr>
        <w:t>welfare</w:t>
      </w:r>
      <w:r w:rsidRPr="00A22F9B">
        <w:rPr>
          <w:b/>
          <w:i/>
          <w:spacing w:val="-4"/>
          <w:sz w:val="20"/>
          <w:szCs w:val="20"/>
        </w:rPr>
        <w:t xml:space="preserve"> </w:t>
      </w:r>
      <w:r w:rsidRPr="00A22F9B">
        <w:rPr>
          <w:b/>
          <w:i/>
          <w:sz w:val="20"/>
          <w:szCs w:val="20"/>
        </w:rPr>
        <w:t>of</w:t>
      </w:r>
      <w:r w:rsidRPr="00A22F9B">
        <w:rPr>
          <w:b/>
          <w:i/>
          <w:spacing w:val="-3"/>
          <w:sz w:val="20"/>
          <w:szCs w:val="20"/>
        </w:rPr>
        <w:t xml:space="preserve"> </w:t>
      </w:r>
      <w:r w:rsidRPr="00A22F9B">
        <w:rPr>
          <w:b/>
          <w:i/>
          <w:sz w:val="20"/>
          <w:szCs w:val="20"/>
        </w:rPr>
        <w:t>children</w:t>
      </w:r>
      <w:r w:rsidRPr="00A22F9B">
        <w:rPr>
          <w:b/>
          <w:i/>
          <w:spacing w:val="-3"/>
          <w:sz w:val="20"/>
          <w:szCs w:val="20"/>
        </w:rPr>
        <w:t xml:space="preserve"> </w:t>
      </w:r>
      <w:r w:rsidRPr="00A22F9B">
        <w:rPr>
          <w:b/>
          <w:i/>
          <w:sz w:val="20"/>
          <w:szCs w:val="20"/>
        </w:rPr>
        <w:t>and</w:t>
      </w:r>
      <w:r w:rsidRPr="00A22F9B">
        <w:rPr>
          <w:b/>
          <w:i/>
          <w:spacing w:val="-2"/>
          <w:sz w:val="20"/>
          <w:szCs w:val="20"/>
        </w:rPr>
        <w:t xml:space="preserve"> </w:t>
      </w:r>
      <w:r w:rsidRPr="00A22F9B">
        <w:rPr>
          <w:b/>
          <w:i/>
          <w:sz w:val="20"/>
          <w:szCs w:val="20"/>
        </w:rPr>
        <w:t>expect</w:t>
      </w:r>
      <w:r w:rsidRPr="00A22F9B">
        <w:rPr>
          <w:b/>
          <w:i/>
          <w:spacing w:val="-3"/>
          <w:sz w:val="20"/>
          <w:szCs w:val="20"/>
        </w:rPr>
        <w:t xml:space="preserve"> </w:t>
      </w:r>
      <w:r w:rsidRPr="00A22F9B">
        <w:rPr>
          <w:b/>
          <w:i/>
          <w:sz w:val="20"/>
          <w:szCs w:val="20"/>
        </w:rPr>
        <w:t>all</w:t>
      </w:r>
      <w:r w:rsidRPr="00A22F9B">
        <w:rPr>
          <w:b/>
          <w:i/>
          <w:spacing w:val="-4"/>
          <w:sz w:val="20"/>
          <w:szCs w:val="20"/>
        </w:rPr>
        <w:t xml:space="preserve"> </w:t>
      </w:r>
      <w:r w:rsidRPr="00A22F9B">
        <w:rPr>
          <w:b/>
          <w:i/>
          <w:sz w:val="20"/>
          <w:szCs w:val="20"/>
        </w:rPr>
        <w:t xml:space="preserve">staff to share this commitment. An Enhanced DBS Disclosure is required for all </w:t>
      </w:r>
      <w:r w:rsidR="00A53389" w:rsidRPr="00A22F9B">
        <w:rPr>
          <w:b/>
          <w:i/>
          <w:sz w:val="20"/>
          <w:szCs w:val="20"/>
        </w:rPr>
        <w:t>staff</w:t>
      </w:r>
      <w:r w:rsidR="00EE1970" w:rsidRPr="00A22F9B">
        <w:rPr>
          <w:b/>
          <w:i/>
          <w:sz w:val="20"/>
          <w:szCs w:val="20"/>
        </w:rPr>
        <w:t>.</w:t>
      </w:r>
    </w:p>
    <w:sectPr w:rsidR="00EE1970" w:rsidRPr="00770FE7" w:rsidSect="0060373E">
      <w:headerReference w:type="default" r:id="rId11"/>
      <w:footerReference w:type="default" r:id="rId12"/>
      <w:pgSz w:w="11910" w:h="16840"/>
      <w:pgMar w:top="993" w:right="740" w:bottom="280" w:left="740" w:header="851" w:footer="624" w:gutter="0"/>
      <w:pgBorders w:offsetFrom="page">
        <w:top w:val="single" w:sz="4" w:space="24" w:color="000000"/>
        <w:left w:val="single" w:sz="4" w:space="24" w:color="000000"/>
        <w:bottom w:val="single" w:sz="4" w:space="24" w:color="000000"/>
        <w:right w:val="single" w:sz="4" w:space="24" w:color="0000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CDD29" w14:textId="77777777" w:rsidR="00BA319B" w:rsidRPr="00A22F9B" w:rsidRDefault="00BA319B">
      <w:r w:rsidRPr="00A22F9B">
        <w:separator/>
      </w:r>
    </w:p>
  </w:endnote>
  <w:endnote w:type="continuationSeparator" w:id="0">
    <w:p w14:paraId="1C9150B0" w14:textId="77777777" w:rsidR="00BA319B" w:rsidRPr="00A22F9B" w:rsidRDefault="00BA319B">
      <w:r w:rsidRPr="00A22F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BF5B" w14:textId="3A456840" w:rsidR="0060373E" w:rsidRPr="0060373E" w:rsidRDefault="0060373E">
    <w:pPr>
      <w:pStyle w:val="Footer"/>
      <w:rPr>
        <w:sz w:val="18"/>
        <w:szCs w:val="18"/>
      </w:rPr>
    </w:pPr>
    <w:r w:rsidRPr="0060373E">
      <w:rPr>
        <w:sz w:val="18"/>
        <w:szCs w:val="18"/>
      </w:rPr>
      <w:t>Reviewed 01.07.26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DBD56" w14:textId="77777777" w:rsidR="00BA319B" w:rsidRPr="00A22F9B" w:rsidRDefault="00BA319B">
      <w:r w:rsidRPr="00A22F9B">
        <w:separator/>
      </w:r>
    </w:p>
  </w:footnote>
  <w:footnote w:type="continuationSeparator" w:id="0">
    <w:p w14:paraId="08C81E31" w14:textId="77777777" w:rsidR="00BA319B" w:rsidRPr="00A22F9B" w:rsidRDefault="00BA319B">
      <w:r w:rsidRPr="00A22F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FBCC" w14:textId="77777777" w:rsidR="0029079C" w:rsidRPr="00A22F9B" w:rsidRDefault="0029079C" w:rsidP="00A53389">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A4959"/>
    <w:multiLevelType w:val="hybridMultilevel"/>
    <w:tmpl w:val="5698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C064F8"/>
    <w:multiLevelType w:val="hybridMultilevel"/>
    <w:tmpl w:val="AF16952C"/>
    <w:lvl w:ilvl="0" w:tplc="5362641C">
      <w:numFmt w:val="bullet"/>
      <w:lvlText w:val=""/>
      <w:lvlJc w:val="left"/>
      <w:pPr>
        <w:ind w:left="539" w:hanging="428"/>
      </w:pPr>
      <w:rPr>
        <w:rFonts w:ascii="Symbol" w:eastAsia="Symbol" w:hAnsi="Symbol" w:cs="Symbol" w:hint="default"/>
        <w:b w:val="0"/>
        <w:bCs w:val="0"/>
        <w:i w:val="0"/>
        <w:iCs w:val="0"/>
        <w:w w:val="100"/>
        <w:sz w:val="22"/>
        <w:szCs w:val="22"/>
        <w:lang w:val="en-US" w:eastAsia="en-US" w:bidi="ar-SA"/>
      </w:rPr>
    </w:lvl>
    <w:lvl w:ilvl="1" w:tplc="F17CC9B2">
      <w:numFmt w:val="bullet"/>
      <w:lvlText w:val="-"/>
      <w:lvlJc w:val="left"/>
      <w:pPr>
        <w:ind w:left="1814" w:hanging="428"/>
      </w:pPr>
      <w:rPr>
        <w:rFonts w:ascii="Arial" w:eastAsia="Arial" w:hAnsi="Arial" w:cs="Arial" w:hint="default"/>
        <w:b w:val="0"/>
        <w:bCs w:val="0"/>
        <w:i w:val="0"/>
        <w:iCs w:val="0"/>
        <w:w w:val="100"/>
        <w:sz w:val="22"/>
        <w:szCs w:val="22"/>
        <w:lang w:val="en-US" w:eastAsia="en-US" w:bidi="ar-SA"/>
      </w:rPr>
    </w:lvl>
    <w:lvl w:ilvl="2" w:tplc="556C8234">
      <w:numFmt w:val="bullet"/>
      <w:lvlText w:val="•"/>
      <w:lvlJc w:val="left"/>
      <w:pPr>
        <w:ind w:left="2776" w:hanging="428"/>
      </w:pPr>
      <w:rPr>
        <w:rFonts w:hint="default"/>
        <w:lang w:val="en-US" w:eastAsia="en-US" w:bidi="ar-SA"/>
      </w:rPr>
    </w:lvl>
    <w:lvl w:ilvl="3" w:tplc="838C18C8">
      <w:numFmt w:val="bullet"/>
      <w:lvlText w:val="•"/>
      <w:lvlJc w:val="left"/>
      <w:pPr>
        <w:ind w:left="3732" w:hanging="428"/>
      </w:pPr>
      <w:rPr>
        <w:rFonts w:hint="default"/>
        <w:lang w:val="en-US" w:eastAsia="en-US" w:bidi="ar-SA"/>
      </w:rPr>
    </w:lvl>
    <w:lvl w:ilvl="4" w:tplc="31A613DC">
      <w:numFmt w:val="bullet"/>
      <w:lvlText w:val="•"/>
      <w:lvlJc w:val="left"/>
      <w:pPr>
        <w:ind w:left="4688" w:hanging="428"/>
      </w:pPr>
      <w:rPr>
        <w:rFonts w:hint="default"/>
        <w:lang w:val="en-US" w:eastAsia="en-US" w:bidi="ar-SA"/>
      </w:rPr>
    </w:lvl>
    <w:lvl w:ilvl="5" w:tplc="32506CF8">
      <w:numFmt w:val="bullet"/>
      <w:lvlText w:val="•"/>
      <w:lvlJc w:val="left"/>
      <w:pPr>
        <w:ind w:left="5645" w:hanging="428"/>
      </w:pPr>
      <w:rPr>
        <w:rFonts w:hint="default"/>
        <w:lang w:val="en-US" w:eastAsia="en-US" w:bidi="ar-SA"/>
      </w:rPr>
    </w:lvl>
    <w:lvl w:ilvl="6" w:tplc="C29C920C">
      <w:numFmt w:val="bullet"/>
      <w:lvlText w:val="•"/>
      <w:lvlJc w:val="left"/>
      <w:pPr>
        <w:ind w:left="6601" w:hanging="428"/>
      </w:pPr>
      <w:rPr>
        <w:rFonts w:hint="default"/>
        <w:lang w:val="en-US" w:eastAsia="en-US" w:bidi="ar-SA"/>
      </w:rPr>
    </w:lvl>
    <w:lvl w:ilvl="7" w:tplc="44E8E20C">
      <w:numFmt w:val="bullet"/>
      <w:lvlText w:val="•"/>
      <w:lvlJc w:val="left"/>
      <w:pPr>
        <w:ind w:left="7557" w:hanging="428"/>
      </w:pPr>
      <w:rPr>
        <w:rFonts w:hint="default"/>
        <w:lang w:val="en-US" w:eastAsia="en-US" w:bidi="ar-SA"/>
      </w:rPr>
    </w:lvl>
    <w:lvl w:ilvl="8" w:tplc="99D86F66">
      <w:numFmt w:val="bullet"/>
      <w:lvlText w:val="•"/>
      <w:lvlJc w:val="left"/>
      <w:pPr>
        <w:ind w:left="8513" w:hanging="428"/>
      </w:pPr>
      <w:rPr>
        <w:rFonts w:hint="default"/>
        <w:lang w:val="en-US" w:eastAsia="en-US" w:bidi="ar-SA"/>
      </w:rPr>
    </w:lvl>
  </w:abstractNum>
  <w:abstractNum w:abstractNumId="2" w15:restartNumberingAfterBreak="0">
    <w:nsid w:val="6E4C1E81"/>
    <w:multiLevelType w:val="hybridMultilevel"/>
    <w:tmpl w:val="C7661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5134303">
    <w:abstractNumId w:val="1"/>
  </w:num>
  <w:num w:numId="2" w16cid:durableId="2000570125">
    <w:abstractNumId w:val="2"/>
  </w:num>
  <w:num w:numId="3" w16cid:durableId="261231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BA"/>
    <w:rsid w:val="00051384"/>
    <w:rsid w:val="00060DD1"/>
    <w:rsid w:val="00091898"/>
    <w:rsid w:val="0009196F"/>
    <w:rsid w:val="000A0E36"/>
    <w:rsid w:val="00102AAF"/>
    <w:rsid w:val="001172FF"/>
    <w:rsid w:val="00196A71"/>
    <w:rsid w:val="001A5CE2"/>
    <w:rsid w:val="0024326F"/>
    <w:rsid w:val="00247B4D"/>
    <w:rsid w:val="0025017D"/>
    <w:rsid w:val="002776AB"/>
    <w:rsid w:val="0029079C"/>
    <w:rsid w:val="002C7F68"/>
    <w:rsid w:val="0031228B"/>
    <w:rsid w:val="003F228C"/>
    <w:rsid w:val="0045108C"/>
    <w:rsid w:val="00492E05"/>
    <w:rsid w:val="004A56B2"/>
    <w:rsid w:val="004D366F"/>
    <w:rsid w:val="005201C9"/>
    <w:rsid w:val="005D6B5F"/>
    <w:rsid w:val="006008A0"/>
    <w:rsid w:val="0060373E"/>
    <w:rsid w:val="00611346"/>
    <w:rsid w:val="00611EEE"/>
    <w:rsid w:val="00612328"/>
    <w:rsid w:val="006459FC"/>
    <w:rsid w:val="006501AD"/>
    <w:rsid w:val="00652CE9"/>
    <w:rsid w:val="006A1075"/>
    <w:rsid w:val="006A619E"/>
    <w:rsid w:val="006B08F2"/>
    <w:rsid w:val="006C4F42"/>
    <w:rsid w:val="006F460D"/>
    <w:rsid w:val="00770FE7"/>
    <w:rsid w:val="007E0036"/>
    <w:rsid w:val="00900225"/>
    <w:rsid w:val="009A0D84"/>
    <w:rsid w:val="009A72E1"/>
    <w:rsid w:val="00A22F9B"/>
    <w:rsid w:val="00A45AC0"/>
    <w:rsid w:val="00A53389"/>
    <w:rsid w:val="00AB5544"/>
    <w:rsid w:val="00AE6965"/>
    <w:rsid w:val="00AF2BE6"/>
    <w:rsid w:val="00B04691"/>
    <w:rsid w:val="00B239FC"/>
    <w:rsid w:val="00B8676F"/>
    <w:rsid w:val="00BA319B"/>
    <w:rsid w:val="00C47A30"/>
    <w:rsid w:val="00C53806"/>
    <w:rsid w:val="00C84227"/>
    <w:rsid w:val="00CA3D41"/>
    <w:rsid w:val="00CE27C9"/>
    <w:rsid w:val="00CF249A"/>
    <w:rsid w:val="00D35D14"/>
    <w:rsid w:val="00D62249"/>
    <w:rsid w:val="00DB3AEF"/>
    <w:rsid w:val="00E63F86"/>
    <w:rsid w:val="00E641EB"/>
    <w:rsid w:val="00EC10BA"/>
    <w:rsid w:val="00EE1970"/>
    <w:rsid w:val="00F03050"/>
    <w:rsid w:val="00F04EF8"/>
    <w:rsid w:val="00F25E33"/>
    <w:rsid w:val="00F57DA4"/>
    <w:rsid w:val="00F614D4"/>
    <w:rsid w:val="00F657AC"/>
    <w:rsid w:val="00FE01AE"/>
    <w:rsid w:val="51C8E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BE5F0"/>
  <w15:docId w15:val="{278A4B09-9FCD-4357-94BD-76BE4FB1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39" w:hanging="428"/>
    </w:pPr>
  </w:style>
  <w:style w:type="paragraph" w:styleId="Title">
    <w:name w:val="Title"/>
    <w:basedOn w:val="Normal"/>
    <w:uiPriority w:val="10"/>
    <w:qFormat/>
    <w:pPr>
      <w:ind w:left="20"/>
    </w:pPr>
    <w:rPr>
      <w:b/>
      <w:bCs/>
      <w:sz w:val="40"/>
      <w:szCs w:val="40"/>
    </w:rPr>
  </w:style>
  <w:style w:type="paragraph" w:styleId="ListParagraph">
    <w:name w:val="List Paragraph"/>
    <w:basedOn w:val="Normal"/>
    <w:uiPriority w:val="1"/>
    <w:qFormat/>
    <w:pPr>
      <w:ind w:left="539" w:hanging="428"/>
    </w:pPr>
  </w:style>
  <w:style w:type="paragraph" w:customStyle="1" w:styleId="TableParagraph">
    <w:name w:val="Table Paragraph"/>
    <w:basedOn w:val="Normal"/>
    <w:uiPriority w:val="1"/>
    <w:qFormat/>
    <w:pPr>
      <w:spacing w:line="249" w:lineRule="exact"/>
      <w:ind w:left="107"/>
    </w:pPr>
  </w:style>
  <w:style w:type="paragraph" w:styleId="Header">
    <w:name w:val="header"/>
    <w:basedOn w:val="Normal"/>
    <w:link w:val="HeaderChar"/>
    <w:uiPriority w:val="99"/>
    <w:unhideWhenUsed/>
    <w:rsid w:val="006B08F2"/>
    <w:pPr>
      <w:tabs>
        <w:tab w:val="center" w:pos="4513"/>
        <w:tab w:val="right" w:pos="9026"/>
      </w:tabs>
    </w:pPr>
  </w:style>
  <w:style w:type="character" w:customStyle="1" w:styleId="HeaderChar">
    <w:name w:val="Header Char"/>
    <w:basedOn w:val="DefaultParagraphFont"/>
    <w:link w:val="Header"/>
    <w:uiPriority w:val="99"/>
    <w:rsid w:val="006B08F2"/>
    <w:rPr>
      <w:rFonts w:ascii="Century Gothic" w:eastAsia="Century Gothic" w:hAnsi="Century Gothic" w:cs="Century Gothic"/>
    </w:rPr>
  </w:style>
  <w:style w:type="paragraph" w:styleId="Footer">
    <w:name w:val="footer"/>
    <w:basedOn w:val="Normal"/>
    <w:link w:val="FooterChar"/>
    <w:uiPriority w:val="99"/>
    <w:unhideWhenUsed/>
    <w:rsid w:val="006B08F2"/>
    <w:pPr>
      <w:tabs>
        <w:tab w:val="center" w:pos="4513"/>
        <w:tab w:val="right" w:pos="9026"/>
      </w:tabs>
    </w:pPr>
  </w:style>
  <w:style w:type="character" w:customStyle="1" w:styleId="FooterChar">
    <w:name w:val="Footer Char"/>
    <w:basedOn w:val="DefaultParagraphFont"/>
    <w:link w:val="Footer"/>
    <w:uiPriority w:val="99"/>
    <w:rsid w:val="006B08F2"/>
    <w:rPr>
      <w:rFonts w:ascii="Century Gothic" w:eastAsia="Century Gothic" w:hAnsi="Century Gothic" w:cs="Century Gothic"/>
    </w:rPr>
  </w:style>
  <w:style w:type="paragraph" w:styleId="Revision">
    <w:name w:val="Revision"/>
    <w:hidden/>
    <w:uiPriority w:val="99"/>
    <w:semiHidden/>
    <w:rsid w:val="00051384"/>
    <w:pPr>
      <w:widowControl/>
      <w:autoSpaceDE/>
      <w:autoSpaceDN/>
    </w:pPr>
    <w:rPr>
      <w:rFonts w:ascii="Century Gothic" w:eastAsia="Century Gothic" w:hAnsi="Century Gothic" w:cs="Century Gothic"/>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F8744B5AB8943B07DD5C61F4B9F09" ma:contentTypeVersion="17" ma:contentTypeDescription="Create a new document." ma:contentTypeScope="" ma:versionID="254b5d2e9372b81b424d6211f6872394">
  <xsd:schema xmlns:xsd="http://www.w3.org/2001/XMLSchema" xmlns:xs="http://www.w3.org/2001/XMLSchema" xmlns:p="http://schemas.microsoft.com/office/2006/metadata/properties" xmlns:ns2="877b8867-4cdf-425b-863f-d0d0a2b8c667" xmlns:ns3="bbb34d57-f6d5-4311-8f36-fddf801f61ba" targetNamespace="http://schemas.microsoft.com/office/2006/metadata/properties" ma:root="true" ma:fieldsID="3eedfb50e4e5fc6fe45e4ce99304013a" ns2:_="" ns3:_="">
    <xsd:import namespace="877b8867-4cdf-425b-863f-d0d0a2b8c667"/>
    <xsd:import namespace="bbb34d57-f6d5-4311-8f36-fddf801f61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b8867-4cdf-425b-863f-d0d0a2b8c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67698e-f182-4eb1-8c33-7d8ebf6b25f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b34d57-f6d5-4311-8f36-fddf801f61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27f0b70-5a7e-459b-a424-02e9d0052b16}" ma:internalName="TaxCatchAll" ma:showField="CatchAllData" ma:web="bbb34d57-f6d5-4311-8f36-fddf801f6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bb34d57-f6d5-4311-8f36-fddf801f61ba">
      <UserInfo>
        <DisplayName/>
        <AccountId xsi:nil="true"/>
        <AccountType/>
      </UserInfo>
    </SharedWithUsers>
    <lcf76f155ced4ddcb4097134ff3c332f xmlns="877b8867-4cdf-425b-863f-d0d0a2b8c667">
      <Terms xmlns="http://schemas.microsoft.com/office/infopath/2007/PartnerControls"/>
    </lcf76f155ced4ddcb4097134ff3c332f>
    <TaxCatchAll xmlns="bbb34d57-f6d5-4311-8f36-fddf801f61ba" xsi:nil="true"/>
  </documentManagement>
</p:properties>
</file>

<file path=customXml/itemProps1.xml><?xml version="1.0" encoding="utf-8"?>
<ds:datastoreItem xmlns:ds="http://schemas.openxmlformats.org/officeDocument/2006/customXml" ds:itemID="{2DB38BC5-8E26-4940-B098-FDE10A572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b8867-4cdf-425b-863f-d0d0a2b8c667"/>
    <ds:schemaRef ds:uri="bbb34d57-f6d5-4311-8f36-fddf801f6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997CF-443B-454F-A421-50F05060BB5A}">
  <ds:schemaRefs>
    <ds:schemaRef ds:uri="http://schemas.microsoft.com/sharepoint/v3/contenttype/forms"/>
  </ds:schemaRefs>
</ds:datastoreItem>
</file>

<file path=customXml/itemProps3.xml><?xml version="1.0" encoding="utf-8"?>
<ds:datastoreItem xmlns:ds="http://schemas.openxmlformats.org/officeDocument/2006/customXml" ds:itemID="{F520837F-333D-4340-A1F2-D02A2F63611A}">
  <ds:schemaRefs>
    <ds:schemaRef ds:uri="http://schemas.microsoft.com/office/2006/metadata/properties"/>
    <ds:schemaRef ds:uri="http://schemas.microsoft.com/office/infopath/2007/PartnerControls"/>
    <ds:schemaRef ds:uri="bbb34d57-f6d5-4311-8f36-fddf801f61ba"/>
    <ds:schemaRef ds:uri="877b8867-4cdf-425b-863f-d0d0a2b8c667"/>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Sutton</dc:creator>
  <cp:lastModifiedBy>L Turner</cp:lastModifiedBy>
  <cp:revision>11</cp:revision>
  <dcterms:created xsi:type="dcterms:W3CDTF">2026-06-30T14:31:00Z</dcterms:created>
  <dcterms:modified xsi:type="dcterms:W3CDTF">2026-07-01T11:03:00Z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Microsoft® Word for Microsoft 365</vt:lpwstr>
  </property>
  <property fmtid="{D5CDD505-2E9C-101B-9397-08002B2CF9AE}" pid="4" name="LastSaved">
    <vt:filetime>2024-11-20T00:00:00Z</vt:filetime>
  </property>
  <property fmtid="{D5CDD505-2E9C-101B-9397-08002B2CF9AE}" pid="5" name="Producer">
    <vt:lpwstr>Microsoft® Word for Microsoft 365</vt:lpwstr>
  </property>
  <property fmtid="{D5CDD505-2E9C-101B-9397-08002B2CF9AE}" pid="6" name="MediaServiceImageTags">
    <vt:lpwstr/>
  </property>
  <property fmtid="{D5CDD505-2E9C-101B-9397-08002B2CF9AE}" pid="7" name="ContentTypeId">
    <vt:lpwstr>0x010100D5FF8744B5AB8943B07DD5C61F4B9F09</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