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6A5" w:rsidRPr="00CF6A42" w:rsidRDefault="00B3170E" w:rsidP="00CF6A42">
      <w:pPr>
        <w:pStyle w:val="CM8"/>
        <w:jc w:val="center"/>
        <w:rPr>
          <w:rFonts w:ascii="Verdana" w:hAnsi="Verdana" w:cs="Arial"/>
          <w:b/>
          <w:bCs/>
          <w:sz w:val="20"/>
          <w:szCs w:val="20"/>
        </w:rPr>
      </w:pPr>
      <w:r w:rsidRPr="00CF6A42">
        <w:rPr>
          <w:rFonts w:ascii="Verdana" w:hAnsi="Verdana" w:cs="Arial"/>
          <w:b/>
          <w:sz w:val="20"/>
          <w:szCs w:val="20"/>
        </w:rPr>
        <w:t>Disclosure of Criminal Convictions / C</w:t>
      </w:r>
      <w:r w:rsidR="007666A5" w:rsidRPr="00CF6A42">
        <w:rPr>
          <w:rFonts w:ascii="Verdana" w:hAnsi="Verdana" w:cs="Arial"/>
          <w:b/>
          <w:sz w:val="20"/>
          <w:szCs w:val="20"/>
        </w:rPr>
        <w:t>autions</w:t>
      </w:r>
      <w:r w:rsidR="00CF6A42" w:rsidRPr="00CF6A42">
        <w:rPr>
          <w:rFonts w:ascii="Verdana" w:hAnsi="Verdana" w:cs="Arial"/>
          <w:b/>
          <w:sz w:val="20"/>
          <w:szCs w:val="20"/>
        </w:rPr>
        <w:t xml:space="preserve"> </w:t>
      </w:r>
      <w:r w:rsidR="00344071" w:rsidRPr="00CF6A42">
        <w:rPr>
          <w:rFonts w:ascii="Verdana" w:hAnsi="Verdana" w:cs="Arial"/>
          <w:b/>
          <w:bCs/>
          <w:sz w:val="20"/>
          <w:szCs w:val="20"/>
        </w:rPr>
        <w:t>Self</w:t>
      </w:r>
      <w:r w:rsidR="00461E49" w:rsidRPr="00CF6A42">
        <w:rPr>
          <w:rFonts w:ascii="Verdana" w:hAnsi="Verdana" w:cs="Arial"/>
          <w:b/>
          <w:bCs/>
          <w:sz w:val="20"/>
          <w:szCs w:val="20"/>
        </w:rPr>
        <w:t>-</w:t>
      </w:r>
      <w:r w:rsidR="007666A5" w:rsidRPr="00CF6A42">
        <w:rPr>
          <w:rFonts w:ascii="Verdana" w:hAnsi="Verdana" w:cs="Arial"/>
          <w:b/>
          <w:bCs/>
          <w:sz w:val="20"/>
          <w:szCs w:val="20"/>
        </w:rPr>
        <w:t>Disclosure Form</w:t>
      </w:r>
    </w:p>
    <w:p w:rsidR="00CF6A42" w:rsidRPr="00CF6A42" w:rsidRDefault="00CF6A42" w:rsidP="00CF6A42">
      <w:pPr>
        <w:pStyle w:val="Default"/>
      </w:pPr>
    </w:p>
    <w:p w:rsidR="00151412" w:rsidRDefault="00151412" w:rsidP="0034347F">
      <w:pPr>
        <w:keepNext/>
        <w:jc w:val="center"/>
        <w:outlineLvl w:val="1"/>
        <w:rPr>
          <w:rFonts w:ascii="Verdana" w:hAnsi="Verdana" w:cs="Arial"/>
          <w:b/>
          <w:sz w:val="32"/>
          <w:szCs w:val="32"/>
        </w:rPr>
      </w:pPr>
      <w:r>
        <w:rPr>
          <w:rFonts w:ascii="Verdana" w:hAnsi="Verdana" w:cs="Arial"/>
          <w:b/>
          <w:sz w:val="32"/>
          <w:szCs w:val="32"/>
        </w:rPr>
        <w:t>Declaration of Offences</w:t>
      </w:r>
    </w:p>
    <w:p w:rsidR="00151412" w:rsidRDefault="00151412" w:rsidP="00151412">
      <w:pPr>
        <w:pStyle w:val="NormalWeb"/>
        <w:spacing w:line="276" w:lineRule="auto"/>
        <w:jc w:val="both"/>
        <w:rPr>
          <w:rStyle w:val="Emphasis"/>
          <w:bCs/>
          <w:i w:val="0"/>
          <w:sz w:val="20"/>
          <w:szCs w:val="20"/>
        </w:rPr>
      </w:pPr>
      <w:r>
        <w:rPr>
          <w:rFonts w:ascii="Verdana" w:hAnsi="Verdana"/>
          <w:b/>
          <w:sz w:val="20"/>
          <w:szCs w:val="20"/>
        </w:rPr>
        <w:t>Before completing this form, please read the following notes carefully.</w:t>
      </w:r>
    </w:p>
    <w:p w:rsidR="00151412" w:rsidRPr="00151412" w:rsidRDefault="00151412" w:rsidP="00151412">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It is an offence for an individual with certain criminal convictions to attempt to engage in regulated activity (working with children) and as a result, such individuals would be unable to carry out the advertised role.</w:t>
      </w:r>
    </w:p>
    <w:p w:rsidR="00151412" w:rsidRPr="00CF6A42" w:rsidRDefault="00151412" w:rsidP="00151412">
      <w:pPr>
        <w:pStyle w:val="NormalWeb"/>
        <w:spacing w:line="276" w:lineRule="auto"/>
        <w:jc w:val="both"/>
        <w:rPr>
          <w:rFonts w:ascii="Verdana" w:hAnsi="Verdana"/>
          <w:i/>
          <w:sz w:val="20"/>
          <w:szCs w:val="20"/>
        </w:rPr>
      </w:pPr>
      <w:r w:rsidRPr="00CF6A42">
        <w:rPr>
          <w:rStyle w:val="Emphasis"/>
          <w:rFonts w:ascii="Verdana" w:hAnsi="Verdana"/>
          <w:bCs/>
          <w:i w:val="0"/>
          <w:iCs w:val="0"/>
          <w:sz w:val="20"/>
          <w:szCs w:val="20"/>
        </w:rPr>
        <w:t xml:space="preserve">As part of the application process, we ask candidates about whether they have any criminal convictions that would prevent them from fulfilling the role. This is to ensure the candidate is suitable to work for </w:t>
      </w:r>
      <w:r w:rsidR="005A1FF0">
        <w:rPr>
          <w:rStyle w:val="Emphasis"/>
          <w:rFonts w:ascii="Verdana" w:hAnsi="Verdana"/>
          <w:bCs/>
          <w:i w:val="0"/>
          <w:iCs w:val="0"/>
          <w:sz w:val="20"/>
          <w:szCs w:val="20"/>
        </w:rPr>
        <w:t>St Anne’s Infant School</w:t>
      </w:r>
      <w:r w:rsidRPr="00CF6A42">
        <w:rPr>
          <w:rStyle w:val="Emphasis"/>
          <w:rFonts w:ascii="Verdana" w:hAnsi="Verdana"/>
          <w:bCs/>
          <w:i w:val="0"/>
          <w:iCs w:val="0"/>
          <w:sz w:val="20"/>
          <w:szCs w:val="20"/>
        </w:rPr>
        <w:t xml:space="preserve">. The </w:t>
      </w:r>
      <w:r w:rsidR="005A1FF0">
        <w:rPr>
          <w:rStyle w:val="Emphasis"/>
          <w:rFonts w:ascii="Verdana" w:hAnsi="Verdana"/>
          <w:bCs/>
          <w:i w:val="0"/>
          <w:iCs w:val="0"/>
          <w:sz w:val="20"/>
          <w:szCs w:val="20"/>
        </w:rPr>
        <w:t>St Anne’s Infant School</w:t>
      </w:r>
      <w:r w:rsidR="005A1FF0" w:rsidRPr="00CF6A42">
        <w:rPr>
          <w:rStyle w:val="Emphasis"/>
          <w:rFonts w:ascii="Verdana" w:hAnsi="Verdana"/>
          <w:bCs/>
          <w:i w:val="0"/>
          <w:iCs w:val="0"/>
          <w:sz w:val="20"/>
          <w:szCs w:val="20"/>
        </w:rPr>
        <w:t xml:space="preserve"> </w:t>
      </w:r>
      <w:r w:rsidRPr="00CF6A42">
        <w:rPr>
          <w:rStyle w:val="Emphasis"/>
          <w:rFonts w:ascii="Verdana" w:hAnsi="Verdana"/>
          <w:bCs/>
          <w:i w:val="0"/>
          <w:iCs w:val="0"/>
          <w:sz w:val="20"/>
          <w:szCs w:val="20"/>
        </w:rPr>
        <w:t xml:space="preserve">is also required to carry out a DBS check in order to determine your suitability for the role. </w:t>
      </w:r>
    </w:p>
    <w:p w:rsidR="00151412" w:rsidRPr="00151412" w:rsidRDefault="00151412" w:rsidP="00151412">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t xml:space="preserve">Having a criminal record will not necessarily bar you from working with us. We will </w:t>
      </w:r>
      <w:proofErr w:type="gramStart"/>
      <w:r w:rsidRPr="00151412">
        <w:rPr>
          <w:rStyle w:val="Emphasis"/>
          <w:rFonts w:ascii="Verdana" w:hAnsi="Verdana"/>
          <w:bCs/>
          <w:i w:val="0"/>
          <w:iCs w:val="0"/>
          <w:sz w:val="20"/>
          <w:szCs w:val="20"/>
        </w:rPr>
        <w:t>take into account</w:t>
      </w:r>
      <w:proofErr w:type="gramEnd"/>
      <w:r w:rsidRPr="00151412">
        <w:rPr>
          <w:rStyle w:val="Emphasis"/>
          <w:rFonts w:ascii="Verdana" w:hAnsi="Verdana"/>
          <w:bCs/>
          <w:i w:val="0"/>
          <w:iCs w:val="0"/>
          <w:sz w:val="20"/>
          <w:szCs w:val="20"/>
        </w:rPr>
        <w:t xml:space="preserve"> the circumstances and background of any offences and whether they are relevant to the position in question, balancing the rights and interests of the individual, our employees, pupils, parents, suppliers and the public.</w:t>
      </w:r>
    </w:p>
    <w:p w:rsidR="00B53B87" w:rsidRDefault="00151412" w:rsidP="00151412">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Guidance about whether a conviction or caution should be disclosed can be found on the Ministry of Justice website.</w:t>
      </w:r>
    </w:p>
    <w:p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Do you have any unspent conditional cautions or convictions under the Rehabilitation of Offenders Act 1974? </w:t>
      </w:r>
    </w:p>
    <w:p w:rsidR="00B53B87" w:rsidRDefault="0096694F" w:rsidP="00B53B87">
      <w:pPr>
        <w:pStyle w:val="NormalWeb"/>
        <w:spacing w:before="0" w:line="276" w:lineRule="auto"/>
        <w:jc w:val="both"/>
        <w:rPr>
          <w:rFonts w:ascii="Verdana" w:hAnsi="Verdana"/>
          <w:i/>
          <w:sz w:val="20"/>
          <w:szCs w:val="20"/>
        </w:rPr>
      </w:pPr>
      <w:r>
        <w:rPr>
          <w:noProof/>
        </w:rPr>
        <mc:AlternateContent>
          <mc:Choice Requires="wps">
            <w:drawing>
              <wp:anchor distT="0" distB="0" distL="114300" distR="114300" simplePos="0" relativeHeight="251659264" behindDoc="0" locked="0" layoutInCell="1" allowOverlap="1" wp14:anchorId="42833173" wp14:editId="27823339">
                <wp:simplePos x="0" y="0"/>
                <wp:positionH relativeFrom="column">
                  <wp:posOffset>1038225</wp:posOffset>
                </wp:positionH>
                <wp:positionV relativeFrom="paragraph">
                  <wp:posOffset>9525</wp:posOffset>
                </wp:positionV>
                <wp:extent cx="276225" cy="152400"/>
                <wp:effectExtent l="9525" t="13970" r="9525" b="508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2055B" id="Rectangle 7" o:spid="_x0000_s1026" style="position:absolute;margin-left:81.75pt;margin-top:.75pt;width:21.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LeDSDweAgAAOwQAAA4AAAAAAAAAAAAAAAAALgIAAGRycy9lMm9Eb2MueG1sUEsBAi0A&#10;FAAGAAgAAAAhAGP4epjbAAAACAEAAA8AAAAAAAAAAAAAAAAAeAQAAGRycy9kb3ducmV2LnhtbFBL&#10;BQYAAAAABAAEAPMAAACABQAAAAA=&#10;"/>
            </w:pict>
          </mc:Fallback>
        </mc:AlternateContent>
      </w:r>
      <w:r>
        <w:rPr>
          <w:noProof/>
        </w:rPr>
        <mc:AlternateContent>
          <mc:Choice Requires="wps">
            <w:drawing>
              <wp:anchor distT="0" distB="0" distL="114300" distR="114300" simplePos="0" relativeHeight="251658240" behindDoc="0" locked="0" layoutInCell="1" allowOverlap="1" wp14:anchorId="3E0CF37A" wp14:editId="52F7A6EA">
                <wp:simplePos x="0" y="0"/>
                <wp:positionH relativeFrom="column">
                  <wp:posOffset>361950</wp:posOffset>
                </wp:positionH>
                <wp:positionV relativeFrom="paragraph">
                  <wp:posOffset>9525</wp:posOffset>
                </wp:positionV>
                <wp:extent cx="276225" cy="152400"/>
                <wp:effectExtent l="9525" t="13970" r="9525" b="5080"/>
                <wp:wrapNone/>
                <wp:docPr id="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A9FFC" id="Rectangle 53" o:spid="_x0000_s1026" style="position:absolute;margin-left:28.5pt;margin-top:.75pt;width:21.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h1a0Zh8CAAA8BAAADgAAAAAAAAAAAAAAAAAuAgAAZHJzL2Uyb0RvYy54bWxQSwEC&#10;LQAUAAYACAAAACEA1SuDDNwAAAAHAQAADwAAAAAAAAAAAAAAAAB5BAAAZHJzL2Rvd25yZXYueG1s&#10;UEsFBgAAAAAEAAQA8wAAAIIFAAAAAA==&#10;"/>
            </w:pict>
          </mc:Fallback>
        </mc:AlternateContent>
      </w:r>
      <w:r w:rsidR="00B53B87">
        <w:rPr>
          <w:rStyle w:val="Emphasis"/>
          <w:rFonts w:ascii="Verdana" w:hAnsi="Verdana"/>
          <w:bCs/>
          <w:sz w:val="20"/>
          <w:szCs w:val="20"/>
        </w:rPr>
        <w:t xml:space="preserve"> Yes           No  </w:t>
      </w:r>
    </w:p>
    <w:p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Do you have any adult cautions (simple or conditional) or spent convictions that are not protected as defined by the Rehabilitation of Offenders Act 1974 (Exceptions) Order 1975 (Amendment) (England and Wales) Order 2020? </w:t>
      </w:r>
    </w:p>
    <w:p w:rsidR="00151412" w:rsidRDefault="0096694F" w:rsidP="00151412">
      <w:pPr>
        <w:pStyle w:val="NormalWeb"/>
        <w:spacing w:before="0" w:line="276" w:lineRule="auto"/>
        <w:jc w:val="both"/>
        <w:rPr>
          <w:rFonts w:ascii="Verdana" w:hAnsi="Verdana"/>
          <w:i/>
          <w:sz w:val="20"/>
          <w:szCs w:val="20"/>
        </w:rPr>
      </w:pPr>
      <w:r>
        <w:rPr>
          <w:noProof/>
        </w:rPr>
        <mc:AlternateContent>
          <mc:Choice Requires="wps">
            <w:drawing>
              <wp:anchor distT="0" distB="0" distL="114300" distR="114300" simplePos="0" relativeHeight="251657216" behindDoc="0" locked="0" layoutInCell="1" allowOverlap="1" wp14:anchorId="11E55BFA" wp14:editId="16459A96">
                <wp:simplePos x="0" y="0"/>
                <wp:positionH relativeFrom="column">
                  <wp:posOffset>1038225</wp:posOffset>
                </wp:positionH>
                <wp:positionV relativeFrom="paragraph">
                  <wp:posOffset>9525</wp:posOffset>
                </wp:positionV>
                <wp:extent cx="276225" cy="152400"/>
                <wp:effectExtent l="9525" t="13335" r="9525" b="571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EAEAF" id="Rectangle 5" o:spid="_x0000_s1026" style="position:absolute;margin-left:81.75pt;margin-top:.75pt;width:21.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"/>
            </w:pict>
          </mc:Fallback>
        </mc:AlternateContent>
      </w:r>
      <w:r>
        <w:rPr>
          <w:noProof/>
        </w:rPr>
        <mc:AlternateContent>
          <mc:Choice Requires="wps">
            <w:drawing>
              <wp:anchor distT="0" distB="0" distL="114300" distR="114300" simplePos="0" relativeHeight="251656192" behindDoc="0" locked="0" layoutInCell="1" allowOverlap="1" wp14:anchorId="27063254" wp14:editId="7043548E">
                <wp:simplePos x="0" y="0"/>
                <wp:positionH relativeFrom="column">
                  <wp:posOffset>361950</wp:posOffset>
                </wp:positionH>
                <wp:positionV relativeFrom="paragraph">
                  <wp:posOffset>9525</wp:posOffset>
                </wp:positionV>
                <wp:extent cx="276225" cy="152400"/>
                <wp:effectExtent l="9525" t="13335" r="9525" b="5715"/>
                <wp:wrapNone/>
                <wp:docPr id="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0D756" id="Rectangle 53" o:spid="_x0000_s1026" style="position:absolute;margin-left:28.5pt;margin-top:.75pt;width:21.7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VZHgIAADw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"/>
            </w:pict>
          </mc:Fallback>
        </mc:AlternateContent>
      </w:r>
      <w:r w:rsidR="00151412">
        <w:rPr>
          <w:rStyle w:val="Emphasis"/>
          <w:rFonts w:ascii="Verdana" w:hAnsi="Verdana"/>
          <w:bCs/>
          <w:sz w:val="20"/>
          <w:szCs w:val="20"/>
        </w:rPr>
        <w:t xml:space="preserve"> Yes           No  </w:t>
      </w:r>
    </w:p>
    <w:p w:rsidR="00151412" w:rsidRPr="00151412" w:rsidRDefault="00151412" w:rsidP="00151412">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t>If the answer is yes</w:t>
      </w:r>
      <w:r w:rsidR="00C52B7B">
        <w:rPr>
          <w:rStyle w:val="Emphasis"/>
          <w:rFonts w:ascii="Verdana" w:hAnsi="Verdana"/>
          <w:bCs/>
          <w:i w:val="0"/>
          <w:iCs w:val="0"/>
          <w:sz w:val="20"/>
          <w:szCs w:val="20"/>
        </w:rPr>
        <w:t xml:space="preserve"> to either of the above questions</w:t>
      </w:r>
      <w:r w:rsidRPr="00151412">
        <w:rPr>
          <w:rStyle w:val="Emphasis"/>
          <w:rFonts w:ascii="Verdana" w:hAnsi="Verdana"/>
          <w:bCs/>
          <w:i w:val="0"/>
          <w:iCs w:val="0"/>
          <w:sz w:val="20"/>
          <w:szCs w:val="20"/>
        </w:rPr>
        <w:t xml:space="preserve">, please provide full details below: </w:t>
      </w:r>
      <w:r w:rsidRPr="00CF6A42">
        <w:rPr>
          <w:rFonts w:ascii="Verdana" w:hAnsi="Verdana"/>
          <w:b/>
          <w:bCs/>
          <w:color w:val="E3323A"/>
          <w:sz w:val="20"/>
          <w:szCs w:val="20"/>
        </w:rPr>
        <w:t>Please enter NONE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151412" w:rsidRPr="00773A66"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lastRenderedPageBreak/>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Sentences(s)</w:t>
            </w:r>
          </w:p>
        </w:tc>
      </w:tr>
      <w:tr w:rsidR="00151412" w:rsidRPr="00773A66"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151412" w:rsidRPr="00773A66" w:rsidRDefault="00151412" w:rsidP="00773A66">
            <w:pPr>
              <w:jc w:val="both"/>
              <w:rPr>
                <w:rFonts w:ascii="Times New Roman" w:hAnsi="Times New Roman"/>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r>
      <w:tr w:rsidR="00151412" w:rsidRPr="00773A66"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r>
      <w:tr w:rsidR="00151412" w:rsidRPr="00773A66"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r>
      <w:tr w:rsidR="00151412" w:rsidRPr="00773A66"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r>
    </w:tbl>
    <w:p w:rsidR="007D3947" w:rsidRDefault="007D3947" w:rsidP="007666A5">
      <w:pPr>
        <w:pStyle w:val="CM6"/>
        <w:jc w:val="both"/>
        <w:rPr>
          <w:rFonts w:ascii="Verdana" w:hAnsi="Verdana" w:cs="Arial"/>
          <w:color w:val="221E1F"/>
          <w:sz w:val="20"/>
          <w:szCs w:val="20"/>
        </w:rPr>
      </w:pPr>
    </w:p>
    <w:p w:rsidR="007666A5" w:rsidRPr="00CF6A42" w:rsidRDefault="007666A5" w:rsidP="007666A5">
      <w:pPr>
        <w:pStyle w:val="CM6"/>
        <w:jc w:val="both"/>
        <w:rPr>
          <w:rFonts w:ascii="Verdana" w:hAnsi="Verdana" w:cs="Arial"/>
          <w:color w:val="221E1F"/>
          <w:sz w:val="20"/>
          <w:szCs w:val="20"/>
        </w:rPr>
      </w:pPr>
      <w:r w:rsidRPr="00CF6A42">
        <w:rPr>
          <w:rFonts w:ascii="Verdana" w:hAnsi="Verdana" w:cs="Arial"/>
          <w:color w:val="221E1F"/>
          <w:sz w:val="20"/>
          <w:szCs w:val="20"/>
        </w:rPr>
        <w:t xml:space="preserve">Please list below details of any pending prosecutions </w:t>
      </w:r>
    </w:p>
    <w:p w:rsidR="007265D9" w:rsidRPr="00CF6A42" w:rsidRDefault="007265D9" w:rsidP="007265D9">
      <w:pPr>
        <w:pStyle w:val="Default"/>
        <w:rPr>
          <w:rFonts w:ascii="Verdana" w:hAnsi="Verdana"/>
          <w:sz w:val="20"/>
          <w:szCs w:val="20"/>
        </w:rPr>
      </w:pPr>
    </w:p>
    <w:p w:rsidR="007666A5" w:rsidRPr="00CF6A42" w:rsidRDefault="007666A5" w:rsidP="007666A5">
      <w:pPr>
        <w:pStyle w:val="CM9"/>
        <w:spacing w:after="95"/>
        <w:jc w:val="both"/>
        <w:rPr>
          <w:rFonts w:ascii="Verdana" w:hAnsi="Verdana" w:cs="Arial"/>
          <w:b/>
          <w:bCs/>
          <w:color w:val="E3323A"/>
          <w:sz w:val="20"/>
          <w:szCs w:val="20"/>
        </w:rPr>
      </w:pPr>
      <w:r w:rsidRPr="00CF6A42">
        <w:rPr>
          <w:rFonts w:ascii="Verdana" w:hAnsi="Verdana" w:cs="Arial"/>
          <w:b/>
          <w:bCs/>
          <w:color w:val="E3323A"/>
          <w:sz w:val="20"/>
          <w:szCs w:val="20"/>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148"/>
        <w:gridCol w:w="3066"/>
      </w:tblGrid>
      <w:tr w:rsidR="006F0912" w:rsidRPr="00CF6A42" w:rsidTr="00CF6A42">
        <w:trPr>
          <w:trHeight w:val="461"/>
        </w:trPr>
        <w:tc>
          <w:tcPr>
            <w:tcW w:w="3492" w:type="dxa"/>
            <w:vAlign w:val="center"/>
          </w:tcPr>
          <w:p w:rsidR="006F0912" w:rsidRPr="00CF6A42" w:rsidRDefault="00461E49" w:rsidP="00FA076A">
            <w:pPr>
              <w:pStyle w:val="Default"/>
              <w:rPr>
                <w:rFonts w:ascii="Verdana" w:hAnsi="Verdana" w:cs="Arial"/>
                <w:b/>
                <w:sz w:val="20"/>
                <w:szCs w:val="20"/>
              </w:rPr>
            </w:pPr>
            <w:r w:rsidRPr="00CF6A42">
              <w:rPr>
                <w:rFonts w:ascii="Verdana" w:hAnsi="Verdana" w:cs="Arial"/>
                <w:b/>
                <w:color w:val="221E1F"/>
                <w:sz w:val="20"/>
                <w:szCs w:val="20"/>
              </w:rPr>
              <w:t>Court to which S</w:t>
            </w:r>
            <w:r w:rsidR="006F0912" w:rsidRPr="00CF6A42">
              <w:rPr>
                <w:rFonts w:ascii="Verdana" w:hAnsi="Verdana" w:cs="Arial"/>
                <w:b/>
                <w:color w:val="221E1F"/>
                <w:sz w:val="20"/>
                <w:szCs w:val="20"/>
              </w:rPr>
              <w:t>ummoned</w:t>
            </w:r>
          </w:p>
        </w:tc>
        <w:tc>
          <w:tcPr>
            <w:tcW w:w="3492" w:type="dxa"/>
            <w:vAlign w:val="center"/>
          </w:tcPr>
          <w:p w:rsidR="006F0912" w:rsidRPr="00CF6A42" w:rsidRDefault="006F0912" w:rsidP="00FA076A">
            <w:pPr>
              <w:pStyle w:val="Default"/>
              <w:rPr>
                <w:rFonts w:ascii="Verdana" w:hAnsi="Verdana" w:cs="Arial"/>
                <w:b/>
                <w:sz w:val="20"/>
                <w:szCs w:val="20"/>
              </w:rPr>
            </w:pPr>
            <w:r w:rsidRPr="00CF6A42">
              <w:rPr>
                <w:rFonts w:ascii="Verdana" w:hAnsi="Verdana" w:cs="Arial"/>
                <w:b/>
                <w:sz w:val="20"/>
                <w:szCs w:val="20"/>
              </w:rPr>
              <w:t>Appearance Date</w:t>
            </w:r>
          </w:p>
        </w:tc>
        <w:tc>
          <w:tcPr>
            <w:tcW w:w="3492" w:type="dxa"/>
            <w:vAlign w:val="center"/>
          </w:tcPr>
          <w:p w:rsidR="006F0912" w:rsidRPr="00CF6A42" w:rsidRDefault="006F0912" w:rsidP="00FA076A">
            <w:pPr>
              <w:pStyle w:val="Default"/>
              <w:rPr>
                <w:rFonts w:ascii="Verdana" w:hAnsi="Verdana" w:cs="Arial"/>
                <w:b/>
                <w:sz w:val="20"/>
                <w:szCs w:val="20"/>
              </w:rPr>
            </w:pPr>
            <w:r w:rsidRPr="00CF6A42">
              <w:rPr>
                <w:rFonts w:ascii="Verdana" w:hAnsi="Verdana" w:cs="Arial"/>
                <w:b/>
                <w:color w:val="221E1F"/>
                <w:sz w:val="20"/>
                <w:szCs w:val="20"/>
              </w:rPr>
              <w:t>Alleged Offence</w:t>
            </w:r>
          </w:p>
        </w:tc>
      </w:tr>
      <w:tr w:rsidR="006F0912" w:rsidRPr="00CF6A42" w:rsidTr="00CF6A42">
        <w:tc>
          <w:tcPr>
            <w:tcW w:w="3492" w:type="dxa"/>
            <w:vAlign w:val="center"/>
          </w:tcPr>
          <w:p w:rsidR="006F0912" w:rsidRPr="00CF6A42" w:rsidRDefault="006F0912" w:rsidP="00FA076A">
            <w:pPr>
              <w:pStyle w:val="Default"/>
              <w:rPr>
                <w:rFonts w:ascii="Verdana" w:hAnsi="Verdana" w:cs="Arial"/>
                <w:sz w:val="20"/>
                <w:szCs w:val="20"/>
              </w:rPr>
            </w:pPr>
          </w:p>
          <w:p w:rsidR="006F0912" w:rsidRPr="00CF6A42" w:rsidRDefault="006F0912" w:rsidP="00FA076A">
            <w:pPr>
              <w:pStyle w:val="Default"/>
              <w:rPr>
                <w:rFonts w:ascii="Verdana" w:hAnsi="Verdana" w:cs="Arial"/>
                <w:sz w:val="20"/>
                <w:szCs w:val="20"/>
              </w:rPr>
            </w:pPr>
          </w:p>
          <w:p w:rsidR="006F0912" w:rsidRPr="00CF6A42" w:rsidRDefault="006F0912" w:rsidP="00FA076A">
            <w:pPr>
              <w:pStyle w:val="Default"/>
              <w:rPr>
                <w:rFonts w:ascii="Verdana" w:hAnsi="Verdana" w:cs="Arial"/>
                <w:sz w:val="20"/>
                <w:szCs w:val="20"/>
              </w:rPr>
            </w:pPr>
          </w:p>
        </w:tc>
        <w:tc>
          <w:tcPr>
            <w:tcW w:w="3492" w:type="dxa"/>
            <w:vAlign w:val="center"/>
          </w:tcPr>
          <w:p w:rsidR="006F0912" w:rsidRPr="00CF6A42" w:rsidRDefault="006F0912" w:rsidP="00FA076A">
            <w:pPr>
              <w:pStyle w:val="Default"/>
              <w:rPr>
                <w:rFonts w:ascii="Verdana" w:hAnsi="Verdana" w:cs="Arial"/>
                <w:sz w:val="20"/>
                <w:szCs w:val="20"/>
              </w:rPr>
            </w:pPr>
          </w:p>
        </w:tc>
        <w:tc>
          <w:tcPr>
            <w:tcW w:w="3492" w:type="dxa"/>
            <w:vAlign w:val="center"/>
          </w:tcPr>
          <w:p w:rsidR="006F0912" w:rsidRPr="00CF6A42" w:rsidRDefault="006F0912" w:rsidP="00FA076A">
            <w:pPr>
              <w:pStyle w:val="Default"/>
              <w:rPr>
                <w:rFonts w:ascii="Verdana" w:hAnsi="Verdana" w:cs="Arial"/>
                <w:sz w:val="20"/>
                <w:szCs w:val="20"/>
              </w:rPr>
            </w:pPr>
          </w:p>
        </w:tc>
      </w:tr>
      <w:tr w:rsidR="00CF6A42" w:rsidRPr="00CF6A42" w:rsidTr="00CF6A42">
        <w:tc>
          <w:tcPr>
            <w:tcW w:w="3492" w:type="dxa"/>
            <w:vAlign w:val="center"/>
          </w:tcPr>
          <w:p w:rsidR="00CF6A42" w:rsidRDefault="00CF6A42" w:rsidP="00FA076A">
            <w:pPr>
              <w:pStyle w:val="Default"/>
              <w:rPr>
                <w:rFonts w:ascii="Verdana" w:hAnsi="Verdana" w:cs="Arial"/>
                <w:sz w:val="20"/>
                <w:szCs w:val="20"/>
              </w:rPr>
            </w:pPr>
          </w:p>
          <w:p w:rsidR="00CF6A42" w:rsidRDefault="00CF6A42" w:rsidP="00FA076A">
            <w:pPr>
              <w:pStyle w:val="Default"/>
              <w:rPr>
                <w:rFonts w:ascii="Verdana" w:hAnsi="Verdana" w:cs="Arial"/>
                <w:sz w:val="20"/>
                <w:szCs w:val="20"/>
              </w:rPr>
            </w:pPr>
          </w:p>
          <w:p w:rsidR="00CF6A42" w:rsidRPr="00CF6A42" w:rsidRDefault="00CF6A42" w:rsidP="00FA076A">
            <w:pPr>
              <w:pStyle w:val="Default"/>
              <w:rPr>
                <w:rFonts w:ascii="Verdana" w:hAnsi="Verdana" w:cs="Arial"/>
                <w:sz w:val="20"/>
                <w:szCs w:val="20"/>
              </w:rPr>
            </w:pPr>
          </w:p>
        </w:tc>
        <w:tc>
          <w:tcPr>
            <w:tcW w:w="3492" w:type="dxa"/>
            <w:vAlign w:val="center"/>
          </w:tcPr>
          <w:p w:rsidR="00CF6A42" w:rsidRPr="00CF6A42" w:rsidRDefault="00CF6A42" w:rsidP="00FA076A">
            <w:pPr>
              <w:pStyle w:val="Default"/>
              <w:rPr>
                <w:rFonts w:ascii="Verdana" w:hAnsi="Verdana" w:cs="Arial"/>
                <w:sz w:val="20"/>
                <w:szCs w:val="20"/>
              </w:rPr>
            </w:pPr>
          </w:p>
        </w:tc>
        <w:tc>
          <w:tcPr>
            <w:tcW w:w="3492" w:type="dxa"/>
            <w:vAlign w:val="center"/>
          </w:tcPr>
          <w:p w:rsidR="00CF6A42" w:rsidRPr="00CF6A42" w:rsidRDefault="00CF6A42" w:rsidP="00FA076A">
            <w:pPr>
              <w:pStyle w:val="Default"/>
              <w:rPr>
                <w:rFonts w:ascii="Verdana" w:hAnsi="Verdana" w:cs="Arial"/>
                <w:sz w:val="20"/>
                <w:szCs w:val="20"/>
              </w:rPr>
            </w:pPr>
          </w:p>
        </w:tc>
      </w:tr>
    </w:tbl>
    <w:p w:rsidR="007666A5" w:rsidRPr="00CF6A42" w:rsidRDefault="007666A5" w:rsidP="007666A5">
      <w:pPr>
        <w:pStyle w:val="Default"/>
        <w:ind w:left="4366" w:right="828" w:hanging="4366"/>
        <w:jc w:val="both"/>
        <w:rPr>
          <w:rFonts w:ascii="Verdana" w:hAnsi="Verdana" w:cs="Arial"/>
          <w:color w:val="221E1F"/>
          <w:sz w:val="20"/>
          <w:szCs w:val="20"/>
        </w:rPr>
      </w:pPr>
      <w:r w:rsidRPr="00CF6A42">
        <w:rPr>
          <w:rFonts w:ascii="Verdana" w:hAnsi="Verdana" w:cs="Arial"/>
          <w:color w:val="221E1F"/>
          <w:sz w:val="20"/>
          <w:szCs w:val="20"/>
        </w:rPr>
        <w:tab/>
      </w:r>
      <w:r w:rsidR="00914FE5" w:rsidRPr="00CF6A42">
        <w:rPr>
          <w:rFonts w:ascii="Verdana" w:hAnsi="Verdana" w:cs="Arial"/>
          <w:color w:val="221E1F"/>
          <w:sz w:val="20"/>
          <w:szCs w:val="20"/>
        </w:rPr>
        <w:tab/>
      </w:r>
      <w:r w:rsidRPr="00CF6A42">
        <w:rPr>
          <w:rFonts w:ascii="Verdana" w:hAnsi="Verdana" w:cs="Arial"/>
          <w:color w:val="221E1F"/>
          <w:sz w:val="20"/>
          <w:szCs w:val="20"/>
        </w:rPr>
        <w:t xml:space="preserve"> </w:t>
      </w:r>
    </w:p>
    <w:p w:rsidR="006F0912" w:rsidRPr="00CF6A42" w:rsidRDefault="007666A5" w:rsidP="007666A5">
      <w:pPr>
        <w:pStyle w:val="CM5"/>
        <w:spacing w:after="205"/>
        <w:rPr>
          <w:rFonts w:ascii="Verdana" w:hAnsi="Verdana" w:cs="Arial"/>
          <w:color w:val="221E1F"/>
          <w:sz w:val="20"/>
          <w:szCs w:val="20"/>
        </w:rPr>
      </w:pPr>
      <w:r w:rsidRPr="00CF6A42">
        <w:rPr>
          <w:rFonts w:ascii="Verdana" w:hAnsi="Verdana" w:cs="Arial"/>
          <w:color w:val="221E1F"/>
          <w:sz w:val="20"/>
          <w:szCs w:val="20"/>
        </w:rPr>
        <w:t>I certify that</w:t>
      </w:r>
      <w:r w:rsidR="00461E49" w:rsidRPr="00CF6A42">
        <w:rPr>
          <w:rFonts w:ascii="Verdana" w:hAnsi="Verdana" w:cs="Arial"/>
          <w:color w:val="221E1F"/>
          <w:sz w:val="20"/>
          <w:szCs w:val="20"/>
        </w:rPr>
        <w:t>:</w:t>
      </w:r>
    </w:p>
    <w:p w:rsidR="006F0912" w:rsidRPr="00CF6A42" w:rsidRDefault="007666A5" w:rsidP="007265D9">
      <w:pPr>
        <w:pStyle w:val="CM5"/>
        <w:numPr>
          <w:ilvl w:val="0"/>
          <w:numId w:val="8"/>
        </w:numPr>
        <w:spacing w:after="205"/>
        <w:rPr>
          <w:rFonts w:ascii="Verdana" w:hAnsi="Verdana" w:cs="Arial"/>
          <w:color w:val="221E1F"/>
          <w:sz w:val="20"/>
          <w:szCs w:val="20"/>
        </w:rPr>
      </w:pPr>
      <w:r w:rsidRPr="00CF6A42">
        <w:rPr>
          <w:rFonts w:ascii="Verdana" w:hAnsi="Verdana" w:cs="Arial"/>
          <w:color w:val="221E1F"/>
          <w:sz w:val="20"/>
          <w:szCs w:val="20"/>
        </w:rPr>
        <w:t xml:space="preserve">I have read and understood the attached guidance notes; </w:t>
      </w:r>
    </w:p>
    <w:p w:rsidR="007666A5" w:rsidRPr="00CF6A42" w:rsidRDefault="007666A5" w:rsidP="007265D9">
      <w:pPr>
        <w:pStyle w:val="CM5"/>
        <w:numPr>
          <w:ilvl w:val="0"/>
          <w:numId w:val="8"/>
        </w:numPr>
        <w:spacing w:after="205"/>
        <w:jc w:val="both"/>
        <w:rPr>
          <w:rFonts w:ascii="Verdana" w:hAnsi="Verdana" w:cs="Arial"/>
          <w:color w:val="221E1F"/>
          <w:sz w:val="20"/>
          <w:szCs w:val="20"/>
        </w:rPr>
      </w:pPr>
      <w:r w:rsidRPr="00CF6A42">
        <w:rPr>
          <w:rFonts w:ascii="Verdana" w:hAnsi="Verdana" w:cs="Arial"/>
          <w:color w:val="221E1F"/>
          <w:sz w:val="20"/>
          <w:szCs w:val="20"/>
        </w:rPr>
        <w:t>to the best of my belief</w:t>
      </w:r>
      <w:r w:rsidR="00151412">
        <w:rPr>
          <w:rFonts w:ascii="Verdana" w:hAnsi="Verdana" w:cs="Arial"/>
          <w:color w:val="221E1F"/>
          <w:sz w:val="20"/>
          <w:szCs w:val="20"/>
        </w:rPr>
        <w:t xml:space="preserve"> and knowledge</w:t>
      </w:r>
      <w:r w:rsidRPr="00CF6A42">
        <w:rPr>
          <w:rFonts w:ascii="Verdana" w:hAnsi="Verdana" w:cs="Arial"/>
          <w:color w:val="221E1F"/>
          <w:sz w:val="20"/>
          <w:szCs w:val="20"/>
        </w:rPr>
        <w:t>, the information I have entered</w:t>
      </w:r>
      <w:r w:rsidR="00151412">
        <w:rPr>
          <w:rFonts w:ascii="Verdana" w:hAnsi="Verdana" w:cs="Arial"/>
          <w:color w:val="221E1F"/>
          <w:sz w:val="20"/>
          <w:szCs w:val="20"/>
        </w:rPr>
        <w:t xml:space="preserve"> on this form</w:t>
      </w:r>
      <w:r w:rsidRPr="00CF6A42">
        <w:rPr>
          <w:rFonts w:ascii="Verdana" w:hAnsi="Verdana" w:cs="Arial"/>
          <w:color w:val="221E1F"/>
          <w:sz w:val="20"/>
          <w:szCs w:val="20"/>
        </w:rPr>
        <w:t xml:space="preserve"> is true and </w:t>
      </w:r>
      <w:r w:rsidR="00151412">
        <w:rPr>
          <w:rFonts w:ascii="Verdana" w:hAnsi="Verdana" w:cs="Arial"/>
          <w:color w:val="221E1F"/>
          <w:sz w:val="20"/>
          <w:szCs w:val="20"/>
        </w:rPr>
        <w:t xml:space="preserve">accurate and </w:t>
      </w:r>
      <w:r w:rsidRPr="00CF6A42">
        <w:rPr>
          <w:rFonts w:ascii="Verdana" w:hAnsi="Verdana" w:cs="Arial"/>
          <w:color w:val="221E1F"/>
          <w:sz w:val="20"/>
          <w:szCs w:val="20"/>
        </w:rPr>
        <w:t xml:space="preserve">I understand that any false </w:t>
      </w:r>
      <w:r w:rsidR="00151412">
        <w:rPr>
          <w:rFonts w:ascii="Verdana" w:hAnsi="Verdana" w:cs="Arial"/>
          <w:color w:val="221E1F"/>
          <w:sz w:val="20"/>
          <w:szCs w:val="20"/>
        </w:rPr>
        <w:t xml:space="preserve">or misleading </w:t>
      </w:r>
      <w:r w:rsidRPr="00CF6A42">
        <w:rPr>
          <w:rFonts w:ascii="Verdana" w:hAnsi="Verdana" w:cs="Arial"/>
          <w:color w:val="221E1F"/>
          <w:sz w:val="20"/>
          <w:szCs w:val="20"/>
        </w:rPr>
        <w:t xml:space="preserve">information or failure to disclose criminal convictions will result, in the event of employment, in a disciplinary investigation by </w:t>
      </w:r>
      <w:r w:rsidR="005A1FF0">
        <w:rPr>
          <w:rStyle w:val="Emphasis"/>
          <w:rFonts w:ascii="Verdana" w:hAnsi="Verdana"/>
          <w:bCs/>
          <w:i w:val="0"/>
          <w:iCs w:val="0"/>
          <w:sz w:val="20"/>
          <w:szCs w:val="20"/>
        </w:rPr>
        <w:t>St Anne’s Infant School</w:t>
      </w:r>
      <w:r w:rsidRPr="00CF6A42">
        <w:rPr>
          <w:rFonts w:ascii="Verdana" w:hAnsi="Verdana" w:cs="Arial"/>
          <w:color w:val="221E1F"/>
          <w:sz w:val="20"/>
          <w:szCs w:val="20"/>
        </w:rPr>
        <w:t xml:space="preserve">, and </w:t>
      </w:r>
      <w:r w:rsidR="007265D9" w:rsidRPr="00CF6A42">
        <w:rPr>
          <w:rFonts w:ascii="Verdana" w:hAnsi="Verdana" w:cs="Arial"/>
          <w:color w:val="221E1F"/>
          <w:sz w:val="20"/>
          <w:szCs w:val="20"/>
        </w:rPr>
        <w:t xml:space="preserve">could lead </w:t>
      </w:r>
      <w:r w:rsidRPr="00CF6A42">
        <w:rPr>
          <w:rFonts w:ascii="Verdana" w:hAnsi="Verdana" w:cs="Arial"/>
          <w:color w:val="221E1F"/>
          <w:sz w:val="20"/>
          <w:szCs w:val="20"/>
        </w:rPr>
        <w:t>to dismissal</w:t>
      </w:r>
      <w:r w:rsidR="007265D9" w:rsidRPr="00CF6A42">
        <w:rPr>
          <w:rFonts w:ascii="Verdana" w:hAnsi="Verdana" w:cs="Arial"/>
          <w:color w:val="221E1F"/>
          <w:sz w:val="20"/>
          <w:szCs w:val="20"/>
        </w:rPr>
        <w:t xml:space="preserve"> without notice</w:t>
      </w:r>
      <w:r w:rsidRPr="00CF6A42">
        <w:rPr>
          <w:rFonts w:ascii="Verdana" w:hAnsi="Verdana" w:cs="Arial"/>
          <w:color w:val="221E1F"/>
          <w:sz w:val="20"/>
          <w:szCs w:val="20"/>
        </w:rPr>
        <w:t xml:space="preserve">. </w:t>
      </w:r>
    </w:p>
    <w:p w:rsidR="00F72522" w:rsidRDefault="00F72522" w:rsidP="00151412">
      <w:pPr>
        <w:pStyle w:val="CM8"/>
        <w:spacing w:after="282"/>
        <w:rPr>
          <w:rFonts w:ascii="Verdana" w:hAnsi="Verdana" w:cs="Arial"/>
          <w:color w:val="221E1F"/>
          <w:sz w:val="20"/>
          <w:szCs w:val="20"/>
        </w:rPr>
      </w:pPr>
    </w:p>
    <w:p w:rsidR="00151412" w:rsidRPr="00CF6A42" w:rsidRDefault="007666A5" w:rsidP="00151412">
      <w:pPr>
        <w:pStyle w:val="CM8"/>
        <w:spacing w:after="282"/>
        <w:rPr>
          <w:rFonts w:ascii="Verdana" w:hAnsi="Verdana" w:cs="Arial"/>
          <w:color w:val="221E1F"/>
          <w:sz w:val="20"/>
          <w:szCs w:val="20"/>
        </w:rPr>
      </w:pPr>
      <w:r w:rsidRPr="00CF6A42">
        <w:rPr>
          <w:rFonts w:ascii="Verdana" w:hAnsi="Verdana" w:cs="Arial"/>
          <w:color w:val="221E1F"/>
          <w:sz w:val="20"/>
          <w:szCs w:val="20"/>
        </w:rPr>
        <w:t xml:space="preserve">Name (please use CAPITALS): </w:t>
      </w:r>
      <w:r w:rsidR="00CF6A42" w:rsidRPr="00CF6A42">
        <w:rPr>
          <w:rFonts w:ascii="Verdana" w:eastAsia="Batang" w:hAnsi="Verdana" w:cs="Arial"/>
          <w:color w:val="000000"/>
          <w:sz w:val="20"/>
          <w:szCs w:val="20"/>
        </w:rPr>
        <w:t>………………………………………………………………………….</w:t>
      </w:r>
    </w:p>
    <w:p w:rsidR="00151412" w:rsidRPr="00CF6A42" w:rsidRDefault="00151412" w:rsidP="00151412">
      <w:pPr>
        <w:pStyle w:val="Default"/>
        <w:framePr w:w="1065" w:wrap="auto" w:vAnchor="page" w:hAnchor="page" w:x="12700" w:y="8527"/>
        <w:rPr>
          <w:rFonts w:ascii="Verdana" w:hAnsi="Verdana" w:cs="Arial"/>
          <w:color w:val="221E1F"/>
          <w:sz w:val="20"/>
          <w:szCs w:val="20"/>
        </w:rPr>
      </w:pPr>
    </w:p>
    <w:p w:rsidR="00151412" w:rsidRDefault="00151412" w:rsidP="00914FE5">
      <w:pPr>
        <w:rPr>
          <w:rFonts w:ascii="Verdana" w:eastAsia="Batang" w:hAnsi="Verdana" w:cs="Arial"/>
          <w:color w:val="000000"/>
          <w:sz w:val="20"/>
          <w:szCs w:val="20"/>
        </w:rPr>
      </w:pPr>
    </w:p>
    <w:p w:rsidR="00151412" w:rsidRDefault="00151412" w:rsidP="00914FE5">
      <w:pPr>
        <w:rPr>
          <w:rFonts w:ascii="Verdana" w:eastAsia="Batang" w:hAnsi="Verdana" w:cs="Arial"/>
          <w:color w:val="000000"/>
          <w:sz w:val="20"/>
          <w:szCs w:val="20"/>
        </w:rPr>
      </w:pPr>
    </w:p>
    <w:p w:rsidR="00CF6A42" w:rsidRDefault="007666A5" w:rsidP="00914FE5">
      <w:pPr>
        <w:rPr>
          <w:rFonts w:ascii="Verdana" w:eastAsia="Batang" w:hAnsi="Verdana" w:cs="Arial"/>
          <w:color w:val="000000"/>
          <w:sz w:val="20"/>
          <w:szCs w:val="20"/>
        </w:rPr>
      </w:pPr>
      <w:r w:rsidRPr="00CF6A42">
        <w:rPr>
          <w:rFonts w:ascii="Verdana" w:eastAsia="Batang" w:hAnsi="Verdana" w:cs="Arial"/>
          <w:color w:val="000000"/>
          <w:sz w:val="20"/>
          <w:szCs w:val="20"/>
        </w:rPr>
        <w:t xml:space="preserve">Signature: </w:t>
      </w:r>
      <w:r w:rsidR="00FA076A" w:rsidRPr="00CF6A42">
        <w:rPr>
          <w:rFonts w:ascii="Verdana" w:eastAsia="Batang" w:hAnsi="Verdana" w:cs="Arial"/>
          <w:color w:val="000000"/>
          <w:sz w:val="20"/>
          <w:szCs w:val="20"/>
        </w:rPr>
        <w:t>………………………………………………………………………….</w:t>
      </w:r>
      <w:r w:rsidR="00914FE5" w:rsidRPr="00CF6A42">
        <w:rPr>
          <w:rFonts w:ascii="Verdana" w:eastAsia="Batang" w:hAnsi="Verdana" w:cs="Arial"/>
          <w:color w:val="000000"/>
          <w:sz w:val="20"/>
          <w:szCs w:val="20"/>
        </w:rPr>
        <w:tab/>
      </w:r>
    </w:p>
    <w:p w:rsidR="00CF6A42" w:rsidRDefault="00CF6A42" w:rsidP="00914FE5">
      <w:pPr>
        <w:rPr>
          <w:rFonts w:ascii="Verdana" w:eastAsia="Batang" w:hAnsi="Verdana" w:cs="Arial"/>
          <w:color w:val="000000"/>
          <w:sz w:val="20"/>
          <w:szCs w:val="20"/>
        </w:rPr>
      </w:pPr>
    </w:p>
    <w:p w:rsidR="00CF6A42" w:rsidRDefault="00CF6A42" w:rsidP="00914FE5">
      <w:pPr>
        <w:rPr>
          <w:rFonts w:ascii="Verdana" w:eastAsia="Batang" w:hAnsi="Verdana" w:cs="Arial"/>
          <w:color w:val="000000"/>
          <w:sz w:val="20"/>
          <w:szCs w:val="20"/>
        </w:rPr>
      </w:pPr>
    </w:p>
    <w:p w:rsidR="007666A5" w:rsidRPr="00CF6A42" w:rsidRDefault="007666A5" w:rsidP="00914FE5">
      <w:pPr>
        <w:rPr>
          <w:rFonts w:ascii="Verdana" w:eastAsia="Batang" w:hAnsi="Verdana" w:cs="Arial"/>
          <w:color w:val="000000"/>
          <w:sz w:val="20"/>
          <w:szCs w:val="20"/>
        </w:rPr>
      </w:pPr>
      <w:r w:rsidRPr="00CF6A42">
        <w:rPr>
          <w:rFonts w:ascii="Verdana" w:eastAsia="Batang" w:hAnsi="Verdana" w:cs="Arial"/>
          <w:color w:val="000000"/>
          <w:sz w:val="20"/>
          <w:szCs w:val="20"/>
        </w:rPr>
        <w:t xml:space="preserve">Date: </w:t>
      </w:r>
      <w:r w:rsidR="00CF6A42" w:rsidRPr="00CF6A42">
        <w:rPr>
          <w:rFonts w:ascii="Verdana" w:eastAsia="Batang" w:hAnsi="Verdana" w:cs="Arial"/>
          <w:color w:val="000000"/>
          <w:sz w:val="20"/>
          <w:szCs w:val="20"/>
        </w:rPr>
        <w:t>………………………………………………………………………….</w:t>
      </w:r>
    </w:p>
    <w:p w:rsidR="00914FE5" w:rsidRPr="00CF6A42" w:rsidRDefault="00914FE5" w:rsidP="00914FE5">
      <w:pPr>
        <w:rPr>
          <w:rFonts w:ascii="Verdana" w:eastAsia="Batang" w:hAnsi="Verdana" w:cs="Arial"/>
          <w:color w:val="000000"/>
          <w:sz w:val="20"/>
          <w:szCs w:val="20"/>
        </w:rPr>
      </w:pPr>
    </w:p>
    <w:p w:rsidR="00CF6A42" w:rsidRDefault="00CF6A42" w:rsidP="00914FE5">
      <w:pPr>
        <w:rPr>
          <w:rFonts w:ascii="Verdana" w:eastAsia="Batang" w:hAnsi="Verdana" w:cs="Arial"/>
          <w:color w:val="000000"/>
          <w:sz w:val="20"/>
          <w:szCs w:val="20"/>
        </w:rPr>
      </w:pPr>
    </w:p>
    <w:p w:rsidR="007666A5" w:rsidRPr="00CF6A42" w:rsidRDefault="00461E49" w:rsidP="00914FE5">
      <w:pPr>
        <w:rPr>
          <w:rFonts w:ascii="Verdana" w:eastAsia="Batang" w:hAnsi="Verdana" w:cs="Arial"/>
          <w:color w:val="000000"/>
          <w:sz w:val="20"/>
          <w:szCs w:val="20"/>
        </w:rPr>
      </w:pPr>
      <w:r w:rsidRPr="00CF6A42">
        <w:rPr>
          <w:rFonts w:ascii="Verdana" w:eastAsia="Batang" w:hAnsi="Verdana" w:cs="Arial"/>
          <w:color w:val="000000"/>
          <w:sz w:val="20"/>
          <w:szCs w:val="20"/>
        </w:rPr>
        <w:t>Post A</w:t>
      </w:r>
      <w:r w:rsidR="007666A5" w:rsidRPr="00CF6A42">
        <w:rPr>
          <w:rFonts w:ascii="Verdana" w:eastAsia="Batang" w:hAnsi="Verdana" w:cs="Arial"/>
          <w:color w:val="000000"/>
          <w:sz w:val="20"/>
          <w:szCs w:val="20"/>
        </w:rPr>
        <w:t xml:space="preserve">pplied for: </w:t>
      </w:r>
      <w:r w:rsidR="00FA076A" w:rsidRPr="00CF6A42">
        <w:rPr>
          <w:rFonts w:ascii="Verdana" w:eastAsia="Batang" w:hAnsi="Verdana" w:cs="Arial"/>
          <w:color w:val="000000"/>
          <w:sz w:val="20"/>
          <w:szCs w:val="20"/>
        </w:rPr>
        <w:t>………………………………………………………………………………………………………</w:t>
      </w:r>
    </w:p>
    <w:p w:rsidR="000469CB" w:rsidRPr="00CF6A42" w:rsidRDefault="000469CB" w:rsidP="000469CB">
      <w:pPr>
        <w:jc w:val="center"/>
        <w:rPr>
          <w:rFonts w:ascii="Verdana" w:hAnsi="Verdana" w:cs="Arial"/>
          <w:b/>
          <w:color w:val="000000"/>
          <w:sz w:val="20"/>
          <w:szCs w:val="20"/>
        </w:rPr>
      </w:pPr>
    </w:p>
    <w:p w:rsidR="000469CB" w:rsidRPr="00CF6A42" w:rsidRDefault="000469CB" w:rsidP="00CF6A42">
      <w:pPr>
        <w:jc w:val="center"/>
        <w:rPr>
          <w:rFonts w:ascii="Verdana" w:hAnsi="Verdana" w:cs="Arial"/>
          <w:b/>
          <w:color w:val="000000"/>
          <w:sz w:val="20"/>
          <w:szCs w:val="20"/>
        </w:rPr>
      </w:pPr>
      <w:r w:rsidRPr="00CF6A42">
        <w:rPr>
          <w:rFonts w:ascii="Verdana" w:hAnsi="Verdana" w:cs="Arial"/>
          <w:b/>
          <w:color w:val="000000"/>
          <w:sz w:val="20"/>
          <w:szCs w:val="20"/>
        </w:rPr>
        <w:t xml:space="preserve">PLEASE COMPLETE THE FORM AND RETURN IT TO </w:t>
      </w:r>
      <w:r w:rsidR="005A1FF0" w:rsidRPr="005A1FF0">
        <w:rPr>
          <w:rStyle w:val="Emphasis"/>
          <w:rFonts w:ascii="Verdana" w:hAnsi="Verdana"/>
          <w:b/>
          <w:bCs/>
          <w:i w:val="0"/>
          <w:iCs w:val="0"/>
          <w:caps/>
          <w:sz w:val="20"/>
          <w:szCs w:val="20"/>
        </w:rPr>
        <w:t>St Anne’s Infant School</w:t>
      </w:r>
      <w:r w:rsidRPr="00CF6A42">
        <w:rPr>
          <w:rFonts w:ascii="Verdana" w:hAnsi="Verdana" w:cs="Arial"/>
          <w:b/>
          <w:color w:val="000000"/>
          <w:sz w:val="20"/>
          <w:szCs w:val="20"/>
        </w:rPr>
        <w:t xml:space="preserve"> IN A CONFIDENTIAL ENVELOPE</w:t>
      </w:r>
      <w:r w:rsidR="009653DF">
        <w:rPr>
          <w:rFonts w:ascii="Verdana" w:hAnsi="Verdana" w:cs="Arial"/>
          <w:b/>
          <w:color w:val="000000"/>
          <w:sz w:val="20"/>
          <w:szCs w:val="20"/>
        </w:rPr>
        <w:t xml:space="preserve"> ADDRESSED TO </w:t>
      </w:r>
      <w:r w:rsidR="005A1FF0">
        <w:rPr>
          <w:rFonts w:ascii="Verdana" w:hAnsi="Verdana" w:cs="Arial"/>
          <w:b/>
          <w:color w:val="000000"/>
          <w:sz w:val="20"/>
          <w:szCs w:val="20"/>
        </w:rPr>
        <w:t>ANNA SUTHERLAND</w:t>
      </w:r>
    </w:p>
    <w:p w:rsidR="007265D9" w:rsidRPr="00CF6A42" w:rsidRDefault="007265D9" w:rsidP="000469CB">
      <w:pPr>
        <w:jc w:val="center"/>
        <w:rPr>
          <w:rFonts w:ascii="Verdana" w:hAnsi="Verdana" w:cs="Arial"/>
          <w:b/>
          <w:color w:val="000000"/>
          <w:sz w:val="20"/>
          <w:szCs w:val="20"/>
        </w:rPr>
      </w:pPr>
    </w:p>
    <w:p w:rsidR="007265D9" w:rsidRDefault="007265D9" w:rsidP="000469CB">
      <w:pPr>
        <w:jc w:val="center"/>
        <w:rPr>
          <w:rFonts w:ascii="Verdana" w:hAnsi="Verdana" w:cs="Arial"/>
          <w:b/>
          <w:color w:val="000000"/>
          <w:sz w:val="20"/>
          <w:szCs w:val="20"/>
        </w:rPr>
      </w:pPr>
    </w:p>
    <w:p w:rsidR="00AE7EC2" w:rsidRDefault="00AE7EC2" w:rsidP="000469CB">
      <w:pPr>
        <w:jc w:val="center"/>
        <w:rPr>
          <w:rFonts w:ascii="Verdana" w:hAnsi="Verdana" w:cs="Arial"/>
          <w:b/>
          <w:color w:val="000000"/>
          <w:sz w:val="20"/>
          <w:szCs w:val="20"/>
        </w:rPr>
      </w:pPr>
    </w:p>
    <w:p w:rsidR="00344071" w:rsidRPr="00CF6A42" w:rsidRDefault="005A1FF0" w:rsidP="00F72522">
      <w:pPr>
        <w:jc w:val="center"/>
        <w:rPr>
          <w:rFonts w:ascii="Verdana" w:hAnsi="Verdana" w:cs="Arial"/>
          <w:b/>
          <w:sz w:val="20"/>
          <w:szCs w:val="20"/>
        </w:rPr>
      </w:pPr>
      <w:r>
        <w:rPr>
          <w:rFonts w:ascii="Verdana" w:hAnsi="Verdana" w:cs="Arial"/>
          <w:b/>
          <w:color w:val="000000"/>
          <w:sz w:val="20"/>
          <w:szCs w:val="20"/>
        </w:rPr>
        <w:br w:type="page"/>
      </w:r>
      <w:bookmarkStart w:id="0" w:name="_GoBack"/>
      <w:bookmarkEnd w:id="0"/>
      <w:r w:rsidR="00461E49" w:rsidRPr="00CF6A42">
        <w:rPr>
          <w:rFonts w:ascii="Verdana" w:hAnsi="Verdana" w:cs="Arial"/>
          <w:b/>
          <w:sz w:val="20"/>
          <w:szCs w:val="20"/>
        </w:rPr>
        <w:lastRenderedPageBreak/>
        <w:t>Disclosure of Criminal C</w:t>
      </w:r>
      <w:r w:rsidR="00344071" w:rsidRPr="00CF6A42">
        <w:rPr>
          <w:rFonts w:ascii="Verdana" w:hAnsi="Verdana" w:cs="Arial"/>
          <w:b/>
          <w:sz w:val="20"/>
          <w:szCs w:val="20"/>
        </w:rPr>
        <w:t xml:space="preserve">onvictions / Cautions (Spent and </w:t>
      </w:r>
      <w:r w:rsidR="00B3170E" w:rsidRPr="00CF6A42">
        <w:rPr>
          <w:rFonts w:ascii="Verdana" w:hAnsi="Verdana" w:cs="Arial"/>
          <w:b/>
          <w:sz w:val="20"/>
          <w:szCs w:val="20"/>
        </w:rPr>
        <w:t>U</w:t>
      </w:r>
      <w:r w:rsidR="00344071" w:rsidRPr="00CF6A42">
        <w:rPr>
          <w:rFonts w:ascii="Verdana" w:hAnsi="Verdana" w:cs="Arial"/>
          <w:b/>
          <w:sz w:val="20"/>
          <w:szCs w:val="20"/>
        </w:rPr>
        <w:t>nspent)</w:t>
      </w:r>
      <w:r w:rsidR="00CF6A42">
        <w:rPr>
          <w:rFonts w:ascii="Verdana" w:hAnsi="Verdana" w:cs="Arial"/>
          <w:b/>
          <w:sz w:val="20"/>
          <w:szCs w:val="20"/>
        </w:rPr>
        <w:t xml:space="preserve"> </w:t>
      </w:r>
      <w:r w:rsidR="00344071" w:rsidRPr="00CF6A42">
        <w:rPr>
          <w:rFonts w:ascii="Verdana" w:hAnsi="Verdana" w:cs="Arial"/>
          <w:b/>
          <w:sz w:val="20"/>
          <w:szCs w:val="20"/>
        </w:rPr>
        <w:t>Notes of Guidance</w:t>
      </w:r>
    </w:p>
    <w:p w:rsidR="00344071" w:rsidRPr="00CF6A42" w:rsidRDefault="00344071" w:rsidP="00344071">
      <w:pPr>
        <w:jc w:val="center"/>
        <w:rPr>
          <w:rFonts w:ascii="Verdana" w:hAnsi="Verdana" w:cs="Arial"/>
          <w:b/>
          <w:sz w:val="20"/>
          <w:szCs w:val="20"/>
        </w:rPr>
      </w:pPr>
    </w:p>
    <w:p w:rsidR="00344071" w:rsidRDefault="00344071" w:rsidP="007265D9">
      <w:pPr>
        <w:pStyle w:val="Default"/>
        <w:numPr>
          <w:ilvl w:val="0"/>
          <w:numId w:val="2"/>
        </w:numPr>
        <w:jc w:val="both"/>
        <w:rPr>
          <w:rFonts w:ascii="Verdana" w:hAnsi="Verdana" w:cs="Arial"/>
          <w:sz w:val="20"/>
          <w:szCs w:val="20"/>
        </w:rPr>
      </w:pPr>
      <w:bookmarkStart w:id="1" w:name="_Hlk35595592"/>
      <w:r w:rsidRPr="00CF6A42">
        <w:rPr>
          <w:rFonts w:ascii="Verdana" w:hAnsi="Verdana" w:cs="Arial"/>
          <w:sz w:val="20"/>
          <w:szCs w:val="20"/>
        </w:rPr>
        <w:t xml:space="preserve">It is </w:t>
      </w:r>
      <w:r w:rsidR="005A1FF0">
        <w:rPr>
          <w:rStyle w:val="Emphasis"/>
          <w:rFonts w:ascii="Verdana" w:hAnsi="Verdana"/>
          <w:bCs/>
          <w:i w:val="0"/>
          <w:iCs w:val="0"/>
          <w:sz w:val="20"/>
          <w:szCs w:val="20"/>
        </w:rPr>
        <w:t>St Anne’s Infant School</w:t>
      </w:r>
      <w:r w:rsidR="00914FE5" w:rsidRPr="00CF6A42">
        <w:rPr>
          <w:rFonts w:ascii="Verdana" w:hAnsi="Verdana" w:cs="Arial"/>
          <w:sz w:val="20"/>
          <w:szCs w:val="20"/>
        </w:rPr>
        <w:t>’s</w:t>
      </w:r>
      <w:r w:rsidRPr="00CF6A42">
        <w:rPr>
          <w:rFonts w:ascii="Verdana" w:hAnsi="Verdana" w:cs="Arial"/>
          <w:sz w:val="20"/>
          <w:szCs w:val="20"/>
        </w:rPr>
        <w:t xml:space="preserve"> policy to require all applicants for employment to disclose any previous ‘unspent’ criminal convictions.  In addition, you are required to disclosure any </w:t>
      </w:r>
      <w:r w:rsidR="00550432">
        <w:rPr>
          <w:rFonts w:ascii="Verdana" w:hAnsi="Verdana" w:cs="Arial"/>
          <w:sz w:val="20"/>
          <w:szCs w:val="20"/>
        </w:rPr>
        <w:t xml:space="preserve">adult </w:t>
      </w:r>
      <w:r w:rsidRPr="00CF6A42">
        <w:rPr>
          <w:rFonts w:ascii="Verdana" w:hAnsi="Verdana" w:cs="Arial"/>
          <w:sz w:val="20"/>
          <w:szCs w:val="20"/>
        </w:rPr>
        <w:t xml:space="preserve">cautions which have not expired or any pending prosecutions. </w:t>
      </w:r>
    </w:p>
    <w:p w:rsidR="00CF6A42" w:rsidRPr="00CF6A42" w:rsidRDefault="00CF6A42" w:rsidP="00CF6A42">
      <w:pPr>
        <w:pStyle w:val="Default"/>
        <w:jc w:val="both"/>
        <w:rPr>
          <w:rFonts w:ascii="Verdana" w:hAnsi="Verdana" w:cs="Arial"/>
          <w:sz w:val="20"/>
          <w:szCs w:val="20"/>
        </w:rPr>
      </w:pPr>
    </w:p>
    <w:p w:rsidR="00344071" w:rsidRDefault="007265D9" w:rsidP="007265D9">
      <w:pPr>
        <w:pStyle w:val="Default"/>
        <w:numPr>
          <w:ilvl w:val="0"/>
          <w:numId w:val="2"/>
        </w:numPr>
        <w:jc w:val="both"/>
        <w:rPr>
          <w:rFonts w:ascii="Verdana" w:hAnsi="Verdana" w:cs="Arial"/>
          <w:sz w:val="20"/>
          <w:szCs w:val="20"/>
        </w:rPr>
      </w:pPr>
      <w:r w:rsidRPr="00CF6A42">
        <w:rPr>
          <w:rFonts w:ascii="Verdana" w:hAnsi="Verdana" w:cs="Arial"/>
          <w:sz w:val="20"/>
          <w:szCs w:val="20"/>
        </w:rPr>
        <w:t>A</w:t>
      </w:r>
      <w:r w:rsidR="00344071" w:rsidRPr="00CF6A42">
        <w:rPr>
          <w:rFonts w:ascii="Verdana" w:hAnsi="Verdana" w:cs="Arial"/>
          <w:sz w:val="20"/>
          <w:szCs w:val="20"/>
        </w:rPr>
        <w:t xml:space="preserve">s the post for which you are applying is one that will give you substantial unsupervised access to children and young people it is covered by The Rehabilitation of Offenders Act 1974 (Exceptions) Orders from time to time enacted and in force. You are therefore required to disclose </w:t>
      </w:r>
      <w:r w:rsidR="00BF2847">
        <w:rPr>
          <w:rFonts w:ascii="Verdana" w:hAnsi="Verdana" w:cs="Arial"/>
          <w:sz w:val="20"/>
          <w:szCs w:val="20"/>
        </w:rPr>
        <w:t>’</w:t>
      </w:r>
      <w:r w:rsidR="00344071" w:rsidRPr="00CF6A42">
        <w:rPr>
          <w:rFonts w:ascii="Verdana" w:hAnsi="Verdana" w:cs="Arial"/>
          <w:sz w:val="20"/>
          <w:szCs w:val="20"/>
        </w:rPr>
        <w:t xml:space="preserve">spent' as well as </w:t>
      </w:r>
      <w:r w:rsidR="00BF2847">
        <w:rPr>
          <w:rFonts w:ascii="Verdana" w:hAnsi="Verdana" w:cs="Arial"/>
          <w:sz w:val="20"/>
          <w:szCs w:val="20"/>
        </w:rPr>
        <w:t>’</w:t>
      </w:r>
      <w:r w:rsidR="00344071" w:rsidRPr="00CF6A42">
        <w:rPr>
          <w:rFonts w:ascii="Verdana" w:hAnsi="Verdana" w:cs="Arial"/>
          <w:sz w:val="20"/>
          <w:szCs w:val="20"/>
        </w:rPr>
        <w:t xml:space="preserve">unspent' criminal </w:t>
      </w:r>
      <w:r w:rsidR="00344071" w:rsidRPr="00C429E1">
        <w:rPr>
          <w:rFonts w:ascii="Verdana" w:hAnsi="Verdana" w:cs="Arial"/>
          <w:sz w:val="20"/>
          <w:szCs w:val="20"/>
        </w:rPr>
        <w:t>convictions</w:t>
      </w:r>
      <w:r w:rsidR="00BF2847">
        <w:rPr>
          <w:rFonts w:ascii="Verdana" w:hAnsi="Verdana" w:cs="Arial"/>
          <w:sz w:val="20"/>
          <w:szCs w:val="20"/>
        </w:rPr>
        <w:t xml:space="preserve"> (which are not ‘protected’)</w:t>
      </w:r>
      <w:r w:rsidR="00344071" w:rsidRPr="00C429E1">
        <w:rPr>
          <w:rFonts w:ascii="Verdana" w:hAnsi="Verdana" w:cs="Arial"/>
          <w:sz w:val="20"/>
          <w:szCs w:val="20"/>
        </w:rPr>
        <w:t>, cautions and</w:t>
      </w:r>
      <w:r w:rsidR="00344071" w:rsidRPr="00CF6A42">
        <w:rPr>
          <w:rFonts w:ascii="Verdana" w:hAnsi="Verdana" w:cs="Arial"/>
          <w:sz w:val="20"/>
          <w:szCs w:val="20"/>
        </w:rPr>
        <w:t xml:space="preserve"> any pending prosecutions against you</w:t>
      </w:r>
      <w:r w:rsidRPr="00CF6A42">
        <w:rPr>
          <w:rFonts w:ascii="Verdana" w:hAnsi="Verdana" w:cs="Arial"/>
          <w:sz w:val="20"/>
          <w:szCs w:val="20"/>
        </w:rPr>
        <w:t xml:space="preserve"> in line with the requirements below</w:t>
      </w:r>
      <w:r w:rsidR="00344071" w:rsidRPr="00CF6A42">
        <w:rPr>
          <w:rFonts w:ascii="Verdana" w:hAnsi="Verdana" w:cs="Arial"/>
          <w:sz w:val="20"/>
          <w:szCs w:val="20"/>
        </w:rPr>
        <w:t xml:space="preserve">. </w:t>
      </w:r>
    </w:p>
    <w:p w:rsidR="00CF6A42" w:rsidRDefault="00CF6A42" w:rsidP="00CF6A42">
      <w:pPr>
        <w:pStyle w:val="ListParagraph"/>
        <w:rPr>
          <w:rFonts w:ascii="Verdana" w:hAnsi="Verdana"/>
          <w:sz w:val="20"/>
          <w:szCs w:val="20"/>
        </w:rPr>
      </w:pPr>
    </w:p>
    <w:p w:rsidR="007265D9" w:rsidRDefault="007265D9" w:rsidP="007265D9">
      <w:pPr>
        <w:pStyle w:val="Default"/>
        <w:numPr>
          <w:ilvl w:val="0"/>
          <w:numId w:val="2"/>
        </w:numPr>
        <w:jc w:val="both"/>
        <w:rPr>
          <w:rFonts w:ascii="Verdana" w:hAnsi="Verdana" w:cs="Arial"/>
          <w:sz w:val="20"/>
          <w:szCs w:val="20"/>
        </w:rPr>
      </w:pPr>
      <w:r w:rsidRPr="00CF6A42">
        <w:rPr>
          <w:rFonts w:ascii="Verdana" w:hAnsi="Verdana" w:cs="Arial"/>
          <w:sz w:val="20"/>
          <w:szCs w:val="20"/>
        </w:rPr>
        <w:t>You must declare the following:</w:t>
      </w:r>
    </w:p>
    <w:p w:rsidR="00CF6A42" w:rsidRDefault="00CF6A42" w:rsidP="00CF6A42">
      <w:pPr>
        <w:pStyle w:val="ListParagraph"/>
        <w:rPr>
          <w:rFonts w:ascii="Verdana" w:hAnsi="Verdana"/>
          <w:sz w:val="20"/>
          <w:szCs w:val="20"/>
        </w:rPr>
      </w:pPr>
    </w:p>
    <w:p w:rsidR="007265D9" w:rsidRPr="000D31E0" w:rsidRDefault="007265D9" w:rsidP="00CF6A42">
      <w:pPr>
        <w:pStyle w:val="Default"/>
        <w:numPr>
          <w:ilvl w:val="0"/>
          <w:numId w:val="5"/>
        </w:numPr>
        <w:jc w:val="both"/>
        <w:rPr>
          <w:rFonts w:ascii="Verdana" w:hAnsi="Verdana" w:cs="Arial"/>
          <w:sz w:val="20"/>
          <w:szCs w:val="20"/>
        </w:rPr>
      </w:pPr>
      <w:r w:rsidRPr="000D31E0">
        <w:rPr>
          <w:rFonts w:ascii="Verdana" w:hAnsi="Verdana" w:cs="Arial"/>
          <w:sz w:val="20"/>
          <w:szCs w:val="20"/>
        </w:rPr>
        <w:t>Cautions given less than 6 years ago (where you were over age 18 at the time of caution</w:t>
      </w:r>
      <w:r w:rsidR="000D31E0" w:rsidRPr="000D31E0">
        <w:rPr>
          <w:rFonts w:ascii="Verdana" w:hAnsi="Verdana" w:cs="Arial"/>
          <w:sz w:val="20"/>
          <w:szCs w:val="20"/>
        </w:rPr>
        <w:t xml:space="preserve"> and it is not related to a “specified offence”</w:t>
      </w:r>
      <w:r w:rsidRPr="000D31E0">
        <w:rPr>
          <w:rFonts w:ascii="Verdana" w:hAnsi="Verdana" w:cs="Arial"/>
          <w:sz w:val="20"/>
          <w:szCs w:val="20"/>
        </w:rPr>
        <w:t>)</w:t>
      </w:r>
      <w:r w:rsidR="00621D36">
        <w:rPr>
          <w:rFonts w:ascii="Verdana" w:hAnsi="Verdana" w:cs="Arial"/>
          <w:sz w:val="20"/>
          <w:szCs w:val="20"/>
        </w:rPr>
        <w:t>.</w:t>
      </w:r>
    </w:p>
    <w:p w:rsidR="000D31E0" w:rsidRPr="000D31E0" w:rsidRDefault="000D31E0" w:rsidP="000D31E0">
      <w:pPr>
        <w:pStyle w:val="Default"/>
        <w:numPr>
          <w:ilvl w:val="0"/>
          <w:numId w:val="5"/>
        </w:numPr>
        <w:jc w:val="both"/>
        <w:rPr>
          <w:rFonts w:ascii="Verdana" w:hAnsi="Verdana" w:cs="Arial"/>
          <w:sz w:val="20"/>
          <w:szCs w:val="20"/>
        </w:rPr>
      </w:pPr>
      <w:r w:rsidRPr="000D31E0">
        <w:rPr>
          <w:rFonts w:ascii="Verdana" w:hAnsi="Verdana" w:cs="Arial"/>
          <w:sz w:val="20"/>
          <w:szCs w:val="20"/>
        </w:rPr>
        <w:t>All cautions given where you were over the age of 18 at the time of the caution and which relate to a “specified offence”</w:t>
      </w:r>
      <w:r w:rsidR="00621D36">
        <w:rPr>
          <w:rFonts w:ascii="Verdana" w:hAnsi="Verdana" w:cs="Arial"/>
          <w:sz w:val="20"/>
          <w:szCs w:val="20"/>
        </w:rPr>
        <w:t xml:space="preserve"> (i.e. </w:t>
      </w:r>
      <w:r w:rsidR="00621D36" w:rsidRPr="00CF6A42">
        <w:rPr>
          <w:rFonts w:ascii="Verdana" w:hAnsi="Verdana" w:cs="Arial"/>
          <w:sz w:val="20"/>
          <w:szCs w:val="20"/>
        </w:rPr>
        <w:t>an offence from a prescribed list</w:t>
      </w:r>
      <w:r w:rsidR="00621D36">
        <w:rPr>
          <w:rFonts w:ascii="Verdana" w:hAnsi="Verdana" w:cs="Arial"/>
          <w:sz w:val="20"/>
          <w:szCs w:val="20"/>
        </w:rPr>
        <w:t>)</w:t>
      </w:r>
      <w:r w:rsidRPr="000D31E0">
        <w:rPr>
          <w:rFonts w:ascii="Verdana" w:hAnsi="Verdana" w:cs="Arial"/>
          <w:sz w:val="20"/>
          <w:szCs w:val="20"/>
        </w:rPr>
        <w:t xml:space="preserve">. A copy of the “specified offences” can be viewed here: </w:t>
      </w:r>
      <w:hyperlink r:id="rId7" w:history="1">
        <w:r w:rsidRPr="000D31E0">
          <w:rPr>
            <w:rStyle w:val="Hyperlink"/>
            <w:rFonts w:ascii="Verdana" w:hAnsi="Verdana" w:cs="Arial"/>
            <w:sz w:val="20"/>
            <w:szCs w:val="20"/>
          </w:rPr>
          <w:t>https://www.gov.uk/government/publications/dbs-list-of-offences-that-will-never-be-filtered-from-a-criminal-record-check</w:t>
        </w:r>
      </w:hyperlink>
      <w:r w:rsidRPr="000D31E0">
        <w:rPr>
          <w:rFonts w:ascii="Verdana" w:hAnsi="Verdana" w:cs="Arial"/>
          <w:sz w:val="20"/>
          <w:szCs w:val="20"/>
        </w:rPr>
        <w:t xml:space="preserve"> or from your school office.</w:t>
      </w:r>
    </w:p>
    <w:p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Any convictions, whenever they occurred, relating to a</w:t>
      </w:r>
      <w:r w:rsidR="00621D36">
        <w:rPr>
          <w:rFonts w:ascii="Verdana" w:hAnsi="Verdana" w:cs="Arial"/>
          <w:sz w:val="20"/>
          <w:szCs w:val="20"/>
        </w:rPr>
        <w:t xml:space="preserve"> specified offence which is</w:t>
      </w:r>
      <w:r w:rsidRPr="00CF6A42">
        <w:rPr>
          <w:rFonts w:ascii="Verdana" w:hAnsi="Verdana" w:cs="Arial"/>
          <w:sz w:val="20"/>
          <w:szCs w:val="20"/>
        </w:rPr>
        <w:t xml:space="preserve"> available from: </w:t>
      </w:r>
      <w:hyperlink r:id="rId8" w:history="1">
        <w:r w:rsidR="00C429E1" w:rsidRPr="000D31E0">
          <w:rPr>
            <w:rStyle w:val="Hyperlink"/>
            <w:rFonts w:ascii="Verdana" w:hAnsi="Verdana" w:cs="Arial"/>
            <w:sz w:val="20"/>
            <w:szCs w:val="20"/>
          </w:rPr>
          <w:t>https://www.gov.uk/government/publications/dbs-list-of-offences-that-will-never-be-filtered-from-a-criminal-record-check</w:t>
        </w:r>
      </w:hyperlink>
      <w:r w:rsidR="00C429E1">
        <w:rPr>
          <w:rFonts w:ascii="Verdana" w:hAnsi="Verdana" w:cs="Arial"/>
          <w:sz w:val="20"/>
          <w:szCs w:val="20"/>
        </w:rPr>
        <w:t xml:space="preserve"> </w:t>
      </w:r>
      <w:r w:rsidRPr="00CF6A42">
        <w:rPr>
          <w:rFonts w:ascii="Verdana" w:hAnsi="Verdana" w:cs="Arial"/>
          <w:sz w:val="20"/>
          <w:szCs w:val="20"/>
        </w:rPr>
        <w:t xml:space="preserve">or from </w:t>
      </w:r>
      <w:r w:rsidR="005A1FF0">
        <w:rPr>
          <w:rFonts w:ascii="Verdana" w:hAnsi="Verdana" w:cs="Arial"/>
          <w:sz w:val="20"/>
          <w:szCs w:val="20"/>
        </w:rPr>
        <w:t>the Designated Safeguarding Lead</w:t>
      </w:r>
    </w:p>
    <w:p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All convictions that resulted in a custodial sentence (regardless of whether served and whenever they occurred)</w:t>
      </w:r>
    </w:p>
    <w:p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Other convictions given less than 11 years ago (where you were over age 18 at the time of conviction)</w:t>
      </w:r>
    </w:p>
    <w:p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Other convictions given less than 5.5 years ago (where you were under age 18 at the time of conviction)</w:t>
      </w:r>
    </w:p>
    <w:p w:rsidR="00CF6A42" w:rsidRPr="00CF6A42" w:rsidRDefault="00CF6A42" w:rsidP="00CF6A42">
      <w:pPr>
        <w:pStyle w:val="ListParagraph"/>
        <w:tabs>
          <w:tab w:val="left" w:pos="820"/>
        </w:tabs>
        <w:spacing w:line="237" w:lineRule="auto"/>
        <w:ind w:left="1080" w:right="1166" w:firstLine="0"/>
        <w:rPr>
          <w:rFonts w:ascii="Verdana" w:hAnsi="Verdana"/>
          <w:sz w:val="20"/>
          <w:szCs w:val="20"/>
        </w:rPr>
      </w:pPr>
    </w:p>
    <w:p w:rsidR="00344071" w:rsidRDefault="00344071" w:rsidP="00CF6A42">
      <w:pPr>
        <w:pStyle w:val="Default"/>
        <w:numPr>
          <w:ilvl w:val="0"/>
          <w:numId w:val="2"/>
        </w:numPr>
        <w:ind w:right="-180"/>
        <w:jc w:val="both"/>
        <w:rPr>
          <w:rFonts w:ascii="Verdana" w:hAnsi="Verdana" w:cs="Arial"/>
          <w:sz w:val="20"/>
          <w:szCs w:val="20"/>
        </w:rPr>
      </w:pPr>
      <w:r w:rsidRPr="00CF6A42">
        <w:rPr>
          <w:rFonts w:ascii="Verdana" w:hAnsi="Verdana" w:cs="Arial"/>
          <w:sz w:val="20"/>
          <w:szCs w:val="20"/>
        </w:rPr>
        <w:t>The information you provide (by completing th</w:t>
      </w:r>
      <w:r w:rsidR="00B3170E" w:rsidRPr="00CF6A42">
        <w:rPr>
          <w:rFonts w:ascii="Verdana" w:hAnsi="Verdana" w:cs="Arial"/>
          <w:sz w:val="20"/>
          <w:szCs w:val="20"/>
        </w:rPr>
        <w:t xml:space="preserve">e </w:t>
      </w:r>
      <w:r w:rsidR="00914FE5" w:rsidRPr="00CF6A42">
        <w:rPr>
          <w:rFonts w:ascii="Verdana" w:hAnsi="Verdana" w:cs="Arial"/>
          <w:sz w:val="20"/>
          <w:szCs w:val="20"/>
        </w:rPr>
        <w:t>form)</w:t>
      </w:r>
      <w:r w:rsidRPr="00CF6A42">
        <w:rPr>
          <w:rFonts w:ascii="Verdana" w:hAnsi="Verdana" w:cs="Arial"/>
          <w:sz w:val="20"/>
          <w:szCs w:val="20"/>
        </w:rPr>
        <w:t xml:space="preserve"> will be treated as strictly confidential and will be considered only in relation to the post for which you are applyin</w:t>
      </w:r>
      <w:r w:rsidR="00CF6A42">
        <w:rPr>
          <w:rFonts w:ascii="Verdana" w:hAnsi="Verdana" w:cs="Arial"/>
          <w:sz w:val="20"/>
          <w:szCs w:val="20"/>
        </w:rPr>
        <w:t>g</w:t>
      </w:r>
      <w:r w:rsidRPr="00CF6A42">
        <w:rPr>
          <w:rFonts w:ascii="Verdana" w:hAnsi="Verdana" w:cs="Arial"/>
          <w:sz w:val="20"/>
          <w:szCs w:val="20"/>
        </w:rPr>
        <w:t xml:space="preserve">. </w:t>
      </w:r>
    </w:p>
    <w:p w:rsidR="00CF6A42" w:rsidRDefault="00CF6A42" w:rsidP="00CF6A42">
      <w:pPr>
        <w:pStyle w:val="Default"/>
        <w:jc w:val="both"/>
        <w:rPr>
          <w:rFonts w:ascii="Verdana" w:hAnsi="Verdana" w:cs="Arial"/>
          <w:sz w:val="20"/>
          <w:szCs w:val="20"/>
        </w:rPr>
      </w:pPr>
    </w:p>
    <w:p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Disclosure of a conviction, caution or pending prosecution does not necessarily mean that you will not be appointed; a person’s suitability will be looked at as a whole in the light of all the information available, and in accordance with the </w:t>
      </w:r>
      <w:r w:rsidR="00FA076A" w:rsidRPr="00CF6A42">
        <w:rPr>
          <w:rFonts w:ascii="Verdana" w:hAnsi="Verdana" w:cs="Arial"/>
          <w:sz w:val="20"/>
          <w:szCs w:val="20"/>
        </w:rPr>
        <w:t>policy</w:t>
      </w:r>
      <w:r w:rsidRPr="00CF6A42">
        <w:rPr>
          <w:rFonts w:ascii="Verdana" w:hAnsi="Verdana" w:cs="Arial"/>
          <w:sz w:val="20"/>
          <w:szCs w:val="20"/>
        </w:rPr>
        <w:t xml:space="preserve"> on the employment of ex-offenders</w:t>
      </w:r>
      <w:r w:rsidR="007265D9" w:rsidRPr="00CF6A42">
        <w:rPr>
          <w:rFonts w:ascii="Verdana" w:hAnsi="Verdana" w:cs="Arial"/>
          <w:sz w:val="20"/>
          <w:szCs w:val="20"/>
        </w:rPr>
        <w:t xml:space="preserve">, a copy of which can be obtained from </w:t>
      </w:r>
      <w:r w:rsidR="005A1FF0">
        <w:rPr>
          <w:rFonts w:ascii="Verdana" w:hAnsi="Verdana" w:cs="Arial"/>
          <w:sz w:val="20"/>
          <w:szCs w:val="20"/>
        </w:rPr>
        <w:t>the Head teacher</w:t>
      </w:r>
      <w:r w:rsidRPr="00CF6A42">
        <w:rPr>
          <w:rFonts w:ascii="Verdana" w:hAnsi="Verdana" w:cs="Arial"/>
          <w:sz w:val="20"/>
          <w:szCs w:val="20"/>
        </w:rPr>
        <w:t>.  A main consideration will be whether the offence is one which would make a person unsuitable to work in the capacity of the post applied for.</w:t>
      </w:r>
    </w:p>
    <w:p w:rsidR="00CF6A42" w:rsidRDefault="00CF6A42" w:rsidP="00CF6A42">
      <w:pPr>
        <w:pStyle w:val="ListParagraph"/>
        <w:rPr>
          <w:rFonts w:ascii="Verdana" w:hAnsi="Verdana"/>
          <w:sz w:val="20"/>
          <w:szCs w:val="20"/>
        </w:rPr>
      </w:pPr>
    </w:p>
    <w:p w:rsidR="00344071" w:rsidRPr="00CF6A42"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conviction includes: </w:t>
      </w:r>
    </w:p>
    <w:p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 xml:space="preserve">A sentence of imprisonment, youth custody or in a </w:t>
      </w:r>
      <w:r w:rsidR="00A816FC" w:rsidRPr="00CF6A42">
        <w:rPr>
          <w:rFonts w:ascii="Verdana" w:hAnsi="Verdana" w:cs="Arial"/>
          <w:sz w:val="20"/>
          <w:szCs w:val="20"/>
        </w:rPr>
        <w:t>Young Offenders’ Institution</w:t>
      </w:r>
      <w:r w:rsidRPr="00CF6A42">
        <w:rPr>
          <w:rFonts w:ascii="Verdana" w:hAnsi="Verdana" w:cs="Arial"/>
          <w:sz w:val="20"/>
          <w:szCs w:val="20"/>
        </w:rPr>
        <w:t>;</w:t>
      </w:r>
    </w:p>
    <w:p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An absolute discharge, conditional discharge, bind over;</w:t>
      </w:r>
    </w:p>
    <w:p w:rsidR="00344071" w:rsidRPr="00CF6A42" w:rsidRDefault="008973CA"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w:t>
      </w:r>
      <w:r w:rsidR="00344071" w:rsidRPr="00CF6A42">
        <w:rPr>
          <w:rFonts w:ascii="Verdana" w:hAnsi="Verdana" w:cs="Arial"/>
          <w:sz w:val="20"/>
          <w:szCs w:val="20"/>
        </w:rPr>
        <w:t xml:space="preserve"> fit person order, a supervision or care order, a probation order or community punishment order or an approved school order arising from a criminal conviction; </w:t>
      </w:r>
    </w:p>
    <w:p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Simple dismissal from the Armed Forces, cashiering, discharge with ignominy, dismissal with disgrace o</w:t>
      </w:r>
      <w:r w:rsidR="00E06978" w:rsidRPr="00CF6A42">
        <w:rPr>
          <w:rFonts w:ascii="Verdana" w:hAnsi="Verdana" w:cs="Arial"/>
          <w:sz w:val="20"/>
          <w:szCs w:val="20"/>
        </w:rPr>
        <w:t>r detention by the Armed Forces;</w:t>
      </w:r>
    </w:p>
    <w:p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Detention by direction of the Home Secretary;</w:t>
      </w:r>
    </w:p>
    <w:p w:rsidR="00344071" w:rsidRPr="00CF6A42" w:rsidRDefault="00461E49" w:rsidP="00CF6A42">
      <w:pPr>
        <w:pStyle w:val="Default"/>
        <w:numPr>
          <w:ilvl w:val="0"/>
          <w:numId w:val="15"/>
        </w:numPr>
        <w:jc w:val="both"/>
        <w:rPr>
          <w:rFonts w:ascii="Verdana" w:hAnsi="Verdana" w:cs="Arial"/>
          <w:sz w:val="20"/>
          <w:szCs w:val="20"/>
        </w:rPr>
      </w:pPr>
      <w:r w:rsidRPr="00CF6A42">
        <w:rPr>
          <w:rFonts w:ascii="Verdana" w:hAnsi="Verdana" w:cs="Arial"/>
          <w:sz w:val="20"/>
          <w:szCs w:val="20"/>
        </w:rPr>
        <w:t>Remand C</w:t>
      </w:r>
      <w:r w:rsidR="00344071" w:rsidRPr="00CF6A42">
        <w:rPr>
          <w:rFonts w:ascii="Verdana" w:hAnsi="Verdana" w:cs="Arial"/>
          <w:sz w:val="20"/>
          <w:szCs w:val="20"/>
        </w:rPr>
        <w:t xml:space="preserve">entres, secure training centres or in secure accommodation; </w:t>
      </w:r>
    </w:p>
    <w:p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 suspended sentence;</w:t>
      </w:r>
    </w:p>
    <w:p w:rsidR="00344071"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lastRenderedPageBreak/>
        <w:t xml:space="preserve">A fine or any other sentence not mentioned above. </w:t>
      </w:r>
    </w:p>
    <w:p w:rsidR="00CF6A42" w:rsidRPr="00CF6A42" w:rsidRDefault="00CF6A42" w:rsidP="00CF6A42">
      <w:pPr>
        <w:pStyle w:val="Default"/>
        <w:ind w:left="720"/>
        <w:jc w:val="both"/>
        <w:rPr>
          <w:rFonts w:ascii="Verdana" w:hAnsi="Verdana" w:cs="Arial"/>
          <w:sz w:val="20"/>
          <w:szCs w:val="20"/>
        </w:rPr>
      </w:pPr>
    </w:p>
    <w:p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caution is a formal warning about future conduct given by a Senior Police Officer, usually in a Police Station, after a person has admitted an offence.  It is used as an alternative to a charge and Positive Prosecution.  </w:t>
      </w:r>
    </w:p>
    <w:p w:rsidR="00CF6A42" w:rsidRPr="00CF6A42" w:rsidRDefault="00CF6A42" w:rsidP="00CF6A42">
      <w:pPr>
        <w:pStyle w:val="Default"/>
        <w:jc w:val="both"/>
        <w:rPr>
          <w:rFonts w:ascii="Verdana" w:hAnsi="Verdana" w:cs="Arial"/>
          <w:sz w:val="20"/>
          <w:szCs w:val="20"/>
        </w:rPr>
      </w:pPr>
    </w:p>
    <w:p w:rsidR="001213B7"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Reprimand has replaced a Caution for young people under 15.  A young person given a second formal warning about future conduct is then given a formal warning. </w:t>
      </w:r>
    </w:p>
    <w:p w:rsidR="00CF6A42" w:rsidRDefault="00CF6A42" w:rsidP="00CF6A42">
      <w:pPr>
        <w:pStyle w:val="ListParagraph"/>
        <w:rPr>
          <w:rFonts w:ascii="Verdana" w:hAnsi="Verdana"/>
          <w:sz w:val="20"/>
          <w:szCs w:val="20"/>
        </w:rPr>
      </w:pPr>
    </w:p>
    <w:p w:rsidR="00344071" w:rsidRDefault="00461E49" w:rsidP="007265D9">
      <w:pPr>
        <w:pStyle w:val="Default"/>
        <w:numPr>
          <w:ilvl w:val="0"/>
          <w:numId w:val="2"/>
        </w:numPr>
        <w:jc w:val="both"/>
        <w:rPr>
          <w:rFonts w:ascii="Verdana" w:hAnsi="Verdana" w:cs="Arial"/>
          <w:sz w:val="20"/>
          <w:szCs w:val="20"/>
        </w:rPr>
      </w:pPr>
      <w:r w:rsidRPr="00CF6A42">
        <w:rPr>
          <w:rFonts w:ascii="Verdana" w:hAnsi="Verdana" w:cs="Arial"/>
          <w:sz w:val="20"/>
          <w:szCs w:val="20"/>
        </w:rPr>
        <w:t>A Bind O</w:t>
      </w:r>
      <w:r w:rsidR="00344071" w:rsidRPr="00CF6A42">
        <w:rPr>
          <w:rFonts w:ascii="Verdana" w:hAnsi="Verdana" w:cs="Arial"/>
          <w:sz w:val="20"/>
          <w:szCs w:val="20"/>
        </w:rPr>
        <w:t>ver is an order which requires the defendant to return to Court on an unspecified date for sentence.</w:t>
      </w:r>
    </w:p>
    <w:p w:rsidR="00CF6A42" w:rsidRPr="00CF6A42" w:rsidRDefault="00CF6A42" w:rsidP="00CF6A42">
      <w:pPr>
        <w:pStyle w:val="Default"/>
        <w:jc w:val="both"/>
        <w:rPr>
          <w:rFonts w:ascii="Verdana" w:hAnsi="Verdana" w:cs="Arial"/>
          <w:sz w:val="20"/>
          <w:szCs w:val="20"/>
        </w:rPr>
      </w:pPr>
    </w:p>
    <w:p w:rsidR="00914FE5" w:rsidRPr="00CF6A42" w:rsidRDefault="00914FE5" w:rsidP="007265D9">
      <w:pPr>
        <w:pStyle w:val="Default"/>
        <w:numPr>
          <w:ilvl w:val="0"/>
          <w:numId w:val="2"/>
        </w:numPr>
        <w:jc w:val="both"/>
        <w:rPr>
          <w:rFonts w:ascii="Verdana" w:hAnsi="Verdana" w:cs="Arial"/>
          <w:sz w:val="20"/>
          <w:szCs w:val="20"/>
        </w:rPr>
      </w:pPr>
      <w:r w:rsidRPr="00CF6A42">
        <w:rPr>
          <w:rFonts w:ascii="Verdana" w:hAnsi="Verdana" w:cs="Arial"/>
          <w:sz w:val="20"/>
          <w:szCs w:val="20"/>
        </w:rPr>
        <w:t>All driving offences must be declared</w:t>
      </w:r>
      <w:r w:rsidR="007265D9" w:rsidRPr="00CF6A42">
        <w:rPr>
          <w:rFonts w:ascii="Verdana" w:hAnsi="Verdana" w:cs="Arial"/>
          <w:sz w:val="20"/>
          <w:szCs w:val="20"/>
        </w:rPr>
        <w:t xml:space="preserve"> unless excluded by the criteria under section 3 above</w:t>
      </w:r>
      <w:r w:rsidRPr="00CF6A42">
        <w:rPr>
          <w:rFonts w:ascii="Verdana" w:hAnsi="Verdana" w:cs="Arial"/>
          <w:sz w:val="20"/>
          <w:szCs w:val="20"/>
        </w:rPr>
        <w:t>.</w:t>
      </w:r>
    </w:p>
    <w:p w:rsidR="00CF6A42" w:rsidRDefault="00CF6A42" w:rsidP="00CF6A42">
      <w:pPr>
        <w:pStyle w:val="Default"/>
        <w:jc w:val="both"/>
        <w:rPr>
          <w:rFonts w:ascii="Verdana" w:hAnsi="Verdana" w:cs="Arial"/>
          <w:sz w:val="20"/>
          <w:szCs w:val="20"/>
        </w:rPr>
      </w:pPr>
    </w:p>
    <w:p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Under the Criminal Justice &amp; Courts Services Act 2000 it is an offence for an individual who has been disqualified from working with children to knowingly apply for, offer to do, accept or do any work in a ‘regulated position’. </w:t>
      </w:r>
    </w:p>
    <w:p w:rsidR="00CF6A42" w:rsidRDefault="00CF6A42" w:rsidP="00CF6A42">
      <w:pPr>
        <w:pStyle w:val="Default"/>
        <w:jc w:val="both"/>
        <w:rPr>
          <w:rFonts w:ascii="Verdana" w:hAnsi="Verdana" w:cs="Arial"/>
          <w:sz w:val="20"/>
          <w:szCs w:val="20"/>
        </w:rPr>
      </w:pPr>
    </w:p>
    <w:p w:rsidR="00344071" w:rsidRPr="00CF6A42"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As the post for which you are applying falls within the category for which a criminal record disclosure is required, if you are selected for appointment, you will be required to apply for an enhanced </w:t>
      </w:r>
      <w:r w:rsidR="007265D9" w:rsidRPr="00CF6A42">
        <w:rPr>
          <w:rFonts w:ascii="Verdana" w:hAnsi="Verdana" w:cs="Arial"/>
          <w:sz w:val="20"/>
          <w:szCs w:val="20"/>
        </w:rPr>
        <w:t>check from the Disclosure and Barring Service ("DBS")</w:t>
      </w:r>
      <w:r w:rsidRPr="00CF6A42">
        <w:rPr>
          <w:rFonts w:ascii="Verdana" w:hAnsi="Verdana" w:cs="Arial"/>
          <w:sz w:val="20"/>
          <w:szCs w:val="20"/>
        </w:rPr>
        <w:t xml:space="preserve">.  A refusal to make such an application could prevent your employment.  Any information provided by the </w:t>
      </w:r>
      <w:r w:rsidR="007265D9" w:rsidRPr="00CF6A42">
        <w:rPr>
          <w:rFonts w:ascii="Verdana" w:hAnsi="Verdana" w:cs="Arial"/>
          <w:sz w:val="20"/>
          <w:szCs w:val="20"/>
        </w:rPr>
        <w:t xml:space="preserve">DBS </w:t>
      </w:r>
      <w:r w:rsidRPr="00CF6A42">
        <w:rPr>
          <w:rFonts w:ascii="Verdana" w:hAnsi="Verdana" w:cs="Arial"/>
          <w:sz w:val="20"/>
          <w:szCs w:val="20"/>
        </w:rPr>
        <w:t>will be kept securely whilst it is being considered and will then be destroyed.  No record will be kept relating to any specific offence identified by the disclosure.</w:t>
      </w:r>
    </w:p>
    <w:p w:rsidR="00CF6A42" w:rsidRDefault="00CF6A42" w:rsidP="00CF6A42">
      <w:pPr>
        <w:pStyle w:val="Default"/>
        <w:jc w:val="both"/>
        <w:rPr>
          <w:rFonts w:ascii="Verdana" w:hAnsi="Verdana" w:cs="Arial"/>
          <w:sz w:val="20"/>
          <w:szCs w:val="20"/>
        </w:rPr>
      </w:pPr>
    </w:p>
    <w:p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Failure to disclosure convictions</w:t>
      </w:r>
      <w:r w:rsidR="00C429E1">
        <w:rPr>
          <w:rFonts w:ascii="Verdana" w:hAnsi="Verdana" w:cs="Arial"/>
          <w:sz w:val="20"/>
          <w:szCs w:val="20"/>
        </w:rPr>
        <w:t xml:space="preserve"> and</w:t>
      </w:r>
      <w:r w:rsidRPr="00CF6A42">
        <w:rPr>
          <w:rFonts w:ascii="Verdana" w:hAnsi="Verdana" w:cs="Arial"/>
          <w:sz w:val="20"/>
          <w:szCs w:val="20"/>
        </w:rPr>
        <w:t xml:space="preserve"> cautions </w:t>
      </w:r>
      <w:r w:rsidR="00E16A86">
        <w:rPr>
          <w:rFonts w:ascii="Verdana" w:hAnsi="Verdana" w:cs="Arial"/>
          <w:sz w:val="20"/>
          <w:szCs w:val="20"/>
        </w:rPr>
        <w:t xml:space="preserve">(to the extent they are required to be disclosed as set out above) </w:t>
      </w:r>
      <w:r w:rsidRPr="00CF6A42">
        <w:rPr>
          <w:rFonts w:ascii="Verdana" w:hAnsi="Verdana" w:cs="Arial"/>
          <w:sz w:val="20"/>
          <w:szCs w:val="20"/>
        </w:rPr>
        <w:t xml:space="preserve">and any pending prosecutions may, in the event of employment result in dismissal or disciplinary action by </w:t>
      </w:r>
      <w:r w:rsidR="005A1FF0">
        <w:rPr>
          <w:rStyle w:val="Emphasis"/>
          <w:rFonts w:ascii="Verdana" w:hAnsi="Verdana"/>
          <w:bCs/>
          <w:i w:val="0"/>
          <w:iCs w:val="0"/>
          <w:sz w:val="20"/>
          <w:szCs w:val="20"/>
        </w:rPr>
        <w:t>St Anne’s Infant School</w:t>
      </w:r>
      <w:r w:rsidRPr="00CF6A42">
        <w:rPr>
          <w:rFonts w:ascii="Verdana" w:hAnsi="Verdana" w:cs="Arial"/>
          <w:sz w:val="20"/>
          <w:szCs w:val="20"/>
        </w:rPr>
        <w:t xml:space="preserve">. </w:t>
      </w:r>
    </w:p>
    <w:p w:rsidR="00DC084E" w:rsidRDefault="00DC084E" w:rsidP="00DC084E">
      <w:pPr>
        <w:pStyle w:val="ListParagraph"/>
        <w:rPr>
          <w:rFonts w:ascii="Verdana" w:hAnsi="Verdana"/>
          <w:sz w:val="20"/>
          <w:szCs w:val="20"/>
        </w:rPr>
      </w:pPr>
    </w:p>
    <w:p w:rsidR="00DC084E" w:rsidRPr="00CF6A42" w:rsidRDefault="00DC084E" w:rsidP="007265D9">
      <w:pPr>
        <w:pStyle w:val="Default"/>
        <w:numPr>
          <w:ilvl w:val="0"/>
          <w:numId w:val="2"/>
        </w:numPr>
        <w:jc w:val="both"/>
        <w:rPr>
          <w:rFonts w:ascii="Verdana" w:hAnsi="Verdana" w:cs="Arial"/>
          <w:sz w:val="20"/>
          <w:szCs w:val="20"/>
        </w:rPr>
      </w:pPr>
      <w:r>
        <w:rPr>
          <w:rFonts w:ascii="Verdana" w:hAnsi="Verdana" w:cs="Arial"/>
          <w:sz w:val="20"/>
          <w:szCs w:val="20"/>
        </w:rPr>
        <w:t xml:space="preserve">Further information to assist you in what information should be disclosed in this form is available here: </w:t>
      </w:r>
    </w:p>
    <w:bookmarkEnd w:id="1"/>
    <w:p w:rsidR="00461E49"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fldChar w:fldCharType="begin"/>
      </w:r>
      <w:r>
        <w:rPr>
          <w:rFonts w:ascii="Verdana" w:hAnsi="Verdana" w:cs="Arial"/>
          <w:sz w:val="20"/>
          <w:szCs w:val="20"/>
        </w:rPr>
        <w:instrText xml:space="preserve"> HYPERLINK "</w:instrText>
      </w:r>
      <w:r w:rsidRPr="00DC084E">
        <w:rPr>
          <w:rFonts w:ascii="Verdana" w:hAnsi="Verdana" w:cs="Arial"/>
          <w:sz w:val="20"/>
          <w:szCs w:val="20"/>
        </w:rPr>
        <w:instrText>https://www.gov.uk/tell-employer-or-college-about-criminal-record</w:instrText>
      </w:r>
      <w:r>
        <w:rPr>
          <w:rFonts w:ascii="Verdana" w:hAnsi="Verdana" w:cs="Arial"/>
          <w:sz w:val="20"/>
          <w:szCs w:val="20"/>
        </w:rPr>
        <w:instrText xml:space="preserve">" </w:instrText>
      </w:r>
      <w:r>
        <w:rPr>
          <w:rFonts w:ascii="Verdana" w:hAnsi="Verdana" w:cs="Arial"/>
          <w:sz w:val="20"/>
          <w:szCs w:val="20"/>
        </w:rPr>
        <w:fldChar w:fldCharType="separate"/>
      </w:r>
      <w:r w:rsidRPr="001B4E5B">
        <w:rPr>
          <w:rStyle w:val="Hyperlink"/>
          <w:rFonts w:ascii="Verdana" w:hAnsi="Verdana" w:cs="Arial"/>
          <w:sz w:val="20"/>
          <w:szCs w:val="20"/>
        </w:rPr>
        <w:t>https://www.gov.uk/tell-employer-or-college-about-criminal-record</w:t>
      </w:r>
      <w:r>
        <w:rPr>
          <w:rFonts w:ascii="Verdana" w:hAnsi="Verdana" w:cs="Arial"/>
          <w:sz w:val="20"/>
          <w:szCs w:val="20"/>
        </w:rPr>
        <w:fldChar w:fldCharType="end"/>
      </w:r>
    </w:p>
    <w:p w:rsidR="00DC084E" w:rsidRDefault="00E50FA4" w:rsidP="00DC084E">
      <w:pPr>
        <w:pStyle w:val="Default"/>
        <w:numPr>
          <w:ilvl w:val="1"/>
          <w:numId w:val="2"/>
        </w:numPr>
        <w:jc w:val="both"/>
        <w:rPr>
          <w:rFonts w:ascii="Verdana" w:hAnsi="Verdana" w:cs="Arial"/>
          <w:sz w:val="20"/>
          <w:szCs w:val="20"/>
        </w:rPr>
      </w:pPr>
      <w:hyperlink r:id="rId9" w:history="1">
        <w:r w:rsidR="00DC084E" w:rsidRPr="001B4E5B">
          <w:rPr>
            <w:rStyle w:val="Hyperlink"/>
            <w:rFonts w:ascii="Verdana" w:hAnsi="Verdana" w:cs="Arial"/>
            <w:sz w:val="20"/>
            <w:szCs w:val="20"/>
          </w:rPr>
          <w:t>https://www.gov.uk/government/publications/new-guidance-on-the-rehabilitation-of-offenders-act-1974</w:t>
        </w:r>
      </w:hyperlink>
    </w:p>
    <w:p w:rsidR="00DC084E" w:rsidRDefault="00DC084E" w:rsidP="00461E49">
      <w:pPr>
        <w:pStyle w:val="Default"/>
        <w:ind w:hanging="360"/>
        <w:jc w:val="both"/>
        <w:rPr>
          <w:rFonts w:ascii="Verdana" w:hAnsi="Verdana" w:cs="Arial"/>
          <w:sz w:val="20"/>
          <w:szCs w:val="20"/>
        </w:rPr>
      </w:pPr>
    </w:p>
    <w:p w:rsidR="00DC084E" w:rsidRDefault="00DC084E" w:rsidP="00DC084E">
      <w:pPr>
        <w:pStyle w:val="Default"/>
        <w:numPr>
          <w:ilvl w:val="0"/>
          <w:numId w:val="2"/>
        </w:numPr>
        <w:jc w:val="both"/>
        <w:rPr>
          <w:rFonts w:ascii="Verdana" w:hAnsi="Verdana" w:cs="Arial"/>
          <w:sz w:val="20"/>
          <w:szCs w:val="20"/>
        </w:rPr>
      </w:pPr>
      <w:r>
        <w:rPr>
          <w:rFonts w:ascii="Verdana" w:hAnsi="Verdana" w:cs="Arial"/>
          <w:sz w:val="20"/>
          <w:szCs w:val="20"/>
        </w:rPr>
        <w:t>There are also charities who may be able to provide you with further advice. These are:</w:t>
      </w:r>
    </w:p>
    <w:p w:rsidR="00DC084E"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t xml:space="preserve">Unlock: </w:t>
      </w:r>
      <w:hyperlink r:id="rId10" w:history="1">
        <w:r w:rsidRPr="001B4E5B">
          <w:rPr>
            <w:rStyle w:val="Hyperlink"/>
            <w:rFonts w:ascii="Verdana" w:hAnsi="Verdana" w:cs="Arial"/>
            <w:sz w:val="20"/>
            <w:szCs w:val="20"/>
          </w:rPr>
          <w:t>https://www.unlock.org.uk/</w:t>
        </w:r>
      </w:hyperlink>
    </w:p>
    <w:p w:rsidR="00DC084E" w:rsidRDefault="00DC084E" w:rsidP="00DC084E">
      <w:pPr>
        <w:pStyle w:val="Default"/>
        <w:numPr>
          <w:ilvl w:val="1"/>
          <w:numId w:val="2"/>
        </w:numPr>
        <w:jc w:val="both"/>
        <w:rPr>
          <w:rFonts w:ascii="Verdana" w:hAnsi="Verdana" w:cs="Arial"/>
          <w:sz w:val="20"/>
          <w:szCs w:val="20"/>
        </w:rPr>
      </w:pPr>
      <w:proofErr w:type="spellStart"/>
      <w:r>
        <w:rPr>
          <w:rFonts w:ascii="Verdana" w:hAnsi="Verdana" w:cs="Arial"/>
          <w:sz w:val="20"/>
          <w:szCs w:val="20"/>
        </w:rPr>
        <w:t>Nacro</w:t>
      </w:r>
      <w:proofErr w:type="spellEnd"/>
      <w:r>
        <w:rPr>
          <w:rFonts w:ascii="Verdana" w:hAnsi="Verdana" w:cs="Arial"/>
          <w:sz w:val="20"/>
          <w:szCs w:val="20"/>
        </w:rPr>
        <w:t xml:space="preserve">: </w:t>
      </w:r>
      <w:hyperlink r:id="rId11" w:history="1">
        <w:r w:rsidRPr="001B4E5B">
          <w:rPr>
            <w:rStyle w:val="Hyperlink"/>
            <w:rFonts w:ascii="Verdana" w:hAnsi="Verdana" w:cs="Arial"/>
            <w:sz w:val="20"/>
            <w:szCs w:val="20"/>
          </w:rPr>
          <w:t>https://www.nacro.org.uk/</w:t>
        </w:r>
      </w:hyperlink>
    </w:p>
    <w:p w:rsidR="00DC084E" w:rsidRDefault="00DC084E" w:rsidP="00DC084E">
      <w:pPr>
        <w:pStyle w:val="Default"/>
        <w:ind w:left="1080"/>
        <w:jc w:val="both"/>
        <w:rPr>
          <w:rFonts w:ascii="Verdana" w:hAnsi="Verdana" w:cs="Arial"/>
          <w:sz w:val="20"/>
          <w:szCs w:val="20"/>
        </w:rPr>
      </w:pPr>
    </w:p>
    <w:p w:rsidR="00DC084E" w:rsidRPr="00CF6A42" w:rsidRDefault="00DC084E" w:rsidP="00461E49">
      <w:pPr>
        <w:pStyle w:val="Default"/>
        <w:ind w:hanging="360"/>
        <w:jc w:val="both"/>
        <w:rPr>
          <w:rFonts w:ascii="Verdana" w:hAnsi="Verdana" w:cs="Arial"/>
          <w:sz w:val="20"/>
          <w:szCs w:val="20"/>
        </w:rPr>
      </w:pPr>
    </w:p>
    <w:sectPr w:rsidR="00DC084E" w:rsidRPr="00CF6A42" w:rsidSect="00CF6A42">
      <w:footerReference w:type="defaul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FA4" w:rsidRDefault="00E50FA4" w:rsidP="00CF6A42">
      <w:r>
        <w:separator/>
      </w:r>
    </w:p>
  </w:endnote>
  <w:endnote w:type="continuationSeparator" w:id="0">
    <w:p w:rsidR="00E50FA4" w:rsidRDefault="00E50FA4" w:rsidP="00CF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A42" w:rsidRPr="00DA0ABC" w:rsidRDefault="00CF6A42" w:rsidP="00CF6A42">
    <w:pPr>
      <w:pStyle w:val="Footer"/>
      <w:jc w:val="center"/>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FA4" w:rsidRDefault="00E50FA4" w:rsidP="00CF6A42">
      <w:r>
        <w:separator/>
      </w:r>
    </w:p>
  </w:footnote>
  <w:footnote w:type="continuationSeparator" w:id="0">
    <w:p w:rsidR="00E50FA4" w:rsidRDefault="00E50FA4" w:rsidP="00CF6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973A1"/>
    <w:multiLevelType w:val="hybridMultilevel"/>
    <w:tmpl w:val="5F4C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103D4"/>
    <w:multiLevelType w:val="hybridMultilevel"/>
    <w:tmpl w:val="11A2E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11E00"/>
    <w:multiLevelType w:val="hybridMultilevel"/>
    <w:tmpl w:val="2E5A8F7E"/>
    <w:lvl w:ilvl="0" w:tplc="375C349E">
      <w:start w:val="1"/>
      <w:numFmt w:val="decimal"/>
      <w:lvlText w:val="%1."/>
      <w:lvlJc w:val="left"/>
      <w:pPr>
        <w:ind w:left="533" w:hanging="284"/>
      </w:pPr>
      <w:rPr>
        <w:rFonts w:ascii="Arial" w:eastAsia="Arial" w:hAnsi="Arial" w:cs="Arial" w:hint="default"/>
        <w:spacing w:val="-1"/>
        <w:w w:val="100"/>
        <w:sz w:val="22"/>
        <w:szCs w:val="22"/>
        <w:lang w:val="en-US" w:eastAsia="en-US" w:bidi="en-US"/>
      </w:rPr>
    </w:lvl>
    <w:lvl w:ilvl="1" w:tplc="1CEE54AA">
      <w:numFmt w:val="bullet"/>
      <w:lvlText w:val=""/>
      <w:lvlJc w:val="left"/>
      <w:pPr>
        <w:ind w:left="819" w:hanging="287"/>
      </w:pPr>
      <w:rPr>
        <w:rFonts w:ascii="Symbol" w:eastAsia="Symbol" w:hAnsi="Symbol" w:cs="Symbol" w:hint="default"/>
        <w:w w:val="100"/>
        <w:sz w:val="22"/>
        <w:szCs w:val="22"/>
        <w:lang w:val="en-US" w:eastAsia="en-US" w:bidi="en-US"/>
      </w:rPr>
    </w:lvl>
    <w:lvl w:ilvl="2" w:tplc="626E8D9C">
      <w:numFmt w:val="bullet"/>
      <w:lvlText w:val="•"/>
      <w:lvlJc w:val="left"/>
      <w:pPr>
        <w:ind w:left="1949" w:hanging="287"/>
      </w:pPr>
      <w:rPr>
        <w:rFonts w:hint="default"/>
        <w:lang w:val="en-US" w:eastAsia="en-US" w:bidi="en-US"/>
      </w:rPr>
    </w:lvl>
    <w:lvl w:ilvl="3" w:tplc="FE327E0C">
      <w:numFmt w:val="bullet"/>
      <w:lvlText w:val="•"/>
      <w:lvlJc w:val="left"/>
      <w:pPr>
        <w:ind w:left="3079" w:hanging="287"/>
      </w:pPr>
      <w:rPr>
        <w:rFonts w:hint="default"/>
        <w:lang w:val="en-US" w:eastAsia="en-US" w:bidi="en-US"/>
      </w:rPr>
    </w:lvl>
    <w:lvl w:ilvl="4" w:tplc="FB06B5A8">
      <w:numFmt w:val="bullet"/>
      <w:lvlText w:val="•"/>
      <w:lvlJc w:val="left"/>
      <w:pPr>
        <w:ind w:left="4208" w:hanging="287"/>
      </w:pPr>
      <w:rPr>
        <w:rFonts w:hint="default"/>
        <w:lang w:val="en-US" w:eastAsia="en-US" w:bidi="en-US"/>
      </w:rPr>
    </w:lvl>
    <w:lvl w:ilvl="5" w:tplc="76D8AA3A">
      <w:numFmt w:val="bullet"/>
      <w:lvlText w:val="•"/>
      <w:lvlJc w:val="left"/>
      <w:pPr>
        <w:ind w:left="5338" w:hanging="287"/>
      </w:pPr>
      <w:rPr>
        <w:rFonts w:hint="default"/>
        <w:lang w:val="en-US" w:eastAsia="en-US" w:bidi="en-US"/>
      </w:rPr>
    </w:lvl>
    <w:lvl w:ilvl="6" w:tplc="08F26920">
      <w:numFmt w:val="bullet"/>
      <w:lvlText w:val="•"/>
      <w:lvlJc w:val="left"/>
      <w:pPr>
        <w:ind w:left="6468" w:hanging="287"/>
      </w:pPr>
      <w:rPr>
        <w:rFonts w:hint="default"/>
        <w:lang w:val="en-US" w:eastAsia="en-US" w:bidi="en-US"/>
      </w:rPr>
    </w:lvl>
    <w:lvl w:ilvl="7" w:tplc="84CC197E">
      <w:numFmt w:val="bullet"/>
      <w:lvlText w:val="•"/>
      <w:lvlJc w:val="left"/>
      <w:pPr>
        <w:ind w:left="7597" w:hanging="287"/>
      </w:pPr>
      <w:rPr>
        <w:rFonts w:hint="default"/>
        <w:lang w:val="en-US" w:eastAsia="en-US" w:bidi="en-US"/>
      </w:rPr>
    </w:lvl>
    <w:lvl w:ilvl="8" w:tplc="44420D94">
      <w:numFmt w:val="bullet"/>
      <w:lvlText w:val="•"/>
      <w:lvlJc w:val="left"/>
      <w:pPr>
        <w:ind w:left="8727" w:hanging="287"/>
      </w:pPr>
      <w:rPr>
        <w:rFonts w:hint="default"/>
        <w:lang w:val="en-US" w:eastAsia="en-US" w:bidi="en-US"/>
      </w:rPr>
    </w:lvl>
  </w:abstractNum>
  <w:abstractNum w:abstractNumId="3" w15:restartNumberingAfterBreak="0">
    <w:nsid w:val="22484C21"/>
    <w:multiLevelType w:val="hybridMultilevel"/>
    <w:tmpl w:val="A22AC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581AC6"/>
    <w:multiLevelType w:val="hybridMultilevel"/>
    <w:tmpl w:val="C278F626"/>
    <w:lvl w:ilvl="0" w:tplc="A62095F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35EE36BD"/>
    <w:multiLevelType w:val="hybridMultilevel"/>
    <w:tmpl w:val="3CC24546"/>
    <w:lvl w:ilvl="0" w:tplc="051ED390">
      <w:start w:val="1"/>
      <w:numFmt w:val="decimal"/>
      <w:lvlText w:val="%1."/>
      <w:lvlJc w:val="left"/>
      <w:pPr>
        <w:ind w:left="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5CFF7411"/>
    <w:multiLevelType w:val="hybridMultilevel"/>
    <w:tmpl w:val="E84E89C8"/>
    <w:lvl w:ilvl="0" w:tplc="051ED390">
      <w:start w:val="1"/>
      <w:numFmt w:val="decimal"/>
      <w:lvlText w:val="%1."/>
      <w:lvlJc w:val="left"/>
      <w:pPr>
        <w:ind w:left="0" w:hanging="360"/>
      </w:pPr>
      <w:rPr>
        <w:rFonts w:hint="default"/>
      </w:rPr>
    </w:lvl>
    <w:lvl w:ilvl="1" w:tplc="08090001">
      <w:start w:val="1"/>
      <w:numFmt w:val="bullet"/>
      <w:lvlText w:val=""/>
      <w:lvlJc w:val="left"/>
      <w:pPr>
        <w:ind w:left="1080" w:hanging="720"/>
      </w:pPr>
      <w:rPr>
        <w:rFonts w:ascii="Symbol" w:hAnsi="Symbol"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615A7537"/>
    <w:multiLevelType w:val="hybridMultilevel"/>
    <w:tmpl w:val="0638F1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593ADB"/>
    <w:multiLevelType w:val="hybridMultilevel"/>
    <w:tmpl w:val="61C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5065B"/>
    <w:multiLevelType w:val="hybridMultilevel"/>
    <w:tmpl w:val="E654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4D43BB"/>
    <w:multiLevelType w:val="hybridMultilevel"/>
    <w:tmpl w:val="337A5C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14"/>
  </w:num>
  <w:num w:numId="5">
    <w:abstractNumId w:val="8"/>
  </w:num>
  <w:num w:numId="6">
    <w:abstractNumId w:val="2"/>
  </w:num>
  <w:num w:numId="7">
    <w:abstractNumId w:val="10"/>
  </w:num>
  <w:num w:numId="8">
    <w:abstractNumId w:val="6"/>
  </w:num>
  <w:num w:numId="9">
    <w:abstractNumId w:val="4"/>
  </w:num>
  <w:num w:numId="10">
    <w:abstractNumId w:val="3"/>
  </w:num>
  <w:num w:numId="11">
    <w:abstractNumId w:val="13"/>
  </w:num>
  <w:num w:numId="12">
    <w:abstractNumId w:val="12"/>
  </w:num>
  <w:num w:numId="13">
    <w:abstractNumId w:val="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FF0"/>
    <w:rsid w:val="00010F8D"/>
    <w:rsid w:val="000137BF"/>
    <w:rsid w:val="00013A0E"/>
    <w:rsid w:val="000469CB"/>
    <w:rsid w:val="000962C1"/>
    <w:rsid w:val="000D31E0"/>
    <w:rsid w:val="00106EE7"/>
    <w:rsid w:val="001213B7"/>
    <w:rsid w:val="0013254A"/>
    <w:rsid w:val="00151412"/>
    <w:rsid w:val="00195BEF"/>
    <w:rsid w:val="001B58B1"/>
    <w:rsid w:val="0034347F"/>
    <w:rsid w:val="00344071"/>
    <w:rsid w:val="0040284C"/>
    <w:rsid w:val="004142DE"/>
    <w:rsid w:val="00461E49"/>
    <w:rsid w:val="004B3EF4"/>
    <w:rsid w:val="004D3259"/>
    <w:rsid w:val="00526C2A"/>
    <w:rsid w:val="00550432"/>
    <w:rsid w:val="005605CE"/>
    <w:rsid w:val="005A1FF0"/>
    <w:rsid w:val="005B4842"/>
    <w:rsid w:val="00621D36"/>
    <w:rsid w:val="00695054"/>
    <w:rsid w:val="006C0736"/>
    <w:rsid w:val="006F0912"/>
    <w:rsid w:val="007071A6"/>
    <w:rsid w:val="00714D68"/>
    <w:rsid w:val="007265D9"/>
    <w:rsid w:val="007666A5"/>
    <w:rsid w:val="00773A66"/>
    <w:rsid w:val="007D3947"/>
    <w:rsid w:val="008468D9"/>
    <w:rsid w:val="00865907"/>
    <w:rsid w:val="008973CA"/>
    <w:rsid w:val="00914FE5"/>
    <w:rsid w:val="00943743"/>
    <w:rsid w:val="009653DF"/>
    <w:rsid w:val="0096694F"/>
    <w:rsid w:val="00967C96"/>
    <w:rsid w:val="009C69BD"/>
    <w:rsid w:val="00A24447"/>
    <w:rsid w:val="00A7233F"/>
    <w:rsid w:val="00A816FC"/>
    <w:rsid w:val="00A874E0"/>
    <w:rsid w:val="00AE7EC2"/>
    <w:rsid w:val="00B3170E"/>
    <w:rsid w:val="00B53B87"/>
    <w:rsid w:val="00B55BBC"/>
    <w:rsid w:val="00BC3D12"/>
    <w:rsid w:val="00BF2847"/>
    <w:rsid w:val="00C20B51"/>
    <w:rsid w:val="00C254AE"/>
    <w:rsid w:val="00C429E1"/>
    <w:rsid w:val="00C52B7B"/>
    <w:rsid w:val="00CF6A42"/>
    <w:rsid w:val="00DA0ABC"/>
    <w:rsid w:val="00DC084E"/>
    <w:rsid w:val="00E06978"/>
    <w:rsid w:val="00E16A86"/>
    <w:rsid w:val="00E37702"/>
    <w:rsid w:val="00E50FA4"/>
    <w:rsid w:val="00F72522"/>
    <w:rsid w:val="00FA0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18ACB"/>
  <w15:chartTrackingRefBased/>
  <w15:docId w15:val="{460BBD0A-EA61-4566-87F4-0AB78ED5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66A5"/>
    <w:pPr>
      <w:widowControl w:val="0"/>
      <w:autoSpaceDE w:val="0"/>
      <w:autoSpaceDN w:val="0"/>
      <w:adjustRightInd w:val="0"/>
    </w:pPr>
    <w:rPr>
      <w:rFonts w:ascii="Courier" w:hAnsi="Courier" w:cs="Courier"/>
      <w:color w:val="000000"/>
      <w:sz w:val="24"/>
      <w:szCs w:val="24"/>
    </w:rPr>
  </w:style>
  <w:style w:type="paragraph" w:customStyle="1" w:styleId="CM1">
    <w:name w:val="CM1"/>
    <w:basedOn w:val="Default"/>
    <w:next w:val="Default"/>
    <w:rsid w:val="007666A5"/>
    <w:rPr>
      <w:rFonts w:cs="Times New Roman"/>
      <w:color w:val="auto"/>
    </w:rPr>
  </w:style>
  <w:style w:type="paragraph" w:customStyle="1" w:styleId="CM8">
    <w:name w:val="CM8"/>
    <w:basedOn w:val="Default"/>
    <w:next w:val="Default"/>
    <w:rsid w:val="007666A5"/>
    <w:rPr>
      <w:rFonts w:cs="Times New Roman"/>
      <w:color w:val="auto"/>
    </w:rPr>
  </w:style>
  <w:style w:type="paragraph" w:customStyle="1" w:styleId="CM5">
    <w:name w:val="CM5"/>
    <w:basedOn w:val="Default"/>
    <w:next w:val="Default"/>
    <w:rsid w:val="007666A5"/>
    <w:pPr>
      <w:spacing w:line="273" w:lineRule="atLeast"/>
    </w:pPr>
    <w:rPr>
      <w:rFonts w:cs="Times New Roman"/>
      <w:color w:val="auto"/>
    </w:rPr>
  </w:style>
  <w:style w:type="paragraph" w:customStyle="1" w:styleId="CM6">
    <w:name w:val="CM6"/>
    <w:basedOn w:val="Default"/>
    <w:next w:val="Default"/>
    <w:rsid w:val="007666A5"/>
    <w:rPr>
      <w:rFonts w:cs="Times New Roman"/>
      <w:color w:val="auto"/>
    </w:rPr>
  </w:style>
  <w:style w:type="paragraph" w:customStyle="1" w:styleId="CM9">
    <w:name w:val="CM9"/>
    <w:basedOn w:val="Default"/>
    <w:next w:val="Default"/>
    <w:rsid w:val="007666A5"/>
    <w:rPr>
      <w:rFonts w:cs="Times New Roman"/>
      <w:color w:val="auto"/>
    </w:rPr>
  </w:style>
  <w:style w:type="table" w:styleId="TableGrid">
    <w:name w:val="Table Grid"/>
    <w:basedOn w:val="TableNormal"/>
    <w:uiPriority w:val="39"/>
    <w:rsid w:val="006F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06978"/>
    <w:rPr>
      <w:rFonts w:ascii="Tahoma" w:hAnsi="Tahoma" w:cs="Tahoma"/>
      <w:sz w:val="16"/>
      <w:szCs w:val="16"/>
    </w:rPr>
  </w:style>
  <w:style w:type="character" w:customStyle="1" w:styleId="BalloonTextChar">
    <w:name w:val="Balloon Text Char"/>
    <w:link w:val="BalloonText"/>
    <w:rsid w:val="00E06978"/>
    <w:rPr>
      <w:rFonts w:ascii="Tahoma" w:hAnsi="Tahoma" w:cs="Tahoma"/>
      <w:sz w:val="16"/>
      <w:szCs w:val="16"/>
    </w:rPr>
  </w:style>
  <w:style w:type="paragraph" w:styleId="ListParagraph">
    <w:name w:val="List Paragraph"/>
    <w:basedOn w:val="Normal"/>
    <w:uiPriority w:val="1"/>
    <w:qFormat/>
    <w:rsid w:val="007265D9"/>
    <w:pPr>
      <w:widowControl w:val="0"/>
      <w:autoSpaceDE w:val="0"/>
      <w:autoSpaceDN w:val="0"/>
      <w:ind w:left="819" w:hanging="287"/>
    </w:pPr>
    <w:rPr>
      <w:rFonts w:eastAsia="Arial" w:cs="Arial"/>
      <w:sz w:val="22"/>
      <w:szCs w:val="22"/>
      <w:lang w:val="en-US" w:eastAsia="en-US" w:bidi="en-US"/>
    </w:rPr>
  </w:style>
  <w:style w:type="paragraph" w:styleId="NormalWeb">
    <w:name w:val="Normal (Web)"/>
    <w:basedOn w:val="Normal"/>
    <w:uiPriority w:val="99"/>
    <w:unhideWhenUsed/>
    <w:rsid w:val="007265D9"/>
    <w:pPr>
      <w:spacing w:before="100" w:beforeAutospacing="1" w:after="100" w:afterAutospacing="1"/>
    </w:pPr>
    <w:rPr>
      <w:rFonts w:eastAsia="Calibri" w:cs="Arial"/>
      <w:color w:val="000000"/>
    </w:rPr>
  </w:style>
  <w:style w:type="character" w:styleId="Emphasis">
    <w:name w:val="Emphasis"/>
    <w:uiPriority w:val="20"/>
    <w:qFormat/>
    <w:rsid w:val="007265D9"/>
    <w:rPr>
      <w:i/>
      <w:iCs/>
    </w:rPr>
  </w:style>
  <w:style w:type="character" w:styleId="CommentReference">
    <w:name w:val="annotation reference"/>
    <w:rsid w:val="007265D9"/>
    <w:rPr>
      <w:sz w:val="16"/>
      <w:szCs w:val="16"/>
    </w:rPr>
  </w:style>
  <w:style w:type="paragraph" w:styleId="CommentText">
    <w:name w:val="annotation text"/>
    <w:basedOn w:val="Normal"/>
    <w:link w:val="CommentTextChar"/>
    <w:rsid w:val="007265D9"/>
    <w:rPr>
      <w:sz w:val="20"/>
      <w:szCs w:val="20"/>
    </w:rPr>
  </w:style>
  <w:style w:type="character" w:customStyle="1" w:styleId="CommentTextChar">
    <w:name w:val="Comment Text Char"/>
    <w:link w:val="CommentText"/>
    <w:rsid w:val="007265D9"/>
    <w:rPr>
      <w:rFonts w:ascii="Arial" w:hAnsi="Arial"/>
    </w:rPr>
  </w:style>
  <w:style w:type="paragraph" w:styleId="Header">
    <w:name w:val="header"/>
    <w:basedOn w:val="Normal"/>
    <w:link w:val="HeaderChar"/>
    <w:rsid w:val="00CF6A42"/>
    <w:pPr>
      <w:tabs>
        <w:tab w:val="center" w:pos="4513"/>
        <w:tab w:val="right" w:pos="9026"/>
      </w:tabs>
    </w:pPr>
  </w:style>
  <w:style w:type="character" w:customStyle="1" w:styleId="HeaderChar">
    <w:name w:val="Header Char"/>
    <w:link w:val="Header"/>
    <w:rsid w:val="00CF6A42"/>
    <w:rPr>
      <w:rFonts w:ascii="Arial" w:hAnsi="Arial"/>
      <w:sz w:val="24"/>
      <w:szCs w:val="24"/>
    </w:rPr>
  </w:style>
  <w:style w:type="paragraph" w:styleId="Footer">
    <w:name w:val="footer"/>
    <w:basedOn w:val="Normal"/>
    <w:link w:val="FooterChar"/>
    <w:uiPriority w:val="99"/>
    <w:rsid w:val="00CF6A42"/>
    <w:pPr>
      <w:tabs>
        <w:tab w:val="center" w:pos="4513"/>
        <w:tab w:val="right" w:pos="9026"/>
      </w:tabs>
    </w:pPr>
  </w:style>
  <w:style w:type="character" w:customStyle="1" w:styleId="FooterChar">
    <w:name w:val="Footer Char"/>
    <w:link w:val="Footer"/>
    <w:uiPriority w:val="99"/>
    <w:rsid w:val="00CF6A42"/>
    <w:rPr>
      <w:rFonts w:ascii="Arial" w:hAnsi="Arial"/>
      <w:sz w:val="24"/>
      <w:szCs w:val="24"/>
    </w:rPr>
  </w:style>
  <w:style w:type="character" w:styleId="Hyperlink">
    <w:name w:val="Hyperlink"/>
    <w:rsid w:val="000D31E0"/>
    <w:rPr>
      <w:color w:val="0563C1"/>
      <w:u w:val="single"/>
    </w:rPr>
  </w:style>
  <w:style w:type="character" w:customStyle="1" w:styleId="UnresolvedMention1">
    <w:name w:val="Unresolved Mention1"/>
    <w:uiPriority w:val="99"/>
    <w:semiHidden/>
    <w:unhideWhenUsed/>
    <w:rsid w:val="000D31E0"/>
    <w:rPr>
      <w:color w:val="605E5C"/>
      <w:shd w:val="clear" w:color="auto" w:fill="E1DFDD"/>
    </w:rPr>
  </w:style>
  <w:style w:type="character" w:styleId="FollowedHyperlink">
    <w:name w:val="FollowedHyperlink"/>
    <w:rsid w:val="00C429E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989009">
      <w:bodyDiv w:val="1"/>
      <w:marLeft w:val="0"/>
      <w:marRight w:val="0"/>
      <w:marTop w:val="0"/>
      <w:marBottom w:val="0"/>
      <w:divBdr>
        <w:top w:val="none" w:sz="0" w:space="0" w:color="auto"/>
        <w:left w:val="none" w:sz="0" w:space="0" w:color="auto"/>
        <w:bottom w:val="none" w:sz="0" w:space="0" w:color="auto"/>
        <w:right w:val="none" w:sz="0" w:space="0" w:color="auto"/>
      </w:divBdr>
    </w:div>
    <w:div w:id="68093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list-of-offences-that-will-never-be-filtered-from-a-criminal-record-chec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dbs-list-of-offences-that-will-never-be-filtered-from-a-criminal-record-chec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cro.org.uk/" TargetMode="External"/><Relationship Id="rId5" Type="http://schemas.openxmlformats.org/officeDocument/2006/relationships/footnotes" Target="footnotes.xml"/><Relationship Id="rId10" Type="http://schemas.openxmlformats.org/officeDocument/2006/relationships/hyperlink" Target="https://www.unlock.org.uk/"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A%20-%20JAR\Recruitment\Application%20form\Template%20docs\Disclosure%20of%20Criminal%20Convictions%20Self-Disclosure%20Form%20-%20January%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Disclosure of Criminal Convictions Self-Disclosure Form - January 2021.dotx</Template>
  <TotalTime>0</TotalTime>
  <Pages>4</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ECC</Company>
  <LinksUpToDate>false</LinksUpToDate>
  <CharactersWithSpaces>9095</CharactersWithSpaces>
  <SharedDoc>false</SharedDoc>
  <HLinks>
    <vt:vector size="36" baseType="variant">
      <vt:variant>
        <vt:i4>4325471</vt:i4>
      </vt:variant>
      <vt:variant>
        <vt:i4>15</vt:i4>
      </vt:variant>
      <vt:variant>
        <vt:i4>0</vt:i4>
      </vt:variant>
      <vt:variant>
        <vt:i4>5</vt:i4>
      </vt:variant>
      <vt:variant>
        <vt:lpwstr>https://www.nacro.org.uk/</vt:lpwstr>
      </vt:variant>
      <vt:variant>
        <vt:lpwstr/>
      </vt:variant>
      <vt:variant>
        <vt:i4>7340067</vt:i4>
      </vt:variant>
      <vt:variant>
        <vt:i4>12</vt:i4>
      </vt:variant>
      <vt:variant>
        <vt:i4>0</vt:i4>
      </vt:variant>
      <vt:variant>
        <vt:i4>5</vt:i4>
      </vt:variant>
      <vt:variant>
        <vt:lpwstr>https://www.unlock.org.uk/</vt:lpwstr>
      </vt:variant>
      <vt:variant>
        <vt:lpwstr/>
      </vt:variant>
      <vt:variant>
        <vt:i4>2752630</vt:i4>
      </vt:variant>
      <vt:variant>
        <vt:i4>9</vt:i4>
      </vt:variant>
      <vt:variant>
        <vt:i4>0</vt:i4>
      </vt:variant>
      <vt:variant>
        <vt:i4>5</vt:i4>
      </vt:variant>
      <vt:variant>
        <vt:lpwstr>https://www.gov.uk/government/publications/new-guidance-on-the-rehabilitation-of-offenders-act-1974</vt:lpwstr>
      </vt:variant>
      <vt:variant>
        <vt:lpwstr/>
      </vt:variant>
      <vt:variant>
        <vt:i4>1179666</vt:i4>
      </vt:variant>
      <vt:variant>
        <vt:i4>6</vt:i4>
      </vt:variant>
      <vt:variant>
        <vt:i4>0</vt:i4>
      </vt:variant>
      <vt:variant>
        <vt:i4>5</vt:i4>
      </vt:variant>
      <vt:variant>
        <vt:lpwstr>https://www.gov.uk/tell-employer-or-college-about-criminal-record</vt:lpwstr>
      </vt:variant>
      <vt:variant>
        <vt:lpwstr/>
      </vt: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Anna Sutherland</dc:creator>
  <cp:keywords/>
  <cp:lastModifiedBy>Anna  Sutherland</cp:lastModifiedBy>
  <cp:revision>3</cp:revision>
  <cp:lastPrinted>2021-03-30T09:22:00Z</cp:lastPrinted>
  <dcterms:created xsi:type="dcterms:W3CDTF">2021-03-30T09:22:00Z</dcterms:created>
  <dcterms:modified xsi:type="dcterms:W3CDTF">2025-05-02T08:23:00Z</dcterms:modified>
</cp:coreProperties>
</file>