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163A2" w14:textId="504C7B59" w:rsidR="009A21E1" w:rsidRDefault="00E97BB4" w:rsidP="009A21E1">
      <w:pPr>
        <w:pStyle w:val="NoSpacing"/>
        <w:rPr>
          <w:rFonts w:cstheme="minorHAnsi"/>
        </w:rPr>
      </w:pPr>
      <w:r w:rsidRPr="003921C8">
        <w:rPr>
          <w:noProof/>
        </w:rPr>
        <w:drawing>
          <wp:inline distT="0" distB="0" distL="0" distR="0" wp14:anchorId="3287ABC5" wp14:editId="19D57F15">
            <wp:extent cx="1783084" cy="551689"/>
            <wp:effectExtent l="0" t="0" r="7620" b="127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3084" cy="551689"/>
                    </a:xfrm>
                    <a:prstGeom prst="rect">
                      <a:avLst/>
                    </a:prstGeom>
                  </pic:spPr>
                </pic:pic>
              </a:graphicData>
            </a:graphic>
          </wp:inline>
        </w:drawing>
      </w:r>
      <w:r w:rsidR="00207669">
        <w:rPr>
          <w:rFonts w:cstheme="minorHAnsi"/>
        </w:rPr>
        <w:tab/>
      </w:r>
      <w:r w:rsidR="00207669">
        <w:rPr>
          <w:rFonts w:cstheme="minorHAnsi"/>
        </w:rPr>
        <w:tab/>
      </w:r>
      <w:r w:rsidR="00207669">
        <w:rPr>
          <w:rFonts w:cstheme="minorHAnsi"/>
        </w:rPr>
        <w:tab/>
      </w:r>
      <w:r w:rsidR="00207669">
        <w:rPr>
          <w:rFonts w:cstheme="minorHAnsi"/>
        </w:rPr>
        <w:tab/>
      </w:r>
      <w:r w:rsidR="00207669">
        <w:rPr>
          <w:rFonts w:cstheme="minorHAnsi"/>
        </w:rPr>
        <w:tab/>
      </w:r>
      <w:r w:rsidR="00030DE2">
        <w:rPr>
          <w:rFonts w:cstheme="minorHAnsi"/>
        </w:rPr>
        <w:tab/>
      </w:r>
      <w:r w:rsidR="00207669">
        <w:rPr>
          <w:rFonts w:cstheme="minorHAnsi"/>
        </w:rPr>
        <w:tab/>
      </w:r>
      <w:r w:rsidR="00030DE2">
        <w:rPr>
          <w:noProof/>
        </w:rPr>
        <w:drawing>
          <wp:inline distT="0" distB="0" distL="0" distR="0" wp14:anchorId="11FA87BF" wp14:editId="4DAFA7D1">
            <wp:extent cx="619125" cy="58173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28" cy="596681"/>
                    </a:xfrm>
                    <a:prstGeom prst="rect">
                      <a:avLst/>
                    </a:prstGeom>
                    <a:noFill/>
                    <a:ln>
                      <a:noFill/>
                    </a:ln>
                  </pic:spPr>
                </pic:pic>
              </a:graphicData>
            </a:graphic>
          </wp:inline>
        </w:drawing>
      </w:r>
    </w:p>
    <w:p w14:paraId="74D94D8B" w14:textId="77777777" w:rsidR="00E97BB4" w:rsidRPr="009A21E1" w:rsidRDefault="00E97BB4" w:rsidP="009A21E1">
      <w:pPr>
        <w:pStyle w:val="NoSpacing"/>
        <w:rPr>
          <w:rFonts w:cstheme="minorHAnsi"/>
        </w:rPr>
      </w:pPr>
    </w:p>
    <w:p w14:paraId="7DE6AEE4" w14:textId="37650D3C" w:rsidR="007A447A" w:rsidRPr="00742604" w:rsidRDefault="007A447A" w:rsidP="007A447A">
      <w:pPr>
        <w:pStyle w:val="NoSpacing"/>
        <w:ind w:left="1440" w:hanging="1440"/>
        <w:rPr>
          <w:rFonts w:cstheme="minorHAnsi"/>
          <w:b/>
        </w:rPr>
      </w:pPr>
      <w:bookmarkStart w:id="0" w:name="_Hlk145848822"/>
      <w:r w:rsidRPr="00742604">
        <w:rPr>
          <w:rFonts w:cstheme="minorHAnsi"/>
          <w:b/>
        </w:rPr>
        <w:t>Role:</w:t>
      </w:r>
      <w:r w:rsidRPr="00742604">
        <w:rPr>
          <w:rFonts w:cstheme="minorHAnsi"/>
          <w:b/>
        </w:rPr>
        <w:tab/>
      </w:r>
      <w:r>
        <w:rPr>
          <w:rFonts w:cstheme="minorHAnsi"/>
          <w:b/>
        </w:rPr>
        <w:t xml:space="preserve">Foxwood </w:t>
      </w:r>
      <w:r w:rsidR="00A93FFB">
        <w:rPr>
          <w:rFonts w:cstheme="minorHAnsi"/>
          <w:b/>
        </w:rPr>
        <w:t>Personal Care Assistant</w:t>
      </w:r>
      <w:r>
        <w:rPr>
          <w:rFonts w:cstheme="minorHAnsi"/>
          <w:b/>
        </w:rPr>
        <w:t xml:space="preserve"> </w:t>
      </w:r>
    </w:p>
    <w:p w14:paraId="2E366A7E" w14:textId="09F8E2E7" w:rsidR="005810F5" w:rsidRDefault="007A447A" w:rsidP="005810F5">
      <w:pPr>
        <w:pStyle w:val="NoSpacing"/>
        <w:rPr>
          <w:shd w:val="clear" w:color="auto" w:fill="FFFFFF"/>
        </w:rPr>
      </w:pPr>
      <w:r w:rsidRPr="00742604">
        <w:rPr>
          <w:b/>
          <w:bCs/>
          <w:color w:val="000000" w:themeColor="text1"/>
        </w:rPr>
        <w:t>Location:</w:t>
      </w:r>
      <w:r w:rsidRPr="00742604">
        <w:rPr>
          <w:color w:val="000000" w:themeColor="text1"/>
        </w:rPr>
        <w:tab/>
      </w:r>
      <w:r>
        <w:rPr>
          <w:color w:val="000000" w:themeColor="text1"/>
        </w:rPr>
        <w:t>Foxwood Academy,</w:t>
      </w:r>
      <w:r w:rsidRPr="00742604">
        <w:rPr>
          <w:color w:val="000000" w:themeColor="text1"/>
        </w:rPr>
        <w:t xml:space="preserve"> </w:t>
      </w:r>
      <w:r w:rsidRPr="00742604">
        <w:rPr>
          <w:shd w:val="clear" w:color="auto" w:fill="FFFFFF"/>
        </w:rPr>
        <w:t>Derby R</w:t>
      </w:r>
      <w:r>
        <w:rPr>
          <w:shd w:val="clear" w:color="auto" w:fill="FFFFFF"/>
        </w:rPr>
        <w:t>oa</w:t>
      </w:r>
      <w:r w:rsidRPr="00742604">
        <w:rPr>
          <w:shd w:val="clear" w:color="auto" w:fill="FFFFFF"/>
        </w:rPr>
        <w:t>d, Bramcote, Nottingham</w:t>
      </w:r>
      <w:r w:rsidR="00596175">
        <w:rPr>
          <w:shd w:val="clear" w:color="auto" w:fill="FFFFFF"/>
        </w:rPr>
        <w:t>,</w:t>
      </w:r>
      <w:r w:rsidRPr="00742604">
        <w:rPr>
          <w:shd w:val="clear" w:color="auto" w:fill="FFFFFF"/>
        </w:rPr>
        <w:t xml:space="preserve"> NG9 3GF</w:t>
      </w:r>
    </w:p>
    <w:p w14:paraId="29727F83" w14:textId="77777777" w:rsidR="00596175" w:rsidRDefault="00596175" w:rsidP="00596175">
      <w:pPr>
        <w:pStyle w:val="xxmsonormal"/>
        <w:rPr>
          <w:rFonts w:asciiTheme="minorHAnsi" w:hAnsiTheme="minorHAnsi" w:cstheme="minorHAnsi"/>
          <w:color w:val="000000" w:themeColor="text1"/>
        </w:rPr>
      </w:pPr>
      <w:r w:rsidRPr="00742604">
        <w:rPr>
          <w:rFonts w:asciiTheme="minorHAnsi" w:hAnsiTheme="minorHAnsi" w:cstheme="minorHAnsi"/>
          <w:b/>
          <w:bCs/>
          <w:color w:val="000000" w:themeColor="text1"/>
        </w:rPr>
        <w:t>Salary:</w:t>
      </w:r>
      <w:r w:rsidRPr="00742604">
        <w:rPr>
          <w:rFonts w:asciiTheme="minorHAnsi" w:hAnsiTheme="minorHAnsi" w:cstheme="minorHAnsi"/>
          <w:color w:val="000000" w:themeColor="text1"/>
        </w:rPr>
        <w:tab/>
      </w:r>
      <w:r w:rsidRPr="00742604">
        <w:rPr>
          <w:rFonts w:asciiTheme="minorHAnsi" w:hAnsiTheme="minorHAnsi" w:cstheme="minorHAnsi"/>
          <w:color w:val="000000" w:themeColor="text1"/>
        </w:rPr>
        <w:tab/>
      </w:r>
      <w:r w:rsidRPr="001B627F">
        <w:rPr>
          <w:rFonts w:asciiTheme="minorHAnsi" w:hAnsiTheme="minorHAnsi" w:cstheme="minorHAnsi"/>
        </w:rPr>
        <w:t>Grade 2, Scale Points 2 to 4, £22,366 to £23,114 p.a. FTE</w:t>
      </w:r>
    </w:p>
    <w:p w14:paraId="2892918B" w14:textId="7617950D" w:rsidR="00596175" w:rsidRPr="00A83228" w:rsidRDefault="00596175" w:rsidP="00596175">
      <w:pPr>
        <w:pStyle w:val="xxmsonormal"/>
        <w:rPr>
          <w:rFonts w:asciiTheme="minorHAnsi" w:hAnsiTheme="minorHAnsi" w:cstheme="minorHAnsi"/>
          <w:b/>
          <w:bCs/>
          <w:color w:val="FF0000"/>
        </w:rPr>
      </w:pPr>
      <w:r w:rsidRPr="0096349F">
        <w:rPr>
          <w:rFonts w:asciiTheme="minorHAnsi" w:hAnsiTheme="minorHAnsi" w:cstheme="minorHAnsi"/>
          <w:b/>
          <w:bCs/>
          <w:color w:val="000000" w:themeColor="text1"/>
        </w:rPr>
        <w:t>Actual Salary:</w:t>
      </w:r>
      <w:r w:rsidRPr="0096349F">
        <w:rPr>
          <w:rFonts w:asciiTheme="minorHAnsi" w:hAnsiTheme="minorHAnsi" w:cstheme="minorHAnsi"/>
          <w:b/>
          <w:bCs/>
          <w:color w:val="000000" w:themeColor="text1"/>
        </w:rPr>
        <w:tab/>
      </w:r>
      <w:r w:rsidRPr="001902AF">
        <w:rPr>
          <w:rFonts w:asciiTheme="minorHAnsi" w:hAnsiTheme="minorHAnsi" w:cstheme="minorHAnsi"/>
        </w:rPr>
        <w:t>Grade 2, Scale Points 2 to 4, £</w:t>
      </w:r>
      <w:r w:rsidR="001902AF" w:rsidRPr="001902AF">
        <w:rPr>
          <w:rFonts w:asciiTheme="minorHAnsi" w:hAnsiTheme="minorHAnsi" w:cstheme="minorHAnsi"/>
        </w:rPr>
        <w:t>7,765</w:t>
      </w:r>
      <w:r w:rsidRPr="001902AF">
        <w:rPr>
          <w:rFonts w:asciiTheme="minorHAnsi" w:hAnsiTheme="minorHAnsi" w:cstheme="minorHAnsi"/>
        </w:rPr>
        <w:t xml:space="preserve"> to £</w:t>
      </w:r>
      <w:r w:rsidR="001902AF" w:rsidRPr="001902AF">
        <w:rPr>
          <w:rFonts w:asciiTheme="minorHAnsi" w:hAnsiTheme="minorHAnsi" w:cstheme="minorHAnsi"/>
        </w:rPr>
        <w:t>8,024</w:t>
      </w:r>
      <w:r w:rsidRPr="001902AF">
        <w:rPr>
          <w:rFonts w:asciiTheme="minorHAnsi" w:hAnsiTheme="minorHAnsi" w:cstheme="minorHAnsi"/>
        </w:rPr>
        <w:t xml:space="preserve"> </w:t>
      </w:r>
    </w:p>
    <w:p w14:paraId="127911D5" w14:textId="6D372A60" w:rsidR="007A447A" w:rsidRDefault="007A447A" w:rsidP="007A447A">
      <w:pPr>
        <w:pStyle w:val="NoSpacing"/>
        <w:rPr>
          <w:rFonts w:cstheme="minorHAnsi"/>
        </w:rPr>
      </w:pPr>
      <w:r w:rsidRPr="00742604">
        <w:rPr>
          <w:rFonts w:cstheme="minorHAnsi"/>
          <w:b/>
          <w:bCs/>
        </w:rPr>
        <w:t>Hours:</w:t>
      </w:r>
      <w:r w:rsidRPr="00742604">
        <w:rPr>
          <w:rFonts w:cstheme="minorHAnsi"/>
        </w:rPr>
        <w:tab/>
      </w:r>
      <w:r w:rsidRPr="00742604">
        <w:rPr>
          <w:rFonts w:cstheme="minorHAnsi"/>
        </w:rPr>
        <w:tab/>
      </w:r>
      <w:r w:rsidR="00A93FFB">
        <w:rPr>
          <w:rFonts w:cstheme="minorHAnsi"/>
        </w:rPr>
        <w:t>15</w:t>
      </w:r>
      <w:r>
        <w:rPr>
          <w:rFonts w:cstheme="minorHAnsi"/>
        </w:rPr>
        <w:t xml:space="preserve"> hours per week, </w:t>
      </w:r>
      <w:r w:rsidR="00A93FFB">
        <w:rPr>
          <w:rFonts w:cstheme="minorHAnsi"/>
        </w:rPr>
        <w:t xml:space="preserve">11am to 2pm Monday to Friday, </w:t>
      </w:r>
      <w:r w:rsidR="006B578F">
        <w:rPr>
          <w:rFonts w:cstheme="minorHAnsi"/>
        </w:rPr>
        <w:t>term time only</w:t>
      </w:r>
    </w:p>
    <w:p w14:paraId="755EEC6C" w14:textId="7808FA2F" w:rsidR="00360A16" w:rsidRPr="00742604" w:rsidRDefault="00360A16" w:rsidP="007A447A">
      <w:pPr>
        <w:pStyle w:val="NoSpacing"/>
        <w:rPr>
          <w:rFonts w:cstheme="minorHAnsi"/>
        </w:rPr>
      </w:pPr>
      <w:r w:rsidRPr="00360A16">
        <w:rPr>
          <w:rFonts w:cstheme="minorHAnsi"/>
          <w:b/>
          <w:bCs/>
        </w:rPr>
        <w:t>Start date:</w:t>
      </w:r>
      <w:r>
        <w:rPr>
          <w:rFonts w:cstheme="minorHAnsi"/>
        </w:rPr>
        <w:tab/>
        <w:t>As soon as possible</w:t>
      </w:r>
    </w:p>
    <w:p w14:paraId="4A2A7DE9" w14:textId="25530B56" w:rsidR="00741B60" w:rsidRPr="00741B60" w:rsidRDefault="00741B60" w:rsidP="00741B60">
      <w:pPr>
        <w:pStyle w:val="NoSpacing"/>
      </w:pPr>
    </w:p>
    <w:bookmarkEnd w:id="0"/>
    <w:p w14:paraId="3F092AD9" w14:textId="77777777" w:rsidR="009A21E1" w:rsidRPr="009A21E1" w:rsidRDefault="009A21E1" w:rsidP="009A21E1">
      <w:pPr>
        <w:pStyle w:val="Heading4"/>
        <w:jc w:val="left"/>
        <w:rPr>
          <w:rFonts w:asciiTheme="minorHAnsi" w:hAnsiTheme="minorHAnsi" w:cstheme="minorHAnsi"/>
          <w:sz w:val="22"/>
          <w:szCs w:val="22"/>
        </w:rPr>
      </w:pPr>
    </w:p>
    <w:p w14:paraId="68BED77A" w14:textId="24BE993B" w:rsidR="009A21E1" w:rsidRPr="009A21E1" w:rsidRDefault="009A21E1" w:rsidP="009A21E1">
      <w:pPr>
        <w:pStyle w:val="Heading4"/>
        <w:jc w:val="left"/>
        <w:rPr>
          <w:rFonts w:asciiTheme="minorHAnsi" w:hAnsiTheme="minorHAnsi" w:cstheme="minorHAnsi"/>
          <w:sz w:val="22"/>
          <w:szCs w:val="22"/>
        </w:rPr>
      </w:pPr>
      <w:r w:rsidRPr="009A21E1">
        <w:rPr>
          <w:rFonts w:asciiTheme="minorHAnsi" w:hAnsiTheme="minorHAnsi" w:cstheme="minorHAnsi"/>
          <w:sz w:val="22"/>
          <w:szCs w:val="22"/>
        </w:rPr>
        <w:t>GENERAL INFORMATION</w:t>
      </w:r>
    </w:p>
    <w:p w14:paraId="679DC74C" w14:textId="77777777" w:rsidR="00E3413D" w:rsidRPr="009A21E1" w:rsidRDefault="00E3413D" w:rsidP="00E3413D">
      <w:pPr>
        <w:widowControl w:val="0"/>
        <w:spacing w:after="120"/>
        <w:jc w:val="both"/>
        <w:rPr>
          <w:rFonts w:cstheme="minorHAnsi"/>
          <w:b/>
          <w:bCs/>
          <w:u w:val="single"/>
        </w:rPr>
      </w:pPr>
    </w:p>
    <w:p w14:paraId="502F5429" w14:textId="577CBA9C" w:rsidR="00E3413D" w:rsidRPr="009A21E1" w:rsidRDefault="00E3413D" w:rsidP="00E3413D">
      <w:pPr>
        <w:rPr>
          <w:rFonts w:cstheme="minorHAnsi"/>
          <w:b/>
          <w:bCs/>
        </w:rPr>
      </w:pPr>
      <w:r w:rsidRPr="009A21E1">
        <w:rPr>
          <w:rFonts w:cstheme="minorHAnsi"/>
          <w:bCs/>
        </w:rPr>
        <w:t>The following information is provided to assist staff joining the White Hills Park Trust to understand and appreciate the work, content of the post and the role they are to play in the organisation. Whilst every effort has been made to outline all the duties and responsibilities of the post, a document such as this does not permit every item to be specified in detail. Broad headings have been used which assume all the usual associated routines.</w:t>
      </w:r>
    </w:p>
    <w:p w14:paraId="1B49ECE6" w14:textId="08A54060" w:rsidR="00A1351D" w:rsidRPr="009A21E1" w:rsidRDefault="00A1351D">
      <w:pPr>
        <w:rPr>
          <w:rFonts w:cstheme="minorHAnsi"/>
          <w:b/>
          <w:bCs/>
          <w:u w:val="single"/>
        </w:rPr>
      </w:pPr>
      <w:r w:rsidRPr="009A21E1">
        <w:rPr>
          <w:rFonts w:cstheme="minorHAnsi"/>
          <w:b/>
          <w:bCs/>
          <w:u w:val="single"/>
        </w:rPr>
        <w:t>Purpose</w:t>
      </w:r>
      <w:r w:rsidR="00E3413D" w:rsidRPr="009A21E1">
        <w:rPr>
          <w:rFonts w:cstheme="minorHAnsi"/>
          <w:b/>
          <w:bCs/>
          <w:u w:val="single"/>
        </w:rPr>
        <w:t>:</w:t>
      </w:r>
    </w:p>
    <w:p w14:paraId="036DA61A" w14:textId="77777777" w:rsidR="002607E2" w:rsidRDefault="00A1351D" w:rsidP="00C77B1D">
      <w:pPr>
        <w:tabs>
          <w:tab w:val="left" w:pos="0"/>
        </w:tabs>
        <w:outlineLvl w:val="0"/>
        <w:rPr>
          <w:rFonts w:cstheme="minorHAnsi"/>
        </w:rPr>
      </w:pPr>
      <w:r w:rsidRPr="009A21E1">
        <w:rPr>
          <w:rFonts w:cstheme="minorHAnsi"/>
        </w:rPr>
        <w:t xml:space="preserve">As a member of </w:t>
      </w:r>
      <w:r w:rsidR="005C4FD7" w:rsidRPr="009A21E1">
        <w:rPr>
          <w:rFonts w:cstheme="minorHAnsi"/>
        </w:rPr>
        <w:t xml:space="preserve">Foxwood Academy, </w:t>
      </w:r>
      <w:r w:rsidR="00F638E3" w:rsidRPr="009A21E1">
        <w:rPr>
          <w:rFonts w:cstheme="minorHAnsi"/>
        </w:rPr>
        <w:t>you will</w:t>
      </w:r>
      <w:r w:rsidRPr="009A21E1">
        <w:rPr>
          <w:rFonts w:cstheme="minorHAnsi"/>
        </w:rPr>
        <w:t xml:space="preserve"> work collaboratively with colleagues in </w:t>
      </w:r>
      <w:r w:rsidR="009A21E1">
        <w:rPr>
          <w:rFonts w:cstheme="minorHAnsi"/>
        </w:rPr>
        <w:t>the academy</w:t>
      </w:r>
      <w:r w:rsidR="009C470D" w:rsidRPr="009A21E1">
        <w:rPr>
          <w:rFonts w:cstheme="minorHAnsi"/>
        </w:rPr>
        <w:t xml:space="preserve">, </w:t>
      </w:r>
      <w:r w:rsidRPr="009A21E1">
        <w:rPr>
          <w:rFonts w:cstheme="minorHAnsi"/>
        </w:rPr>
        <w:t xml:space="preserve">across the Trust and external partners, to ensure the effective and efficient provision of support services across the </w:t>
      </w:r>
      <w:r w:rsidR="009A21E1">
        <w:rPr>
          <w:rFonts w:cstheme="minorHAnsi"/>
        </w:rPr>
        <w:t>academy</w:t>
      </w:r>
      <w:r w:rsidRPr="009A21E1">
        <w:rPr>
          <w:rFonts w:cstheme="minorHAnsi"/>
        </w:rPr>
        <w:t xml:space="preserve">. </w:t>
      </w:r>
      <w:r w:rsidR="008D0E0D">
        <w:rPr>
          <w:rFonts w:cstheme="minorHAnsi"/>
        </w:rPr>
        <w:t xml:space="preserve"> </w:t>
      </w:r>
    </w:p>
    <w:p w14:paraId="41AB5559" w14:textId="5E51A49C" w:rsidR="00C77B1D" w:rsidRDefault="002607E2" w:rsidP="00C77B1D">
      <w:pPr>
        <w:tabs>
          <w:tab w:val="left" w:pos="0"/>
        </w:tabs>
        <w:outlineLvl w:val="0"/>
        <w:rPr>
          <w:rFonts w:cs="Arial"/>
          <w:bCs/>
          <w:u w:val="single"/>
        </w:rPr>
      </w:pPr>
      <w:r>
        <w:rPr>
          <w:rFonts w:cstheme="minorHAnsi"/>
        </w:rPr>
        <w:t xml:space="preserve">As a </w:t>
      </w:r>
      <w:r w:rsidR="00304215">
        <w:rPr>
          <w:rFonts w:cstheme="minorHAnsi"/>
        </w:rPr>
        <w:t xml:space="preserve">Personal Care Assistant </w:t>
      </w:r>
      <w:r>
        <w:rPr>
          <w:rFonts w:cstheme="minorHAnsi"/>
        </w:rPr>
        <w:t>y</w:t>
      </w:r>
      <w:r w:rsidR="00C77B1D">
        <w:rPr>
          <w:rFonts w:cs="Arial"/>
          <w:bCs/>
        </w:rPr>
        <w:t>ou will</w:t>
      </w:r>
      <w:r w:rsidR="00C77B1D" w:rsidRPr="00A64F73">
        <w:rPr>
          <w:rFonts w:cs="Arial"/>
          <w:bCs/>
        </w:rPr>
        <w:t xml:space="preserve"> work under the instruction/guidance of teaching/senior staff to </w:t>
      </w:r>
      <w:r w:rsidR="00234088">
        <w:rPr>
          <w:rFonts w:cs="Arial"/>
          <w:bCs/>
        </w:rPr>
        <w:t>assist pupils with their day to day</w:t>
      </w:r>
      <w:r w:rsidR="00C77B1D" w:rsidRPr="00A64F73">
        <w:rPr>
          <w:rFonts w:cs="Arial"/>
          <w:bCs/>
        </w:rPr>
        <w:t xml:space="preserve"> </w:t>
      </w:r>
      <w:r w:rsidR="004074B5">
        <w:rPr>
          <w:rFonts w:cs="Arial"/>
          <w:bCs/>
        </w:rPr>
        <w:t>personal care</w:t>
      </w:r>
      <w:r w:rsidR="00234088">
        <w:rPr>
          <w:rFonts w:cs="Arial"/>
          <w:bCs/>
        </w:rPr>
        <w:t xml:space="preserve"> needs and work alongside other professional staff to further pupils</w:t>
      </w:r>
      <w:r w:rsidR="00EB3CD5">
        <w:rPr>
          <w:rFonts w:cs="Arial"/>
          <w:bCs/>
        </w:rPr>
        <w:t xml:space="preserve">’ independence skills. </w:t>
      </w:r>
    </w:p>
    <w:p w14:paraId="68B56D0B" w14:textId="77777777" w:rsidR="0020161E" w:rsidRPr="009A21E1" w:rsidRDefault="00E3413D">
      <w:pPr>
        <w:rPr>
          <w:rFonts w:cstheme="minorHAnsi"/>
        </w:rPr>
      </w:pPr>
      <w:r w:rsidRPr="009A21E1">
        <w:rPr>
          <w:rFonts w:cstheme="minorHAnsi"/>
          <w:b/>
          <w:bCs/>
          <w:u w:val="single"/>
        </w:rPr>
        <w:t>Reporting to</w:t>
      </w:r>
      <w:r w:rsidRPr="009A21E1">
        <w:rPr>
          <w:rFonts w:cstheme="minorHAnsi"/>
        </w:rPr>
        <w:t>:</w:t>
      </w:r>
      <w:r w:rsidR="0020161E" w:rsidRPr="009A21E1">
        <w:rPr>
          <w:rFonts w:cstheme="minorHAnsi"/>
        </w:rPr>
        <w:t xml:space="preserve"> </w:t>
      </w:r>
    </w:p>
    <w:p w14:paraId="04C41A65" w14:textId="6B9F38DC" w:rsidR="00E3413D" w:rsidRPr="009A21E1" w:rsidRDefault="0020161E" w:rsidP="0020161E">
      <w:pPr>
        <w:pStyle w:val="ListParagraph"/>
        <w:numPr>
          <w:ilvl w:val="0"/>
          <w:numId w:val="5"/>
        </w:numPr>
        <w:rPr>
          <w:rFonts w:cstheme="minorHAnsi"/>
        </w:rPr>
      </w:pPr>
      <w:r w:rsidRPr="009A21E1">
        <w:rPr>
          <w:rFonts w:cstheme="minorHAnsi"/>
        </w:rPr>
        <w:t>Headteacher</w:t>
      </w:r>
    </w:p>
    <w:p w14:paraId="5D0579BC" w14:textId="77777777" w:rsidR="0020161E" w:rsidRPr="009A21E1" w:rsidRDefault="0020161E" w:rsidP="0020161E">
      <w:pPr>
        <w:widowControl w:val="0"/>
        <w:spacing w:before="55"/>
        <w:ind w:right="-1"/>
        <w:jc w:val="both"/>
        <w:rPr>
          <w:rFonts w:cstheme="minorHAnsi"/>
        </w:rPr>
      </w:pPr>
      <w:r w:rsidRPr="009A21E1">
        <w:rPr>
          <w:rFonts w:cstheme="minorHAnsi"/>
          <w:b/>
          <w:u w:val="single"/>
        </w:rPr>
        <w:t>To co-operate with:</w:t>
      </w:r>
    </w:p>
    <w:p w14:paraId="69F44598" w14:textId="77777777" w:rsidR="0020161E" w:rsidRPr="009A21E1" w:rsidRDefault="0020161E" w:rsidP="0020161E">
      <w:pPr>
        <w:numPr>
          <w:ilvl w:val="0"/>
          <w:numId w:val="6"/>
        </w:numPr>
        <w:spacing w:after="0" w:line="240" w:lineRule="auto"/>
        <w:contextualSpacing/>
        <w:rPr>
          <w:rFonts w:cstheme="minorHAnsi"/>
          <w:lang w:val="en-US"/>
        </w:rPr>
      </w:pPr>
      <w:r w:rsidRPr="009A21E1">
        <w:rPr>
          <w:rFonts w:cstheme="minorHAnsi"/>
          <w:lang w:val="en-US"/>
        </w:rPr>
        <w:t>All colleagues in all teams</w:t>
      </w:r>
    </w:p>
    <w:p w14:paraId="5B1EB79A" w14:textId="6015A880" w:rsidR="0020161E" w:rsidRPr="009A21E1" w:rsidRDefault="0020161E" w:rsidP="0020161E">
      <w:pPr>
        <w:numPr>
          <w:ilvl w:val="0"/>
          <w:numId w:val="6"/>
        </w:numPr>
        <w:spacing w:after="0" w:line="240" w:lineRule="auto"/>
        <w:contextualSpacing/>
        <w:rPr>
          <w:rFonts w:cstheme="minorHAnsi"/>
          <w:lang w:val="en-US"/>
        </w:rPr>
      </w:pPr>
      <w:r w:rsidRPr="009A21E1">
        <w:rPr>
          <w:rFonts w:cstheme="minorHAnsi"/>
          <w:lang w:val="en-US"/>
        </w:rPr>
        <w:t>Parents, carers and the local community</w:t>
      </w:r>
    </w:p>
    <w:p w14:paraId="05FC4582" w14:textId="77777777" w:rsidR="0020161E" w:rsidRPr="009A21E1" w:rsidRDefault="0020161E" w:rsidP="0020161E">
      <w:pPr>
        <w:spacing w:after="0" w:line="240" w:lineRule="auto"/>
        <w:contextualSpacing/>
        <w:rPr>
          <w:rFonts w:cstheme="minorHAnsi"/>
          <w:lang w:val="en-US"/>
        </w:rPr>
      </w:pPr>
    </w:p>
    <w:p w14:paraId="0EEF0990" w14:textId="77777777" w:rsidR="0020161E" w:rsidRPr="009A21E1" w:rsidRDefault="0020161E" w:rsidP="0020161E">
      <w:pPr>
        <w:widowControl w:val="0"/>
        <w:spacing w:before="55"/>
        <w:ind w:right="-1"/>
        <w:jc w:val="both"/>
        <w:rPr>
          <w:rFonts w:cstheme="minorHAnsi"/>
        </w:rPr>
      </w:pPr>
      <w:r w:rsidRPr="009A21E1">
        <w:rPr>
          <w:rFonts w:cstheme="minorHAnsi"/>
          <w:b/>
          <w:u w:val="single"/>
        </w:rPr>
        <w:t>Disclosure:</w:t>
      </w:r>
    </w:p>
    <w:p w14:paraId="79E5F73F" w14:textId="77777777" w:rsidR="0020161E" w:rsidRPr="009A21E1" w:rsidRDefault="0020161E" w:rsidP="0020161E">
      <w:pPr>
        <w:numPr>
          <w:ilvl w:val="0"/>
          <w:numId w:val="6"/>
        </w:numPr>
        <w:spacing w:after="200" w:line="240" w:lineRule="auto"/>
        <w:contextualSpacing/>
        <w:rPr>
          <w:rFonts w:cstheme="minorHAnsi"/>
          <w:lang w:val="en-US"/>
        </w:rPr>
      </w:pPr>
      <w:r w:rsidRPr="009A21E1">
        <w:rPr>
          <w:rFonts w:cstheme="minorHAnsi"/>
          <w:lang w:val="en-US"/>
        </w:rPr>
        <w:t>Clear and current Enhanced DBS check</w:t>
      </w:r>
    </w:p>
    <w:p w14:paraId="064B27F9" w14:textId="77777777" w:rsidR="0020161E" w:rsidRPr="009A21E1" w:rsidRDefault="0020161E" w:rsidP="0020161E">
      <w:pPr>
        <w:spacing w:after="200"/>
        <w:contextualSpacing/>
        <w:rPr>
          <w:rFonts w:cstheme="minorHAnsi"/>
          <w:lang w:val="en-US"/>
        </w:rPr>
      </w:pPr>
    </w:p>
    <w:p w14:paraId="49D4C26D" w14:textId="11AC4A17" w:rsidR="00A1351D" w:rsidRPr="009A21E1" w:rsidRDefault="00A1351D">
      <w:pPr>
        <w:rPr>
          <w:rFonts w:cstheme="minorHAnsi"/>
          <w:b/>
          <w:bCs/>
          <w:u w:val="single"/>
        </w:rPr>
      </w:pPr>
      <w:r w:rsidRPr="009A21E1">
        <w:rPr>
          <w:rFonts w:cstheme="minorHAnsi"/>
          <w:b/>
          <w:bCs/>
          <w:u w:val="single"/>
        </w:rPr>
        <w:t xml:space="preserve">Core duties and </w:t>
      </w:r>
      <w:r w:rsidR="0020161E" w:rsidRPr="009A21E1">
        <w:rPr>
          <w:rFonts w:cstheme="minorHAnsi"/>
          <w:b/>
          <w:bCs/>
          <w:u w:val="single"/>
        </w:rPr>
        <w:t xml:space="preserve">key </w:t>
      </w:r>
      <w:r w:rsidR="00D54E64" w:rsidRPr="009A21E1">
        <w:rPr>
          <w:rFonts w:cstheme="minorHAnsi"/>
          <w:b/>
          <w:bCs/>
          <w:u w:val="single"/>
        </w:rPr>
        <w:t>r</w:t>
      </w:r>
      <w:r w:rsidRPr="009A21E1">
        <w:rPr>
          <w:rFonts w:cstheme="minorHAnsi"/>
          <w:b/>
          <w:bCs/>
          <w:u w:val="single"/>
        </w:rPr>
        <w:t>esponsibilities</w:t>
      </w:r>
      <w:r w:rsidR="003F260C" w:rsidRPr="009A21E1">
        <w:rPr>
          <w:rFonts w:cstheme="minorHAnsi"/>
          <w:b/>
          <w:bCs/>
          <w:u w:val="single"/>
        </w:rPr>
        <w:t>:</w:t>
      </w:r>
    </w:p>
    <w:p w14:paraId="2CD10EEF" w14:textId="77777777" w:rsidR="005D187F" w:rsidRPr="00E5718B" w:rsidRDefault="005D187F" w:rsidP="005D187F">
      <w:pPr>
        <w:numPr>
          <w:ilvl w:val="0"/>
          <w:numId w:val="19"/>
        </w:numPr>
        <w:spacing w:after="0" w:line="240" w:lineRule="auto"/>
        <w:rPr>
          <w:rFonts w:cs="Arial"/>
        </w:rPr>
      </w:pPr>
      <w:r w:rsidRPr="00E5718B">
        <w:rPr>
          <w:rFonts w:cs="Arial"/>
        </w:rPr>
        <w:t>Working as part of a team in the development of pers</w:t>
      </w:r>
      <w:r>
        <w:rPr>
          <w:rFonts w:cs="Arial"/>
        </w:rPr>
        <w:t>onal care programmes for pupils</w:t>
      </w:r>
    </w:p>
    <w:p w14:paraId="6B36AB02" w14:textId="77777777" w:rsidR="005D187F" w:rsidRPr="00E5718B" w:rsidRDefault="005D187F" w:rsidP="005D187F">
      <w:pPr>
        <w:numPr>
          <w:ilvl w:val="0"/>
          <w:numId w:val="19"/>
        </w:numPr>
        <w:spacing w:after="0" w:line="240" w:lineRule="auto"/>
        <w:rPr>
          <w:rFonts w:cs="Arial"/>
        </w:rPr>
      </w:pPr>
      <w:r w:rsidRPr="00E5718B">
        <w:rPr>
          <w:rFonts w:cs="Arial"/>
        </w:rPr>
        <w:t>Assisting pupils in implementing their own personal care programmes during the school day, specifically in relation to practical support for:</w:t>
      </w:r>
    </w:p>
    <w:p w14:paraId="2B4B50CE" w14:textId="77777777" w:rsidR="005D187F" w:rsidRPr="00E5718B" w:rsidRDefault="005D187F" w:rsidP="005D187F">
      <w:pPr>
        <w:numPr>
          <w:ilvl w:val="1"/>
          <w:numId w:val="19"/>
        </w:numPr>
        <w:overflowPunct w:val="0"/>
        <w:autoSpaceDE w:val="0"/>
        <w:autoSpaceDN w:val="0"/>
        <w:adjustRightInd w:val="0"/>
        <w:spacing w:after="0" w:line="240" w:lineRule="auto"/>
        <w:textAlignment w:val="baseline"/>
        <w:rPr>
          <w:rFonts w:cs="Arial"/>
        </w:rPr>
      </w:pPr>
      <w:r w:rsidRPr="00E5718B">
        <w:rPr>
          <w:rFonts w:cs="Arial"/>
        </w:rPr>
        <w:t>Personal hygiene</w:t>
      </w:r>
    </w:p>
    <w:p w14:paraId="0367CA07" w14:textId="77777777" w:rsidR="005D187F" w:rsidRPr="00E5718B" w:rsidRDefault="005D187F" w:rsidP="005D187F">
      <w:pPr>
        <w:numPr>
          <w:ilvl w:val="1"/>
          <w:numId w:val="19"/>
        </w:numPr>
        <w:overflowPunct w:val="0"/>
        <w:autoSpaceDE w:val="0"/>
        <w:autoSpaceDN w:val="0"/>
        <w:adjustRightInd w:val="0"/>
        <w:spacing w:after="0" w:line="240" w:lineRule="auto"/>
        <w:textAlignment w:val="baseline"/>
        <w:rPr>
          <w:rFonts w:cs="Arial"/>
        </w:rPr>
      </w:pPr>
      <w:r w:rsidRPr="00E5718B">
        <w:rPr>
          <w:rFonts w:cs="Arial"/>
        </w:rPr>
        <w:t>Toileting and continence training</w:t>
      </w:r>
    </w:p>
    <w:p w14:paraId="3FBE2431" w14:textId="77777777" w:rsidR="005D187F" w:rsidRDefault="005D187F" w:rsidP="005D187F">
      <w:pPr>
        <w:numPr>
          <w:ilvl w:val="1"/>
          <w:numId w:val="19"/>
        </w:numPr>
        <w:overflowPunct w:val="0"/>
        <w:autoSpaceDE w:val="0"/>
        <w:autoSpaceDN w:val="0"/>
        <w:adjustRightInd w:val="0"/>
        <w:spacing w:after="0" w:line="240" w:lineRule="auto"/>
        <w:textAlignment w:val="baseline"/>
        <w:rPr>
          <w:rFonts w:cs="Arial"/>
        </w:rPr>
      </w:pPr>
      <w:r w:rsidRPr="00E5718B">
        <w:rPr>
          <w:rFonts w:cs="Arial"/>
        </w:rPr>
        <w:t>Eating and drinking</w:t>
      </w:r>
    </w:p>
    <w:p w14:paraId="7C7F47BC" w14:textId="77777777" w:rsidR="005D187F" w:rsidRPr="007B40AC" w:rsidRDefault="005D187F" w:rsidP="005D187F">
      <w:pPr>
        <w:numPr>
          <w:ilvl w:val="1"/>
          <w:numId w:val="19"/>
        </w:numPr>
        <w:overflowPunct w:val="0"/>
        <w:autoSpaceDE w:val="0"/>
        <w:autoSpaceDN w:val="0"/>
        <w:adjustRightInd w:val="0"/>
        <w:spacing w:after="0" w:line="240" w:lineRule="auto"/>
        <w:textAlignment w:val="baseline"/>
        <w:rPr>
          <w:rFonts w:cs="Arial"/>
        </w:rPr>
      </w:pPr>
      <w:r w:rsidRPr="007B40AC">
        <w:rPr>
          <w:rFonts w:cs="Arial"/>
          <w:bCs/>
          <w:color w:val="201F1E"/>
          <w:shd w:val="clear" w:color="auto" w:fill="FFFFFF"/>
        </w:rPr>
        <w:lastRenderedPageBreak/>
        <w:t>You are expected to meet the health needs of children including the administration of medication, health care procedures and intimate and personal care. Full training is given</w:t>
      </w:r>
    </w:p>
    <w:p w14:paraId="39EFF2A1" w14:textId="77777777" w:rsidR="005D187F" w:rsidRPr="00E5718B" w:rsidRDefault="005D187F" w:rsidP="005D187F">
      <w:pPr>
        <w:numPr>
          <w:ilvl w:val="0"/>
          <w:numId w:val="19"/>
        </w:numPr>
        <w:spacing w:after="0" w:line="240" w:lineRule="auto"/>
        <w:rPr>
          <w:rFonts w:cs="Arial"/>
        </w:rPr>
      </w:pPr>
      <w:r w:rsidRPr="00E5718B">
        <w:rPr>
          <w:rFonts w:cs="Arial"/>
        </w:rPr>
        <w:t xml:space="preserve">Providing practical assistance in relation to other identified physical needs </w:t>
      </w:r>
      <w:r>
        <w:rPr>
          <w:rFonts w:cs="Arial"/>
        </w:rPr>
        <w:t xml:space="preserve">e.g.  transportation, dressing, </w:t>
      </w:r>
      <w:r w:rsidRPr="00E5718B">
        <w:rPr>
          <w:rFonts w:cs="Arial"/>
        </w:rPr>
        <w:t>meal times, organisation of learning equipment</w:t>
      </w:r>
    </w:p>
    <w:p w14:paraId="453BE3BA" w14:textId="77777777" w:rsidR="005D187F" w:rsidRPr="00E5718B" w:rsidRDefault="005D187F" w:rsidP="005D187F">
      <w:pPr>
        <w:numPr>
          <w:ilvl w:val="0"/>
          <w:numId w:val="19"/>
        </w:numPr>
        <w:spacing w:after="0" w:line="240" w:lineRule="auto"/>
        <w:rPr>
          <w:rFonts w:cs="Arial"/>
        </w:rPr>
      </w:pPr>
      <w:r w:rsidRPr="00E5718B">
        <w:rPr>
          <w:rFonts w:cs="Arial"/>
        </w:rPr>
        <w:t>Keeping records related to personal care in conjunction with the appropriate teacher/other officer</w:t>
      </w:r>
    </w:p>
    <w:p w14:paraId="259C3D39" w14:textId="77777777" w:rsidR="005D187F" w:rsidRPr="00E5718B" w:rsidRDefault="005D187F" w:rsidP="005D187F">
      <w:pPr>
        <w:numPr>
          <w:ilvl w:val="0"/>
          <w:numId w:val="19"/>
        </w:numPr>
        <w:spacing w:after="0" w:line="240" w:lineRule="auto"/>
        <w:rPr>
          <w:rFonts w:cs="Arial"/>
        </w:rPr>
      </w:pPr>
      <w:r w:rsidRPr="00E5718B">
        <w:rPr>
          <w:rFonts w:cs="Arial"/>
        </w:rPr>
        <w:t>Maintaining and cleaning personal care equipment and materials, clothing etc. Maintenance of toiletry supplies</w:t>
      </w:r>
    </w:p>
    <w:p w14:paraId="75E587B3" w14:textId="77777777" w:rsidR="005D187F" w:rsidRPr="00E5718B" w:rsidRDefault="005D187F" w:rsidP="005D187F">
      <w:pPr>
        <w:numPr>
          <w:ilvl w:val="0"/>
          <w:numId w:val="19"/>
        </w:numPr>
        <w:spacing w:after="0" w:line="240" w:lineRule="auto"/>
        <w:rPr>
          <w:rFonts w:cs="Arial"/>
        </w:rPr>
      </w:pPr>
      <w:r w:rsidRPr="00E5718B">
        <w:rPr>
          <w:rFonts w:cs="Arial"/>
        </w:rPr>
        <w:t>Providing personal assistance to identified pupil/pupils in physical/practical activities e.g. physical education, cookery, school visits, therapeutic treatme</w:t>
      </w:r>
      <w:r>
        <w:rPr>
          <w:rFonts w:cs="Arial"/>
        </w:rPr>
        <w:t>nts organised by the school etc</w:t>
      </w:r>
    </w:p>
    <w:p w14:paraId="0193CF9F" w14:textId="77777777" w:rsidR="005D187F" w:rsidRPr="00E5718B" w:rsidRDefault="005D187F" w:rsidP="005D187F">
      <w:pPr>
        <w:numPr>
          <w:ilvl w:val="0"/>
          <w:numId w:val="19"/>
        </w:numPr>
        <w:spacing w:after="0" w:line="240" w:lineRule="auto"/>
        <w:rPr>
          <w:rFonts w:cs="Arial"/>
          <w:b/>
        </w:rPr>
      </w:pPr>
      <w:r w:rsidRPr="00E5718B">
        <w:rPr>
          <w:rFonts w:cs="Arial"/>
        </w:rPr>
        <w:t>Working in cooperation with other key workers involved in supporting the pupils’ educational and health care needs under the guidance of the class teacher or other responsible officer</w:t>
      </w:r>
    </w:p>
    <w:p w14:paraId="2DD6CDB6" w14:textId="0557689C" w:rsidR="003F260C" w:rsidRPr="000E043B" w:rsidRDefault="003F260C" w:rsidP="00EE3B52">
      <w:pPr>
        <w:spacing w:after="0" w:line="240" w:lineRule="auto"/>
        <w:ind w:left="720"/>
        <w:rPr>
          <w:rFonts w:cs="Arial"/>
          <w:bCs/>
        </w:rPr>
      </w:pPr>
    </w:p>
    <w:p w14:paraId="5DDAE0CF" w14:textId="75E28928" w:rsidR="00654371" w:rsidRPr="00CB6C40" w:rsidRDefault="00654371" w:rsidP="003F260C">
      <w:pPr>
        <w:rPr>
          <w:rFonts w:cstheme="minorHAnsi"/>
          <w:b/>
          <w:bCs/>
          <w:u w:val="single"/>
        </w:rPr>
      </w:pPr>
      <w:r w:rsidRPr="00CB6C40">
        <w:rPr>
          <w:rFonts w:cstheme="minorHAnsi"/>
          <w:b/>
          <w:bCs/>
          <w:u w:val="single"/>
        </w:rPr>
        <w:t>General responsibilities:</w:t>
      </w:r>
    </w:p>
    <w:p w14:paraId="42E8CDE3" w14:textId="77777777" w:rsidR="00DD1A23" w:rsidRPr="00072647" w:rsidRDefault="00DD1A23" w:rsidP="00DD1A23">
      <w:pPr>
        <w:numPr>
          <w:ilvl w:val="0"/>
          <w:numId w:val="24"/>
        </w:numPr>
        <w:spacing w:after="0" w:line="240" w:lineRule="auto"/>
        <w:rPr>
          <w:rFonts w:cs="Arial"/>
        </w:rPr>
      </w:pPr>
      <w:r w:rsidRPr="00072647">
        <w:rPr>
          <w:rFonts w:cs="Arial"/>
        </w:rPr>
        <w:t>Work within the framework of the school’s agreed policies and procedures</w:t>
      </w:r>
    </w:p>
    <w:p w14:paraId="782F4398" w14:textId="77777777" w:rsidR="00DD1A23" w:rsidRPr="00072647" w:rsidRDefault="00DD1A23" w:rsidP="00DD1A23">
      <w:pPr>
        <w:numPr>
          <w:ilvl w:val="0"/>
          <w:numId w:val="24"/>
        </w:numPr>
        <w:spacing w:after="0" w:line="240" w:lineRule="auto"/>
        <w:rPr>
          <w:rFonts w:cs="Arial"/>
        </w:rPr>
      </w:pPr>
      <w:r w:rsidRPr="00072647">
        <w:rPr>
          <w:rFonts w:cs="Arial"/>
        </w:rPr>
        <w:t>Participate in staff meetings, in-service training an</w:t>
      </w:r>
      <w:r>
        <w:rPr>
          <w:rFonts w:cs="Arial"/>
        </w:rPr>
        <w:t>d courses</w:t>
      </w:r>
    </w:p>
    <w:p w14:paraId="054FE5F3" w14:textId="77777777" w:rsidR="00DD1A23" w:rsidRDefault="00DD1A23" w:rsidP="00DD1A23">
      <w:pPr>
        <w:numPr>
          <w:ilvl w:val="0"/>
          <w:numId w:val="24"/>
        </w:numPr>
        <w:autoSpaceDN w:val="0"/>
        <w:spacing w:after="0" w:line="240" w:lineRule="auto"/>
      </w:pPr>
      <w:r>
        <w:t>To promote and safeguard the welfare of children and young persons for whom you are responsible and with whom you come into contact with during the course of your duties and responsibilities. Your conduct must at all times be in accordance with the school’s policies and procedures</w:t>
      </w:r>
    </w:p>
    <w:p w14:paraId="65355AAA" w14:textId="77777777" w:rsidR="00DD1A23" w:rsidRDefault="00DD1A23" w:rsidP="00DD1A23">
      <w:pPr>
        <w:numPr>
          <w:ilvl w:val="0"/>
          <w:numId w:val="24"/>
        </w:numPr>
        <w:autoSpaceDN w:val="0"/>
        <w:spacing w:after="0" w:line="240" w:lineRule="auto"/>
      </w:pPr>
      <w:r>
        <w:t>To report any causes for concern relating to the welfare and safety of children to the designated person, and the head teacher, or if unavailable the designated safeguarding governor or a member of the senior leadership team</w:t>
      </w:r>
    </w:p>
    <w:p w14:paraId="0B68E320" w14:textId="4AE41F39" w:rsidR="00932507" w:rsidRPr="002F2177" w:rsidRDefault="00DD1A23" w:rsidP="002F2177">
      <w:pPr>
        <w:pStyle w:val="ListParagraph"/>
        <w:numPr>
          <w:ilvl w:val="0"/>
          <w:numId w:val="24"/>
        </w:numPr>
        <w:rPr>
          <w:rFonts w:cstheme="minorHAnsi"/>
        </w:rPr>
      </w:pPr>
      <w:r>
        <w:t>To attend safeguarding training as required by the school and maintain your knowledge and understanding of your responsibility for safeguarding children in this school</w:t>
      </w:r>
    </w:p>
    <w:p w14:paraId="002B5BFF" w14:textId="77777777" w:rsidR="000B7CFF" w:rsidRPr="009A21E1" w:rsidRDefault="000B7CFF" w:rsidP="000B7CFF">
      <w:pPr>
        <w:rPr>
          <w:rFonts w:cstheme="minorHAnsi"/>
          <w:bCs/>
        </w:rPr>
      </w:pPr>
      <w:r w:rsidRPr="009A21E1">
        <w:rPr>
          <w:rFonts w:cstheme="minorHAnsi"/>
          <w:bCs/>
        </w:rPr>
        <w:t xml:space="preserve">The job description may be subject to amendment or modification, should circumstances change, but any changes will be discussed with you in the first instance. </w:t>
      </w:r>
    </w:p>
    <w:p w14:paraId="117AA242" w14:textId="77777777" w:rsidR="000B7CFF" w:rsidRPr="009A21E1" w:rsidRDefault="000B7CFF" w:rsidP="000B7CFF">
      <w:pPr>
        <w:rPr>
          <w:rFonts w:cstheme="minorHAnsi"/>
          <w:bCs/>
        </w:rPr>
      </w:pPr>
      <w:r w:rsidRPr="009A21E1">
        <w:rPr>
          <w:rFonts w:cstheme="minorHAnsi"/>
          <w:bCs/>
        </w:rPr>
        <w:t xml:space="preserve">In addition to the duties specified you may be asked to undertake any other duties which may reasonably be regarded as within the nature of the duties and responsibilities/grade of the post as defined, subject to the proviso that normally any changes of a permanent nature shall be incorporated into the job description in specific cases. </w:t>
      </w:r>
    </w:p>
    <w:p w14:paraId="705A096A" w14:textId="1AFCE43A" w:rsidR="000B7CFF" w:rsidRPr="009A21E1" w:rsidRDefault="000B7CFF" w:rsidP="000B7CFF">
      <w:pPr>
        <w:autoSpaceDN w:val="0"/>
        <w:rPr>
          <w:rFonts w:cstheme="minorHAnsi"/>
        </w:rPr>
      </w:pPr>
      <w:r w:rsidRPr="009A21E1">
        <w:rPr>
          <w:rFonts w:cstheme="minorHAnsi"/>
          <w:bCs/>
        </w:rPr>
        <w:t>The job description does not form part of the contract of employment</w:t>
      </w:r>
      <w:r w:rsidR="00F638E3" w:rsidRPr="009A21E1">
        <w:rPr>
          <w:rFonts w:cstheme="minorHAnsi"/>
          <w:bCs/>
        </w:rPr>
        <w:t>.</w:t>
      </w:r>
    </w:p>
    <w:p w14:paraId="49282DEE" w14:textId="10F01648" w:rsidR="000B7CFF" w:rsidRPr="009A21E1" w:rsidRDefault="000B7CFF" w:rsidP="000B7CFF">
      <w:pPr>
        <w:rPr>
          <w:rFonts w:eastAsia="Verdana" w:cstheme="minorHAnsi"/>
        </w:rPr>
      </w:pPr>
    </w:p>
    <w:p w14:paraId="6593951B" w14:textId="69CC1B8D" w:rsidR="003D5B9B" w:rsidRPr="009A21E1" w:rsidRDefault="003D5B9B" w:rsidP="000B7CFF">
      <w:pPr>
        <w:rPr>
          <w:rFonts w:eastAsia="Verdana" w:cstheme="minorHAnsi"/>
        </w:rPr>
      </w:pPr>
    </w:p>
    <w:p w14:paraId="5649DBE5" w14:textId="6A85BAB4" w:rsidR="003D5B9B" w:rsidRPr="009A21E1" w:rsidRDefault="003D5B9B" w:rsidP="000B7CFF">
      <w:pPr>
        <w:rPr>
          <w:rFonts w:eastAsia="Verdana" w:cstheme="minorHAnsi"/>
        </w:rPr>
      </w:pPr>
    </w:p>
    <w:p w14:paraId="2758756A" w14:textId="657F65E8" w:rsidR="003D5B9B" w:rsidRPr="000B7CFF" w:rsidRDefault="003D5B9B" w:rsidP="000B7CFF">
      <w:pPr>
        <w:rPr>
          <w:rFonts w:ascii="Verdana" w:eastAsia="Verdana" w:hAnsi="Verdana"/>
          <w:sz w:val="20"/>
          <w:szCs w:val="20"/>
        </w:rPr>
      </w:pPr>
      <w:r w:rsidRPr="009A21E1">
        <w:rPr>
          <w:rFonts w:eastAsia="Verdana" w:cstheme="minorHAnsi"/>
        </w:rPr>
        <w:t xml:space="preserve">Signed ______________________  </w:t>
      </w:r>
      <w:r w:rsidRPr="009A21E1">
        <w:rPr>
          <w:rFonts w:eastAsia="Verdana" w:cstheme="minorHAnsi"/>
        </w:rPr>
        <w:tab/>
        <w:t>Da</w:t>
      </w:r>
      <w:r>
        <w:rPr>
          <w:rFonts w:ascii="Verdana" w:eastAsia="Verdana" w:hAnsi="Verdana"/>
          <w:sz w:val="20"/>
          <w:szCs w:val="20"/>
        </w:rPr>
        <w:t>te ________________________</w:t>
      </w:r>
    </w:p>
    <w:sectPr w:rsidR="003D5B9B" w:rsidRPr="000B7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3AC"/>
    <w:multiLevelType w:val="hybridMultilevel"/>
    <w:tmpl w:val="275A1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411CE"/>
    <w:multiLevelType w:val="hybridMultilevel"/>
    <w:tmpl w:val="5ACE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D1185"/>
    <w:multiLevelType w:val="hybridMultilevel"/>
    <w:tmpl w:val="6EE22FF8"/>
    <w:lvl w:ilvl="0" w:tplc="610807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444F4B"/>
    <w:multiLevelType w:val="hybridMultilevel"/>
    <w:tmpl w:val="9E34A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511BF"/>
    <w:multiLevelType w:val="hybridMultilevel"/>
    <w:tmpl w:val="F9EA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A7BF3"/>
    <w:multiLevelType w:val="hybridMultilevel"/>
    <w:tmpl w:val="1EAC2300"/>
    <w:lvl w:ilvl="0" w:tplc="2CF63384">
      <w:start w:val="1"/>
      <w:numFmt w:val="decimal"/>
      <w:lvlText w:val="%1."/>
      <w:lvlJc w:val="left"/>
      <w:pPr>
        <w:tabs>
          <w:tab w:val="num" w:pos="360"/>
        </w:tabs>
        <w:ind w:left="360" w:hanging="360"/>
      </w:pPr>
      <w:rPr>
        <w:rFonts w:ascii="Arial" w:hAnsi="Arial" w:cs="Arial" w:hint="default"/>
        <w:b w:val="0"/>
        <w:sz w:val="24"/>
        <w:szCs w:val="24"/>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BCF5E0C"/>
    <w:multiLevelType w:val="hybridMultilevel"/>
    <w:tmpl w:val="685E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D6FFD"/>
    <w:multiLevelType w:val="hybridMultilevel"/>
    <w:tmpl w:val="FBE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37183"/>
    <w:multiLevelType w:val="hybridMultilevel"/>
    <w:tmpl w:val="0F4C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BF03D7"/>
    <w:multiLevelType w:val="hybridMultilevel"/>
    <w:tmpl w:val="A3081CD8"/>
    <w:lvl w:ilvl="0" w:tplc="CAEE9EAA">
      <w:start w:val="1"/>
      <w:numFmt w:val="decimal"/>
      <w:lvlText w:val="%1."/>
      <w:lvlJc w:val="left"/>
      <w:pPr>
        <w:tabs>
          <w:tab w:val="num" w:pos="720"/>
        </w:tabs>
        <w:ind w:left="720" w:hanging="360"/>
      </w:pPr>
      <w:rPr>
        <w:rFonts w:ascii="Arial" w:hAnsi="Arial" w:cs="Arial" w:hint="default"/>
        <w:b w:val="0"/>
        <w:i w:val="0"/>
        <w:color w:val="auto"/>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BB41682"/>
    <w:multiLevelType w:val="hybridMultilevel"/>
    <w:tmpl w:val="448ACA1C"/>
    <w:lvl w:ilvl="0" w:tplc="08090001">
      <w:start w:val="1"/>
      <w:numFmt w:val="bullet"/>
      <w:lvlText w:val=""/>
      <w:lvlJc w:val="left"/>
      <w:pPr>
        <w:tabs>
          <w:tab w:val="num" w:pos="720"/>
        </w:tabs>
        <w:ind w:left="720" w:hanging="360"/>
      </w:pPr>
      <w:rPr>
        <w:rFonts w:ascii="Symbol" w:hAnsi="Symbol" w:hint="default"/>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2F458D5"/>
    <w:multiLevelType w:val="hybridMultilevel"/>
    <w:tmpl w:val="6918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361F0"/>
    <w:multiLevelType w:val="hybridMultilevel"/>
    <w:tmpl w:val="2384FF92"/>
    <w:lvl w:ilvl="0" w:tplc="1D744E26">
      <w:start w:val="1"/>
      <w:numFmt w:val="decimal"/>
      <w:lvlText w:val="%1."/>
      <w:lvlJc w:val="left"/>
      <w:pPr>
        <w:tabs>
          <w:tab w:val="num" w:pos="720"/>
        </w:tabs>
        <w:ind w:left="720" w:hanging="360"/>
      </w:pPr>
      <w:rPr>
        <w:rFonts w:ascii="Arial" w:hAnsi="Arial" w:cs="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720480"/>
    <w:multiLevelType w:val="hybridMultilevel"/>
    <w:tmpl w:val="99A4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43050"/>
    <w:multiLevelType w:val="hybridMultilevel"/>
    <w:tmpl w:val="32B2663A"/>
    <w:lvl w:ilvl="0" w:tplc="08090001">
      <w:start w:val="1"/>
      <w:numFmt w:val="bullet"/>
      <w:lvlText w:val=""/>
      <w:lvlJc w:val="left"/>
      <w:pPr>
        <w:tabs>
          <w:tab w:val="num" w:pos="720"/>
        </w:tabs>
        <w:ind w:left="720" w:hanging="360"/>
      </w:pPr>
      <w:rPr>
        <w:rFonts w:ascii="Symbol" w:hAnsi="Symbol" w:hint="default"/>
        <w:b w:val="0"/>
        <w:i w:val="0"/>
        <w:color w:val="auto"/>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A076D5"/>
    <w:multiLevelType w:val="hybridMultilevel"/>
    <w:tmpl w:val="156C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74A07"/>
    <w:multiLevelType w:val="hybridMultilevel"/>
    <w:tmpl w:val="4B80D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D4E58"/>
    <w:multiLevelType w:val="hybridMultilevel"/>
    <w:tmpl w:val="93DC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E669A5"/>
    <w:multiLevelType w:val="hybridMultilevel"/>
    <w:tmpl w:val="717A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D10DFD"/>
    <w:multiLevelType w:val="hybridMultilevel"/>
    <w:tmpl w:val="A634998C"/>
    <w:lvl w:ilvl="0" w:tplc="08090001">
      <w:start w:val="1"/>
      <w:numFmt w:val="bullet"/>
      <w:lvlText w:val=""/>
      <w:lvlJc w:val="left"/>
      <w:pPr>
        <w:ind w:left="720" w:hanging="360"/>
      </w:pPr>
      <w:rPr>
        <w:rFonts w:ascii="Symbol" w:hAnsi="Symbol" w:hint="default"/>
      </w:rPr>
    </w:lvl>
    <w:lvl w:ilvl="1" w:tplc="B38201CC">
      <w:numFmt w:val="bullet"/>
      <w:lvlText w:val="•"/>
      <w:lvlJc w:val="left"/>
      <w:pPr>
        <w:ind w:left="1800" w:hanging="72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2C16CA"/>
    <w:multiLevelType w:val="hybridMultilevel"/>
    <w:tmpl w:val="D3D8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495EDF"/>
    <w:multiLevelType w:val="multilevel"/>
    <w:tmpl w:val="E4788B6E"/>
    <w:lvl w:ilvl="0">
      <w:start w:val="1"/>
      <w:numFmt w:val="decimal"/>
      <w:pStyle w:val="Header1"/>
      <w:lvlText w:val="%1)."/>
      <w:lvlJc w:val="left"/>
      <w:pPr>
        <w:tabs>
          <w:tab w:val="num" w:pos="360"/>
        </w:tabs>
        <w:ind w:left="360" w:hanging="360"/>
      </w:pPr>
      <w:rPr>
        <w:rFonts w:hint="default"/>
      </w:rPr>
    </w:lvl>
    <w:lvl w:ilvl="1">
      <w:start w:val="1"/>
      <w:numFmt w:val="decimal"/>
      <w:pStyle w:val="Header2"/>
      <w:lvlText w:val="%1.%2."/>
      <w:lvlJc w:val="left"/>
      <w:pPr>
        <w:tabs>
          <w:tab w:val="num" w:pos="1080"/>
        </w:tabs>
        <w:ind w:left="792" w:hanging="432"/>
      </w:pPr>
      <w:rPr>
        <w:rFonts w:hint="default"/>
      </w:rPr>
    </w:lvl>
    <w:lvl w:ilvl="2">
      <w:start w:val="1"/>
      <w:numFmt w:val="decimal"/>
      <w:pStyle w:val="Header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6341B91"/>
    <w:multiLevelType w:val="hybridMultilevel"/>
    <w:tmpl w:val="92D4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3148D"/>
    <w:multiLevelType w:val="hybridMultilevel"/>
    <w:tmpl w:val="7FC65AB2"/>
    <w:lvl w:ilvl="0" w:tplc="DA3CC6AA">
      <w:start w:val="1"/>
      <w:numFmt w:val="decimal"/>
      <w:lvlText w:val="%1."/>
      <w:lvlJc w:val="left"/>
      <w:pPr>
        <w:tabs>
          <w:tab w:val="num" w:pos="720"/>
        </w:tabs>
        <w:ind w:left="720" w:hanging="360"/>
      </w:pPr>
      <w:rPr>
        <w:rFonts w:ascii="Arial" w:hAnsi="Arial" w:cs="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49389798">
    <w:abstractNumId w:val="15"/>
  </w:num>
  <w:num w:numId="2" w16cid:durableId="492646531">
    <w:abstractNumId w:val="0"/>
  </w:num>
  <w:num w:numId="3" w16cid:durableId="919021378">
    <w:abstractNumId w:val="18"/>
  </w:num>
  <w:num w:numId="4" w16cid:durableId="1514419117">
    <w:abstractNumId w:val="7"/>
  </w:num>
  <w:num w:numId="5" w16cid:durableId="1170025588">
    <w:abstractNumId w:val="1"/>
  </w:num>
  <w:num w:numId="6" w16cid:durableId="229704720">
    <w:abstractNumId w:val="19"/>
  </w:num>
  <w:num w:numId="7" w16cid:durableId="30304154">
    <w:abstractNumId w:val="22"/>
  </w:num>
  <w:num w:numId="8" w16cid:durableId="1742681456">
    <w:abstractNumId w:val="13"/>
  </w:num>
  <w:num w:numId="9" w16cid:durableId="1954096301">
    <w:abstractNumId w:val="11"/>
  </w:num>
  <w:num w:numId="10" w16cid:durableId="2043627323">
    <w:abstractNumId w:val="8"/>
  </w:num>
  <w:num w:numId="11" w16cid:durableId="1217740129">
    <w:abstractNumId w:val="4"/>
  </w:num>
  <w:num w:numId="12" w16cid:durableId="390812766">
    <w:abstractNumId w:val="17"/>
  </w:num>
  <w:num w:numId="13" w16cid:durableId="1142312744">
    <w:abstractNumId w:val="2"/>
  </w:num>
  <w:num w:numId="14" w16cid:durableId="178393219">
    <w:abstractNumId w:val="6"/>
  </w:num>
  <w:num w:numId="15" w16cid:durableId="1169367387">
    <w:abstractNumId w:val="9"/>
  </w:num>
  <w:num w:numId="16" w16cid:durableId="2123844374">
    <w:abstractNumId w:val="14"/>
  </w:num>
  <w:num w:numId="17" w16cid:durableId="799421916">
    <w:abstractNumId w:val="16"/>
  </w:num>
  <w:num w:numId="18" w16cid:durableId="1018119732">
    <w:abstractNumId w:val="12"/>
  </w:num>
  <w:num w:numId="19" w16cid:durableId="864635127">
    <w:abstractNumId w:val="10"/>
  </w:num>
  <w:num w:numId="20" w16cid:durableId="613289273">
    <w:abstractNumId w:val="20"/>
  </w:num>
  <w:num w:numId="21" w16cid:durableId="260723819">
    <w:abstractNumId w:val="23"/>
  </w:num>
  <w:num w:numId="22" w16cid:durableId="148904776">
    <w:abstractNumId w:val="5"/>
  </w:num>
  <w:num w:numId="23" w16cid:durableId="1026055319">
    <w:abstractNumId w:val="21"/>
  </w:num>
  <w:num w:numId="24" w16cid:durableId="1315452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1D"/>
    <w:rsid w:val="00013CE8"/>
    <w:rsid w:val="00030DE2"/>
    <w:rsid w:val="000B7CFF"/>
    <w:rsid w:val="000D1D08"/>
    <w:rsid w:val="000E043B"/>
    <w:rsid w:val="0015741B"/>
    <w:rsid w:val="001902AF"/>
    <w:rsid w:val="001D36B0"/>
    <w:rsid w:val="001E7D4F"/>
    <w:rsid w:val="001F63C9"/>
    <w:rsid w:val="0020161E"/>
    <w:rsid w:val="00207669"/>
    <w:rsid w:val="00220D6F"/>
    <w:rsid w:val="00234088"/>
    <w:rsid w:val="002607E2"/>
    <w:rsid w:val="002C3322"/>
    <w:rsid w:val="002C53F9"/>
    <w:rsid w:val="002F2177"/>
    <w:rsid w:val="002F5400"/>
    <w:rsid w:val="00304215"/>
    <w:rsid w:val="0032625D"/>
    <w:rsid w:val="00360A16"/>
    <w:rsid w:val="003B271F"/>
    <w:rsid w:val="003D5B9B"/>
    <w:rsid w:val="003F260C"/>
    <w:rsid w:val="003F6A75"/>
    <w:rsid w:val="004074B5"/>
    <w:rsid w:val="00463FF3"/>
    <w:rsid w:val="0047292E"/>
    <w:rsid w:val="004F152C"/>
    <w:rsid w:val="005810F5"/>
    <w:rsid w:val="00596175"/>
    <w:rsid w:val="005C4FD7"/>
    <w:rsid w:val="005C6F04"/>
    <w:rsid w:val="005D187F"/>
    <w:rsid w:val="005D58DF"/>
    <w:rsid w:val="005E25C9"/>
    <w:rsid w:val="005E5F00"/>
    <w:rsid w:val="005F6F9C"/>
    <w:rsid w:val="006052DB"/>
    <w:rsid w:val="00654371"/>
    <w:rsid w:val="00654AD7"/>
    <w:rsid w:val="00694160"/>
    <w:rsid w:val="006B578F"/>
    <w:rsid w:val="006F7DA1"/>
    <w:rsid w:val="007008A6"/>
    <w:rsid w:val="00741B60"/>
    <w:rsid w:val="00753A62"/>
    <w:rsid w:val="007623F8"/>
    <w:rsid w:val="007A447A"/>
    <w:rsid w:val="007C3BC8"/>
    <w:rsid w:val="00855B9F"/>
    <w:rsid w:val="008D0E0D"/>
    <w:rsid w:val="00905CD1"/>
    <w:rsid w:val="00932507"/>
    <w:rsid w:val="009A21E1"/>
    <w:rsid w:val="009B09EF"/>
    <w:rsid w:val="009B1AF2"/>
    <w:rsid w:val="009C470D"/>
    <w:rsid w:val="009D034B"/>
    <w:rsid w:val="009F078D"/>
    <w:rsid w:val="00A1351D"/>
    <w:rsid w:val="00A360BC"/>
    <w:rsid w:val="00A510E5"/>
    <w:rsid w:val="00A93FFB"/>
    <w:rsid w:val="00B311D5"/>
    <w:rsid w:val="00BB4B72"/>
    <w:rsid w:val="00C03061"/>
    <w:rsid w:val="00C200E1"/>
    <w:rsid w:val="00C2665F"/>
    <w:rsid w:val="00C77B1D"/>
    <w:rsid w:val="00CB6C40"/>
    <w:rsid w:val="00CE02F2"/>
    <w:rsid w:val="00CE6E60"/>
    <w:rsid w:val="00CF307B"/>
    <w:rsid w:val="00CF6AAC"/>
    <w:rsid w:val="00CF756E"/>
    <w:rsid w:val="00D1254D"/>
    <w:rsid w:val="00D477C3"/>
    <w:rsid w:val="00D54E64"/>
    <w:rsid w:val="00D84283"/>
    <w:rsid w:val="00D90BF4"/>
    <w:rsid w:val="00DA4BAF"/>
    <w:rsid w:val="00DD1A23"/>
    <w:rsid w:val="00E14BEA"/>
    <w:rsid w:val="00E3413D"/>
    <w:rsid w:val="00E56C58"/>
    <w:rsid w:val="00E97BB4"/>
    <w:rsid w:val="00EB3CD5"/>
    <w:rsid w:val="00EE3B52"/>
    <w:rsid w:val="00EF58D9"/>
    <w:rsid w:val="00F638E3"/>
    <w:rsid w:val="00F66607"/>
    <w:rsid w:val="00F97B4B"/>
    <w:rsid w:val="00FD6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1EE1"/>
  <w15:chartTrackingRefBased/>
  <w15:docId w15:val="{1D3DA623-C5BB-4F5F-BA8B-4E68BE36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9A21E1"/>
    <w:pPr>
      <w:keepNext/>
      <w:widowControl w:val="0"/>
      <w:spacing w:after="0" w:line="240" w:lineRule="auto"/>
      <w:jc w:val="center"/>
      <w:outlineLvl w:val="3"/>
    </w:pPr>
    <w:rPr>
      <w:rFonts w:ascii="Century Gothic" w:eastAsia="Times New Roman" w:hAnsi="Century Gothic" w:cs="Times New Roman"/>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3F9"/>
    <w:pPr>
      <w:ind w:left="720"/>
      <w:contextualSpacing/>
    </w:pPr>
  </w:style>
  <w:style w:type="paragraph" w:styleId="NoSpacing">
    <w:name w:val="No Spacing"/>
    <w:uiPriority w:val="1"/>
    <w:qFormat/>
    <w:rsid w:val="00E3413D"/>
    <w:pPr>
      <w:spacing w:after="0" w:line="240" w:lineRule="auto"/>
    </w:pPr>
  </w:style>
  <w:style w:type="paragraph" w:customStyle="1" w:styleId="xxmsonormal">
    <w:name w:val="x_x_msonormal"/>
    <w:basedOn w:val="Normal"/>
    <w:rsid w:val="009A21E1"/>
    <w:pPr>
      <w:spacing w:after="0" w:line="240" w:lineRule="auto"/>
    </w:pPr>
    <w:rPr>
      <w:rFonts w:ascii="Calibri" w:eastAsia="Calibri" w:hAnsi="Calibri" w:cs="Calibri"/>
      <w:lang w:eastAsia="en-GB"/>
    </w:rPr>
  </w:style>
  <w:style w:type="character" w:customStyle="1" w:styleId="Heading4Char">
    <w:name w:val="Heading 4 Char"/>
    <w:basedOn w:val="DefaultParagraphFont"/>
    <w:link w:val="Heading4"/>
    <w:rsid w:val="009A21E1"/>
    <w:rPr>
      <w:rFonts w:ascii="Century Gothic" w:eastAsia="Times New Roman" w:hAnsi="Century Gothic" w:cs="Times New Roman"/>
      <w:b/>
      <w:sz w:val="28"/>
      <w:szCs w:val="28"/>
      <w:u w:val="single"/>
    </w:rPr>
  </w:style>
  <w:style w:type="paragraph" w:styleId="BodyText2">
    <w:name w:val="Body Text 2"/>
    <w:basedOn w:val="Normal"/>
    <w:link w:val="BodyText2Char"/>
    <w:rsid w:val="00CB6C40"/>
    <w:pPr>
      <w:overflowPunct w:val="0"/>
      <w:autoSpaceDE w:val="0"/>
      <w:autoSpaceDN w:val="0"/>
      <w:adjustRightInd w:val="0"/>
      <w:spacing w:after="0" w:line="240" w:lineRule="auto"/>
      <w:textAlignment w:val="baseline"/>
    </w:pPr>
    <w:rPr>
      <w:rFonts w:ascii="Arial" w:eastAsia="Times New Roman" w:hAnsi="Arial" w:cs="Times New Roman"/>
      <w:i/>
      <w:sz w:val="24"/>
      <w:szCs w:val="20"/>
      <w:lang w:eastAsia="en-GB"/>
    </w:rPr>
  </w:style>
  <w:style w:type="character" w:customStyle="1" w:styleId="BodyText2Char">
    <w:name w:val="Body Text 2 Char"/>
    <w:basedOn w:val="DefaultParagraphFont"/>
    <w:link w:val="BodyText2"/>
    <w:rsid w:val="00CB6C40"/>
    <w:rPr>
      <w:rFonts w:ascii="Arial" w:eastAsia="Times New Roman" w:hAnsi="Arial" w:cs="Times New Roman"/>
      <w:i/>
      <w:sz w:val="24"/>
      <w:szCs w:val="20"/>
      <w:lang w:eastAsia="en-GB"/>
    </w:rPr>
  </w:style>
  <w:style w:type="paragraph" w:customStyle="1" w:styleId="Header1">
    <w:name w:val="Header 1"/>
    <w:basedOn w:val="Normal"/>
    <w:rsid w:val="00DD1A23"/>
    <w:pPr>
      <w:numPr>
        <w:numId w:val="23"/>
      </w:numPr>
      <w:spacing w:before="480" w:after="240" w:line="240" w:lineRule="auto"/>
    </w:pPr>
    <w:rPr>
      <w:rFonts w:ascii="Century Gothic" w:eastAsia="Times New Roman" w:hAnsi="Century Gothic" w:cs="Times New Roman"/>
      <w:b/>
      <w:sz w:val="24"/>
      <w:szCs w:val="24"/>
      <w:lang w:eastAsia="en-GB"/>
    </w:rPr>
  </w:style>
  <w:style w:type="paragraph" w:customStyle="1" w:styleId="Header2">
    <w:name w:val="Header 2"/>
    <w:basedOn w:val="Header1"/>
    <w:rsid w:val="00DD1A23"/>
    <w:pPr>
      <w:numPr>
        <w:ilvl w:val="1"/>
      </w:numPr>
    </w:pPr>
    <w:rPr>
      <w:b w:val="0"/>
    </w:rPr>
  </w:style>
  <w:style w:type="paragraph" w:customStyle="1" w:styleId="Header3">
    <w:name w:val="Header 3"/>
    <w:basedOn w:val="Header1"/>
    <w:rsid w:val="00DD1A23"/>
    <w:pPr>
      <w:numPr>
        <w:ilvl w:val="2"/>
      </w:numP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0723711">
      <w:bodyDiv w:val="1"/>
      <w:marLeft w:val="0"/>
      <w:marRight w:val="0"/>
      <w:marTop w:val="0"/>
      <w:marBottom w:val="0"/>
      <w:divBdr>
        <w:top w:val="none" w:sz="0" w:space="0" w:color="auto"/>
        <w:left w:val="none" w:sz="0" w:space="0" w:color="auto"/>
        <w:bottom w:val="none" w:sz="0" w:space="0" w:color="auto"/>
        <w:right w:val="none" w:sz="0" w:space="0" w:color="auto"/>
      </w:divBdr>
    </w:div>
    <w:div w:id="165341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181671-f705-4360-8ae2-d1a69d0d2f45">
      <Terms xmlns="http://schemas.microsoft.com/office/infopath/2007/PartnerControls"/>
    </lcf76f155ced4ddcb4097134ff3c332f>
    <TaxCatchAll xmlns="18c9b6c3-3906-4feb-828d-0167a8e88f3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20" ma:contentTypeDescription="Create a new document." ma:contentTypeScope="" ma:versionID="ab261d255421d8c2ec6563afc153b32e">
  <xsd:schema xmlns:xsd="http://www.w3.org/2001/XMLSchema" xmlns:xs="http://www.w3.org/2001/XMLSchema" xmlns:p="http://schemas.microsoft.com/office/2006/metadata/properties" xmlns:ns1="http://schemas.microsoft.com/sharepoint/v3" xmlns:ns2="d2181671-f705-4360-8ae2-d1a69d0d2f45" xmlns:ns3="18c9b6c3-3906-4feb-828d-0167a8e88f33" targetNamespace="http://schemas.microsoft.com/office/2006/metadata/properties" ma:root="true" ma:fieldsID="31d7a357b442c8f52473a2663cbc21a5" ns1:_="" ns2:_="" ns3:_="">
    <xsd:import namespace="http://schemas.microsoft.com/sharepoint/v3"/>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c3bda-4cc7-4df8-8bbe-acdd9fe34687}"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F0D68-C7E4-4FF7-8FBA-BE9E94272D07}">
  <ds:schemaRefs>
    <ds:schemaRef ds:uri="http://schemas.microsoft.com/sharepoint/v3/contenttype/forms"/>
  </ds:schemaRefs>
</ds:datastoreItem>
</file>

<file path=customXml/itemProps2.xml><?xml version="1.0" encoding="utf-8"?>
<ds:datastoreItem xmlns:ds="http://schemas.openxmlformats.org/officeDocument/2006/customXml" ds:itemID="{F277B280-3227-4970-A267-2D89C59E4EBA}">
  <ds:schemaRefs>
    <ds:schemaRef ds:uri="http://schemas.microsoft.com/office/2006/metadata/properties"/>
    <ds:schemaRef ds:uri="http://schemas.microsoft.com/office/infopath/2007/PartnerControls"/>
    <ds:schemaRef ds:uri="d2181671-f705-4360-8ae2-d1a69d0d2f45"/>
    <ds:schemaRef ds:uri="18c9b6c3-3906-4feb-828d-0167a8e88f33"/>
    <ds:schemaRef ds:uri="http://schemas.microsoft.com/sharepoint/v3"/>
  </ds:schemaRefs>
</ds:datastoreItem>
</file>

<file path=customXml/itemProps3.xml><?xml version="1.0" encoding="utf-8"?>
<ds:datastoreItem xmlns:ds="http://schemas.openxmlformats.org/officeDocument/2006/customXml" ds:itemID="{5EAB8226-F942-4439-8D88-95AAC7BA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181671-f705-4360-8ae2-d1a69d0d2f45"/>
    <ds:schemaRef ds:uri="18c9b6c3-3906-4feb-828d-0167a8e88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Yarnall</dc:creator>
  <cp:keywords/>
  <dc:description/>
  <cp:lastModifiedBy>Claire Roe</cp:lastModifiedBy>
  <cp:revision>15</cp:revision>
  <cp:lastPrinted>2023-09-08T13:00:00Z</cp:lastPrinted>
  <dcterms:created xsi:type="dcterms:W3CDTF">2024-09-25T09:32:00Z</dcterms:created>
  <dcterms:modified xsi:type="dcterms:W3CDTF">2024-09-26T09:19:00Z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0x010100CC8704F0B6A1DB4A9F73F4CFF6C6D34D</vt:lpwstr>
  </property>
  <property fmtid="{D5CDD505-2E9C-101B-9397-08002B2CF9AE}" pid="3" name="MediaServiceImageTags">
    <vt:lpwstr/>
  </property>
</Properties>
</file>