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2DDC" w14:textId="2D8BC9C2" w:rsidR="00283CD7" w:rsidRPr="00273372" w:rsidRDefault="00273372" w:rsidP="00273372">
      <w:pPr>
        <w:ind w:hanging="851"/>
        <w:jc w:val="both"/>
        <w:rPr>
          <w:rFonts w:ascii="Aptos" w:hAnsi="Aptos" w:cs="Arial"/>
          <w:color w:val="002060"/>
        </w:rPr>
      </w:pPr>
      <w:r w:rsidRPr="00273372">
        <w:rPr>
          <w:rFonts w:ascii="Aptos" w:hAnsi="Aptos"/>
          <w:noProof/>
          <w:color w:val="002060"/>
        </w:rPr>
        <w:drawing>
          <wp:anchor distT="0" distB="0" distL="114300" distR="114300" simplePos="0" relativeHeight="251659264" behindDoc="0" locked="0" layoutInCell="1" allowOverlap="1" wp14:anchorId="62C6B253" wp14:editId="66C7E2C7">
            <wp:simplePos x="0" y="0"/>
            <wp:positionH relativeFrom="page">
              <wp:align>center</wp:align>
            </wp:positionH>
            <wp:positionV relativeFrom="paragraph">
              <wp:posOffset>50107</wp:posOffset>
            </wp:positionV>
            <wp:extent cx="1524000" cy="1236283"/>
            <wp:effectExtent l="0" t="0" r="0" b="2540"/>
            <wp:wrapNone/>
            <wp:docPr id="5" name="Picture 5" descr="A blue and white logo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 with a person's 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236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67F80" w14:textId="2A377B8E" w:rsidR="00681351" w:rsidRPr="00273372" w:rsidRDefault="00681351" w:rsidP="00273372">
      <w:pPr>
        <w:jc w:val="both"/>
        <w:rPr>
          <w:rFonts w:ascii="Aptos" w:eastAsiaTheme="majorEastAsia" w:hAnsi="Aptos" w:cstheme="majorBidi"/>
          <w:b/>
          <w:bCs/>
          <w:color w:val="002060"/>
        </w:rPr>
      </w:pPr>
    </w:p>
    <w:p w14:paraId="06D4BB88" w14:textId="77777777" w:rsidR="00681351" w:rsidRPr="00273372" w:rsidRDefault="00681351" w:rsidP="00273372">
      <w:pPr>
        <w:jc w:val="both"/>
        <w:rPr>
          <w:rFonts w:ascii="Aptos" w:eastAsiaTheme="majorEastAsia" w:hAnsi="Aptos" w:cstheme="majorBidi"/>
          <w:b/>
          <w:bCs/>
          <w:color w:val="002060"/>
        </w:rPr>
      </w:pPr>
    </w:p>
    <w:p w14:paraId="5165CE12" w14:textId="77777777" w:rsidR="00681351" w:rsidRPr="00273372" w:rsidRDefault="00681351" w:rsidP="00273372">
      <w:pPr>
        <w:jc w:val="both"/>
        <w:rPr>
          <w:rFonts w:ascii="Aptos" w:eastAsiaTheme="majorEastAsia" w:hAnsi="Aptos" w:cstheme="majorBidi"/>
          <w:b/>
          <w:bCs/>
          <w:color w:val="002060"/>
        </w:rPr>
      </w:pPr>
    </w:p>
    <w:p w14:paraId="0542B5BF" w14:textId="77777777" w:rsidR="00681351" w:rsidRPr="00273372" w:rsidRDefault="00681351" w:rsidP="00273372">
      <w:pPr>
        <w:jc w:val="both"/>
        <w:rPr>
          <w:rFonts w:ascii="Aptos" w:eastAsiaTheme="majorEastAsia" w:hAnsi="Aptos" w:cstheme="majorBidi"/>
          <w:b/>
          <w:bCs/>
          <w:color w:val="002060"/>
        </w:rPr>
      </w:pPr>
    </w:p>
    <w:p w14:paraId="07F0705D" w14:textId="77777777" w:rsidR="00681351" w:rsidRPr="00273372" w:rsidRDefault="00681351" w:rsidP="00273372">
      <w:pPr>
        <w:jc w:val="both"/>
        <w:rPr>
          <w:rFonts w:ascii="Aptos" w:eastAsiaTheme="majorEastAsia" w:hAnsi="Aptos" w:cstheme="majorBidi"/>
          <w:b/>
          <w:bCs/>
          <w:color w:val="002060"/>
        </w:rPr>
      </w:pPr>
    </w:p>
    <w:p w14:paraId="2D87B0D0" w14:textId="77777777" w:rsidR="00273372" w:rsidRPr="00273372" w:rsidRDefault="00273372" w:rsidP="00273372">
      <w:pPr>
        <w:jc w:val="both"/>
        <w:rPr>
          <w:rFonts w:ascii="Aptos" w:eastAsiaTheme="majorEastAsia" w:hAnsi="Aptos" w:cstheme="majorBidi"/>
          <w:b/>
          <w:bCs/>
          <w:color w:val="002060"/>
        </w:rPr>
      </w:pPr>
    </w:p>
    <w:p w14:paraId="3A6EDA59" w14:textId="77777777" w:rsidR="00273372" w:rsidRPr="00273372" w:rsidRDefault="00273372" w:rsidP="00273372">
      <w:pPr>
        <w:jc w:val="both"/>
        <w:rPr>
          <w:rFonts w:ascii="Aptos" w:eastAsiaTheme="majorEastAsia" w:hAnsi="Aptos" w:cstheme="majorBidi"/>
          <w:b/>
          <w:bCs/>
          <w:color w:val="002060"/>
        </w:rPr>
      </w:pPr>
    </w:p>
    <w:p w14:paraId="33113669" w14:textId="77777777" w:rsidR="00273372" w:rsidRPr="00273372" w:rsidRDefault="00273372" w:rsidP="00273372">
      <w:pPr>
        <w:jc w:val="both"/>
        <w:rPr>
          <w:rFonts w:ascii="Aptos" w:eastAsiaTheme="majorEastAsia" w:hAnsi="Aptos" w:cstheme="majorBidi"/>
          <w:b/>
          <w:bCs/>
          <w:color w:val="002060"/>
        </w:rPr>
      </w:pPr>
    </w:p>
    <w:p w14:paraId="2571044A" w14:textId="36612347" w:rsidR="009A0401" w:rsidRPr="00273372" w:rsidRDefault="00CF13DD" w:rsidP="00273372">
      <w:pPr>
        <w:jc w:val="both"/>
        <w:rPr>
          <w:rFonts w:ascii="Aptos" w:eastAsiaTheme="majorEastAsia" w:hAnsi="Aptos" w:cstheme="majorBidi"/>
          <w:b/>
          <w:bCs/>
          <w:color w:val="002060"/>
        </w:rPr>
      </w:pPr>
      <w:r w:rsidRPr="00273372">
        <w:rPr>
          <w:rFonts w:ascii="Aptos" w:eastAsiaTheme="majorEastAsia" w:hAnsi="Aptos" w:cstheme="majorBidi"/>
          <w:b/>
          <w:bCs/>
          <w:color w:val="002060"/>
        </w:rPr>
        <w:t>Playworker</w:t>
      </w:r>
    </w:p>
    <w:p w14:paraId="13F89A8A" w14:textId="77777777" w:rsidR="00416CBE" w:rsidRPr="00273372" w:rsidRDefault="00416CBE" w:rsidP="00273372">
      <w:pPr>
        <w:jc w:val="both"/>
        <w:rPr>
          <w:rFonts w:ascii="Aptos" w:hAnsi="Aptos"/>
          <w:b/>
          <w:color w:val="002060"/>
        </w:rPr>
      </w:pPr>
    </w:p>
    <w:p w14:paraId="0A315C32" w14:textId="22EAB733" w:rsidR="009A0401" w:rsidRPr="00273372" w:rsidRDefault="009A0401" w:rsidP="00273372">
      <w:pPr>
        <w:jc w:val="both"/>
        <w:rPr>
          <w:rFonts w:ascii="Aptos" w:eastAsia="Arial Unicode MS" w:hAnsi="Aptos" w:cs="Arial"/>
          <w:b/>
          <w:bCs/>
          <w:color w:val="002060"/>
          <w:u w:color="000000"/>
          <w:bdr w:val="nil"/>
          <w:lang w:val="en-US" w:eastAsia="en-GB"/>
        </w:rPr>
      </w:pPr>
      <w:r w:rsidRPr="00273372">
        <w:rPr>
          <w:rFonts w:ascii="Aptos" w:eastAsia="Arial Unicode MS" w:hAnsi="Aptos" w:cs="Arial"/>
          <w:b/>
          <w:bCs/>
          <w:color w:val="002060"/>
          <w:u w:color="000000"/>
          <w:bdr w:val="nil"/>
          <w:lang w:val="en-US" w:eastAsia="en-GB"/>
        </w:rPr>
        <w:t>Role Summary</w:t>
      </w:r>
    </w:p>
    <w:p w14:paraId="2182D88D" w14:textId="77777777" w:rsidR="0069301C" w:rsidRPr="00273372" w:rsidRDefault="0069301C" w:rsidP="00273372">
      <w:pPr>
        <w:jc w:val="both"/>
        <w:rPr>
          <w:rFonts w:ascii="Aptos" w:hAnsi="Aptos" w:cs="Arial"/>
          <w:b/>
          <w:color w:val="002060"/>
        </w:rPr>
      </w:pPr>
    </w:p>
    <w:p w14:paraId="64BE2C5E" w14:textId="586CE952" w:rsidR="00441E11" w:rsidRPr="00273372" w:rsidRDefault="00AA2F63" w:rsidP="00273372">
      <w:pPr>
        <w:pStyle w:val="Heading1"/>
        <w:spacing w:before="0"/>
        <w:jc w:val="both"/>
        <w:rPr>
          <w:rFonts w:ascii="Aptos" w:eastAsiaTheme="minorHAnsi" w:hAnsi="Aptos" w:cs="Arial"/>
          <w:color w:val="002060"/>
          <w:sz w:val="24"/>
          <w:szCs w:val="24"/>
        </w:rPr>
      </w:pPr>
      <w:r w:rsidRPr="00273372">
        <w:rPr>
          <w:rFonts w:ascii="Aptos" w:eastAsiaTheme="minorHAnsi" w:hAnsi="Aptos" w:cs="Arial"/>
          <w:color w:val="002060"/>
          <w:sz w:val="24"/>
          <w:szCs w:val="24"/>
        </w:rPr>
        <w:t xml:space="preserve">This role provides </w:t>
      </w:r>
      <w:r w:rsidR="00441E11" w:rsidRPr="00273372">
        <w:rPr>
          <w:rFonts w:ascii="Aptos" w:eastAsiaTheme="minorHAnsi" w:hAnsi="Aptos" w:cs="Arial"/>
          <w:color w:val="002060"/>
          <w:sz w:val="24"/>
          <w:szCs w:val="24"/>
        </w:rPr>
        <w:t>operational</w:t>
      </w:r>
      <w:r w:rsidR="00F95336" w:rsidRPr="00273372">
        <w:rPr>
          <w:rFonts w:ascii="Aptos" w:eastAsiaTheme="minorHAnsi" w:hAnsi="Aptos" w:cs="Arial"/>
          <w:color w:val="002060"/>
          <w:sz w:val="24"/>
          <w:szCs w:val="24"/>
        </w:rPr>
        <w:t xml:space="preserve"> </w:t>
      </w:r>
      <w:r w:rsidRPr="00273372">
        <w:rPr>
          <w:rFonts w:ascii="Aptos" w:eastAsiaTheme="minorHAnsi" w:hAnsi="Aptos" w:cs="Arial"/>
          <w:color w:val="002060"/>
          <w:sz w:val="24"/>
          <w:szCs w:val="24"/>
        </w:rPr>
        <w:t xml:space="preserve">support to </w:t>
      </w:r>
      <w:r w:rsidR="00F95336" w:rsidRPr="00273372">
        <w:rPr>
          <w:rFonts w:ascii="Aptos" w:eastAsiaTheme="minorHAnsi" w:hAnsi="Aptos" w:cs="Arial"/>
          <w:color w:val="002060"/>
          <w:sz w:val="24"/>
          <w:szCs w:val="24"/>
        </w:rPr>
        <w:t xml:space="preserve">the Primary School </w:t>
      </w:r>
      <w:r w:rsidR="00416CBE" w:rsidRPr="00273372">
        <w:rPr>
          <w:rFonts w:ascii="Aptos" w:eastAsiaTheme="minorHAnsi" w:hAnsi="Aptos" w:cs="Arial"/>
          <w:color w:val="002060"/>
          <w:sz w:val="24"/>
          <w:szCs w:val="24"/>
        </w:rPr>
        <w:t>b</w:t>
      </w:r>
      <w:r w:rsidR="00C43DD6" w:rsidRPr="00273372">
        <w:rPr>
          <w:rFonts w:ascii="Aptos" w:eastAsiaTheme="minorHAnsi" w:hAnsi="Aptos" w:cs="Arial"/>
          <w:color w:val="002060"/>
          <w:sz w:val="24"/>
          <w:szCs w:val="24"/>
        </w:rPr>
        <w:t xml:space="preserve">efore and </w:t>
      </w:r>
      <w:r w:rsidR="00D2309B" w:rsidRPr="00273372">
        <w:rPr>
          <w:rFonts w:ascii="Aptos" w:eastAsiaTheme="minorHAnsi" w:hAnsi="Aptos" w:cs="Arial"/>
          <w:color w:val="002060"/>
          <w:sz w:val="24"/>
          <w:szCs w:val="24"/>
        </w:rPr>
        <w:t>after school</w:t>
      </w:r>
      <w:r w:rsidR="00F95336" w:rsidRPr="00273372">
        <w:rPr>
          <w:rFonts w:ascii="Aptos" w:eastAsiaTheme="minorHAnsi" w:hAnsi="Aptos" w:cs="Arial"/>
          <w:color w:val="002060"/>
          <w:sz w:val="24"/>
          <w:szCs w:val="24"/>
        </w:rPr>
        <w:t xml:space="preserve"> </w:t>
      </w:r>
      <w:r w:rsidR="00C43DD6" w:rsidRPr="00273372">
        <w:rPr>
          <w:rFonts w:ascii="Aptos" w:eastAsiaTheme="minorHAnsi" w:hAnsi="Aptos" w:cs="Arial"/>
          <w:color w:val="002060"/>
          <w:sz w:val="24"/>
          <w:szCs w:val="24"/>
        </w:rPr>
        <w:t>p</w:t>
      </w:r>
      <w:r w:rsidR="00F95336" w:rsidRPr="00273372">
        <w:rPr>
          <w:rFonts w:ascii="Aptos" w:eastAsiaTheme="minorHAnsi" w:hAnsi="Aptos" w:cs="Arial"/>
          <w:color w:val="002060"/>
          <w:sz w:val="24"/>
          <w:szCs w:val="24"/>
        </w:rPr>
        <w:t>rovision</w:t>
      </w:r>
      <w:r w:rsidR="00CE1188" w:rsidRPr="00273372">
        <w:rPr>
          <w:rFonts w:ascii="Aptos" w:eastAsiaTheme="minorHAnsi" w:hAnsi="Aptos" w:cs="Arial"/>
          <w:color w:val="002060"/>
          <w:sz w:val="24"/>
          <w:szCs w:val="24"/>
        </w:rPr>
        <w:t>.</w:t>
      </w:r>
    </w:p>
    <w:p w14:paraId="0C09BF55" w14:textId="77777777" w:rsidR="00273372" w:rsidRDefault="00273372" w:rsidP="00273372">
      <w:pPr>
        <w:pStyle w:val="Heading1"/>
        <w:spacing w:before="0"/>
        <w:jc w:val="both"/>
        <w:rPr>
          <w:rFonts w:ascii="Aptos" w:eastAsiaTheme="minorHAnsi" w:hAnsi="Aptos" w:cs="Arial"/>
          <w:color w:val="002060"/>
          <w:sz w:val="24"/>
          <w:szCs w:val="24"/>
        </w:rPr>
      </w:pPr>
      <w:bookmarkStart w:id="0" w:name="_Hlk5162627"/>
    </w:p>
    <w:p w14:paraId="42C71033" w14:textId="076ADC8D" w:rsidR="00AA2F63" w:rsidRPr="00273372" w:rsidRDefault="00AA2F63" w:rsidP="00273372">
      <w:pPr>
        <w:pStyle w:val="Heading1"/>
        <w:spacing w:before="0"/>
        <w:jc w:val="both"/>
        <w:rPr>
          <w:rFonts w:ascii="Aptos" w:eastAsiaTheme="minorHAnsi" w:hAnsi="Aptos" w:cs="Arial"/>
          <w:color w:val="002060"/>
          <w:sz w:val="24"/>
          <w:szCs w:val="24"/>
        </w:rPr>
      </w:pPr>
      <w:r w:rsidRPr="00273372">
        <w:rPr>
          <w:rFonts w:ascii="Aptos" w:eastAsiaTheme="minorHAnsi" w:hAnsi="Aptos" w:cs="Arial"/>
          <w:color w:val="002060"/>
          <w:sz w:val="24"/>
          <w:szCs w:val="24"/>
        </w:rPr>
        <w:t xml:space="preserve">This </w:t>
      </w:r>
      <w:r w:rsidR="009A0401" w:rsidRPr="00273372">
        <w:rPr>
          <w:rFonts w:ascii="Aptos" w:eastAsiaTheme="minorHAnsi" w:hAnsi="Aptos" w:cs="Arial"/>
          <w:color w:val="002060"/>
          <w:sz w:val="24"/>
          <w:szCs w:val="24"/>
        </w:rPr>
        <w:t xml:space="preserve">position </w:t>
      </w:r>
      <w:r w:rsidRPr="00273372">
        <w:rPr>
          <w:rFonts w:ascii="Aptos" w:eastAsiaTheme="minorHAnsi" w:hAnsi="Aptos" w:cs="Arial"/>
          <w:color w:val="002060"/>
          <w:sz w:val="24"/>
          <w:szCs w:val="24"/>
        </w:rPr>
        <w:t xml:space="preserve">is </w:t>
      </w:r>
      <w:r w:rsidR="009A0401" w:rsidRPr="00273372">
        <w:rPr>
          <w:rFonts w:ascii="Aptos" w:eastAsiaTheme="minorHAnsi" w:hAnsi="Aptos" w:cs="Arial"/>
          <w:color w:val="002060"/>
          <w:sz w:val="24"/>
          <w:szCs w:val="24"/>
        </w:rPr>
        <w:t>responsible</w:t>
      </w:r>
      <w:r w:rsidRPr="00273372">
        <w:rPr>
          <w:rFonts w:ascii="Aptos" w:eastAsiaTheme="minorHAnsi" w:hAnsi="Aptos" w:cs="Arial"/>
          <w:color w:val="002060"/>
          <w:sz w:val="24"/>
          <w:szCs w:val="24"/>
        </w:rPr>
        <w:t xml:space="preserve"> for the smooth </w:t>
      </w:r>
      <w:r w:rsidR="00714375" w:rsidRPr="00273372">
        <w:rPr>
          <w:rFonts w:ascii="Aptos" w:eastAsiaTheme="minorHAnsi" w:hAnsi="Aptos" w:cs="Arial"/>
          <w:color w:val="002060"/>
          <w:sz w:val="24"/>
          <w:szCs w:val="24"/>
        </w:rPr>
        <w:t>delivery</w:t>
      </w:r>
      <w:r w:rsidRPr="00273372">
        <w:rPr>
          <w:rFonts w:ascii="Aptos" w:eastAsiaTheme="minorHAnsi" w:hAnsi="Aptos" w:cs="Arial"/>
          <w:color w:val="002060"/>
          <w:sz w:val="24"/>
          <w:szCs w:val="24"/>
        </w:rPr>
        <w:t xml:space="preserve"> of the </w:t>
      </w:r>
      <w:r w:rsidR="00C43DD6" w:rsidRPr="00273372">
        <w:rPr>
          <w:rFonts w:ascii="Aptos" w:eastAsiaTheme="minorHAnsi" w:hAnsi="Aptos" w:cs="Arial"/>
          <w:color w:val="002060"/>
          <w:sz w:val="24"/>
          <w:szCs w:val="24"/>
        </w:rPr>
        <w:t xml:space="preserve">before and </w:t>
      </w:r>
      <w:r w:rsidR="00D2309B" w:rsidRPr="00273372">
        <w:rPr>
          <w:rFonts w:ascii="Aptos" w:eastAsiaTheme="minorHAnsi" w:hAnsi="Aptos" w:cs="Arial"/>
          <w:color w:val="002060"/>
          <w:sz w:val="24"/>
          <w:szCs w:val="24"/>
        </w:rPr>
        <w:t>after school</w:t>
      </w:r>
      <w:r w:rsidR="00A220B4" w:rsidRPr="00273372">
        <w:rPr>
          <w:rFonts w:ascii="Aptos" w:eastAsiaTheme="minorHAnsi" w:hAnsi="Aptos" w:cs="Arial"/>
          <w:color w:val="002060"/>
          <w:sz w:val="24"/>
          <w:szCs w:val="24"/>
        </w:rPr>
        <w:t xml:space="preserve"> </w:t>
      </w:r>
      <w:r w:rsidR="001A40D4" w:rsidRPr="00273372">
        <w:rPr>
          <w:rFonts w:ascii="Aptos" w:eastAsiaTheme="minorHAnsi" w:hAnsi="Aptos" w:cs="Arial"/>
          <w:color w:val="002060"/>
          <w:sz w:val="24"/>
          <w:szCs w:val="24"/>
        </w:rPr>
        <w:t>provision based at the Trust’s primary schools</w:t>
      </w:r>
      <w:r w:rsidR="002202A5">
        <w:rPr>
          <w:rFonts w:ascii="Aptos" w:eastAsiaTheme="minorHAnsi" w:hAnsi="Aptos" w:cs="Arial"/>
          <w:color w:val="002060"/>
          <w:sz w:val="24"/>
          <w:szCs w:val="24"/>
        </w:rPr>
        <w:t xml:space="preserve">, </w:t>
      </w:r>
      <w:r w:rsidR="008D4608" w:rsidRPr="00273372">
        <w:rPr>
          <w:rFonts w:ascii="Aptos" w:eastAsiaTheme="minorHAnsi" w:hAnsi="Aptos" w:cs="Arial"/>
          <w:color w:val="002060"/>
          <w:sz w:val="24"/>
          <w:szCs w:val="24"/>
        </w:rPr>
        <w:t>Breakfast</w:t>
      </w:r>
      <w:r w:rsidR="003F28D3" w:rsidRPr="00273372">
        <w:rPr>
          <w:rFonts w:ascii="Aptos" w:eastAsiaTheme="minorHAnsi" w:hAnsi="Aptos" w:cs="Arial"/>
          <w:color w:val="002060"/>
          <w:sz w:val="24"/>
          <w:szCs w:val="24"/>
        </w:rPr>
        <w:t xml:space="preserve"> club</w:t>
      </w:r>
      <w:r w:rsidR="007679DE" w:rsidRPr="00273372">
        <w:rPr>
          <w:rFonts w:ascii="Aptos" w:eastAsiaTheme="minorHAnsi" w:hAnsi="Aptos" w:cs="Arial"/>
          <w:color w:val="002060"/>
          <w:sz w:val="24"/>
          <w:szCs w:val="24"/>
        </w:rPr>
        <w:t xml:space="preserve"> and</w:t>
      </w:r>
      <w:r w:rsidR="003F28D3" w:rsidRPr="00273372">
        <w:rPr>
          <w:rFonts w:ascii="Aptos" w:eastAsiaTheme="minorHAnsi" w:hAnsi="Aptos" w:cs="Arial"/>
          <w:color w:val="002060"/>
          <w:sz w:val="24"/>
          <w:szCs w:val="24"/>
        </w:rPr>
        <w:t xml:space="preserve"> after school c</w:t>
      </w:r>
      <w:r w:rsidR="001E18B5" w:rsidRPr="00273372">
        <w:rPr>
          <w:rFonts w:ascii="Aptos" w:eastAsiaTheme="minorHAnsi" w:hAnsi="Aptos" w:cs="Arial"/>
          <w:color w:val="002060"/>
          <w:sz w:val="24"/>
          <w:szCs w:val="24"/>
        </w:rPr>
        <w:t>lub</w:t>
      </w:r>
      <w:r w:rsidR="003F28D3" w:rsidRPr="00273372">
        <w:rPr>
          <w:rFonts w:ascii="Aptos" w:eastAsiaTheme="minorHAnsi" w:hAnsi="Aptos" w:cs="Arial"/>
          <w:color w:val="002060"/>
          <w:sz w:val="24"/>
          <w:szCs w:val="24"/>
        </w:rPr>
        <w:t>.</w:t>
      </w:r>
      <w:r w:rsidR="001A40D4" w:rsidRPr="00273372">
        <w:rPr>
          <w:rFonts w:ascii="Aptos" w:eastAsiaTheme="minorHAnsi" w:hAnsi="Aptos" w:cs="Arial"/>
          <w:color w:val="002060"/>
          <w:sz w:val="24"/>
          <w:szCs w:val="24"/>
        </w:rPr>
        <w:t xml:space="preserve"> They will be responsible for all aspects of </w:t>
      </w:r>
      <w:r w:rsidR="00714375" w:rsidRPr="00273372">
        <w:rPr>
          <w:rFonts w:ascii="Aptos" w:eastAsiaTheme="minorHAnsi" w:hAnsi="Aptos" w:cs="Arial"/>
          <w:color w:val="002060"/>
          <w:sz w:val="24"/>
          <w:szCs w:val="24"/>
        </w:rPr>
        <w:t>managing the play environment</w:t>
      </w:r>
      <w:r w:rsidR="001A40D4" w:rsidRPr="00273372">
        <w:rPr>
          <w:rFonts w:ascii="Aptos" w:eastAsiaTheme="minorHAnsi" w:hAnsi="Aptos" w:cs="Arial"/>
          <w:color w:val="002060"/>
          <w:sz w:val="24"/>
          <w:szCs w:val="24"/>
        </w:rPr>
        <w:t>,</w:t>
      </w:r>
      <w:r w:rsidR="00714375" w:rsidRPr="00273372">
        <w:rPr>
          <w:rFonts w:ascii="Aptos" w:eastAsiaTheme="minorHAnsi" w:hAnsi="Aptos" w:cs="Arial"/>
          <w:color w:val="002060"/>
          <w:sz w:val="24"/>
          <w:szCs w:val="24"/>
        </w:rPr>
        <w:t xml:space="preserve"> delivering high quality afterschool provision, engaging with the children, </w:t>
      </w:r>
      <w:r w:rsidR="001A40D4" w:rsidRPr="00273372">
        <w:rPr>
          <w:rFonts w:ascii="Aptos" w:eastAsiaTheme="minorHAnsi" w:hAnsi="Aptos" w:cs="Arial"/>
          <w:color w:val="002060"/>
          <w:sz w:val="24"/>
          <w:szCs w:val="24"/>
        </w:rPr>
        <w:t>dealing with parents and</w:t>
      </w:r>
      <w:r w:rsidR="003D1155" w:rsidRPr="00273372">
        <w:rPr>
          <w:rFonts w:ascii="Aptos" w:eastAsiaTheme="minorHAnsi" w:hAnsi="Aptos" w:cs="Arial"/>
          <w:color w:val="002060"/>
          <w:sz w:val="24"/>
          <w:szCs w:val="24"/>
        </w:rPr>
        <w:t xml:space="preserve"> liaising with the schools and Trust.</w:t>
      </w:r>
      <w:r w:rsidR="00FC773A" w:rsidRPr="00273372">
        <w:rPr>
          <w:rFonts w:ascii="Aptos" w:eastAsiaTheme="minorHAnsi" w:hAnsi="Aptos" w:cs="Arial"/>
          <w:color w:val="002060"/>
          <w:sz w:val="24"/>
          <w:szCs w:val="24"/>
        </w:rPr>
        <w:t xml:space="preserve"> </w:t>
      </w:r>
    </w:p>
    <w:p w14:paraId="067CCD9B" w14:textId="77777777" w:rsidR="009A0401" w:rsidRPr="00273372" w:rsidRDefault="009A0401" w:rsidP="00273372">
      <w:pPr>
        <w:pStyle w:val="Heading1"/>
        <w:spacing w:before="0"/>
        <w:jc w:val="both"/>
        <w:rPr>
          <w:rFonts w:ascii="Aptos" w:eastAsiaTheme="minorHAnsi" w:hAnsi="Aptos" w:cs="Arial"/>
          <w:b/>
          <w:color w:val="002060"/>
          <w:sz w:val="24"/>
          <w:szCs w:val="24"/>
        </w:rPr>
      </w:pPr>
    </w:p>
    <w:p w14:paraId="7CE87817" w14:textId="70B2E77D" w:rsidR="009A0401" w:rsidRPr="00273372" w:rsidRDefault="009A0401" w:rsidP="00273372">
      <w:pPr>
        <w:pStyle w:val="Heading1"/>
        <w:spacing w:before="0"/>
        <w:jc w:val="both"/>
        <w:rPr>
          <w:rFonts w:ascii="Aptos" w:eastAsiaTheme="minorHAnsi" w:hAnsi="Aptos" w:cs="Arial"/>
          <w:color w:val="002060"/>
          <w:sz w:val="24"/>
          <w:szCs w:val="24"/>
        </w:rPr>
      </w:pPr>
      <w:r w:rsidRPr="00273372">
        <w:rPr>
          <w:rFonts w:ascii="Aptos" w:eastAsiaTheme="minorHAnsi" w:hAnsi="Aptos" w:cs="Arial"/>
          <w:color w:val="002060"/>
          <w:sz w:val="24"/>
          <w:szCs w:val="24"/>
        </w:rPr>
        <w:t>The role requires a</w:t>
      </w:r>
      <w:r w:rsidR="00B16633" w:rsidRPr="00273372">
        <w:rPr>
          <w:rFonts w:ascii="Aptos" w:eastAsiaTheme="minorHAnsi" w:hAnsi="Aptos" w:cs="Arial"/>
          <w:color w:val="002060"/>
          <w:sz w:val="24"/>
          <w:szCs w:val="24"/>
        </w:rPr>
        <w:t xml:space="preserve"> highly </w:t>
      </w:r>
      <w:r w:rsidR="009E2051" w:rsidRPr="00273372">
        <w:rPr>
          <w:rFonts w:ascii="Aptos" w:eastAsiaTheme="minorHAnsi" w:hAnsi="Aptos" w:cs="Arial"/>
          <w:color w:val="002060"/>
          <w:sz w:val="24"/>
          <w:szCs w:val="24"/>
        </w:rPr>
        <w:t xml:space="preserve">child </w:t>
      </w:r>
      <w:r w:rsidR="00714375" w:rsidRPr="00273372">
        <w:rPr>
          <w:rFonts w:ascii="Aptos" w:eastAsiaTheme="minorHAnsi" w:hAnsi="Aptos" w:cs="Arial"/>
          <w:color w:val="002060"/>
          <w:sz w:val="24"/>
          <w:szCs w:val="24"/>
        </w:rPr>
        <w:t>centred approach, the development of creative play contexts, and a strong understanding of safeguarding.</w:t>
      </w:r>
      <w:r w:rsidR="009E2051" w:rsidRPr="00273372">
        <w:rPr>
          <w:rFonts w:ascii="Aptos" w:eastAsiaTheme="minorHAnsi" w:hAnsi="Aptos" w:cs="Arial"/>
          <w:color w:val="002060"/>
          <w:sz w:val="24"/>
          <w:szCs w:val="24"/>
        </w:rPr>
        <w:t xml:space="preserve"> </w:t>
      </w:r>
    </w:p>
    <w:bookmarkEnd w:id="0"/>
    <w:p w14:paraId="7D5400D0" w14:textId="77777777" w:rsidR="009A0401" w:rsidRPr="00273372" w:rsidRDefault="009A0401" w:rsidP="00273372">
      <w:pPr>
        <w:jc w:val="both"/>
        <w:rPr>
          <w:rFonts w:ascii="Aptos" w:hAnsi="Aptos" w:cs="Arial"/>
          <w:b/>
          <w:color w:val="002060"/>
        </w:rPr>
      </w:pPr>
    </w:p>
    <w:p w14:paraId="1A76B7CC" w14:textId="6FB99E90" w:rsidR="009A0401" w:rsidRPr="00273372" w:rsidRDefault="009A0401" w:rsidP="00273372">
      <w:pPr>
        <w:jc w:val="both"/>
        <w:rPr>
          <w:rFonts w:ascii="Aptos" w:hAnsi="Aptos" w:cs="Arial"/>
          <w:color w:val="002060"/>
        </w:rPr>
      </w:pPr>
      <w:r w:rsidRPr="00273372">
        <w:rPr>
          <w:rFonts w:ascii="Aptos" w:eastAsia="Arial Unicode MS" w:hAnsi="Aptos" w:cs="Arial"/>
          <w:b/>
          <w:bCs/>
          <w:color w:val="002060"/>
          <w:u w:color="000000"/>
          <w:bdr w:val="nil"/>
          <w:lang w:val="en-US" w:eastAsia="en-GB"/>
        </w:rPr>
        <w:t>Reports to:</w:t>
      </w:r>
      <w:r w:rsidRPr="00273372">
        <w:rPr>
          <w:rFonts w:ascii="Aptos" w:hAnsi="Aptos" w:cs="Arial"/>
          <w:b/>
          <w:color w:val="002060"/>
        </w:rPr>
        <w:t xml:space="preserve"> </w:t>
      </w:r>
      <w:r w:rsidR="00D2607C" w:rsidRPr="00273372">
        <w:rPr>
          <w:rFonts w:ascii="Aptos" w:hAnsi="Aptos" w:cs="Arial"/>
          <w:color w:val="002060"/>
        </w:rPr>
        <w:t>The</w:t>
      </w:r>
      <w:r w:rsidR="003E6474" w:rsidRPr="00273372">
        <w:rPr>
          <w:rFonts w:ascii="Aptos" w:hAnsi="Aptos" w:cs="Arial"/>
          <w:color w:val="002060"/>
        </w:rPr>
        <w:t xml:space="preserve"> Club Manager</w:t>
      </w:r>
      <w:r w:rsidR="00B81ECD" w:rsidRPr="00273372">
        <w:rPr>
          <w:rFonts w:ascii="Aptos" w:hAnsi="Aptos" w:cs="Arial"/>
          <w:color w:val="002060"/>
        </w:rPr>
        <w:t xml:space="preserve"> or in their absence </w:t>
      </w:r>
      <w:r w:rsidR="00681351" w:rsidRPr="00273372">
        <w:rPr>
          <w:rFonts w:ascii="Aptos" w:hAnsi="Aptos" w:cs="Arial"/>
          <w:color w:val="002060"/>
        </w:rPr>
        <w:t xml:space="preserve">The </w:t>
      </w:r>
      <w:r w:rsidR="007679DE" w:rsidRPr="00273372">
        <w:rPr>
          <w:rFonts w:ascii="Aptos" w:hAnsi="Aptos" w:cs="Arial"/>
          <w:color w:val="002060"/>
        </w:rPr>
        <w:t>Deputy</w:t>
      </w:r>
      <w:r w:rsidR="00681351" w:rsidRPr="00273372">
        <w:rPr>
          <w:rFonts w:ascii="Aptos" w:hAnsi="Aptos" w:cs="Arial"/>
          <w:color w:val="002060"/>
        </w:rPr>
        <w:t xml:space="preserve"> Club Manager</w:t>
      </w:r>
    </w:p>
    <w:p w14:paraId="5B87B415" w14:textId="00146126" w:rsidR="00416CBE" w:rsidRPr="00273372" w:rsidRDefault="00416CBE" w:rsidP="00273372">
      <w:pPr>
        <w:jc w:val="both"/>
        <w:rPr>
          <w:rFonts w:ascii="Aptos" w:hAnsi="Aptos" w:cs="Arial"/>
          <w:color w:val="002060"/>
        </w:rPr>
      </w:pPr>
    </w:p>
    <w:p w14:paraId="28DFA847" w14:textId="62520B43" w:rsidR="00416CBE" w:rsidRPr="00273372" w:rsidRDefault="00416CBE" w:rsidP="00273372">
      <w:pPr>
        <w:jc w:val="both"/>
        <w:rPr>
          <w:rFonts w:ascii="Aptos" w:hAnsi="Aptos" w:cs="Arial"/>
          <w:color w:val="002060"/>
        </w:rPr>
      </w:pPr>
      <w:r w:rsidRPr="00273372">
        <w:rPr>
          <w:rFonts w:ascii="Aptos" w:hAnsi="Aptos" w:cs="Arial"/>
          <w:b/>
          <w:bCs/>
          <w:color w:val="002060"/>
        </w:rPr>
        <w:t xml:space="preserve">Time Commitment: </w:t>
      </w:r>
      <w:r w:rsidRPr="00273372">
        <w:rPr>
          <w:rFonts w:ascii="Aptos" w:hAnsi="Aptos" w:cs="Arial"/>
          <w:color w:val="002060"/>
        </w:rPr>
        <w:t>See your contract for details</w:t>
      </w:r>
    </w:p>
    <w:p w14:paraId="79E7B6EE" w14:textId="250E44C6" w:rsidR="009A0401" w:rsidRPr="00273372" w:rsidRDefault="009A0401" w:rsidP="00273372">
      <w:pPr>
        <w:jc w:val="both"/>
        <w:rPr>
          <w:rFonts w:ascii="Aptos" w:eastAsiaTheme="minorHAnsi" w:hAnsi="Aptos" w:cs="Arial"/>
          <w:b/>
          <w:color w:val="002060"/>
          <w:kern w:val="28"/>
        </w:rPr>
      </w:pPr>
    </w:p>
    <w:p w14:paraId="43F3CF4D" w14:textId="6F05B762" w:rsidR="0069301C" w:rsidRPr="00273372" w:rsidRDefault="00CF13DD" w:rsidP="00273372">
      <w:pPr>
        <w:jc w:val="both"/>
        <w:rPr>
          <w:rFonts w:ascii="Aptos" w:eastAsiaTheme="minorHAnsi" w:hAnsi="Aptos" w:cs="Arial"/>
          <w:color w:val="002060"/>
          <w:kern w:val="28"/>
        </w:rPr>
      </w:pPr>
      <w:r w:rsidRPr="00273372">
        <w:rPr>
          <w:rFonts w:ascii="Aptos" w:eastAsiaTheme="minorHAnsi" w:hAnsi="Aptos" w:cs="Arial"/>
          <w:color w:val="002060"/>
          <w:kern w:val="28"/>
        </w:rPr>
        <w:t>Playworkers</w:t>
      </w:r>
      <w:r w:rsidR="0069301C" w:rsidRPr="00273372">
        <w:rPr>
          <w:rFonts w:ascii="Aptos" w:eastAsiaTheme="minorHAnsi" w:hAnsi="Aptos" w:cs="Arial"/>
          <w:color w:val="002060"/>
          <w:kern w:val="28"/>
        </w:rPr>
        <w:t xml:space="preserve"> work to provide good quality play and educational</w:t>
      </w:r>
      <w:r w:rsidR="009F07C4" w:rsidRPr="00273372">
        <w:rPr>
          <w:rFonts w:ascii="Aptos" w:eastAsiaTheme="minorHAnsi" w:hAnsi="Aptos" w:cs="Arial"/>
          <w:color w:val="002060"/>
          <w:kern w:val="28"/>
        </w:rPr>
        <w:t xml:space="preserve"> </w:t>
      </w:r>
      <w:r w:rsidR="0069301C" w:rsidRPr="00273372">
        <w:rPr>
          <w:rFonts w:ascii="Aptos" w:eastAsiaTheme="minorHAnsi" w:hAnsi="Aptos" w:cs="Arial"/>
          <w:color w:val="002060"/>
          <w:kern w:val="28"/>
        </w:rPr>
        <w:t>provision for all children aged 4 – 11 at W</w:t>
      </w:r>
      <w:r w:rsidR="007679DE" w:rsidRPr="00273372">
        <w:rPr>
          <w:rFonts w:ascii="Aptos" w:eastAsiaTheme="minorHAnsi" w:hAnsi="Aptos" w:cs="Arial"/>
          <w:color w:val="002060"/>
          <w:kern w:val="28"/>
        </w:rPr>
        <w:t>ixam Tree Academy</w:t>
      </w:r>
      <w:r w:rsidR="009F07C4" w:rsidRPr="00273372">
        <w:rPr>
          <w:rFonts w:ascii="Aptos" w:eastAsiaTheme="minorHAnsi" w:hAnsi="Aptos" w:cs="Arial"/>
          <w:color w:val="002060"/>
          <w:kern w:val="28"/>
        </w:rPr>
        <w:t xml:space="preserve"> before and after</w:t>
      </w:r>
      <w:r w:rsidR="0069301C" w:rsidRPr="00273372">
        <w:rPr>
          <w:rFonts w:ascii="Aptos" w:eastAsiaTheme="minorHAnsi" w:hAnsi="Aptos" w:cs="Arial"/>
          <w:color w:val="002060"/>
          <w:kern w:val="28"/>
        </w:rPr>
        <w:t xml:space="preserve"> the formal school</w:t>
      </w:r>
      <w:r w:rsidR="009F07C4" w:rsidRPr="00273372">
        <w:rPr>
          <w:rFonts w:ascii="Aptos" w:eastAsiaTheme="minorHAnsi" w:hAnsi="Aptos" w:cs="Arial"/>
          <w:color w:val="002060"/>
          <w:kern w:val="28"/>
        </w:rPr>
        <w:t xml:space="preserve"> </w:t>
      </w:r>
      <w:r w:rsidR="0069301C" w:rsidRPr="00273372">
        <w:rPr>
          <w:rFonts w:ascii="Aptos" w:eastAsiaTheme="minorHAnsi" w:hAnsi="Aptos" w:cs="Arial"/>
          <w:color w:val="002060"/>
          <w:kern w:val="28"/>
        </w:rPr>
        <w:t>day</w:t>
      </w:r>
      <w:r w:rsidR="009F07C4" w:rsidRPr="00273372">
        <w:rPr>
          <w:rFonts w:ascii="Aptos" w:eastAsiaTheme="minorHAnsi" w:hAnsi="Aptos" w:cs="Arial"/>
          <w:color w:val="002060"/>
          <w:kern w:val="28"/>
        </w:rPr>
        <w:t>.</w:t>
      </w:r>
      <w:r w:rsidR="0069301C" w:rsidRPr="00273372">
        <w:rPr>
          <w:rFonts w:ascii="Aptos" w:eastAsiaTheme="minorHAnsi" w:hAnsi="Aptos" w:cs="Arial"/>
          <w:color w:val="002060"/>
          <w:kern w:val="28"/>
        </w:rPr>
        <w:t xml:space="preserve"> They uphold the ethos and values of the Knowledge Schools Trust Primaries, support colleagues, both professionally and personally and work constructively as part of a team.</w:t>
      </w:r>
    </w:p>
    <w:p w14:paraId="0C9F1BD2" w14:textId="77777777" w:rsidR="0069301C" w:rsidRPr="00273372" w:rsidRDefault="0069301C" w:rsidP="00273372">
      <w:pPr>
        <w:jc w:val="both"/>
        <w:rPr>
          <w:rFonts w:ascii="Aptos" w:eastAsiaTheme="minorHAnsi" w:hAnsi="Aptos" w:cs="Arial"/>
          <w:color w:val="002060"/>
          <w:kern w:val="28"/>
        </w:rPr>
      </w:pPr>
    </w:p>
    <w:p w14:paraId="02A8F27F" w14:textId="3C704817"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 xml:space="preserve">A high standard of professional conduct is expected at all time and </w:t>
      </w:r>
      <w:r w:rsidR="00CF13DD" w:rsidRPr="00273372">
        <w:rPr>
          <w:rFonts w:ascii="Aptos" w:eastAsiaTheme="minorHAnsi" w:hAnsi="Aptos" w:cs="Arial"/>
          <w:color w:val="002060"/>
          <w:kern w:val="28"/>
        </w:rPr>
        <w:t xml:space="preserve">Playworkers </w:t>
      </w:r>
      <w:r w:rsidRPr="00273372">
        <w:rPr>
          <w:rFonts w:ascii="Aptos" w:eastAsiaTheme="minorHAnsi" w:hAnsi="Aptos" w:cs="Arial"/>
          <w:color w:val="002060"/>
          <w:kern w:val="28"/>
        </w:rPr>
        <w:t>must demonstrate judgement and integrity in confidential</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dealings with pupils, parents, and staff.</w:t>
      </w:r>
    </w:p>
    <w:p w14:paraId="0E0E3BE5" w14:textId="77777777" w:rsidR="0069301C" w:rsidRPr="00273372" w:rsidRDefault="0069301C" w:rsidP="00273372">
      <w:pPr>
        <w:jc w:val="both"/>
        <w:rPr>
          <w:rFonts w:ascii="Aptos" w:eastAsiaTheme="minorHAnsi" w:hAnsi="Aptos" w:cs="Arial"/>
          <w:color w:val="002060"/>
          <w:kern w:val="28"/>
        </w:rPr>
      </w:pPr>
    </w:p>
    <w:p w14:paraId="0C147B32" w14:textId="3A8A65CF" w:rsidR="0069301C" w:rsidRPr="00273372" w:rsidRDefault="00714375" w:rsidP="00273372">
      <w:pPr>
        <w:jc w:val="both"/>
        <w:rPr>
          <w:rFonts w:ascii="Aptos" w:eastAsiaTheme="minorHAnsi" w:hAnsi="Aptos" w:cs="Arial"/>
          <w:color w:val="002060"/>
          <w:kern w:val="28"/>
        </w:rPr>
      </w:pPr>
      <w:r w:rsidRPr="00273372">
        <w:rPr>
          <w:rFonts w:ascii="Aptos" w:eastAsiaTheme="minorHAnsi" w:hAnsi="Aptos" w:cs="Arial"/>
          <w:color w:val="002060"/>
          <w:kern w:val="28"/>
        </w:rPr>
        <w:t xml:space="preserve">All employees will need to exercise </w:t>
      </w:r>
      <w:r w:rsidR="0069301C" w:rsidRPr="00273372">
        <w:rPr>
          <w:rFonts w:ascii="Aptos" w:eastAsiaTheme="minorHAnsi" w:hAnsi="Aptos" w:cs="Arial"/>
          <w:color w:val="002060"/>
          <w:kern w:val="28"/>
        </w:rPr>
        <w:t xml:space="preserve">flexibility </w:t>
      </w:r>
      <w:r w:rsidRPr="00273372">
        <w:rPr>
          <w:rFonts w:ascii="Aptos" w:eastAsiaTheme="minorHAnsi" w:hAnsi="Aptos" w:cs="Arial"/>
          <w:color w:val="002060"/>
          <w:kern w:val="28"/>
        </w:rPr>
        <w:t xml:space="preserve">in their work schedules.  </w:t>
      </w:r>
      <w:r w:rsidR="00CF13DD" w:rsidRPr="00273372">
        <w:rPr>
          <w:rFonts w:ascii="Aptos" w:eastAsiaTheme="minorHAnsi" w:hAnsi="Aptos" w:cs="Arial"/>
          <w:color w:val="002060"/>
          <w:kern w:val="28"/>
        </w:rPr>
        <w:t>Playworkers</w:t>
      </w:r>
      <w:r w:rsidR="0069301C" w:rsidRPr="00273372">
        <w:rPr>
          <w:rFonts w:ascii="Aptos" w:eastAsiaTheme="minorHAnsi" w:hAnsi="Aptos" w:cs="Arial"/>
          <w:color w:val="002060"/>
          <w:kern w:val="28"/>
        </w:rPr>
        <w:t xml:space="preserve"> should also demonstrate a constructive and flexible approach to all aspects of their duties.</w:t>
      </w:r>
    </w:p>
    <w:p w14:paraId="35CFC62C" w14:textId="77777777" w:rsidR="0069301C" w:rsidRPr="00273372" w:rsidRDefault="0069301C" w:rsidP="00273372">
      <w:pPr>
        <w:jc w:val="both"/>
        <w:rPr>
          <w:rFonts w:ascii="Aptos" w:eastAsiaTheme="minorHAnsi" w:hAnsi="Aptos" w:cs="Arial"/>
          <w:color w:val="002060"/>
          <w:kern w:val="28"/>
        </w:rPr>
      </w:pPr>
    </w:p>
    <w:p w14:paraId="08C6E12B" w14:textId="6A708CAA" w:rsidR="0069301C" w:rsidRPr="00273372" w:rsidRDefault="00CF13DD" w:rsidP="00273372">
      <w:pPr>
        <w:jc w:val="both"/>
        <w:rPr>
          <w:rFonts w:ascii="Aptos" w:eastAsiaTheme="minorHAnsi" w:hAnsi="Aptos" w:cs="Arial"/>
          <w:color w:val="002060"/>
          <w:kern w:val="28"/>
        </w:rPr>
      </w:pPr>
      <w:r w:rsidRPr="00273372">
        <w:rPr>
          <w:rFonts w:ascii="Aptos" w:eastAsiaTheme="minorHAnsi" w:hAnsi="Aptos" w:cs="Arial"/>
          <w:color w:val="002060"/>
          <w:kern w:val="28"/>
        </w:rPr>
        <w:t>Playworkers</w:t>
      </w:r>
      <w:r w:rsidR="0069301C" w:rsidRPr="00273372">
        <w:rPr>
          <w:rFonts w:ascii="Aptos" w:eastAsiaTheme="minorHAnsi" w:hAnsi="Aptos" w:cs="Arial"/>
          <w:color w:val="002060"/>
          <w:kern w:val="28"/>
        </w:rPr>
        <w:t xml:space="preserve"> are important staff members of the Knowledge Schools Trust</w:t>
      </w:r>
    </w:p>
    <w:p w14:paraId="601CE6DF" w14:textId="3DC8E51E" w:rsidR="0069301C"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 xml:space="preserve">and should help to foster a supportive and encouraging atmosphere in school which </w:t>
      </w:r>
      <w:r w:rsidR="009F07C4" w:rsidRPr="00273372">
        <w:rPr>
          <w:rFonts w:ascii="Aptos" w:eastAsiaTheme="minorHAnsi" w:hAnsi="Aptos" w:cs="Arial"/>
          <w:color w:val="002060"/>
          <w:kern w:val="28"/>
        </w:rPr>
        <w:t>e</w:t>
      </w:r>
      <w:r w:rsidRPr="00273372">
        <w:rPr>
          <w:rFonts w:ascii="Aptos" w:eastAsiaTheme="minorHAnsi" w:hAnsi="Aptos" w:cs="Arial"/>
          <w:color w:val="002060"/>
          <w:kern w:val="28"/>
        </w:rPr>
        <w:t>nables the pupils to learn and play contentedly.</w:t>
      </w:r>
    </w:p>
    <w:p w14:paraId="619C307A" w14:textId="77777777" w:rsidR="00273372" w:rsidRDefault="00273372" w:rsidP="00273372">
      <w:pPr>
        <w:jc w:val="both"/>
        <w:rPr>
          <w:rFonts w:ascii="Aptos" w:eastAsiaTheme="minorHAnsi" w:hAnsi="Aptos" w:cs="Arial"/>
          <w:color w:val="002060"/>
          <w:kern w:val="28"/>
        </w:rPr>
      </w:pPr>
    </w:p>
    <w:p w14:paraId="394BC0F1" w14:textId="77777777" w:rsidR="00273372" w:rsidRDefault="00273372" w:rsidP="00273372">
      <w:pPr>
        <w:jc w:val="both"/>
        <w:rPr>
          <w:rFonts w:ascii="Aptos" w:eastAsiaTheme="minorHAnsi" w:hAnsi="Aptos" w:cs="Arial"/>
          <w:color w:val="002060"/>
          <w:kern w:val="28"/>
        </w:rPr>
      </w:pPr>
    </w:p>
    <w:p w14:paraId="664B5138" w14:textId="77777777" w:rsidR="00273372" w:rsidRDefault="00273372" w:rsidP="00273372">
      <w:pPr>
        <w:jc w:val="both"/>
        <w:rPr>
          <w:rFonts w:ascii="Aptos" w:eastAsiaTheme="minorHAnsi" w:hAnsi="Aptos" w:cs="Arial"/>
          <w:color w:val="002060"/>
          <w:kern w:val="28"/>
        </w:rPr>
      </w:pPr>
    </w:p>
    <w:p w14:paraId="7636817D" w14:textId="77777777" w:rsidR="00273372" w:rsidRPr="00273372" w:rsidRDefault="00273372" w:rsidP="00273372">
      <w:pPr>
        <w:jc w:val="both"/>
        <w:rPr>
          <w:rFonts w:ascii="Aptos" w:eastAsiaTheme="minorHAnsi" w:hAnsi="Aptos" w:cs="Arial"/>
          <w:color w:val="002060"/>
          <w:kern w:val="28"/>
        </w:rPr>
      </w:pPr>
    </w:p>
    <w:p w14:paraId="4FD1F039" w14:textId="77777777" w:rsidR="0069301C" w:rsidRPr="00273372" w:rsidRDefault="0069301C" w:rsidP="00273372">
      <w:pPr>
        <w:jc w:val="both"/>
        <w:rPr>
          <w:rFonts w:ascii="Aptos" w:eastAsiaTheme="minorHAnsi" w:hAnsi="Aptos" w:cs="Arial"/>
          <w:color w:val="002060"/>
          <w:kern w:val="28"/>
        </w:rPr>
      </w:pPr>
    </w:p>
    <w:p w14:paraId="43F9942C" w14:textId="6F1FAC2B" w:rsidR="0069301C" w:rsidRPr="00273372" w:rsidRDefault="0069301C"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Key Responsibilities</w:t>
      </w:r>
    </w:p>
    <w:p w14:paraId="58B6312D" w14:textId="77777777" w:rsidR="0069301C" w:rsidRPr="00273372" w:rsidRDefault="0069301C" w:rsidP="00273372">
      <w:pPr>
        <w:jc w:val="both"/>
        <w:rPr>
          <w:rFonts w:ascii="Aptos" w:eastAsiaTheme="minorHAnsi" w:hAnsi="Aptos" w:cs="Arial"/>
          <w:color w:val="002060"/>
          <w:kern w:val="28"/>
        </w:rPr>
      </w:pPr>
    </w:p>
    <w:p w14:paraId="6E93BB64" w14:textId="77777777" w:rsidR="00714375" w:rsidRPr="00273372" w:rsidRDefault="0069301C"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Ensuring that the programme of activities </w:t>
      </w:r>
      <w:r w:rsidR="00714375" w:rsidRPr="00273372">
        <w:rPr>
          <w:rFonts w:ascii="Aptos" w:eastAsiaTheme="minorHAnsi" w:hAnsi="Aptos" w:cs="Arial"/>
          <w:color w:val="002060"/>
          <w:kern w:val="28"/>
        </w:rPr>
        <w:t xml:space="preserve">planned are </w:t>
      </w:r>
      <w:r w:rsidRPr="00273372">
        <w:rPr>
          <w:rFonts w:ascii="Aptos" w:eastAsiaTheme="minorHAnsi" w:hAnsi="Aptos" w:cs="Arial"/>
          <w:color w:val="002060"/>
          <w:kern w:val="28"/>
        </w:rPr>
        <w:t xml:space="preserve">delivered </w:t>
      </w:r>
      <w:r w:rsidR="00714375" w:rsidRPr="00273372">
        <w:rPr>
          <w:rFonts w:ascii="Aptos" w:eastAsiaTheme="minorHAnsi" w:hAnsi="Aptos" w:cs="Arial"/>
          <w:color w:val="002060"/>
          <w:kern w:val="28"/>
        </w:rPr>
        <w:t>are</w:t>
      </w:r>
      <w:r w:rsidRPr="00273372">
        <w:rPr>
          <w:rFonts w:ascii="Aptos" w:eastAsiaTheme="minorHAnsi" w:hAnsi="Aptos" w:cs="Arial"/>
          <w:color w:val="002060"/>
          <w:kern w:val="28"/>
        </w:rPr>
        <w:t xml:space="preserve"> interesting, valuable</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 xml:space="preserve">and </w:t>
      </w:r>
      <w:r w:rsidR="009F07C4" w:rsidRPr="00273372">
        <w:rPr>
          <w:rFonts w:ascii="Aptos" w:eastAsiaTheme="minorHAnsi" w:hAnsi="Aptos" w:cs="Arial"/>
          <w:color w:val="002060"/>
          <w:kern w:val="28"/>
        </w:rPr>
        <w:t>a</w:t>
      </w:r>
      <w:r w:rsidRPr="00273372">
        <w:rPr>
          <w:rFonts w:ascii="Aptos" w:eastAsiaTheme="minorHAnsi" w:hAnsi="Aptos" w:cs="Arial"/>
          <w:color w:val="002060"/>
          <w:kern w:val="28"/>
        </w:rPr>
        <w:t xml:space="preserve">ppropriate to the children using the </w:t>
      </w:r>
      <w:r w:rsidR="00714375" w:rsidRPr="00273372">
        <w:rPr>
          <w:rFonts w:ascii="Aptos" w:eastAsiaTheme="minorHAnsi" w:hAnsi="Aptos" w:cs="Arial"/>
          <w:color w:val="002060"/>
          <w:kern w:val="28"/>
        </w:rPr>
        <w:t xml:space="preserve">school </w:t>
      </w:r>
      <w:r w:rsidRPr="00273372">
        <w:rPr>
          <w:rFonts w:ascii="Aptos" w:eastAsiaTheme="minorHAnsi" w:hAnsi="Aptos" w:cs="Arial"/>
          <w:color w:val="002060"/>
          <w:kern w:val="28"/>
        </w:rPr>
        <w:t>facilities by providing a variety of</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play and learning opportunities</w:t>
      </w:r>
      <w:r w:rsidR="00714375" w:rsidRPr="00273372">
        <w:rPr>
          <w:rFonts w:ascii="Aptos" w:eastAsiaTheme="minorHAnsi" w:hAnsi="Aptos" w:cs="Arial"/>
          <w:color w:val="002060"/>
          <w:kern w:val="28"/>
        </w:rPr>
        <w:t xml:space="preserve">. </w:t>
      </w:r>
    </w:p>
    <w:p w14:paraId="2DA9FC15" w14:textId="4EB6AA67" w:rsidR="0069301C" w:rsidRPr="00273372" w:rsidRDefault="00714375"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They should be able to</w:t>
      </w:r>
      <w:r w:rsidR="0069301C" w:rsidRPr="00273372">
        <w:rPr>
          <w:rFonts w:ascii="Aptos" w:eastAsiaTheme="minorHAnsi" w:hAnsi="Aptos" w:cs="Arial"/>
          <w:color w:val="002060"/>
          <w:kern w:val="28"/>
        </w:rPr>
        <w:t xml:space="preserve"> identify</w:t>
      </w:r>
      <w:r w:rsidRPr="00273372">
        <w:rPr>
          <w:rFonts w:ascii="Aptos" w:eastAsiaTheme="minorHAnsi" w:hAnsi="Aptos" w:cs="Arial"/>
          <w:color w:val="002060"/>
          <w:kern w:val="28"/>
        </w:rPr>
        <w:t xml:space="preserve"> </w:t>
      </w:r>
      <w:r w:rsidR="0069301C" w:rsidRPr="00273372">
        <w:rPr>
          <w:rFonts w:ascii="Aptos" w:eastAsiaTheme="minorHAnsi" w:hAnsi="Aptos" w:cs="Arial"/>
          <w:color w:val="002060"/>
          <w:kern w:val="28"/>
        </w:rPr>
        <w:t>and accommodat</w:t>
      </w:r>
      <w:r w:rsidRPr="00273372">
        <w:rPr>
          <w:rFonts w:ascii="Aptos" w:eastAsiaTheme="minorHAnsi" w:hAnsi="Aptos" w:cs="Arial"/>
          <w:color w:val="002060"/>
          <w:kern w:val="28"/>
        </w:rPr>
        <w:t xml:space="preserve">e the </w:t>
      </w:r>
      <w:r w:rsidR="0069301C" w:rsidRPr="00273372">
        <w:rPr>
          <w:rFonts w:ascii="Aptos" w:eastAsiaTheme="minorHAnsi" w:hAnsi="Aptos" w:cs="Arial"/>
          <w:color w:val="002060"/>
          <w:kern w:val="28"/>
        </w:rPr>
        <w:t>changing</w:t>
      </w:r>
      <w:r w:rsidR="009F07C4" w:rsidRPr="00273372">
        <w:rPr>
          <w:rFonts w:ascii="Aptos" w:eastAsiaTheme="minorHAnsi" w:hAnsi="Aptos" w:cs="Arial"/>
          <w:color w:val="002060"/>
          <w:kern w:val="28"/>
        </w:rPr>
        <w:t xml:space="preserve"> </w:t>
      </w:r>
      <w:r w:rsidR="0069301C" w:rsidRPr="00273372">
        <w:rPr>
          <w:rFonts w:ascii="Aptos" w:eastAsiaTheme="minorHAnsi" w:hAnsi="Aptos" w:cs="Arial"/>
          <w:color w:val="002060"/>
          <w:kern w:val="28"/>
        </w:rPr>
        <w:t>needs</w:t>
      </w:r>
      <w:r w:rsidRPr="00273372">
        <w:rPr>
          <w:rFonts w:ascii="Aptos" w:eastAsiaTheme="minorHAnsi" w:hAnsi="Aptos" w:cs="Arial"/>
          <w:color w:val="002060"/>
          <w:kern w:val="28"/>
        </w:rPr>
        <w:t xml:space="preserve"> of children.</w:t>
      </w:r>
    </w:p>
    <w:p w14:paraId="6232D38E" w14:textId="4032C751" w:rsidR="0069301C" w:rsidRPr="00273372" w:rsidRDefault="0069301C"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Ensuring the safety and well-being of club users through checking</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equipment, undertaking first line child protection measures and organising</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activities appropriate to the users at any given time.</w:t>
      </w:r>
    </w:p>
    <w:p w14:paraId="681DF88A" w14:textId="490E00DF" w:rsidR="0069301C" w:rsidRPr="00273372" w:rsidRDefault="0069301C"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Ensuring that parents, carers and other visitors are made to feel welcome on</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visiting the play facility and that they receive appropriate information and</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advice.</w:t>
      </w:r>
    </w:p>
    <w:p w14:paraId="59295832" w14:textId="2ABFEB17" w:rsidR="0069301C" w:rsidRPr="00273372" w:rsidRDefault="0069301C"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Maximising the learning value of the activities by planning and evaluating</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activities.</w:t>
      </w:r>
    </w:p>
    <w:p w14:paraId="5829D60E" w14:textId="0CB4DCCB" w:rsidR="00416CBE" w:rsidRPr="00273372" w:rsidRDefault="0069301C" w:rsidP="00273372">
      <w:pPr>
        <w:pStyle w:val="ListParagraph"/>
        <w:numPr>
          <w:ilvl w:val="0"/>
          <w:numId w:val="46"/>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Contributing to the accountability of the KST through assisting in</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the maintenance of agreed records including registers and accident books.</w:t>
      </w:r>
    </w:p>
    <w:p w14:paraId="24BC38E2" w14:textId="6B7E2CF0" w:rsidR="0069301C" w:rsidRPr="00273372" w:rsidRDefault="0069301C" w:rsidP="00273372">
      <w:pPr>
        <w:jc w:val="both"/>
        <w:rPr>
          <w:rFonts w:ascii="Aptos" w:eastAsiaTheme="minorHAnsi" w:hAnsi="Aptos" w:cs="Arial"/>
          <w:color w:val="002060"/>
          <w:kern w:val="28"/>
        </w:rPr>
      </w:pPr>
    </w:p>
    <w:p w14:paraId="63DF0D2B" w14:textId="6426C2C2" w:rsidR="0069301C" w:rsidRPr="00273372" w:rsidRDefault="0069301C"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Tasks</w:t>
      </w:r>
    </w:p>
    <w:p w14:paraId="7F090701" w14:textId="77777777" w:rsidR="0069301C" w:rsidRPr="00273372" w:rsidRDefault="0069301C" w:rsidP="00273372">
      <w:pPr>
        <w:jc w:val="both"/>
        <w:rPr>
          <w:rFonts w:ascii="Aptos" w:eastAsiaTheme="minorHAnsi" w:hAnsi="Aptos" w:cs="Arial"/>
          <w:color w:val="002060"/>
          <w:kern w:val="28"/>
        </w:rPr>
      </w:pPr>
    </w:p>
    <w:p w14:paraId="03983BCF" w14:textId="05A14086"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The main duties and responsibilities of the postholder are indicated below, other</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duties of an appropriate nature and level will also be required</w:t>
      </w:r>
      <w:r w:rsidR="009F07C4" w:rsidRPr="00273372">
        <w:rPr>
          <w:rFonts w:ascii="Aptos" w:eastAsiaTheme="minorHAnsi" w:hAnsi="Aptos" w:cs="Arial"/>
          <w:color w:val="002060"/>
          <w:kern w:val="28"/>
        </w:rPr>
        <w:t>:</w:t>
      </w:r>
    </w:p>
    <w:p w14:paraId="313B49D7" w14:textId="77777777" w:rsidR="009F07C4" w:rsidRPr="00273372" w:rsidRDefault="009F07C4" w:rsidP="00273372">
      <w:pPr>
        <w:jc w:val="both"/>
        <w:rPr>
          <w:rFonts w:ascii="Aptos" w:eastAsiaTheme="minorHAnsi" w:hAnsi="Aptos" w:cs="Arial"/>
          <w:color w:val="002060"/>
          <w:kern w:val="28"/>
        </w:rPr>
      </w:pPr>
    </w:p>
    <w:p w14:paraId="32990795" w14:textId="7635DEAE"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Assist in the provision of a variety of </w:t>
      </w:r>
      <w:r w:rsidR="002202A5" w:rsidRPr="00273372">
        <w:rPr>
          <w:rFonts w:ascii="Aptos" w:eastAsiaTheme="minorHAnsi" w:hAnsi="Aptos" w:cs="Arial"/>
          <w:color w:val="002060"/>
          <w:kern w:val="28"/>
        </w:rPr>
        <w:t>age-appropriate</w:t>
      </w:r>
      <w:r w:rsidRPr="00273372">
        <w:rPr>
          <w:rFonts w:ascii="Aptos" w:eastAsiaTheme="minorHAnsi" w:hAnsi="Aptos" w:cs="Arial"/>
          <w:color w:val="002060"/>
          <w:kern w:val="28"/>
        </w:rPr>
        <w:t xml:space="preserve"> play opportunities for</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children.</w:t>
      </w:r>
    </w:p>
    <w:p w14:paraId="2A9564C5" w14:textId="4345E865"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Lead groups of children in specific sport, game craft and learning activities.</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Manage behaviours and adapt the activity to meet the needs of groups or</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individuals. Prepares for activities where necessary.</w:t>
      </w:r>
    </w:p>
    <w:p w14:paraId="2E5639BA" w14:textId="64876D56"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Evaluate events and activities and contribute to the development of </w:t>
      </w:r>
      <w:r w:rsidR="00437982" w:rsidRPr="00273372">
        <w:rPr>
          <w:rFonts w:ascii="Aptos" w:eastAsiaTheme="minorHAnsi" w:hAnsi="Aptos" w:cs="Arial"/>
          <w:color w:val="002060"/>
          <w:kern w:val="28"/>
        </w:rPr>
        <w:t>the programme</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including making recommendations for change and development of the</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activities.</w:t>
      </w:r>
    </w:p>
    <w:p w14:paraId="1381D6B3" w14:textId="14E87A92"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Supervise children to ensure safe use of equipment and facility without</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endangering themselves or other users.</w:t>
      </w:r>
    </w:p>
    <w:p w14:paraId="0005DF9E" w14:textId="19F4E7E2"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Check that play conditions conform to the appropriate health and safety</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standards and are suitable for the group and activity planned. Check that</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the premises, fences, gates, etc are secure, reporting defects promptly to</w:t>
      </w:r>
      <w:r w:rsidR="009F07C4" w:rsidRPr="00273372">
        <w:rPr>
          <w:rFonts w:ascii="Aptos" w:eastAsiaTheme="minorHAnsi" w:hAnsi="Aptos" w:cs="Arial"/>
          <w:color w:val="002060"/>
          <w:kern w:val="28"/>
        </w:rPr>
        <w:t xml:space="preserve"> </w:t>
      </w:r>
      <w:r w:rsidR="003C4BF2" w:rsidRPr="00273372">
        <w:rPr>
          <w:rFonts w:ascii="Aptos" w:eastAsiaTheme="minorHAnsi" w:hAnsi="Aptos" w:cs="Arial"/>
          <w:color w:val="002060"/>
          <w:kern w:val="28"/>
        </w:rPr>
        <w:t>the School</w:t>
      </w:r>
      <w:r w:rsidR="00E354AB" w:rsidRPr="00273372">
        <w:rPr>
          <w:rFonts w:ascii="Aptos" w:eastAsiaTheme="minorHAnsi" w:hAnsi="Aptos" w:cs="Arial"/>
          <w:color w:val="002060"/>
          <w:kern w:val="28"/>
        </w:rPr>
        <w:t xml:space="preserve"> Club Manager.</w:t>
      </w:r>
    </w:p>
    <w:p w14:paraId="7C605DBA" w14:textId="1CC8B7F4"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Support and advise less experienced workers in activities.</w:t>
      </w:r>
    </w:p>
    <w:p w14:paraId="38D17AA7" w14:textId="6F819340"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Be aware of safeguarding children issues and the School’s Safeguarding</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 xml:space="preserve">children policy, reporting areas of concern to </w:t>
      </w:r>
      <w:r w:rsidR="003C4BF2" w:rsidRPr="00273372">
        <w:rPr>
          <w:rFonts w:ascii="Aptos" w:eastAsiaTheme="minorHAnsi" w:hAnsi="Aptos" w:cs="Arial"/>
          <w:color w:val="002060"/>
          <w:kern w:val="28"/>
        </w:rPr>
        <w:t>the School</w:t>
      </w:r>
      <w:r w:rsidR="00E354AB" w:rsidRPr="00273372">
        <w:rPr>
          <w:rFonts w:ascii="Aptos" w:eastAsiaTheme="minorHAnsi" w:hAnsi="Aptos" w:cs="Arial"/>
          <w:color w:val="002060"/>
          <w:kern w:val="28"/>
        </w:rPr>
        <w:t xml:space="preserve"> Club Manager.</w:t>
      </w:r>
    </w:p>
    <w:p w14:paraId="5ED8EBFA" w14:textId="796CEB74" w:rsidR="0069301C" w:rsidRPr="00273372" w:rsidRDefault="0069301C" w:rsidP="00273372">
      <w:pPr>
        <w:pStyle w:val="ListParagraph"/>
        <w:numPr>
          <w:ilvl w:val="0"/>
          <w:numId w:val="47"/>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Playworkers must be physically fit and alert to supervise and take</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responsibility for groups of children and young people.</w:t>
      </w:r>
    </w:p>
    <w:p w14:paraId="42E1C2C4" w14:textId="77777777" w:rsidR="0069301C" w:rsidRPr="00273372" w:rsidRDefault="0069301C" w:rsidP="00273372">
      <w:pPr>
        <w:jc w:val="both"/>
        <w:rPr>
          <w:rFonts w:ascii="Aptos" w:eastAsiaTheme="minorHAnsi" w:hAnsi="Aptos" w:cs="Arial"/>
          <w:b/>
          <w:color w:val="002060"/>
          <w:kern w:val="28"/>
        </w:rPr>
      </w:pPr>
    </w:p>
    <w:p w14:paraId="69F9B716" w14:textId="6E1BAC5D" w:rsidR="0069301C" w:rsidRPr="00273372" w:rsidRDefault="0069301C"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Person Specification</w:t>
      </w:r>
    </w:p>
    <w:p w14:paraId="2BF1B7B0" w14:textId="77777777" w:rsidR="0069301C" w:rsidRPr="00273372" w:rsidRDefault="0069301C" w:rsidP="00273372">
      <w:pPr>
        <w:pStyle w:val="ListParagraph"/>
        <w:ind w:left="284"/>
        <w:jc w:val="both"/>
        <w:rPr>
          <w:rFonts w:ascii="Aptos" w:eastAsiaTheme="minorHAnsi" w:hAnsi="Aptos" w:cs="Arial"/>
          <w:color w:val="002060"/>
          <w:kern w:val="28"/>
        </w:rPr>
      </w:pPr>
    </w:p>
    <w:p w14:paraId="44183DC4" w14:textId="58FAFAA1"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 xml:space="preserve">Specific qualifications are not a prerequisite of the </w:t>
      </w:r>
      <w:r w:rsidR="003C4BF2" w:rsidRPr="00273372">
        <w:rPr>
          <w:rFonts w:ascii="Aptos" w:eastAsiaTheme="minorHAnsi" w:hAnsi="Aptos" w:cs="Arial"/>
          <w:color w:val="002060"/>
          <w:kern w:val="28"/>
        </w:rPr>
        <w:t>job,</w:t>
      </w:r>
      <w:r w:rsidRPr="00273372">
        <w:rPr>
          <w:rFonts w:ascii="Aptos" w:eastAsiaTheme="minorHAnsi" w:hAnsi="Aptos" w:cs="Arial"/>
          <w:color w:val="002060"/>
          <w:kern w:val="28"/>
        </w:rPr>
        <w:t xml:space="preserve"> but the post-holder will be</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expected to have:</w:t>
      </w:r>
    </w:p>
    <w:p w14:paraId="3E191C4E" w14:textId="2B245A50" w:rsidR="0069301C" w:rsidRPr="00273372" w:rsidRDefault="0069301C" w:rsidP="00273372">
      <w:pPr>
        <w:tabs>
          <w:tab w:val="left" w:pos="142"/>
        </w:tabs>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 xml:space="preserve">Level 2 or 3 in </w:t>
      </w:r>
      <w:r w:rsidR="00D66954" w:rsidRPr="00273372">
        <w:rPr>
          <w:rFonts w:ascii="Aptos" w:eastAsiaTheme="minorHAnsi" w:hAnsi="Aptos" w:cs="Arial"/>
          <w:color w:val="002060"/>
          <w:kern w:val="28"/>
        </w:rPr>
        <w:t>Play work</w:t>
      </w:r>
      <w:r w:rsidRPr="00273372">
        <w:rPr>
          <w:rFonts w:ascii="Aptos" w:eastAsiaTheme="minorHAnsi" w:hAnsi="Aptos" w:cs="Arial"/>
          <w:color w:val="002060"/>
          <w:kern w:val="28"/>
        </w:rPr>
        <w:t>, Childcare, or equivalent</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qualification or be willing to undergo training.</w:t>
      </w:r>
    </w:p>
    <w:p w14:paraId="645FA1F2" w14:textId="469A16E7"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An awareness of the need of children.</w:t>
      </w:r>
    </w:p>
    <w:p w14:paraId="503B9906" w14:textId="206D6859"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Knowledge of appropriate play activities e.g., sports, games, crafts, stories,</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song, dance etc.</w:t>
      </w:r>
    </w:p>
    <w:p w14:paraId="196A582B" w14:textId="2048DC4D"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A basic awareness of health and safety practices.</w:t>
      </w:r>
    </w:p>
    <w:p w14:paraId="6A5E5E35" w14:textId="263831C4"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Understanding relevant administration procedures including children</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registration requirements.</w:t>
      </w:r>
    </w:p>
    <w:p w14:paraId="59DC1047" w14:textId="54DA0418"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lastRenderedPageBreak/>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Understanding equal opportunities issues and practices relating to the aims</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and objectives of community groups.</w:t>
      </w:r>
    </w:p>
    <w:p w14:paraId="6A6950B4" w14:textId="07824104"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A knowledge of basic record keeping and filing.</w:t>
      </w:r>
    </w:p>
    <w:p w14:paraId="6549EC38" w14:textId="77777777" w:rsidR="0069301C" w:rsidRPr="00273372" w:rsidRDefault="0069301C" w:rsidP="00273372">
      <w:pPr>
        <w:jc w:val="both"/>
        <w:rPr>
          <w:rFonts w:ascii="Aptos" w:eastAsiaTheme="minorHAnsi" w:hAnsi="Aptos" w:cs="Arial"/>
          <w:color w:val="002060"/>
          <w:kern w:val="28"/>
        </w:rPr>
      </w:pPr>
    </w:p>
    <w:p w14:paraId="5FF81096" w14:textId="13F63374" w:rsidR="0069301C" w:rsidRPr="00273372" w:rsidRDefault="0069301C"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Experience</w:t>
      </w:r>
    </w:p>
    <w:p w14:paraId="4AA12814" w14:textId="77777777" w:rsidR="0069301C" w:rsidRPr="00273372" w:rsidRDefault="0069301C" w:rsidP="00273372">
      <w:pPr>
        <w:jc w:val="both"/>
        <w:rPr>
          <w:rFonts w:ascii="Aptos" w:eastAsiaTheme="minorHAnsi" w:hAnsi="Aptos" w:cs="Arial"/>
          <w:color w:val="002060"/>
          <w:kern w:val="28"/>
        </w:rPr>
      </w:pPr>
    </w:p>
    <w:p w14:paraId="5C0B3B8A" w14:textId="6DA6626B"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Some experience of being involved in play or activities, whether in a paid or</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voluntary capacity in, for example, schools, nurseries, holiday play centres or</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other equivalent play setting. To include planning, organising and supervising</w:t>
      </w:r>
      <w:r w:rsidR="009F07C4"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activities.</w:t>
      </w:r>
    </w:p>
    <w:p w14:paraId="35F81505" w14:textId="77777777" w:rsidR="0069301C" w:rsidRPr="00273372" w:rsidRDefault="0069301C" w:rsidP="00273372">
      <w:pPr>
        <w:jc w:val="both"/>
        <w:rPr>
          <w:rFonts w:ascii="Aptos" w:eastAsiaTheme="minorHAnsi" w:hAnsi="Aptos" w:cs="Arial"/>
          <w:color w:val="002060"/>
          <w:kern w:val="28"/>
        </w:rPr>
      </w:pPr>
    </w:p>
    <w:p w14:paraId="094B2C46" w14:textId="15F94A24" w:rsidR="0069301C" w:rsidRPr="00273372" w:rsidRDefault="0069301C"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Aptitudes</w:t>
      </w:r>
    </w:p>
    <w:p w14:paraId="23EE2989" w14:textId="77777777" w:rsidR="0069301C" w:rsidRPr="00273372" w:rsidRDefault="0069301C" w:rsidP="00273372">
      <w:pPr>
        <w:jc w:val="both"/>
        <w:rPr>
          <w:rFonts w:ascii="Aptos" w:eastAsiaTheme="minorHAnsi" w:hAnsi="Aptos" w:cs="Arial"/>
          <w:color w:val="002060"/>
          <w:kern w:val="28"/>
        </w:rPr>
      </w:pPr>
    </w:p>
    <w:p w14:paraId="02BC37C7" w14:textId="3C6F912D"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To demonstrate the ability to:</w:t>
      </w:r>
    </w:p>
    <w:p w14:paraId="1F214351" w14:textId="77777777" w:rsidR="009F07C4" w:rsidRPr="00273372" w:rsidRDefault="009F07C4" w:rsidP="00273372">
      <w:pPr>
        <w:jc w:val="both"/>
        <w:rPr>
          <w:rFonts w:ascii="Aptos" w:eastAsiaTheme="minorHAnsi" w:hAnsi="Aptos" w:cs="Arial"/>
          <w:color w:val="002060"/>
          <w:kern w:val="28"/>
        </w:rPr>
      </w:pPr>
    </w:p>
    <w:p w14:paraId="09B479F4" w14:textId="59340C16"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Work as part of a team, sharing working knowledge and skills</w:t>
      </w:r>
    </w:p>
    <w:p w14:paraId="6BB74302" w14:textId="3CC08E32"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Develop a range of play/learning related skills</w:t>
      </w:r>
    </w:p>
    <w:p w14:paraId="70928B7E" w14:textId="421BE4B6"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Work flexibility, able to rearrange work plans in relating to changing priorities</w:t>
      </w:r>
    </w:p>
    <w:p w14:paraId="40FE415B" w14:textId="4321FE12"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Interact sensitively with other workers, children and parents</w:t>
      </w:r>
    </w:p>
    <w:p w14:paraId="751E1F24" w14:textId="0A1CDE38"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Listen to understand the needs, aspirations and problem children</w:t>
      </w:r>
    </w:p>
    <w:p w14:paraId="1F9D952D" w14:textId="1085D07B"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Able to quickly assimilate new procedures and working methods</w:t>
      </w:r>
    </w:p>
    <w:p w14:paraId="7B70A4CE" w14:textId="789BB2C1" w:rsidR="0069301C" w:rsidRPr="00273372" w:rsidRDefault="0069301C" w:rsidP="00273372">
      <w:p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 </w:t>
      </w:r>
      <w:r w:rsidR="00EA0355" w:rsidRPr="00273372">
        <w:rPr>
          <w:rFonts w:ascii="Aptos" w:eastAsiaTheme="minorHAnsi" w:hAnsi="Aptos" w:cs="Arial"/>
          <w:color w:val="002060"/>
          <w:kern w:val="28"/>
        </w:rPr>
        <w:tab/>
      </w:r>
      <w:r w:rsidRPr="00273372">
        <w:rPr>
          <w:rFonts w:ascii="Aptos" w:eastAsiaTheme="minorHAnsi" w:hAnsi="Aptos" w:cs="Arial"/>
          <w:color w:val="002060"/>
          <w:kern w:val="28"/>
        </w:rPr>
        <w:t>Administer first aid and understand first line child protection with training</w:t>
      </w:r>
    </w:p>
    <w:p w14:paraId="7C78CC8A" w14:textId="77777777" w:rsidR="00EA0355" w:rsidRPr="00273372" w:rsidRDefault="00EA0355" w:rsidP="00273372">
      <w:pPr>
        <w:ind w:left="284" w:hanging="284"/>
        <w:jc w:val="both"/>
        <w:rPr>
          <w:rFonts w:ascii="Aptos" w:eastAsiaTheme="minorHAnsi" w:hAnsi="Aptos" w:cs="Arial"/>
          <w:color w:val="002060"/>
          <w:kern w:val="28"/>
        </w:rPr>
      </w:pPr>
    </w:p>
    <w:p w14:paraId="318EE221" w14:textId="208E5D29"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 xml:space="preserve">You will need to be patient, firm but fair and have a calm approach. </w:t>
      </w:r>
      <w:r w:rsidR="003C4BF2" w:rsidRPr="00273372">
        <w:rPr>
          <w:rFonts w:ascii="Aptos" w:eastAsiaTheme="minorHAnsi" w:hAnsi="Aptos" w:cs="Arial"/>
          <w:color w:val="002060"/>
          <w:kern w:val="28"/>
        </w:rPr>
        <w:t>Playworkers need</w:t>
      </w:r>
      <w:r w:rsidRPr="00273372">
        <w:rPr>
          <w:rFonts w:ascii="Aptos" w:eastAsiaTheme="minorHAnsi" w:hAnsi="Aptos" w:cs="Arial"/>
          <w:color w:val="002060"/>
          <w:kern w:val="28"/>
        </w:rPr>
        <w:t xml:space="preserve"> good</w:t>
      </w:r>
      <w:r w:rsidR="003C4BF2"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communication skills at all levels in order to</w:t>
      </w:r>
      <w:r w:rsidR="003C4BF2" w:rsidRPr="00273372">
        <w:rPr>
          <w:rFonts w:ascii="Aptos" w:eastAsiaTheme="minorHAnsi" w:hAnsi="Aptos" w:cs="Arial"/>
          <w:color w:val="002060"/>
          <w:kern w:val="28"/>
        </w:rPr>
        <w:t xml:space="preserve"> </w:t>
      </w:r>
      <w:r w:rsidRPr="00273372">
        <w:rPr>
          <w:rFonts w:ascii="Aptos" w:eastAsiaTheme="minorHAnsi" w:hAnsi="Aptos" w:cs="Arial"/>
          <w:color w:val="002060"/>
          <w:kern w:val="28"/>
        </w:rPr>
        <w:t>build relationships with children, parents and other members of school staff.</w:t>
      </w:r>
    </w:p>
    <w:p w14:paraId="13C09571" w14:textId="77777777" w:rsidR="00EA0355" w:rsidRPr="00273372" w:rsidRDefault="00EA0355" w:rsidP="00273372">
      <w:pPr>
        <w:jc w:val="both"/>
        <w:rPr>
          <w:rFonts w:ascii="Aptos" w:eastAsiaTheme="minorHAnsi" w:hAnsi="Aptos" w:cs="Arial"/>
          <w:color w:val="002060"/>
          <w:kern w:val="28"/>
        </w:rPr>
      </w:pPr>
    </w:p>
    <w:p w14:paraId="5B79F912" w14:textId="38F3910C" w:rsidR="0069301C" w:rsidRPr="00273372" w:rsidRDefault="0069301C" w:rsidP="00273372">
      <w:pPr>
        <w:jc w:val="both"/>
        <w:rPr>
          <w:rFonts w:ascii="Aptos" w:eastAsiaTheme="minorHAnsi" w:hAnsi="Aptos" w:cs="Arial"/>
          <w:color w:val="002060"/>
          <w:kern w:val="28"/>
        </w:rPr>
      </w:pPr>
      <w:r w:rsidRPr="00273372">
        <w:rPr>
          <w:rFonts w:ascii="Aptos" w:eastAsiaTheme="minorHAnsi" w:hAnsi="Aptos" w:cs="Arial"/>
          <w:color w:val="002060"/>
          <w:kern w:val="28"/>
        </w:rPr>
        <w:t>Experience of working with children is essential</w:t>
      </w:r>
      <w:r w:rsidR="00EA0355" w:rsidRPr="00273372">
        <w:rPr>
          <w:rFonts w:ascii="Aptos" w:eastAsiaTheme="minorHAnsi" w:hAnsi="Aptos" w:cs="Arial"/>
          <w:color w:val="002060"/>
          <w:kern w:val="28"/>
        </w:rPr>
        <w:t>.</w:t>
      </w:r>
      <w:r w:rsidRPr="00273372">
        <w:rPr>
          <w:rFonts w:ascii="Aptos" w:eastAsiaTheme="minorHAnsi" w:hAnsi="Aptos" w:cs="Arial"/>
          <w:color w:val="002060"/>
          <w:kern w:val="28"/>
        </w:rPr>
        <w:t xml:space="preserve"> </w:t>
      </w:r>
    </w:p>
    <w:p w14:paraId="2E34D19E" w14:textId="3B5A7344" w:rsidR="00CC1FE0" w:rsidRPr="00273372" w:rsidRDefault="00CC1FE0" w:rsidP="00273372">
      <w:pPr>
        <w:jc w:val="both"/>
        <w:rPr>
          <w:rFonts w:ascii="Aptos" w:eastAsiaTheme="minorHAnsi" w:hAnsi="Aptos" w:cs="Arial"/>
          <w:color w:val="002060"/>
          <w:kern w:val="28"/>
        </w:rPr>
      </w:pPr>
    </w:p>
    <w:p w14:paraId="1804BB84" w14:textId="77777777" w:rsidR="00CC1FE0" w:rsidRPr="00273372" w:rsidRDefault="00CC1FE0" w:rsidP="00273372">
      <w:pPr>
        <w:jc w:val="both"/>
        <w:rPr>
          <w:rFonts w:ascii="Aptos" w:eastAsiaTheme="minorHAnsi" w:hAnsi="Aptos" w:cs="Arial"/>
          <w:color w:val="002060"/>
          <w:kern w:val="28"/>
        </w:rPr>
      </w:pPr>
    </w:p>
    <w:p w14:paraId="4FB01D1B" w14:textId="389C19AE" w:rsidR="009F07C4" w:rsidRPr="00273372" w:rsidRDefault="00EA0355" w:rsidP="00273372">
      <w:pPr>
        <w:pStyle w:val="ListParagraph"/>
        <w:numPr>
          <w:ilvl w:val="0"/>
          <w:numId w:val="45"/>
        </w:numPr>
        <w:ind w:left="284" w:hanging="284"/>
        <w:jc w:val="both"/>
        <w:rPr>
          <w:rFonts w:ascii="Aptos" w:eastAsiaTheme="minorHAnsi" w:hAnsi="Aptos" w:cs="Arial"/>
          <w:b/>
          <w:color w:val="002060"/>
          <w:kern w:val="28"/>
        </w:rPr>
      </w:pPr>
      <w:r w:rsidRPr="00273372">
        <w:rPr>
          <w:rFonts w:ascii="Aptos" w:eastAsiaTheme="minorHAnsi" w:hAnsi="Aptos" w:cs="Arial"/>
          <w:b/>
          <w:color w:val="002060"/>
          <w:kern w:val="28"/>
        </w:rPr>
        <w:t>Fur</w:t>
      </w:r>
      <w:r w:rsidR="009F07C4" w:rsidRPr="00273372">
        <w:rPr>
          <w:rFonts w:ascii="Aptos" w:eastAsiaTheme="minorHAnsi" w:hAnsi="Aptos" w:cs="Arial"/>
          <w:b/>
          <w:color w:val="002060"/>
          <w:kern w:val="28"/>
        </w:rPr>
        <w:t xml:space="preserve">ther expectations of the role: </w:t>
      </w:r>
    </w:p>
    <w:p w14:paraId="32596BBA" w14:textId="77777777" w:rsidR="009F07C4" w:rsidRPr="00273372" w:rsidRDefault="009F07C4" w:rsidP="00273372">
      <w:pPr>
        <w:jc w:val="both"/>
        <w:rPr>
          <w:rFonts w:ascii="Aptos" w:hAnsi="Aptos" w:cs="Arial"/>
          <w:color w:val="002060"/>
        </w:rPr>
      </w:pPr>
    </w:p>
    <w:p w14:paraId="6DC6F8E0" w14:textId="438C0A61" w:rsidR="009147F8" w:rsidRPr="00273372" w:rsidRDefault="00E31D98"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 xml:space="preserve">Completion of </w:t>
      </w:r>
      <w:r w:rsidR="009147F8" w:rsidRPr="00273372">
        <w:rPr>
          <w:rFonts w:ascii="Aptos" w:eastAsiaTheme="minorHAnsi" w:hAnsi="Aptos" w:cs="Arial"/>
          <w:color w:val="002060"/>
          <w:kern w:val="28"/>
        </w:rPr>
        <w:t xml:space="preserve">Safeguarding and </w:t>
      </w:r>
      <w:proofErr w:type="spellStart"/>
      <w:r w:rsidR="009147F8" w:rsidRPr="00273372">
        <w:rPr>
          <w:rFonts w:ascii="Aptos" w:eastAsiaTheme="minorHAnsi" w:hAnsi="Aptos" w:cs="Arial"/>
          <w:color w:val="002060"/>
          <w:kern w:val="28"/>
        </w:rPr>
        <w:t>KCSiE</w:t>
      </w:r>
      <w:proofErr w:type="spellEnd"/>
      <w:r w:rsidR="009147F8" w:rsidRPr="00273372">
        <w:rPr>
          <w:rFonts w:ascii="Aptos" w:eastAsiaTheme="minorHAnsi" w:hAnsi="Aptos" w:cs="Arial"/>
          <w:color w:val="002060"/>
          <w:kern w:val="28"/>
        </w:rPr>
        <w:t xml:space="preserve"> training certificates</w:t>
      </w:r>
    </w:p>
    <w:p w14:paraId="2B868D06" w14:textId="42C72AEF"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Adhere to the School and Trust’s Safeguarding Policies.</w:t>
      </w:r>
    </w:p>
    <w:p w14:paraId="63DCD979" w14:textId="77777777"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Work within the school’s Diversity Policy to promote equality of opportunity for all students and staff, both current and prospective</w:t>
      </w:r>
    </w:p>
    <w:p w14:paraId="2A8FDCF0" w14:textId="77777777"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Maintain high professional standards of attendance, punctuality, appearance, conduct and positive, courteous relations with students, parents and colleagues</w:t>
      </w:r>
    </w:p>
    <w:p w14:paraId="6C1B9ED4" w14:textId="77777777"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Adhere to policies as set out in the governors and staff handbook</w:t>
      </w:r>
    </w:p>
    <w:p w14:paraId="7AA91B54" w14:textId="77777777"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Comply with the Data Protection Act/ GDPR</w:t>
      </w:r>
    </w:p>
    <w:p w14:paraId="448A7082" w14:textId="77777777" w:rsidR="009F07C4" w:rsidRPr="00273372" w:rsidRDefault="009F07C4" w:rsidP="00273372">
      <w:pPr>
        <w:pStyle w:val="ListParagraph"/>
        <w:numPr>
          <w:ilvl w:val="0"/>
          <w:numId w:val="38"/>
        </w:numPr>
        <w:ind w:left="284" w:hanging="284"/>
        <w:jc w:val="both"/>
        <w:rPr>
          <w:rFonts w:ascii="Aptos" w:eastAsiaTheme="minorHAnsi" w:hAnsi="Aptos" w:cs="Arial"/>
          <w:color w:val="002060"/>
          <w:kern w:val="28"/>
        </w:rPr>
      </w:pPr>
      <w:r w:rsidRPr="00273372">
        <w:rPr>
          <w:rFonts w:ascii="Aptos" w:eastAsiaTheme="minorHAnsi" w:hAnsi="Aptos" w:cs="Arial"/>
          <w:color w:val="002060"/>
          <w:kern w:val="28"/>
        </w:rPr>
        <w:t>Undertake other reasonable duties related to the job purpose required from time to time.</w:t>
      </w:r>
    </w:p>
    <w:p w14:paraId="0E0B02F9" w14:textId="77777777" w:rsidR="009F07C4" w:rsidRPr="00273372" w:rsidRDefault="009F07C4" w:rsidP="00273372">
      <w:pPr>
        <w:jc w:val="both"/>
        <w:rPr>
          <w:rFonts w:ascii="Aptos" w:eastAsiaTheme="minorHAnsi" w:hAnsi="Aptos" w:cs="Arial"/>
          <w:color w:val="002060"/>
          <w:kern w:val="28"/>
        </w:rPr>
      </w:pPr>
    </w:p>
    <w:p w14:paraId="417A49A5" w14:textId="6EADB887" w:rsidR="008E7A82" w:rsidRPr="00273372" w:rsidRDefault="008E7A82" w:rsidP="00273372">
      <w:pPr>
        <w:jc w:val="both"/>
        <w:rPr>
          <w:rFonts w:ascii="Aptos" w:eastAsiaTheme="minorHAnsi" w:hAnsi="Aptos" w:cs="Arial"/>
          <w:color w:val="002060"/>
        </w:rPr>
      </w:pPr>
      <w:r w:rsidRPr="00273372">
        <w:rPr>
          <w:rFonts w:ascii="Aptos" w:eastAsiaTheme="minorHAnsi" w:hAnsi="Aptos" w:cs="Arial"/>
          <w:color w:val="002060"/>
        </w:rPr>
        <w:t xml:space="preserve">This role outline is not definitive and will be subject to regular review and should be seen as enabling rather than restrictive. Other reasonable requests for support may be made by your line manager.  </w:t>
      </w:r>
    </w:p>
    <w:p w14:paraId="0B681137" w14:textId="77777777" w:rsidR="008E7A82" w:rsidRPr="00273372" w:rsidRDefault="008E7A82" w:rsidP="00273372">
      <w:pPr>
        <w:jc w:val="both"/>
        <w:rPr>
          <w:rFonts w:ascii="Aptos" w:eastAsiaTheme="minorHAnsi" w:hAnsi="Aptos" w:cs="Arial"/>
          <w:color w:val="002060"/>
        </w:rPr>
      </w:pPr>
    </w:p>
    <w:p w14:paraId="32692F64" w14:textId="77777777" w:rsidR="008E7A82" w:rsidRPr="00273372" w:rsidRDefault="008E7A82" w:rsidP="00273372">
      <w:pPr>
        <w:jc w:val="both"/>
        <w:rPr>
          <w:rFonts w:ascii="Aptos" w:eastAsiaTheme="minorHAnsi" w:hAnsi="Aptos" w:cs="Arial"/>
          <w:color w:val="002060"/>
        </w:rPr>
      </w:pPr>
      <w:r w:rsidRPr="00273372">
        <w:rPr>
          <w:rFonts w:ascii="Aptos" w:eastAsiaTheme="minorHAnsi" w:hAnsi="Aptos" w:cs="Arial"/>
          <w:color w:val="002060"/>
        </w:rPr>
        <w:t xml:space="preserve">Role outlines are intended as reference documents which identify main responsibilities and activities. </w:t>
      </w:r>
    </w:p>
    <w:p w14:paraId="084BE2F4" w14:textId="77777777" w:rsidR="008E7A82" w:rsidRPr="00273372" w:rsidRDefault="008E7A82" w:rsidP="00273372">
      <w:pPr>
        <w:jc w:val="both"/>
        <w:rPr>
          <w:rFonts w:ascii="Aptos" w:eastAsiaTheme="minorHAnsi" w:hAnsi="Aptos" w:cs="Arial"/>
          <w:color w:val="002060"/>
        </w:rPr>
      </w:pPr>
    </w:p>
    <w:p w14:paraId="624E5306" w14:textId="77777777" w:rsidR="008E7A82" w:rsidRPr="00273372" w:rsidRDefault="008E7A82" w:rsidP="00273372">
      <w:pPr>
        <w:jc w:val="both"/>
        <w:rPr>
          <w:rFonts w:ascii="Aptos" w:eastAsiaTheme="minorHAnsi" w:hAnsi="Aptos" w:cs="Arial"/>
          <w:color w:val="002060"/>
        </w:rPr>
      </w:pPr>
      <w:r w:rsidRPr="00273372">
        <w:rPr>
          <w:rFonts w:ascii="Aptos" w:eastAsiaTheme="minorHAnsi" w:hAnsi="Aptos" w:cs="Arial"/>
          <w:color w:val="002060"/>
        </w:rPr>
        <w:lastRenderedPageBreak/>
        <w:t>This Job Description may be reviewed at the end of the academic year or earlier if necessary.  In addition, it may be amended at any time in consultation with you.  It may include other tasks reasonably requested and agreed with your Line Manager.</w:t>
      </w:r>
    </w:p>
    <w:p w14:paraId="71D409B5" w14:textId="77777777" w:rsidR="008E7A82" w:rsidRPr="00273372" w:rsidRDefault="008E7A82" w:rsidP="00273372">
      <w:pPr>
        <w:jc w:val="both"/>
        <w:rPr>
          <w:rFonts w:ascii="Aptos" w:eastAsiaTheme="minorHAnsi" w:hAnsi="Aptos" w:cs="Arial"/>
          <w:color w:val="002060"/>
        </w:rPr>
      </w:pPr>
    </w:p>
    <w:p w14:paraId="6E85609C" w14:textId="77777777" w:rsidR="008E7A82" w:rsidRPr="00273372" w:rsidRDefault="008E7A82" w:rsidP="00273372">
      <w:pPr>
        <w:jc w:val="both"/>
        <w:rPr>
          <w:rFonts w:ascii="Aptos" w:eastAsiaTheme="minorHAnsi" w:hAnsi="Aptos" w:cs="Arial"/>
          <w:color w:val="002060"/>
        </w:rPr>
      </w:pPr>
    </w:p>
    <w:p w14:paraId="0DD82441" w14:textId="77777777" w:rsidR="008E7A82" w:rsidRPr="00273372" w:rsidRDefault="008E7A82" w:rsidP="00273372">
      <w:pPr>
        <w:jc w:val="both"/>
        <w:rPr>
          <w:rFonts w:ascii="Aptos" w:eastAsiaTheme="minorHAnsi" w:hAnsi="Aptos" w:cs="Arial"/>
          <w:color w:val="002060"/>
        </w:rPr>
      </w:pPr>
      <w:r w:rsidRPr="00273372">
        <w:rPr>
          <w:rFonts w:ascii="Aptos" w:eastAsiaTheme="minorHAnsi" w:hAnsi="Aptos" w:cs="Arial"/>
          <w:color w:val="002060"/>
        </w:rPr>
        <w:t>Signed: ....................................................       Date: .................................................</w:t>
      </w:r>
    </w:p>
    <w:p w14:paraId="6533690A" w14:textId="77777777" w:rsidR="00F41420" w:rsidRPr="00273372" w:rsidRDefault="00F41420" w:rsidP="00273372">
      <w:pPr>
        <w:jc w:val="both"/>
        <w:rPr>
          <w:rFonts w:ascii="Aptos" w:eastAsiaTheme="minorHAnsi" w:hAnsi="Aptos" w:cs="Arial"/>
          <w:color w:val="002060"/>
        </w:rPr>
      </w:pPr>
    </w:p>
    <w:p w14:paraId="37F39486" w14:textId="77777777" w:rsidR="008E7A82" w:rsidRPr="00273372" w:rsidRDefault="008E7A82" w:rsidP="00273372">
      <w:pPr>
        <w:pStyle w:val="DefaultText"/>
        <w:jc w:val="both"/>
        <w:rPr>
          <w:rFonts w:ascii="Aptos" w:hAnsi="Aptos"/>
          <w:color w:val="002060"/>
        </w:rPr>
      </w:pPr>
    </w:p>
    <w:p w14:paraId="1695BA64" w14:textId="77777777" w:rsidR="008E7A82" w:rsidRPr="00273372" w:rsidRDefault="008E7A82" w:rsidP="00273372">
      <w:pPr>
        <w:pStyle w:val="DefaultText"/>
        <w:jc w:val="both"/>
        <w:rPr>
          <w:rFonts w:ascii="Aptos" w:eastAsiaTheme="minorHAnsi" w:hAnsi="Aptos"/>
          <w:color w:val="002060"/>
          <w:lang w:val="en-GB" w:eastAsia="en-US"/>
        </w:rPr>
      </w:pPr>
    </w:p>
    <w:p w14:paraId="091C3C6A" w14:textId="03E57B3B" w:rsidR="008E7A82" w:rsidRPr="00273372" w:rsidRDefault="008E7A82" w:rsidP="00273372">
      <w:pPr>
        <w:pStyle w:val="DefaultText"/>
        <w:pBdr>
          <w:bottom w:val="single" w:sz="12" w:space="1" w:color="auto"/>
        </w:pBdr>
        <w:jc w:val="both"/>
        <w:rPr>
          <w:rFonts w:ascii="Aptos" w:eastAsiaTheme="minorHAnsi" w:hAnsi="Aptos"/>
          <w:color w:val="002060"/>
          <w:lang w:val="en-GB" w:eastAsia="en-US"/>
        </w:rPr>
      </w:pPr>
      <w:r w:rsidRPr="00273372">
        <w:rPr>
          <w:rFonts w:ascii="Aptos" w:eastAsiaTheme="minorHAnsi" w:hAnsi="Aptos"/>
          <w:color w:val="002060"/>
          <w:lang w:val="en-GB" w:eastAsia="en-US"/>
        </w:rPr>
        <w:t xml:space="preserve">Signed: ....................................................       </w:t>
      </w:r>
      <w:r w:rsidR="003C4BF2" w:rsidRPr="00273372">
        <w:rPr>
          <w:rFonts w:ascii="Aptos" w:eastAsiaTheme="minorHAnsi" w:hAnsi="Aptos"/>
          <w:color w:val="002060"/>
          <w:lang w:val="en-GB" w:eastAsia="en-US"/>
        </w:rPr>
        <w:t>KST Enterprises</w:t>
      </w:r>
    </w:p>
    <w:p w14:paraId="1B4656D2" w14:textId="77777777" w:rsidR="008E7A82" w:rsidRPr="00273372" w:rsidRDefault="008E7A82" w:rsidP="00273372">
      <w:pPr>
        <w:pStyle w:val="DefaultText"/>
        <w:pBdr>
          <w:bottom w:val="single" w:sz="12" w:space="1" w:color="auto"/>
        </w:pBdr>
        <w:jc w:val="both"/>
        <w:rPr>
          <w:rFonts w:ascii="Aptos" w:hAnsi="Aptos"/>
          <w:color w:val="002060"/>
        </w:rPr>
      </w:pPr>
    </w:p>
    <w:p w14:paraId="747D857C" w14:textId="77777777" w:rsidR="008E7A82" w:rsidRPr="00273372" w:rsidRDefault="008E7A82" w:rsidP="00273372">
      <w:pPr>
        <w:jc w:val="both"/>
        <w:rPr>
          <w:rFonts w:ascii="Aptos" w:hAnsi="Aptos" w:cs="Arial"/>
          <w:color w:val="002060"/>
        </w:rPr>
      </w:pPr>
    </w:p>
    <w:p w14:paraId="0E76E607" w14:textId="77777777" w:rsidR="008E7A82" w:rsidRPr="00273372" w:rsidRDefault="008E7A82" w:rsidP="00273372">
      <w:pPr>
        <w:jc w:val="both"/>
        <w:rPr>
          <w:rFonts w:ascii="Aptos" w:hAnsi="Aptos" w:cs="Arial"/>
          <w:noProof/>
          <w:color w:val="002060"/>
          <w:lang w:eastAsia="en-GB"/>
        </w:rPr>
      </w:pPr>
    </w:p>
    <w:p w14:paraId="3F3CCA3F" w14:textId="77777777" w:rsidR="008E7A82" w:rsidRPr="00273372" w:rsidRDefault="008E7A82" w:rsidP="00273372">
      <w:pPr>
        <w:jc w:val="both"/>
        <w:rPr>
          <w:rFonts w:ascii="Aptos" w:hAnsi="Aptos" w:cs="Arial"/>
          <w:color w:val="002060"/>
        </w:rPr>
      </w:pPr>
    </w:p>
    <w:p w14:paraId="4DAA9F24" w14:textId="77777777" w:rsidR="00AA2303" w:rsidRPr="00273372" w:rsidRDefault="00AA2303" w:rsidP="00273372">
      <w:pPr>
        <w:pStyle w:val="ListParagraph"/>
        <w:autoSpaceDE w:val="0"/>
        <w:autoSpaceDN w:val="0"/>
        <w:adjustRightInd w:val="0"/>
        <w:ind w:left="0"/>
        <w:jc w:val="both"/>
        <w:rPr>
          <w:rFonts w:ascii="Aptos" w:eastAsiaTheme="majorEastAsia" w:hAnsi="Aptos" w:cs="Arial"/>
          <w:b/>
          <w:bCs/>
          <w:color w:val="002060"/>
        </w:rPr>
      </w:pPr>
    </w:p>
    <w:p w14:paraId="67459B4E" w14:textId="77777777" w:rsidR="00AA2303" w:rsidRPr="00273372" w:rsidRDefault="00AA2303" w:rsidP="00273372">
      <w:pPr>
        <w:spacing w:after="160" w:line="259" w:lineRule="auto"/>
        <w:jc w:val="both"/>
        <w:rPr>
          <w:rFonts w:ascii="Aptos" w:eastAsiaTheme="minorHAnsi" w:hAnsi="Aptos" w:cs="Arial"/>
          <w:color w:val="002060"/>
          <w:kern w:val="28"/>
        </w:rPr>
      </w:pPr>
    </w:p>
    <w:p w14:paraId="67370147" w14:textId="7FEFD3A9" w:rsidR="00283CD7" w:rsidRPr="00273372" w:rsidRDefault="00283CD7" w:rsidP="00273372">
      <w:pPr>
        <w:ind w:left="-567"/>
        <w:jc w:val="both"/>
        <w:rPr>
          <w:rFonts w:ascii="Aptos" w:hAnsi="Aptos" w:cs="Arial"/>
          <w:color w:val="002060"/>
        </w:rPr>
      </w:pPr>
    </w:p>
    <w:p w14:paraId="4438FC6D" w14:textId="52DF26C9" w:rsidR="008977FB" w:rsidRPr="00273372" w:rsidRDefault="008977FB" w:rsidP="00273372">
      <w:pPr>
        <w:ind w:left="-567"/>
        <w:jc w:val="both"/>
        <w:rPr>
          <w:rFonts w:ascii="Aptos" w:hAnsi="Aptos" w:cs="Arial"/>
          <w:color w:val="002060"/>
        </w:rPr>
      </w:pPr>
    </w:p>
    <w:sectPr w:rsidR="008977FB" w:rsidRPr="00273372" w:rsidSect="00D93DCD">
      <w:headerReference w:type="default" r:id="rId12"/>
      <w:footerReference w:type="even" r:id="rId13"/>
      <w:footerReference w:type="default" r:id="rId14"/>
      <w:pgSz w:w="11900" w:h="16840"/>
      <w:pgMar w:top="1135" w:right="985" w:bottom="1134" w:left="1440"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E22A" w14:textId="77777777" w:rsidR="008E173C" w:rsidRDefault="008E173C">
      <w:r>
        <w:separator/>
      </w:r>
    </w:p>
  </w:endnote>
  <w:endnote w:type="continuationSeparator" w:id="0">
    <w:p w14:paraId="6FA18259" w14:textId="77777777" w:rsidR="008E173C" w:rsidRDefault="008E173C">
      <w:r>
        <w:continuationSeparator/>
      </w:r>
    </w:p>
  </w:endnote>
  <w:endnote w:type="continuationNotice" w:id="1">
    <w:p w14:paraId="3CFAAC9F" w14:textId="77777777" w:rsidR="008E173C" w:rsidRDefault="008E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yant-Light">
    <w:altName w:val="Cambria"/>
    <w:charset w:val="00"/>
    <w:family w:val="auto"/>
    <w:pitch w:val="variable"/>
    <w:sig w:usb0="800000AF" w:usb1="4000204A" w:usb2="00000000" w:usb3="00000000" w:csb0="00000009" w:csb1="00000000"/>
  </w:font>
  <w:font w:name="Bryant-Regular">
    <w:altName w:val="Cambria"/>
    <w:panose1 w:val="00000000000000000000"/>
    <w:charset w:val="00"/>
    <w:family w:val="swiss"/>
    <w:notTrueType/>
    <w:pitch w:val="variable"/>
    <w:sig w:usb0="800000AF" w:usb1="4000204A" w:usb2="00000000" w:usb3="00000000" w:csb0="00000009"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DA51" w14:textId="77777777" w:rsidR="00A3309F" w:rsidRDefault="00A3309F" w:rsidP="005F1ECB">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C189" w14:textId="41DF4D15" w:rsidR="00E86646" w:rsidRPr="00E04E51" w:rsidRDefault="00012913" w:rsidP="00E86646">
    <w:pPr>
      <w:pStyle w:val="Footer"/>
      <w:tabs>
        <w:tab w:val="right" w:pos="8931"/>
      </w:tabs>
      <w:rPr>
        <w:sz w:val="20"/>
        <w:szCs w:val="20"/>
      </w:rPr>
    </w:pPr>
    <w:r>
      <w:rPr>
        <w:sz w:val="20"/>
        <w:szCs w:val="20"/>
      </w:rPr>
      <w:t>KST Enterprises</w:t>
    </w:r>
    <w:r w:rsidR="00283CD7" w:rsidRPr="00E04E51">
      <w:rPr>
        <w:sz w:val="20"/>
        <w:szCs w:val="20"/>
      </w:rPr>
      <w:t xml:space="preserve"> </w:t>
    </w:r>
    <w:r w:rsidR="00283CD7">
      <w:rPr>
        <w:sz w:val="20"/>
        <w:szCs w:val="20"/>
      </w:rPr>
      <w:tab/>
    </w:r>
    <w:r w:rsidR="00AE18A3">
      <w:rPr>
        <w:sz w:val="20"/>
        <w:szCs w:val="20"/>
      </w:rPr>
      <w:tab/>
    </w:r>
    <w:r w:rsidR="00FA1FC0">
      <w:rPr>
        <w:sz w:val="20"/>
        <w:szCs w:val="20"/>
      </w:rPr>
      <w:t xml:space="preserve">Casual </w:t>
    </w:r>
    <w:r>
      <w:rPr>
        <w:sz w:val="20"/>
        <w:szCs w:val="20"/>
      </w:rPr>
      <w:t>Playworker</w:t>
    </w:r>
    <w:r w:rsidR="00AE18A3">
      <w:rPr>
        <w:sz w:val="20"/>
        <w:szCs w:val="20"/>
      </w:rPr>
      <w:t xml:space="preserve"> Role Outline</w:t>
    </w:r>
    <w:r w:rsidR="00BD3643">
      <w:rPr>
        <w:sz w:val="20"/>
        <w:szCs w:val="20"/>
      </w:rPr>
      <w:t xml:space="preserve"> </w:t>
    </w:r>
  </w:p>
  <w:p w14:paraId="47F4704C" w14:textId="7FE2A486" w:rsidR="00A3309F" w:rsidRPr="00E04E51" w:rsidRDefault="00A3309F" w:rsidP="005F1ECB">
    <w:pPr>
      <w:pStyle w:val="Footer"/>
      <w:tabs>
        <w:tab w:val="right" w:pos="8931"/>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E0A6" w14:textId="77777777" w:rsidR="008E173C" w:rsidRDefault="008E173C">
      <w:r>
        <w:separator/>
      </w:r>
    </w:p>
  </w:footnote>
  <w:footnote w:type="continuationSeparator" w:id="0">
    <w:p w14:paraId="49660D30" w14:textId="77777777" w:rsidR="008E173C" w:rsidRDefault="008E173C">
      <w:r>
        <w:continuationSeparator/>
      </w:r>
    </w:p>
  </w:footnote>
  <w:footnote w:type="continuationNotice" w:id="1">
    <w:p w14:paraId="19E544FF" w14:textId="77777777" w:rsidR="008E173C" w:rsidRDefault="008E1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8620" w14:textId="77777777" w:rsidR="00A3309F" w:rsidRDefault="00A3309F" w:rsidP="005F1ECB">
    <w:pPr>
      <w:pStyle w:val="Header"/>
      <w:tabs>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35FCB"/>
    <w:multiLevelType w:val="hybridMultilevel"/>
    <w:tmpl w:val="594E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61F"/>
    <w:multiLevelType w:val="hybridMultilevel"/>
    <w:tmpl w:val="FFFFFFFF"/>
    <w:numStyleLink w:val="ImportedStyle4"/>
  </w:abstractNum>
  <w:abstractNum w:abstractNumId="3" w15:restartNumberingAfterBreak="0">
    <w:nsid w:val="08FE198A"/>
    <w:multiLevelType w:val="hybridMultilevel"/>
    <w:tmpl w:val="9BEAE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A5093"/>
    <w:multiLevelType w:val="hybridMultilevel"/>
    <w:tmpl w:val="D9C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9436AB"/>
    <w:multiLevelType w:val="hybridMultilevel"/>
    <w:tmpl w:val="FFFFFFFF"/>
    <w:numStyleLink w:val="ImportedStyle2"/>
  </w:abstractNum>
  <w:abstractNum w:abstractNumId="7" w15:restartNumberingAfterBreak="0">
    <w:nsid w:val="16060999"/>
    <w:multiLevelType w:val="hybridMultilevel"/>
    <w:tmpl w:val="DB78172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0B45EE"/>
    <w:multiLevelType w:val="hybridMultilevel"/>
    <w:tmpl w:val="05841582"/>
    <w:lvl w:ilvl="0" w:tplc="DC149C92">
      <w:numFmt w:val="bullet"/>
      <w:lvlText w:val="•"/>
      <w:lvlJc w:val="left"/>
      <w:pPr>
        <w:ind w:left="2160" w:hanging="360"/>
      </w:pPr>
      <w:rPr>
        <w:rFonts w:ascii="Calibri Light" w:eastAsiaTheme="minorEastAsia"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03B0F"/>
    <w:multiLevelType w:val="hybridMultilevel"/>
    <w:tmpl w:val="FA726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85302"/>
    <w:multiLevelType w:val="hybridMultilevel"/>
    <w:tmpl w:val="7E3AD89E"/>
    <w:lvl w:ilvl="0" w:tplc="DC149C9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B6B81"/>
    <w:multiLevelType w:val="hybridMultilevel"/>
    <w:tmpl w:val="FFFFFFFF"/>
    <w:numStyleLink w:val="ImportedStyle9"/>
  </w:abstractNum>
  <w:abstractNum w:abstractNumId="12"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E233CB"/>
    <w:multiLevelType w:val="hybridMultilevel"/>
    <w:tmpl w:val="78D27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C1676F2"/>
    <w:multiLevelType w:val="hybridMultilevel"/>
    <w:tmpl w:val="FFFFFFFF"/>
    <w:numStyleLink w:val="ImportedStyle8"/>
  </w:abstractNum>
  <w:abstractNum w:abstractNumId="15" w15:restartNumberingAfterBreak="0">
    <w:nsid w:val="2D1C482F"/>
    <w:multiLevelType w:val="hybridMultilevel"/>
    <w:tmpl w:val="5EFA03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3925E9"/>
    <w:multiLevelType w:val="hybridMultilevel"/>
    <w:tmpl w:val="52FC2238"/>
    <w:lvl w:ilvl="0" w:tplc="0809000F">
      <w:start w:val="1"/>
      <w:numFmt w:val="decimal"/>
      <w:lvlText w:val="%1."/>
      <w:lvlJc w:val="left"/>
      <w:pPr>
        <w:ind w:left="720" w:hanging="360"/>
      </w:pPr>
      <w:rPr>
        <w:rFonts w:hint="default"/>
      </w:rPr>
    </w:lvl>
    <w:lvl w:ilvl="1" w:tplc="DC149C92">
      <w:numFmt w:val="bullet"/>
      <w:lvlText w:val="•"/>
      <w:lvlJc w:val="left"/>
      <w:pPr>
        <w:ind w:left="1440" w:hanging="360"/>
      </w:pPr>
      <w:rPr>
        <w:rFonts w:ascii="Calibri Light" w:eastAsiaTheme="minorEastAsia" w:hAnsi="Calibri Light" w:cs="Calibri Ligh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F1691"/>
    <w:multiLevelType w:val="hybridMultilevel"/>
    <w:tmpl w:val="FF38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245A01"/>
    <w:multiLevelType w:val="hybridMultilevel"/>
    <w:tmpl w:val="FFFFFFFF"/>
    <w:numStyleLink w:val="ImportedStyle10"/>
  </w:abstractNum>
  <w:abstractNum w:abstractNumId="19" w15:restartNumberingAfterBreak="0">
    <w:nsid w:val="3552554A"/>
    <w:multiLevelType w:val="hybridMultilevel"/>
    <w:tmpl w:val="D3B4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0B10D8"/>
    <w:multiLevelType w:val="hybridMultilevel"/>
    <w:tmpl w:val="B6789A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2A27D2"/>
    <w:multiLevelType w:val="hybridMultilevel"/>
    <w:tmpl w:val="FFFFFFFF"/>
    <w:numStyleLink w:val="ImportedStyle5"/>
  </w:abstractNum>
  <w:abstractNum w:abstractNumId="23"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5F2129"/>
    <w:multiLevelType w:val="hybridMultilevel"/>
    <w:tmpl w:val="AC42C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B1A5F"/>
    <w:multiLevelType w:val="hybridMultilevel"/>
    <w:tmpl w:val="8A70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12BB2"/>
    <w:multiLevelType w:val="hybridMultilevel"/>
    <w:tmpl w:val="EA8ED50C"/>
    <w:lvl w:ilvl="0" w:tplc="DC149C92">
      <w:numFmt w:val="bullet"/>
      <w:lvlText w:val="•"/>
      <w:lvlJc w:val="left"/>
      <w:pPr>
        <w:ind w:left="2160" w:hanging="360"/>
      </w:pPr>
      <w:rPr>
        <w:rFonts w:ascii="Calibri Light" w:eastAsiaTheme="minorEastAsia"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B3832"/>
    <w:multiLevelType w:val="hybridMultilevel"/>
    <w:tmpl w:val="F2B0D5F0"/>
    <w:lvl w:ilvl="0" w:tplc="14EE7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416EC6"/>
    <w:multiLevelType w:val="hybridMultilevel"/>
    <w:tmpl w:val="FFFFFFFF"/>
    <w:numStyleLink w:val="ImportedStyle6"/>
  </w:abstractNum>
  <w:abstractNum w:abstractNumId="30"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99061F"/>
    <w:multiLevelType w:val="hybridMultilevel"/>
    <w:tmpl w:val="123CD898"/>
    <w:lvl w:ilvl="0" w:tplc="DC149C9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33549"/>
    <w:multiLevelType w:val="hybridMultilevel"/>
    <w:tmpl w:val="D57E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44A32"/>
    <w:multiLevelType w:val="hybridMultilevel"/>
    <w:tmpl w:val="36C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86840"/>
    <w:multiLevelType w:val="hybridMultilevel"/>
    <w:tmpl w:val="FFFFFFFF"/>
    <w:numStyleLink w:val="ImportedStyle3"/>
  </w:abstractNum>
  <w:abstractNum w:abstractNumId="35" w15:restartNumberingAfterBreak="0">
    <w:nsid w:val="66FA63EA"/>
    <w:multiLevelType w:val="hybridMultilevel"/>
    <w:tmpl w:val="BC08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23211"/>
    <w:multiLevelType w:val="hybridMultilevel"/>
    <w:tmpl w:val="FBB850C8"/>
    <w:lvl w:ilvl="0" w:tplc="DC149C92">
      <w:numFmt w:val="bullet"/>
      <w:lvlText w:val="•"/>
      <w:lvlJc w:val="left"/>
      <w:pPr>
        <w:ind w:left="2160" w:hanging="360"/>
      </w:pPr>
      <w:rPr>
        <w:rFonts w:ascii="Calibri Light" w:eastAsiaTheme="minorEastAsia"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B06799"/>
    <w:multiLevelType w:val="hybridMultilevel"/>
    <w:tmpl w:val="0F86C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2671856"/>
    <w:multiLevelType w:val="hybridMultilevel"/>
    <w:tmpl w:val="FFFFFFFF"/>
    <w:lvl w:ilvl="0" w:tplc="A4AE3E26">
      <w:start w:val="1"/>
      <w:numFmt w:val="bullet"/>
      <w:lvlText w:val="·"/>
      <w:lvlJc w:val="left"/>
      <w:pPr>
        <w:tabs>
          <w:tab w:val="left" w:pos="325"/>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29F62">
      <w:start w:val="1"/>
      <w:numFmt w:val="bullet"/>
      <w:lvlText w:val="o"/>
      <w:lvlJc w:val="left"/>
      <w:pPr>
        <w:tabs>
          <w:tab w:val="left" w:pos="325"/>
        </w:tabs>
        <w:ind w:left="90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47844">
      <w:start w:val="1"/>
      <w:numFmt w:val="bullet"/>
      <w:lvlText w:val="▪"/>
      <w:lvlJc w:val="left"/>
      <w:pPr>
        <w:tabs>
          <w:tab w:val="left" w:pos="325"/>
        </w:tabs>
        <w:ind w:left="16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E086DA">
      <w:start w:val="1"/>
      <w:numFmt w:val="bullet"/>
      <w:lvlText w:val="·"/>
      <w:lvlJc w:val="left"/>
      <w:pPr>
        <w:tabs>
          <w:tab w:val="left" w:pos="325"/>
        </w:tabs>
        <w:ind w:left="234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C243E">
      <w:start w:val="1"/>
      <w:numFmt w:val="bullet"/>
      <w:lvlText w:val="o"/>
      <w:lvlJc w:val="left"/>
      <w:pPr>
        <w:tabs>
          <w:tab w:val="left" w:pos="325"/>
        </w:tabs>
        <w:ind w:left="306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2CF1C">
      <w:start w:val="1"/>
      <w:numFmt w:val="bullet"/>
      <w:lvlText w:val="▪"/>
      <w:lvlJc w:val="left"/>
      <w:pPr>
        <w:tabs>
          <w:tab w:val="left" w:pos="325"/>
        </w:tabs>
        <w:ind w:left="378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6B5D2">
      <w:start w:val="1"/>
      <w:numFmt w:val="bullet"/>
      <w:lvlText w:val="·"/>
      <w:lvlJc w:val="left"/>
      <w:pPr>
        <w:tabs>
          <w:tab w:val="left" w:pos="325"/>
        </w:tabs>
        <w:ind w:left="450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22D60E">
      <w:start w:val="1"/>
      <w:numFmt w:val="bullet"/>
      <w:lvlText w:val="o"/>
      <w:lvlJc w:val="left"/>
      <w:pPr>
        <w:tabs>
          <w:tab w:val="left" w:pos="325"/>
        </w:tabs>
        <w:ind w:left="52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EC8C0">
      <w:start w:val="1"/>
      <w:numFmt w:val="bullet"/>
      <w:lvlText w:val="▪"/>
      <w:lvlJc w:val="left"/>
      <w:pPr>
        <w:tabs>
          <w:tab w:val="left" w:pos="325"/>
        </w:tabs>
        <w:ind w:left="594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3870B3"/>
    <w:multiLevelType w:val="hybridMultilevel"/>
    <w:tmpl w:val="BFB8955E"/>
    <w:lvl w:ilvl="0" w:tplc="DC149C9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822BB"/>
    <w:multiLevelType w:val="hybridMultilevel"/>
    <w:tmpl w:val="49B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C0093"/>
    <w:multiLevelType w:val="hybridMultilevel"/>
    <w:tmpl w:val="FFFFFFFF"/>
    <w:numStyleLink w:val="ImportedStyle1"/>
  </w:abstractNum>
  <w:abstractNum w:abstractNumId="44" w15:restartNumberingAfterBreak="0">
    <w:nsid w:val="7A3A506B"/>
    <w:multiLevelType w:val="hybridMultilevel"/>
    <w:tmpl w:val="9F249B04"/>
    <w:lvl w:ilvl="0" w:tplc="DC149C9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7A32"/>
    <w:multiLevelType w:val="hybridMultilevel"/>
    <w:tmpl w:val="244CD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17559B"/>
    <w:multiLevelType w:val="hybridMultilevel"/>
    <w:tmpl w:val="F530F55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0266835">
    <w:abstractNumId w:val="32"/>
  </w:num>
  <w:num w:numId="2" w16cid:durableId="2085567032">
    <w:abstractNumId w:val="5"/>
  </w:num>
  <w:num w:numId="3" w16cid:durableId="1848523116">
    <w:abstractNumId w:val="43"/>
  </w:num>
  <w:num w:numId="4" w16cid:durableId="852917838">
    <w:abstractNumId w:val="30"/>
  </w:num>
  <w:num w:numId="5" w16cid:durableId="205414337">
    <w:abstractNumId w:val="6"/>
  </w:num>
  <w:num w:numId="6" w16cid:durableId="1999724673">
    <w:abstractNumId w:val="28"/>
  </w:num>
  <w:num w:numId="7" w16cid:durableId="31881221">
    <w:abstractNumId w:val="34"/>
  </w:num>
  <w:num w:numId="8" w16cid:durableId="126709518">
    <w:abstractNumId w:val="39"/>
  </w:num>
  <w:num w:numId="9" w16cid:durableId="1639719509">
    <w:abstractNumId w:val="2"/>
  </w:num>
  <w:num w:numId="10" w16cid:durableId="1128624835">
    <w:abstractNumId w:val="21"/>
  </w:num>
  <w:num w:numId="11" w16cid:durableId="1182820597">
    <w:abstractNumId w:val="22"/>
  </w:num>
  <w:num w:numId="12" w16cid:durableId="2044937560">
    <w:abstractNumId w:val="23"/>
  </w:num>
  <w:num w:numId="13" w16cid:durableId="893927735">
    <w:abstractNumId w:val="29"/>
  </w:num>
  <w:num w:numId="14" w16cid:durableId="1130592782">
    <w:abstractNumId w:val="0"/>
  </w:num>
  <w:num w:numId="15" w16cid:durableId="716006116">
    <w:abstractNumId w:val="14"/>
  </w:num>
  <w:num w:numId="16" w16cid:durableId="1618680715">
    <w:abstractNumId w:val="12"/>
  </w:num>
  <w:num w:numId="17" w16cid:durableId="948120556">
    <w:abstractNumId w:val="11"/>
  </w:num>
  <w:num w:numId="18" w16cid:durableId="334653993">
    <w:abstractNumId w:val="38"/>
  </w:num>
  <w:num w:numId="19" w16cid:durableId="497158776">
    <w:abstractNumId w:val="18"/>
  </w:num>
  <w:num w:numId="20" w16cid:durableId="1157916078">
    <w:abstractNumId w:val="18"/>
    <w:lvlOverride w:ilvl="0">
      <w:lvl w:ilvl="0" w:tplc="C7E09112">
        <w:start w:val="1"/>
        <w:numFmt w:val="decimal"/>
        <w:lvlText w:val="%1."/>
        <w:lvlJc w:val="left"/>
        <w:pPr>
          <w:tabs>
            <w:tab w:val="center"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FE2D32">
        <w:start w:val="1"/>
        <w:numFmt w:val="lowerLetter"/>
        <w:lvlText w:val="%2."/>
        <w:lvlJc w:val="left"/>
        <w:pPr>
          <w:tabs>
            <w:tab w:val="center" w:pos="42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BAA844">
        <w:start w:val="1"/>
        <w:numFmt w:val="lowerRoman"/>
        <w:lvlText w:val="%3."/>
        <w:lvlJc w:val="left"/>
        <w:pPr>
          <w:tabs>
            <w:tab w:val="center" w:pos="426"/>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2ECD1C">
        <w:start w:val="1"/>
        <w:numFmt w:val="decimal"/>
        <w:lvlText w:val="%4."/>
        <w:lvlJc w:val="left"/>
        <w:pPr>
          <w:tabs>
            <w:tab w:val="center" w:pos="42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7249DA">
        <w:start w:val="1"/>
        <w:numFmt w:val="lowerLetter"/>
        <w:lvlText w:val="%5."/>
        <w:lvlJc w:val="left"/>
        <w:pPr>
          <w:tabs>
            <w:tab w:val="center" w:pos="42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C20572">
        <w:start w:val="1"/>
        <w:numFmt w:val="lowerRoman"/>
        <w:lvlText w:val="%6."/>
        <w:lvlJc w:val="left"/>
        <w:pPr>
          <w:tabs>
            <w:tab w:val="center" w:pos="426"/>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B9C5B66">
        <w:start w:val="1"/>
        <w:numFmt w:val="decimal"/>
        <w:lvlText w:val="%7."/>
        <w:lvlJc w:val="left"/>
        <w:pPr>
          <w:tabs>
            <w:tab w:val="center" w:pos="426"/>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2607FE">
        <w:start w:val="1"/>
        <w:numFmt w:val="lowerLetter"/>
        <w:lvlText w:val="%8."/>
        <w:lvlJc w:val="left"/>
        <w:pPr>
          <w:tabs>
            <w:tab w:val="center" w:pos="42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5C7BB4">
        <w:start w:val="1"/>
        <w:numFmt w:val="lowerRoman"/>
        <w:lvlText w:val="%9."/>
        <w:lvlJc w:val="left"/>
        <w:pPr>
          <w:tabs>
            <w:tab w:val="center" w:pos="426"/>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764571793">
    <w:abstractNumId w:val="40"/>
  </w:num>
  <w:num w:numId="22" w16cid:durableId="643661197">
    <w:abstractNumId w:val="4"/>
  </w:num>
  <w:num w:numId="23" w16cid:durableId="464667692">
    <w:abstractNumId w:val="16"/>
  </w:num>
  <w:num w:numId="24" w16cid:durableId="483856571">
    <w:abstractNumId w:val="20"/>
  </w:num>
  <w:num w:numId="25" w16cid:durableId="676425768">
    <w:abstractNumId w:val="37"/>
  </w:num>
  <w:num w:numId="26" w16cid:durableId="381949748">
    <w:abstractNumId w:val="13"/>
  </w:num>
  <w:num w:numId="27" w16cid:durableId="1807624909">
    <w:abstractNumId w:val="45"/>
  </w:num>
  <w:num w:numId="28" w16cid:durableId="1108160912">
    <w:abstractNumId w:val="19"/>
  </w:num>
  <w:num w:numId="29" w16cid:durableId="1519738367">
    <w:abstractNumId w:val="24"/>
  </w:num>
  <w:num w:numId="30" w16cid:durableId="1855262530">
    <w:abstractNumId w:val="9"/>
  </w:num>
  <w:num w:numId="31" w16cid:durableId="534319103">
    <w:abstractNumId w:val="36"/>
  </w:num>
  <w:num w:numId="32" w16cid:durableId="258176299">
    <w:abstractNumId w:val="44"/>
  </w:num>
  <w:num w:numId="33" w16cid:durableId="1008093119">
    <w:abstractNumId w:val="8"/>
  </w:num>
  <w:num w:numId="34" w16cid:durableId="1651473000">
    <w:abstractNumId w:val="26"/>
  </w:num>
  <w:num w:numId="35" w16cid:durableId="1933081497">
    <w:abstractNumId w:val="41"/>
  </w:num>
  <w:num w:numId="36" w16cid:durableId="1734694086">
    <w:abstractNumId w:val="10"/>
  </w:num>
  <w:num w:numId="37" w16cid:durableId="872687719">
    <w:abstractNumId w:val="46"/>
  </w:num>
  <w:num w:numId="38" w16cid:durableId="48115482">
    <w:abstractNumId w:val="27"/>
  </w:num>
  <w:num w:numId="39" w16cid:durableId="1896768643">
    <w:abstractNumId w:val="31"/>
  </w:num>
  <w:num w:numId="40" w16cid:durableId="118957519">
    <w:abstractNumId w:val="33"/>
  </w:num>
  <w:num w:numId="41" w16cid:durableId="355815522">
    <w:abstractNumId w:val="17"/>
  </w:num>
  <w:num w:numId="42" w16cid:durableId="1624924780">
    <w:abstractNumId w:val="1"/>
  </w:num>
  <w:num w:numId="43" w16cid:durableId="25327397">
    <w:abstractNumId w:val="35"/>
  </w:num>
  <w:num w:numId="44" w16cid:durableId="486895475">
    <w:abstractNumId w:val="7"/>
  </w:num>
  <w:num w:numId="45" w16cid:durableId="1558862088">
    <w:abstractNumId w:val="15"/>
  </w:num>
  <w:num w:numId="46" w16cid:durableId="1371959726">
    <w:abstractNumId w:val="25"/>
  </w:num>
  <w:num w:numId="47" w16cid:durableId="2044136956">
    <w:abstractNumId w:val="42"/>
  </w:num>
  <w:num w:numId="48" w16cid:durableId="5755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D7"/>
    <w:rsid w:val="00004162"/>
    <w:rsid w:val="00012913"/>
    <w:rsid w:val="00020F4C"/>
    <w:rsid w:val="00035C19"/>
    <w:rsid w:val="00054C33"/>
    <w:rsid w:val="00057B6C"/>
    <w:rsid w:val="00064080"/>
    <w:rsid w:val="00075560"/>
    <w:rsid w:val="00077F62"/>
    <w:rsid w:val="00081076"/>
    <w:rsid w:val="00082425"/>
    <w:rsid w:val="000924D8"/>
    <w:rsid w:val="000C1D48"/>
    <w:rsid w:val="000F1440"/>
    <w:rsid w:val="00103047"/>
    <w:rsid w:val="001039A2"/>
    <w:rsid w:val="0013763F"/>
    <w:rsid w:val="001554B9"/>
    <w:rsid w:val="0017380D"/>
    <w:rsid w:val="001A40D4"/>
    <w:rsid w:val="001A45B4"/>
    <w:rsid w:val="001A69F3"/>
    <w:rsid w:val="001B23AF"/>
    <w:rsid w:val="001E18B5"/>
    <w:rsid w:val="002202A5"/>
    <w:rsid w:val="00251E4D"/>
    <w:rsid w:val="002632C0"/>
    <w:rsid w:val="00273372"/>
    <w:rsid w:val="002755F4"/>
    <w:rsid w:val="00283CD7"/>
    <w:rsid w:val="00296280"/>
    <w:rsid w:val="002D0D9A"/>
    <w:rsid w:val="002D640F"/>
    <w:rsid w:val="0032420D"/>
    <w:rsid w:val="00325FFE"/>
    <w:rsid w:val="003262E6"/>
    <w:rsid w:val="003338B8"/>
    <w:rsid w:val="00342129"/>
    <w:rsid w:val="00355065"/>
    <w:rsid w:val="003872B7"/>
    <w:rsid w:val="003B24D9"/>
    <w:rsid w:val="003C4BF2"/>
    <w:rsid w:val="003D1155"/>
    <w:rsid w:val="003D676D"/>
    <w:rsid w:val="003D7E64"/>
    <w:rsid w:val="003E6474"/>
    <w:rsid w:val="003F28D3"/>
    <w:rsid w:val="003F3762"/>
    <w:rsid w:val="00400242"/>
    <w:rsid w:val="00403368"/>
    <w:rsid w:val="00407E83"/>
    <w:rsid w:val="00411360"/>
    <w:rsid w:val="004125BB"/>
    <w:rsid w:val="00416CBE"/>
    <w:rsid w:val="00434BBB"/>
    <w:rsid w:val="00437982"/>
    <w:rsid w:val="00441E11"/>
    <w:rsid w:val="004536FD"/>
    <w:rsid w:val="00453BB4"/>
    <w:rsid w:val="004B1856"/>
    <w:rsid w:val="004C2587"/>
    <w:rsid w:val="004C664B"/>
    <w:rsid w:val="004F0DCC"/>
    <w:rsid w:val="004F3847"/>
    <w:rsid w:val="00501FC5"/>
    <w:rsid w:val="005314E1"/>
    <w:rsid w:val="00565CE3"/>
    <w:rsid w:val="00567443"/>
    <w:rsid w:val="00570099"/>
    <w:rsid w:val="00583634"/>
    <w:rsid w:val="005A0D2C"/>
    <w:rsid w:val="005A5BCC"/>
    <w:rsid w:val="005F2193"/>
    <w:rsid w:val="00601747"/>
    <w:rsid w:val="00612B9E"/>
    <w:rsid w:val="00620C35"/>
    <w:rsid w:val="00631EDA"/>
    <w:rsid w:val="00650BE4"/>
    <w:rsid w:val="00663E3C"/>
    <w:rsid w:val="00681351"/>
    <w:rsid w:val="0069301C"/>
    <w:rsid w:val="006B0F67"/>
    <w:rsid w:val="006B68A2"/>
    <w:rsid w:val="006C19C6"/>
    <w:rsid w:val="006E26FC"/>
    <w:rsid w:val="007019EC"/>
    <w:rsid w:val="007027AF"/>
    <w:rsid w:val="007135FD"/>
    <w:rsid w:val="00714375"/>
    <w:rsid w:val="00751339"/>
    <w:rsid w:val="007556CC"/>
    <w:rsid w:val="007679DE"/>
    <w:rsid w:val="00772A85"/>
    <w:rsid w:val="00781B3C"/>
    <w:rsid w:val="007A6817"/>
    <w:rsid w:val="007C056A"/>
    <w:rsid w:val="007D2918"/>
    <w:rsid w:val="007F75E6"/>
    <w:rsid w:val="00814DAC"/>
    <w:rsid w:val="008237FD"/>
    <w:rsid w:val="008343CD"/>
    <w:rsid w:val="008473C8"/>
    <w:rsid w:val="008571AF"/>
    <w:rsid w:val="008977FB"/>
    <w:rsid w:val="008B6395"/>
    <w:rsid w:val="008D4608"/>
    <w:rsid w:val="008E173C"/>
    <w:rsid w:val="008E7A82"/>
    <w:rsid w:val="008F3607"/>
    <w:rsid w:val="009147F8"/>
    <w:rsid w:val="0091730C"/>
    <w:rsid w:val="00931B76"/>
    <w:rsid w:val="00943048"/>
    <w:rsid w:val="009641E7"/>
    <w:rsid w:val="0096545B"/>
    <w:rsid w:val="00986565"/>
    <w:rsid w:val="009A0401"/>
    <w:rsid w:val="009A4B8D"/>
    <w:rsid w:val="009A6FC3"/>
    <w:rsid w:val="009A7BAB"/>
    <w:rsid w:val="009E2051"/>
    <w:rsid w:val="009F07C4"/>
    <w:rsid w:val="00A046D7"/>
    <w:rsid w:val="00A11568"/>
    <w:rsid w:val="00A220B4"/>
    <w:rsid w:val="00A3309F"/>
    <w:rsid w:val="00A63919"/>
    <w:rsid w:val="00A84F99"/>
    <w:rsid w:val="00AA2303"/>
    <w:rsid w:val="00AA2F63"/>
    <w:rsid w:val="00AB2FE7"/>
    <w:rsid w:val="00AD1BD7"/>
    <w:rsid w:val="00AE18A3"/>
    <w:rsid w:val="00B031EB"/>
    <w:rsid w:val="00B1645F"/>
    <w:rsid w:val="00B16633"/>
    <w:rsid w:val="00B35E30"/>
    <w:rsid w:val="00B60885"/>
    <w:rsid w:val="00B71061"/>
    <w:rsid w:val="00B74418"/>
    <w:rsid w:val="00B81ECD"/>
    <w:rsid w:val="00B84AE8"/>
    <w:rsid w:val="00BD3643"/>
    <w:rsid w:val="00BF560C"/>
    <w:rsid w:val="00C24A2F"/>
    <w:rsid w:val="00C404A1"/>
    <w:rsid w:val="00C42305"/>
    <w:rsid w:val="00C43DD6"/>
    <w:rsid w:val="00C46385"/>
    <w:rsid w:val="00C50D0C"/>
    <w:rsid w:val="00C53AD5"/>
    <w:rsid w:val="00C654F1"/>
    <w:rsid w:val="00C81591"/>
    <w:rsid w:val="00C90111"/>
    <w:rsid w:val="00C96E9D"/>
    <w:rsid w:val="00CC1FE0"/>
    <w:rsid w:val="00CC7450"/>
    <w:rsid w:val="00CE1188"/>
    <w:rsid w:val="00CF13DD"/>
    <w:rsid w:val="00D2309B"/>
    <w:rsid w:val="00D2607C"/>
    <w:rsid w:val="00D32D19"/>
    <w:rsid w:val="00D471EB"/>
    <w:rsid w:val="00D66954"/>
    <w:rsid w:val="00D73A64"/>
    <w:rsid w:val="00D85840"/>
    <w:rsid w:val="00D93DCD"/>
    <w:rsid w:val="00DA4DCB"/>
    <w:rsid w:val="00DA6C36"/>
    <w:rsid w:val="00DD2D7A"/>
    <w:rsid w:val="00DD5E17"/>
    <w:rsid w:val="00DF4CF5"/>
    <w:rsid w:val="00E10B1B"/>
    <w:rsid w:val="00E12415"/>
    <w:rsid w:val="00E31C7B"/>
    <w:rsid w:val="00E31D98"/>
    <w:rsid w:val="00E324ED"/>
    <w:rsid w:val="00E354AB"/>
    <w:rsid w:val="00E77F7C"/>
    <w:rsid w:val="00E86646"/>
    <w:rsid w:val="00EA0355"/>
    <w:rsid w:val="00EF6342"/>
    <w:rsid w:val="00F172A8"/>
    <w:rsid w:val="00F41420"/>
    <w:rsid w:val="00F47D1E"/>
    <w:rsid w:val="00F55176"/>
    <w:rsid w:val="00F74E83"/>
    <w:rsid w:val="00F75BD2"/>
    <w:rsid w:val="00F95336"/>
    <w:rsid w:val="00F96E67"/>
    <w:rsid w:val="00FA1FC0"/>
    <w:rsid w:val="00FB2032"/>
    <w:rsid w:val="00FB28AE"/>
    <w:rsid w:val="00FC773A"/>
    <w:rsid w:val="00FE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3BF"/>
  <w15:chartTrackingRefBased/>
  <w15:docId w15:val="{FC11871A-0950-4309-AFC4-4964A0F0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CD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A04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3C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A04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C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3CD7"/>
    <w:pPr>
      <w:ind w:left="720"/>
      <w:contextualSpacing/>
    </w:pPr>
  </w:style>
  <w:style w:type="paragraph" w:styleId="Header">
    <w:name w:val="header"/>
    <w:basedOn w:val="Normal"/>
    <w:link w:val="HeaderChar"/>
    <w:uiPriority w:val="99"/>
    <w:unhideWhenUsed/>
    <w:rsid w:val="00283CD7"/>
    <w:pPr>
      <w:tabs>
        <w:tab w:val="center" w:pos="4320"/>
        <w:tab w:val="right" w:pos="8640"/>
      </w:tabs>
    </w:pPr>
  </w:style>
  <w:style w:type="character" w:customStyle="1" w:styleId="HeaderChar">
    <w:name w:val="Header Char"/>
    <w:basedOn w:val="DefaultParagraphFont"/>
    <w:link w:val="Header"/>
    <w:uiPriority w:val="99"/>
    <w:rsid w:val="00283CD7"/>
    <w:rPr>
      <w:rFonts w:eastAsiaTheme="minorEastAsia"/>
      <w:sz w:val="24"/>
      <w:szCs w:val="24"/>
    </w:rPr>
  </w:style>
  <w:style w:type="paragraph" w:styleId="Footer">
    <w:name w:val="footer"/>
    <w:basedOn w:val="Normal"/>
    <w:link w:val="FooterChar"/>
    <w:uiPriority w:val="99"/>
    <w:unhideWhenUsed/>
    <w:rsid w:val="00283CD7"/>
    <w:pPr>
      <w:tabs>
        <w:tab w:val="center" w:pos="4320"/>
        <w:tab w:val="right" w:pos="8640"/>
      </w:tabs>
    </w:pPr>
  </w:style>
  <w:style w:type="character" w:customStyle="1" w:styleId="FooterChar">
    <w:name w:val="Footer Char"/>
    <w:basedOn w:val="DefaultParagraphFont"/>
    <w:link w:val="Footer"/>
    <w:uiPriority w:val="99"/>
    <w:rsid w:val="00283CD7"/>
    <w:rPr>
      <w:rFonts w:eastAsiaTheme="minorEastAsia"/>
      <w:sz w:val="24"/>
      <w:szCs w:val="24"/>
    </w:rPr>
  </w:style>
  <w:style w:type="paragraph" w:customStyle="1" w:styleId="WLFSFronttitle">
    <w:name w:val="WLFS Front title"/>
    <w:basedOn w:val="NoSpacing"/>
    <w:link w:val="WLFSFronttitleChar"/>
    <w:qFormat/>
    <w:rsid w:val="00283CD7"/>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sid w:val="00283CD7"/>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sid w:val="00283CD7"/>
    <w:rPr>
      <w:rFonts w:ascii="Bryant-Regular" w:eastAsiaTheme="minorHAnsi" w:hAnsi="Bryant-Regular"/>
      <w:color w:val="FFFFFF" w:themeColor="background1"/>
      <w:sz w:val="22"/>
    </w:rPr>
  </w:style>
  <w:style w:type="paragraph" w:customStyle="1" w:styleId="Body">
    <w:name w:val="Body"/>
    <w:rsid w:val="00283C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rsid w:val="00283CD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rsid w:val="00283CD7"/>
    <w:pPr>
      <w:numPr>
        <w:numId w:val="2"/>
      </w:numPr>
    </w:pPr>
  </w:style>
  <w:style w:type="numbering" w:customStyle="1" w:styleId="ImportedStyle2">
    <w:name w:val="Imported Style 2"/>
    <w:rsid w:val="00283CD7"/>
    <w:pPr>
      <w:numPr>
        <w:numId w:val="4"/>
      </w:numPr>
    </w:pPr>
  </w:style>
  <w:style w:type="paragraph" w:customStyle="1" w:styleId="Body1">
    <w:name w:val="Body 1"/>
    <w:rsid w:val="00283CD7"/>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rsid w:val="00283CD7"/>
    <w:pPr>
      <w:numPr>
        <w:numId w:val="6"/>
      </w:numPr>
    </w:pPr>
  </w:style>
  <w:style w:type="numbering" w:customStyle="1" w:styleId="ImportedStyle4">
    <w:name w:val="Imported Style 4"/>
    <w:rsid w:val="00283CD7"/>
    <w:pPr>
      <w:numPr>
        <w:numId w:val="8"/>
      </w:numPr>
    </w:pPr>
  </w:style>
  <w:style w:type="numbering" w:customStyle="1" w:styleId="ImportedStyle5">
    <w:name w:val="Imported Style 5"/>
    <w:rsid w:val="00283CD7"/>
    <w:pPr>
      <w:numPr>
        <w:numId w:val="10"/>
      </w:numPr>
    </w:pPr>
  </w:style>
  <w:style w:type="numbering" w:customStyle="1" w:styleId="ImportedStyle6">
    <w:name w:val="Imported Style 6"/>
    <w:rsid w:val="00283CD7"/>
    <w:pPr>
      <w:numPr>
        <w:numId w:val="12"/>
      </w:numPr>
    </w:pPr>
  </w:style>
  <w:style w:type="numbering" w:customStyle="1" w:styleId="ImportedStyle8">
    <w:name w:val="Imported Style 8"/>
    <w:rsid w:val="00283CD7"/>
    <w:pPr>
      <w:numPr>
        <w:numId w:val="14"/>
      </w:numPr>
    </w:pPr>
  </w:style>
  <w:style w:type="numbering" w:customStyle="1" w:styleId="ImportedStyle9">
    <w:name w:val="Imported Style 9"/>
    <w:rsid w:val="00283CD7"/>
    <w:pPr>
      <w:numPr>
        <w:numId w:val="16"/>
      </w:numPr>
    </w:pPr>
  </w:style>
  <w:style w:type="numbering" w:customStyle="1" w:styleId="ImportedStyle10">
    <w:name w:val="Imported Style 10"/>
    <w:rsid w:val="00283CD7"/>
    <w:pPr>
      <w:numPr>
        <w:numId w:val="18"/>
      </w:numPr>
    </w:pPr>
  </w:style>
  <w:style w:type="character" w:styleId="Hyperlink">
    <w:name w:val="Hyperlink"/>
    <w:basedOn w:val="DefaultParagraphFont"/>
    <w:uiPriority w:val="99"/>
    <w:unhideWhenUsed/>
    <w:rsid w:val="00283CD7"/>
    <w:rPr>
      <w:color w:val="0563C1" w:themeColor="hyperlink"/>
      <w:u w:val="single"/>
    </w:rPr>
  </w:style>
  <w:style w:type="character" w:styleId="CommentReference">
    <w:name w:val="annotation reference"/>
    <w:basedOn w:val="DefaultParagraphFont"/>
    <w:uiPriority w:val="99"/>
    <w:semiHidden/>
    <w:unhideWhenUsed/>
    <w:rsid w:val="00283CD7"/>
    <w:rPr>
      <w:sz w:val="16"/>
      <w:szCs w:val="16"/>
    </w:rPr>
  </w:style>
  <w:style w:type="paragraph" w:styleId="CommentText">
    <w:name w:val="annotation text"/>
    <w:basedOn w:val="Normal"/>
    <w:link w:val="CommentTextChar"/>
    <w:uiPriority w:val="99"/>
    <w:semiHidden/>
    <w:unhideWhenUsed/>
    <w:rsid w:val="00283CD7"/>
    <w:rPr>
      <w:sz w:val="20"/>
      <w:szCs w:val="20"/>
    </w:rPr>
  </w:style>
  <w:style w:type="character" w:customStyle="1" w:styleId="CommentTextChar">
    <w:name w:val="Comment Text Char"/>
    <w:basedOn w:val="DefaultParagraphFont"/>
    <w:link w:val="CommentText"/>
    <w:uiPriority w:val="99"/>
    <w:semiHidden/>
    <w:rsid w:val="00283CD7"/>
    <w:rPr>
      <w:rFonts w:eastAsiaTheme="minorEastAsia"/>
      <w:sz w:val="20"/>
      <w:szCs w:val="20"/>
    </w:rPr>
  </w:style>
  <w:style w:type="paragraph" w:styleId="NoSpacing">
    <w:name w:val="No Spacing"/>
    <w:uiPriority w:val="1"/>
    <w:qFormat/>
    <w:rsid w:val="00283CD7"/>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28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D7"/>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9A04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0401"/>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8E7A82"/>
    <w:pPr>
      <w:autoSpaceDE w:val="0"/>
      <w:autoSpaceDN w:val="0"/>
    </w:pPr>
    <w:rPr>
      <w:rFonts w:ascii="Arial" w:eastAsia="Times New Roman" w:hAnsi="Arial" w:cs="Arial"/>
      <w:lang w:val="en-US" w:eastAsia="en-GB"/>
    </w:rPr>
  </w:style>
  <w:style w:type="paragraph" w:styleId="CommentSubject">
    <w:name w:val="annotation subject"/>
    <w:basedOn w:val="CommentText"/>
    <w:next w:val="CommentText"/>
    <w:link w:val="CommentSubjectChar"/>
    <w:uiPriority w:val="99"/>
    <w:semiHidden/>
    <w:unhideWhenUsed/>
    <w:rsid w:val="003E6474"/>
    <w:rPr>
      <w:b/>
      <w:bCs/>
    </w:rPr>
  </w:style>
  <w:style w:type="character" w:customStyle="1" w:styleId="CommentSubjectChar">
    <w:name w:val="Comment Subject Char"/>
    <w:basedOn w:val="CommentTextChar"/>
    <w:link w:val="CommentSubject"/>
    <w:uiPriority w:val="99"/>
    <w:semiHidden/>
    <w:rsid w:val="003E647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94e085-ca10-42ec-aadf-154ab0169348" xsi:nil="true"/>
    <lcf76f155ced4ddcb4097134ff3c332f xmlns="aa5adec1-2310-4cd8-871b-e051d2dba1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EC055E2BBFBD4880F770D43071D73D" ma:contentTypeVersion="18" ma:contentTypeDescription="Create a new document." ma:contentTypeScope="" ma:versionID="64d9387b87ac513627664e3da9725100">
  <xsd:schema xmlns:xsd="http://www.w3.org/2001/XMLSchema" xmlns:xs="http://www.w3.org/2001/XMLSchema" xmlns:p="http://schemas.microsoft.com/office/2006/metadata/properties" xmlns:ns2="aa5adec1-2310-4cd8-871b-e051d2dba17c" xmlns:ns3="4700a94c-e2d5-4e62-8a3b-b235c350b210" xmlns:ns4="8894e085-ca10-42ec-aadf-154ab0169348" targetNamespace="http://schemas.microsoft.com/office/2006/metadata/properties" ma:root="true" ma:fieldsID="0d79e5a81a0be3fca75cbacfec1cda6b" ns2:_="" ns3:_="" ns4:_="">
    <xsd:import namespace="aa5adec1-2310-4cd8-871b-e051d2dba17c"/>
    <xsd:import namespace="4700a94c-e2d5-4e62-8a3b-b235c350b210"/>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dec1-2310-4cd8-871b-e051d2db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0a94c-e2d5-4e62-8a3b-b235c350b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B778-E79F-457A-88EE-5385B1F102E6}">
  <ds:schemaRefs>
    <ds:schemaRef ds:uri="http://schemas.microsoft.com/sharepoint/v3/contenttype/forms"/>
  </ds:schemaRefs>
</ds:datastoreItem>
</file>

<file path=customXml/itemProps2.xml><?xml version="1.0" encoding="utf-8"?>
<ds:datastoreItem xmlns:ds="http://schemas.openxmlformats.org/officeDocument/2006/customXml" ds:itemID="{BA2C80CC-1C7F-4D31-BF63-19C12CD53D1F}">
  <ds:schemaRefs>
    <ds:schemaRef ds:uri="http://schemas.microsoft.com/office/2006/metadata/properties"/>
    <ds:schemaRef ds:uri="http://schemas.microsoft.com/office/infopath/2007/PartnerControls"/>
    <ds:schemaRef ds:uri="8894e085-ca10-42ec-aadf-154ab0169348"/>
    <ds:schemaRef ds:uri="aa5adec1-2310-4cd8-871b-e051d2dba17c"/>
  </ds:schemaRefs>
</ds:datastoreItem>
</file>

<file path=customXml/itemProps3.xml><?xml version="1.0" encoding="utf-8"?>
<ds:datastoreItem xmlns:ds="http://schemas.openxmlformats.org/officeDocument/2006/customXml" ds:itemID="{E1FB22CE-7757-4500-A47B-15261179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dec1-2310-4cd8-871b-e051d2dba17c"/>
    <ds:schemaRef ds:uri="4700a94c-e2d5-4e62-8a3b-b235c350b210"/>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75D2A-73EB-4EBD-97BD-A21FD40A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Chanelle Shaznay</cp:lastModifiedBy>
  <cp:revision>9</cp:revision>
  <cp:lastPrinted>2020-09-04T08:53:00Z</cp:lastPrinted>
  <dcterms:created xsi:type="dcterms:W3CDTF">2025-02-03T16:54:00Z</dcterms:created>
  <dcterms:modified xsi:type="dcterms:W3CDTF">2025-02-06T14:24:00Z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0x010100C9EC055E2BBFBD4880F770D43071D73D</vt:lpwstr>
  </property>
</Properties>
</file>