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C484" w14:textId="77777777" w:rsidR="00F23D30" w:rsidRDefault="00684B77" w:rsidP="00952AEE">
      <w:pPr>
        <w:autoSpaceDE w:val="0"/>
        <w:autoSpaceDN w:val="0"/>
        <w:adjustRightInd w:val="0"/>
        <w:spacing w:after="0" w:line="240" w:lineRule="auto"/>
        <w:rPr>
          <w:rFonts w:ascii="Arial" w:hAnsi="Arial" w:cs="Arial"/>
          <w:bCs/>
          <w:iCs/>
          <w:sz w:val="24"/>
          <w:szCs w:val="24"/>
        </w:rPr>
      </w:pPr>
      <w:r>
        <w:rPr>
          <w:rFonts w:ascii="Arial" w:hAnsi="Arial" w:cs="Arial"/>
          <w:bCs/>
          <w:iCs/>
          <w:noProof/>
          <w:sz w:val="24"/>
          <w:szCs w:val="24"/>
          <w:lang w:eastAsia="en-GB"/>
        </w:rPr>
        <w:drawing>
          <wp:anchor distT="0" distB="0" distL="114300" distR="114300" simplePos="0" relativeHeight="251658241" behindDoc="0" locked="0" layoutInCell="1" allowOverlap="1" wp14:anchorId="4340FF9E" wp14:editId="07777777">
            <wp:simplePos x="0" y="0"/>
            <wp:positionH relativeFrom="column">
              <wp:posOffset>-67310</wp:posOffset>
            </wp:positionH>
            <wp:positionV relativeFrom="page">
              <wp:posOffset>247650</wp:posOffset>
            </wp:positionV>
            <wp:extent cx="2268220" cy="914400"/>
            <wp:effectExtent l="0" t="0" r="0" b="0"/>
            <wp:wrapSquare wrapText="bothSides"/>
            <wp:docPr id="1" name="Picture 1"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b Descriptions\alpha_logo(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2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6217AD">
        <w:rPr>
          <w:rFonts w:ascii="Arial" w:hAnsi="Arial" w:cs="Arial"/>
          <w:bCs/>
          <w:iCs/>
          <w:sz w:val="24"/>
          <w:szCs w:val="24"/>
        </w:rPr>
        <w:t xml:space="preserve"> </w:t>
      </w:r>
      <w:r w:rsidR="00817487">
        <w:rPr>
          <w:rFonts w:ascii="Arial" w:hAnsi="Arial" w:cs="Arial"/>
          <w:bCs/>
          <w:iCs/>
          <w:sz w:val="24"/>
          <w:szCs w:val="24"/>
        </w:rPr>
        <w:t xml:space="preserve"> </w:t>
      </w:r>
    </w:p>
    <w:p w14:paraId="672A6659"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0A37501D"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7E282390" w14:textId="64B9B1A5" w:rsidR="00952AEE" w:rsidRDefault="00F23D30"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DEPARTMENT:</w:t>
      </w:r>
      <w:r w:rsidRPr="00773DC4">
        <w:rPr>
          <w:rFonts w:ascii="Arial" w:hAnsi="Arial" w:cs="Arial"/>
          <w:b/>
          <w:sz w:val="24"/>
          <w:szCs w:val="24"/>
        </w:rPr>
        <w:tab/>
      </w:r>
      <w:r w:rsidR="00773DC4">
        <w:rPr>
          <w:rFonts w:ascii="Arial" w:hAnsi="Arial" w:cs="Arial"/>
          <w:b/>
          <w:sz w:val="24"/>
          <w:szCs w:val="24"/>
        </w:rPr>
        <w:tab/>
      </w:r>
      <w:r w:rsidR="00670396" w:rsidRPr="00773DC4">
        <w:rPr>
          <w:rFonts w:ascii="Arial" w:hAnsi="Arial" w:cs="Arial"/>
          <w:b/>
          <w:sz w:val="24"/>
          <w:szCs w:val="24"/>
        </w:rPr>
        <w:t>FACILITIES</w:t>
      </w:r>
    </w:p>
    <w:p w14:paraId="5DAB6C7B" w14:textId="77777777" w:rsidR="00773DC4" w:rsidRPr="00773DC4" w:rsidRDefault="00773DC4" w:rsidP="00017188">
      <w:pPr>
        <w:pStyle w:val="NoSpacing"/>
        <w:tabs>
          <w:tab w:val="left" w:pos="2552"/>
        </w:tabs>
        <w:ind w:left="-426" w:firstLine="426"/>
        <w:rPr>
          <w:rFonts w:ascii="Arial" w:hAnsi="Arial" w:cs="Arial"/>
          <w:b/>
          <w:sz w:val="12"/>
          <w:szCs w:val="12"/>
        </w:rPr>
      </w:pPr>
    </w:p>
    <w:p w14:paraId="2E68B675" w14:textId="3CBE79E9" w:rsidR="00F23D30" w:rsidRDefault="00F23D30"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DESIGNATION:</w:t>
      </w:r>
      <w:r w:rsidRPr="00773DC4">
        <w:rPr>
          <w:rFonts w:ascii="Arial" w:hAnsi="Arial" w:cs="Arial"/>
          <w:b/>
          <w:sz w:val="24"/>
          <w:szCs w:val="24"/>
        </w:rPr>
        <w:tab/>
        <w:t xml:space="preserve">   </w:t>
      </w:r>
      <w:r w:rsidR="00773DC4">
        <w:rPr>
          <w:rFonts w:ascii="Arial" w:hAnsi="Arial" w:cs="Arial"/>
          <w:b/>
          <w:sz w:val="24"/>
          <w:szCs w:val="24"/>
        </w:rPr>
        <w:tab/>
      </w:r>
      <w:r w:rsidR="00E95106">
        <w:rPr>
          <w:rFonts w:ascii="Arial" w:hAnsi="Arial" w:cs="Arial"/>
          <w:b/>
          <w:sz w:val="24"/>
          <w:szCs w:val="24"/>
        </w:rPr>
        <w:t>PREMISES ASSISTANT</w:t>
      </w:r>
    </w:p>
    <w:p w14:paraId="02EB378F" w14:textId="77777777" w:rsidR="00773DC4" w:rsidRPr="00920992" w:rsidRDefault="00773DC4" w:rsidP="00017188">
      <w:pPr>
        <w:pStyle w:val="NoSpacing"/>
        <w:tabs>
          <w:tab w:val="left" w:pos="2552"/>
        </w:tabs>
        <w:ind w:left="-426" w:firstLine="426"/>
        <w:rPr>
          <w:rFonts w:ascii="Arial" w:hAnsi="Arial" w:cs="Arial"/>
          <w:b/>
          <w:sz w:val="12"/>
          <w:szCs w:val="12"/>
        </w:rPr>
      </w:pPr>
    </w:p>
    <w:p w14:paraId="2BAF7B00" w14:textId="77777777" w:rsidR="00952AEE" w:rsidRDefault="00F23D30"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RE</w:t>
      </w:r>
      <w:r w:rsidR="003C5ADC" w:rsidRPr="00773DC4">
        <w:rPr>
          <w:rFonts w:ascii="Arial" w:hAnsi="Arial" w:cs="Arial"/>
          <w:b/>
          <w:sz w:val="24"/>
          <w:szCs w:val="24"/>
        </w:rPr>
        <w:t>SPONSIBLE TO:</w:t>
      </w:r>
      <w:r w:rsidR="003C5ADC" w:rsidRPr="00773DC4">
        <w:rPr>
          <w:rFonts w:ascii="Arial" w:hAnsi="Arial" w:cs="Arial"/>
          <w:b/>
          <w:sz w:val="24"/>
          <w:szCs w:val="24"/>
        </w:rPr>
        <w:tab/>
      </w:r>
      <w:r w:rsidR="00773DC4">
        <w:rPr>
          <w:rFonts w:ascii="Arial" w:hAnsi="Arial" w:cs="Arial"/>
          <w:b/>
          <w:sz w:val="24"/>
          <w:szCs w:val="24"/>
        </w:rPr>
        <w:t xml:space="preserve"> </w:t>
      </w:r>
      <w:r w:rsidR="00017188">
        <w:rPr>
          <w:rFonts w:ascii="Arial" w:hAnsi="Arial" w:cs="Arial"/>
          <w:b/>
          <w:sz w:val="24"/>
          <w:szCs w:val="24"/>
        </w:rPr>
        <w:tab/>
      </w:r>
      <w:r w:rsidR="00717E1E">
        <w:rPr>
          <w:rFonts w:ascii="Arial" w:hAnsi="Arial" w:cs="Arial"/>
          <w:b/>
          <w:sz w:val="24"/>
          <w:szCs w:val="24"/>
        </w:rPr>
        <w:t>FACILITIES MANAGER</w:t>
      </w:r>
      <w:r w:rsidRPr="00773DC4">
        <w:rPr>
          <w:rFonts w:ascii="Arial" w:hAnsi="Arial" w:cs="Arial"/>
          <w:b/>
          <w:sz w:val="24"/>
          <w:szCs w:val="24"/>
        </w:rPr>
        <w:t xml:space="preserve"> </w:t>
      </w:r>
    </w:p>
    <w:p w14:paraId="6A05A809" w14:textId="77777777" w:rsidR="00773DC4" w:rsidRPr="00920992" w:rsidRDefault="00773DC4" w:rsidP="00017188">
      <w:pPr>
        <w:pStyle w:val="NoSpacing"/>
        <w:tabs>
          <w:tab w:val="left" w:pos="2552"/>
        </w:tabs>
        <w:ind w:left="-426" w:firstLine="426"/>
        <w:rPr>
          <w:rFonts w:ascii="Arial" w:hAnsi="Arial" w:cs="Arial"/>
          <w:b/>
          <w:sz w:val="12"/>
          <w:szCs w:val="12"/>
        </w:rPr>
      </w:pPr>
    </w:p>
    <w:p w14:paraId="4F45A0E0" w14:textId="77777777" w:rsidR="00773DC4" w:rsidRDefault="00FB6E5E"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POST GRADE:</w:t>
      </w:r>
      <w:r w:rsidRPr="00773DC4">
        <w:rPr>
          <w:rFonts w:ascii="Arial" w:hAnsi="Arial" w:cs="Arial"/>
          <w:b/>
          <w:sz w:val="24"/>
          <w:szCs w:val="24"/>
        </w:rPr>
        <w:tab/>
      </w:r>
      <w:r w:rsidR="00773DC4">
        <w:rPr>
          <w:rFonts w:ascii="Arial" w:hAnsi="Arial" w:cs="Arial"/>
          <w:b/>
          <w:sz w:val="24"/>
          <w:szCs w:val="24"/>
        </w:rPr>
        <w:tab/>
      </w:r>
      <w:r w:rsidR="00A746A9" w:rsidRPr="00773DC4">
        <w:rPr>
          <w:rFonts w:ascii="Arial" w:hAnsi="Arial" w:cs="Arial"/>
          <w:b/>
          <w:sz w:val="24"/>
          <w:szCs w:val="24"/>
        </w:rPr>
        <w:t xml:space="preserve">LEVEL </w:t>
      </w:r>
      <w:r w:rsidR="00717E1E">
        <w:rPr>
          <w:rFonts w:ascii="Arial" w:hAnsi="Arial" w:cs="Arial"/>
          <w:b/>
          <w:sz w:val="24"/>
          <w:szCs w:val="24"/>
        </w:rPr>
        <w:t>3</w:t>
      </w:r>
      <w:r w:rsidR="00D00A7A">
        <w:rPr>
          <w:rFonts w:ascii="Arial" w:hAnsi="Arial" w:cs="Arial"/>
          <w:b/>
          <w:sz w:val="24"/>
          <w:szCs w:val="24"/>
        </w:rPr>
        <w:tab/>
      </w:r>
    </w:p>
    <w:p w14:paraId="5A39BBE3" w14:textId="77777777" w:rsidR="00D00A7A" w:rsidRDefault="00D00A7A" w:rsidP="00017188">
      <w:pPr>
        <w:pStyle w:val="NoSpacing"/>
        <w:tabs>
          <w:tab w:val="left" w:pos="2552"/>
        </w:tabs>
        <w:ind w:left="-426" w:firstLine="426"/>
        <w:rPr>
          <w:rFonts w:ascii="Arial" w:hAnsi="Arial" w:cs="Arial"/>
          <w:b/>
          <w:sz w:val="24"/>
          <w:szCs w:val="24"/>
        </w:rPr>
      </w:pPr>
    </w:p>
    <w:p w14:paraId="2A2BE466" w14:textId="77777777" w:rsidR="00D00A7A" w:rsidRDefault="00D00A7A" w:rsidP="00017188">
      <w:pPr>
        <w:pStyle w:val="NoSpacing"/>
        <w:tabs>
          <w:tab w:val="left" w:pos="2552"/>
        </w:tabs>
        <w:ind w:left="-426" w:firstLine="426"/>
        <w:rPr>
          <w:rFonts w:ascii="Arial" w:hAnsi="Arial" w:cs="Arial"/>
          <w:b/>
          <w:sz w:val="24"/>
          <w:szCs w:val="24"/>
        </w:rPr>
      </w:pPr>
      <w:r>
        <w:rPr>
          <w:rFonts w:ascii="Arial" w:hAnsi="Arial" w:cs="Arial"/>
          <w:b/>
          <w:sz w:val="24"/>
          <w:szCs w:val="24"/>
        </w:rPr>
        <w:t>NAME:</w:t>
      </w:r>
    </w:p>
    <w:p w14:paraId="41C8F396" w14:textId="77777777" w:rsidR="005A5C90" w:rsidRPr="005A5C90" w:rsidRDefault="005A5C90" w:rsidP="00017188">
      <w:pPr>
        <w:pStyle w:val="NoSpacing"/>
        <w:tabs>
          <w:tab w:val="left" w:pos="2552"/>
        </w:tabs>
        <w:ind w:left="-426" w:firstLine="426"/>
        <w:rPr>
          <w:rFonts w:ascii="Arial" w:hAnsi="Arial" w:cs="Arial"/>
          <w:b/>
          <w:sz w:val="12"/>
          <w:szCs w:val="12"/>
        </w:rPr>
      </w:pPr>
    </w:p>
    <w:p w14:paraId="74FCB135" w14:textId="77777777" w:rsidR="00F23D30" w:rsidRDefault="00B3002A" w:rsidP="003C5ADC">
      <w:pPr>
        <w:tabs>
          <w:tab w:val="left" w:pos="2880"/>
        </w:tabs>
        <w:rPr>
          <w:rFonts w:ascii="Arial" w:hAnsi="Arial" w:cs="Arial"/>
          <w:bCs/>
          <w:iCs/>
          <w:sz w:val="24"/>
          <w:szCs w:val="24"/>
        </w:rPr>
      </w:pPr>
      <w:r>
        <w:rPr>
          <w:noProof/>
          <w:lang w:eastAsia="en-GB"/>
        </w:rPr>
        <mc:AlternateContent>
          <mc:Choice Requires="wps">
            <w:drawing>
              <wp:anchor distT="4294967293" distB="4294967293" distL="114300" distR="114300" simplePos="0" relativeHeight="251658240" behindDoc="0" locked="0" layoutInCell="0" allowOverlap="1" wp14:anchorId="527063C7" wp14:editId="07777777">
                <wp:simplePos x="0" y="0"/>
                <wp:positionH relativeFrom="column">
                  <wp:posOffset>0</wp:posOffset>
                </wp:positionH>
                <wp:positionV relativeFrom="paragraph">
                  <wp:posOffset>130809</wp:posOffset>
                </wp:positionV>
                <wp:extent cx="61264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247B7C9A">
              <v:line id="Straight Connector 2"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from="0,10.3pt" to="482.4pt,10.3pt" w14:anchorId="007FD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HR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"/>
            </w:pict>
          </mc:Fallback>
        </mc:AlternateContent>
      </w:r>
    </w:p>
    <w:tbl>
      <w:tblPr>
        <w:tblStyle w:val="TableGrid"/>
        <w:tblW w:w="9634" w:type="dxa"/>
        <w:tblLook w:val="04A0" w:firstRow="1" w:lastRow="0" w:firstColumn="1" w:lastColumn="0" w:noHBand="0" w:noVBand="1"/>
      </w:tblPr>
      <w:tblGrid>
        <w:gridCol w:w="9634"/>
      </w:tblGrid>
      <w:tr w:rsidR="00E36E4A" w14:paraId="44C5168B" w14:textId="77777777" w:rsidTr="66663EC2">
        <w:trPr>
          <w:trHeight w:val="409"/>
        </w:trPr>
        <w:tc>
          <w:tcPr>
            <w:tcW w:w="9634" w:type="dxa"/>
            <w:shd w:val="clear" w:color="auto" w:fill="365F91" w:themeFill="accent1" w:themeFillShade="BF"/>
          </w:tcPr>
          <w:p w14:paraId="30E19F69" w14:textId="77777777" w:rsidR="00E36E4A" w:rsidRDefault="00E36E4A" w:rsidP="00377C19">
            <w:pPr>
              <w:autoSpaceDE w:val="0"/>
              <w:autoSpaceDN w:val="0"/>
              <w:adjustRightInd w:val="0"/>
              <w:rPr>
                <w:rFonts w:ascii="Arial" w:hAnsi="Arial" w:cs="Arial"/>
                <w:b/>
                <w:bCs/>
                <w:iCs/>
                <w:sz w:val="24"/>
                <w:szCs w:val="24"/>
              </w:rPr>
            </w:pPr>
            <w:r>
              <w:rPr>
                <w:rFonts w:ascii="Arial" w:hAnsi="Arial" w:cs="Arial"/>
                <w:b/>
                <w:bCs/>
                <w:iCs/>
                <w:color w:val="FFFFFF" w:themeColor="background1"/>
                <w:sz w:val="24"/>
                <w:szCs w:val="24"/>
              </w:rPr>
              <w:t>Main Purpose of the Post</w:t>
            </w:r>
            <w:r w:rsidRPr="00E36E4A">
              <w:rPr>
                <w:rFonts w:ascii="Arial" w:hAnsi="Arial" w:cs="Arial"/>
                <w:b/>
                <w:bCs/>
                <w:iCs/>
                <w:color w:val="FFFFFF" w:themeColor="background1"/>
                <w:sz w:val="24"/>
                <w:szCs w:val="24"/>
              </w:rPr>
              <w:t xml:space="preserve"> </w:t>
            </w:r>
          </w:p>
        </w:tc>
      </w:tr>
      <w:tr w:rsidR="00E36E4A" w14:paraId="49A4A78A" w14:textId="77777777" w:rsidTr="66663EC2">
        <w:trPr>
          <w:trHeight w:val="698"/>
        </w:trPr>
        <w:tc>
          <w:tcPr>
            <w:tcW w:w="9634" w:type="dxa"/>
          </w:tcPr>
          <w:p w14:paraId="03E32F9E" w14:textId="46F69C70" w:rsidR="00E36E4A" w:rsidRPr="00E95106" w:rsidRDefault="2F02F584" w:rsidP="66663EC2">
            <w:pPr>
              <w:autoSpaceDE w:val="0"/>
              <w:autoSpaceDN w:val="0"/>
              <w:adjustRightInd w:val="0"/>
              <w:jc w:val="both"/>
              <w:rPr>
                <w:sz w:val="24"/>
                <w:szCs w:val="24"/>
              </w:rPr>
            </w:pPr>
            <w:r w:rsidRPr="00E95106">
              <w:rPr>
                <w:rFonts w:ascii="Arial" w:eastAsia="Arial" w:hAnsi="Arial" w:cs="Arial"/>
                <w:sz w:val="24"/>
                <w:szCs w:val="24"/>
              </w:rPr>
              <w:t>To assist in the maintenance and security of the school premises and site, ensuring a safe working environment, as directed.</w:t>
            </w:r>
          </w:p>
          <w:p w14:paraId="60B696FB" w14:textId="003C1525" w:rsidR="00E36E4A" w:rsidRPr="00E36E4A" w:rsidRDefault="00E36E4A" w:rsidP="66663EC2">
            <w:pPr>
              <w:autoSpaceDE w:val="0"/>
              <w:autoSpaceDN w:val="0"/>
              <w:adjustRightInd w:val="0"/>
              <w:rPr>
                <w:rFonts w:ascii="Arial" w:eastAsia="Times New Roman" w:hAnsi="Arial" w:cs="Arial"/>
                <w:sz w:val="24"/>
                <w:szCs w:val="24"/>
                <w:lang w:eastAsia="en-GB"/>
              </w:rPr>
            </w:pPr>
          </w:p>
        </w:tc>
      </w:tr>
      <w:tr w:rsidR="00E36E4A" w14:paraId="677531BE" w14:textId="77777777" w:rsidTr="66663EC2">
        <w:trPr>
          <w:trHeight w:val="425"/>
        </w:trPr>
        <w:tc>
          <w:tcPr>
            <w:tcW w:w="9634" w:type="dxa"/>
            <w:shd w:val="clear" w:color="auto" w:fill="365F91" w:themeFill="accent1" w:themeFillShade="BF"/>
          </w:tcPr>
          <w:p w14:paraId="759F1452" w14:textId="77777777" w:rsidR="00E36E4A" w:rsidRDefault="00E36E4A" w:rsidP="00E36E4A">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t>Core Responsibilities, Tasks and Duties</w:t>
            </w:r>
          </w:p>
        </w:tc>
      </w:tr>
      <w:tr w:rsidR="00E36E4A" w14:paraId="51B0F1B8" w14:textId="77777777" w:rsidTr="66663EC2">
        <w:trPr>
          <w:trHeight w:val="6795"/>
        </w:trPr>
        <w:tc>
          <w:tcPr>
            <w:tcW w:w="9634" w:type="dxa"/>
          </w:tcPr>
          <w:p w14:paraId="74F795F1" w14:textId="77777777" w:rsidR="00E36E4A" w:rsidRDefault="00717E1E" w:rsidP="00095379">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General</w:t>
            </w:r>
          </w:p>
          <w:p w14:paraId="6D3E2A90" w14:textId="77777777" w:rsidR="00095379" w:rsidRPr="009020CF" w:rsidRDefault="00095379" w:rsidP="000553CE">
            <w:pPr>
              <w:pStyle w:val="Default"/>
              <w:numPr>
                <w:ilvl w:val="0"/>
                <w:numId w:val="28"/>
              </w:numPr>
              <w:spacing w:after="18"/>
            </w:pPr>
            <w:r w:rsidRPr="009020CF">
              <w:t xml:space="preserve">Ensure that buildings and site are secure, undertaking daily security checks including locking and unlocking of buildings at pre-determined </w:t>
            </w:r>
            <w:proofErr w:type="gramStart"/>
            <w:r w:rsidRPr="009020CF">
              <w:t>times</w:t>
            </w:r>
            <w:proofErr w:type="gramEnd"/>
            <w:r w:rsidRPr="009020CF">
              <w:t xml:space="preserve"> </w:t>
            </w:r>
          </w:p>
          <w:p w14:paraId="04F3D2D9" w14:textId="77777777" w:rsidR="00095379" w:rsidRPr="009020CF" w:rsidRDefault="00095379" w:rsidP="000553CE">
            <w:pPr>
              <w:pStyle w:val="Default"/>
              <w:numPr>
                <w:ilvl w:val="0"/>
                <w:numId w:val="28"/>
              </w:numPr>
              <w:spacing w:after="18"/>
            </w:pPr>
            <w:r w:rsidRPr="009020CF">
              <w:t xml:space="preserve">Keep records relating to maintenance and </w:t>
            </w:r>
            <w:proofErr w:type="gramStart"/>
            <w:r w:rsidRPr="009020CF">
              <w:t>security</w:t>
            </w:r>
            <w:proofErr w:type="gramEnd"/>
            <w:r w:rsidRPr="009020CF">
              <w:t xml:space="preserve"> </w:t>
            </w:r>
          </w:p>
          <w:p w14:paraId="18EC7E1D" w14:textId="77777777" w:rsidR="00095379" w:rsidRPr="009020CF" w:rsidRDefault="00095379" w:rsidP="000553CE">
            <w:pPr>
              <w:pStyle w:val="Default"/>
              <w:numPr>
                <w:ilvl w:val="0"/>
                <w:numId w:val="28"/>
              </w:numPr>
              <w:spacing w:after="18"/>
            </w:pPr>
            <w:r w:rsidRPr="009020CF">
              <w:t xml:space="preserve">Perform duties in line with health and safety regulations (COSHH) and take action where hazards are identified, report serious hazards to line manager </w:t>
            </w:r>
            <w:proofErr w:type="gramStart"/>
            <w:r w:rsidRPr="009020CF">
              <w:t>immediately</w:t>
            </w:r>
            <w:proofErr w:type="gramEnd"/>
            <w:r w:rsidRPr="009020CF">
              <w:t xml:space="preserve"> </w:t>
            </w:r>
          </w:p>
          <w:p w14:paraId="43AEE99D" w14:textId="77777777" w:rsidR="00095379" w:rsidRPr="009020CF" w:rsidRDefault="00095379" w:rsidP="000553CE">
            <w:pPr>
              <w:pStyle w:val="Default"/>
              <w:numPr>
                <w:ilvl w:val="0"/>
                <w:numId w:val="28"/>
              </w:numPr>
              <w:spacing w:after="18"/>
            </w:pPr>
            <w:r w:rsidRPr="009020CF">
              <w:t xml:space="preserve">Undertake general portage duties including moving furniture and equipment within </w:t>
            </w:r>
            <w:proofErr w:type="gramStart"/>
            <w:r w:rsidRPr="009020CF">
              <w:t>school</w:t>
            </w:r>
            <w:proofErr w:type="gramEnd"/>
            <w:r w:rsidRPr="009020CF">
              <w:t xml:space="preserve"> </w:t>
            </w:r>
          </w:p>
          <w:p w14:paraId="28450607" w14:textId="77777777" w:rsidR="00095379" w:rsidRPr="009020CF" w:rsidRDefault="00095379" w:rsidP="000553CE">
            <w:pPr>
              <w:pStyle w:val="Default"/>
              <w:numPr>
                <w:ilvl w:val="0"/>
                <w:numId w:val="28"/>
              </w:numPr>
              <w:spacing w:after="18"/>
            </w:pPr>
            <w:r w:rsidRPr="009020CF">
              <w:t>Undertake minor repairs (</w:t>
            </w:r>
            <w:proofErr w:type="gramStart"/>
            <w:r w:rsidRPr="009020CF">
              <w:t>i.e.</w:t>
            </w:r>
            <w:proofErr w:type="gramEnd"/>
            <w:r w:rsidRPr="009020CF">
              <w:t xml:space="preserve"> not requiring qualified craftsperson) and maintenance of the buildings and site </w:t>
            </w:r>
          </w:p>
          <w:p w14:paraId="7B04F3C9" w14:textId="77777777" w:rsidR="00095379" w:rsidRPr="009020CF" w:rsidRDefault="00095379" w:rsidP="000553CE">
            <w:pPr>
              <w:pStyle w:val="Default"/>
              <w:numPr>
                <w:ilvl w:val="0"/>
                <w:numId w:val="28"/>
              </w:numPr>
              <w:spacing w:after="18"/>
            </w:pPr>
            <w:r w:rsidRPr="009020CF">
              <w:t xml:space="preserve">Replacing such consumables on the premises in appropriate locations as are not covered by alternative arrangements, </w:t>
            </w:r>
            <w:proofErr w:type="gramStart"/>
            <w:r w:rsidRPr="009020CF">
              <w:t>e.g.</w:t>
            </w:r>
            <w:proofErr w:type="gramEnd"/>
            <w:r w:rsidRPr="009020CF">
              <w:t xml:space="preserve"> toilet rolls, soap, towels etc. </w:t>
            </w:r>
          </w:p>
          <w:p w14:paraId="08095D89" w14:textId="77777777" w:rsidR="00095379" w:rsidRPr="009020CF" w:rsidRDefault="00095379" w:rsidP="000553CE">
            <w:pPr>
              <w:pStyle w:val="Default"/>
              <w:numPr>
                <w:ilvl w:val="0"/>
                <w:numId w:val="28"/>
              </w:numPr>
              <w:spacing w:after="18"/>
            </w:pPr>
            <w:r w:rsidRPr="009020CF">
              <w:t xml:space="preserve">Operate systems such as heating, cooling, </w:t>
            </w:r>
            <w:proofErr w:type="gramStart"/>
            <w:r w:rsidRPr="009020CF">
              <w:t>lighting</w:t>
            </w:r>
            <w:proofErr w:type="gramEnd"/>
            <w:r w:rsidRPr="009020CF">
              <w:t xml:space="preserve"> and security (including CCTV and alarms) </w:t>
            </w:r>
          </w:p>
          <w:p w14:paraId="6A55F974" w14:textId="77777777" w:rsidR="00095379" w:rsidRPr="009020CF" w:rsidRDefault="00095379" w:rsidP="000553CE">
            <w:pPr>
              <w:pStyle w:val="Default"/>
              <w:numPr>
                <w:ilvl w:val="0"/>
                <w:numId w:val="28"/>
              </w:numPr>
              <w:spacing w:after="18"/>
            </w:pPr>
            <w:r w:rsidRPr="009020CF">
              <w:t xml:space="preserve">Receive deliveries to the school </w:t>
            </w:r>
            <w:proofErr w:type="gramStart"/>
            <w:r w:rsidRPr="009020CF">
              <w:t>site</w:t>
            </w:r>
            <w:proofErr w:type="gramEnd"/>
            <w:r w:rsidRPr="009020CF">
              <w:t xml:space="preserve"> </w:t>
            </w:r>
          </w:p>
          <w:p w14:paraId="7F4FC92E" w14:textId="77777777" w:rsidR="00095379" w:rsidRPr="009020CF" w:rsidRDefault="00095379" w:rsidP="000553CE">
            <w:pPr>
              <w:pStyle w:val="Default"/>
              <w:numPr>
                <w:ilvl w:val="0"/>
                <w:numId w:val="28"/>
              </w:numPr>
              <w:spacing w:after="18"/>
            </w:pPr>
            <w:r w:rsidRPr="009020CF">
              <w:t xml:space="preserve">Minor plant maintenance in accordance with agreed working practices and procedures. </w:t>
            </w:r>
            <w:proofErr w:type="gramStart"/>
            <w:r w:rsidRPr="009020CF">
              <w:t>E.g.</w:t>
            </w:r>
            <w:proofErr w:type="gramEnd"/>
            <w:r w:rsidRPr="009020CF">
              <w:t xml:space="preserve"> lubrication of heating pumps </w:t>
            </w:r>
          </w:p>
          <w:p w14:paraId="32E5D516" w14:textId="77777777" w:rsidR="00095379" w:rsidRPr="009020CF" w:rsidRDefault="00095379" w:rsidP="000553CE">
            <w:pPr>
              <w:pStyle w:val="Default"/>
              <w:numPr>
                <w:ilvl w:val="0"/>
                <w:numId w:val="28"/>
              </w:numPr>
              <w:spacing w:after="18"/>
            </w:pPr>
            <w:r w:rsidRPr="009020CF">
              <w:t xml:space="preserve">Collect and assemble waste for collection. </w:t>
            </w:r>
          </w:p>
          <w:p w14:paraId="362C6BB5" w14:textId="77777777" w:rsidR="00095379" w:rsidRPr="009020CF" w:rsidRDefault="00095379" w:rsidP="000553CE">
            <w:pPr>
              <w:pStyle w:val="Default"/>
              <w:numPr>
                <w:ilvl w:val="0"/>
                <w:numId w:val="28"/>
              </w:numPr>
              <w:spacing w:after="18"/>
            </w:pPr>
            <w:r w:rsidRPr="009020CF">
              <w:t xml:space="preserve">Periodic cleaning of designated areas of the school building and grounds according to instructions </w:t>
            </w:r>
          </w:p>
          <w:p w14:paraId="612CD9DD" w14:textId="77777777" w:rsidR="00095379" w:rsidRPr="009020CF" w:rsidRDefault="00095379" w:rsidP="000553CE">
            <w:pPr>
              <w:pStyle w:val="Default"/>
              <w:numPr>
                <w:ilvl w:val="0"/>
                <w:numId w:val="28"/>
              </w:numPr>
              <w:spacing w:after="18"/>
            </w:pPr>
            <w:r w:rsidRPr="009020CF">
              <w:t xml:space="preserve">Assist with the maintenance of specialised equipment following training, for example sports/theatrical </w:t>
            </w:r>
            <w:proofErr w:type="gramStart"/>
            <w:r w:rsidRPr="009020CF">
              <w:t>equipment</w:t>
            </w:r>
            <w:proofErr w:type="gramEnd"/>
            <w:r w:rsidRPr="009020CF">
              <w:t xml:space="preserve"> </w:t>
            </w:r>
          </w:p>
          <w:p w14:paraId="10AEEEB2" w14:textId="77777777" w:rsidR="00095379" w:rsidRPr="009020CF" w:rsidRDefault="00095379" w:rsidP="000553CE">
            <w:pPr>
              <w:pStyle w:val="Default"/>
              <w:numPr>
                <w:ilvl w:val="0"/>
                <w:numId w:val="28"/>
              </w:numPr>
              <w:spacing w:after="18"/>
            </w:pPr>
            <w:r w:rsidRPr="009020CF">
              <w:t xml:space="preserve">Undertake lettings and carry out associated tasks, in line with local agreements. </w:t>
            </w:r>
          </w:p>
          <w:p w14:paraId="2207DC5C" w14:textId="77777777" w:rsidR="00095379" w:rsidRDefault="00095379" w:rsidP="000553CE">
            <w:pPr>
              <w:pStyle w:val="Default"/>
              <w:numPr>
                <w:ilvl w:val="0"/>
                <w:numId w:val="28"/>
              </w:numPr>
              <w:spacing w:after="18"/>
            </w:pPr>
            <w:r w:rsidRPr="009020CF">
              <w:t xml:space="preserve">Act as a designated key holder, providing emergency access to the school </w:t>
            </w:r>
            <w:proofErr w:type="gramStart"/>
            <w:r w:rsidRPr="009020CF">
              <w:t>site</w:t>
            </w:r>
            <w:proofErr w:type="gramEnd"/>
            <w:r w:rsidRPr="009020CF">
              <w:t xml:space="preserve"> </w:t>
            </w:r>
          </w:p>
          <w:p w14:paraId="0CC95BAF" w14:textId="77777777" w:rsidR="00181E31" w:rsidRPr="009020CF" w:rsidRDefault="00181E31" w:rsidP="00181E31">
            <w:pPr>
              <w:pStyle w:val="Default"/>
              <w:spacing w:after="18"/>
              <w:ind w:left="1440"/>
            </w:pPr>
          </w:p>
          <w:p w14:paraId="229D8A05" w14:textId="77777777" w:rsidR="00095379" w:rsidRPr="009020CF" w:rsidRDefault="00095379" w:rsidP="000553CE">
            <w:pPr>
              <w:pStyle w:val="Default"/>
              <w:numPr>
                <w:ilvl w:val="0"/>
                <w:numId w:val="28"/>
              </w:numPr>
              <w:spacing w:after="18"/>
            </w:pPr>
            <w:r w:rsidRPr="009020CF">
              <w:t xml:space="preserve">Act as school contact in relation to premises related </w:t>
            </w:r>
            <w:proofErr w:type="gramStart"/>
            <w:r w:rsidRPr="009020CF">
              <w:t>contractors</w:t>
            </w:r>
            <w:proofErr w:type="gramEnd"/>
            <w:r w:rsidRPr="009020CF">
              <w:t xml:space="preserve"> </w:t>
            </w:r>
          </w:p>
          <w:p w14:paraId="10C49811" w14:textId="77777777" w:rsidR="00095379" w:rsidRPr="009020CF" w:rsidRDefault="00095379" w:rsidP="000553CE">
            <w:pPr>
              <w:pStyle w:val="Default"/>
              <w:numPr>
                <w:ilvl w:val="0"/>
                <w:numId w:val="28"/>
              </w:numPr>
              <w:spacing w:after="18"/>
            </w:pPr>
            <w:r w:rsidRPr="009020CF">
              <w:t xml:space="preserve">Organise testing for asbestos and other health and safety procedures. </w:t>
            </w:r>
          </w:p>
          <w:p w14:paraId="3B314C05" w14:textId="5CA9763A" w:rsidR="00095379" w:rsidRPr="00740801" w:rsidRDefault="00095379" w:rsidP="00740801">
            <w:pPr>
              <w:pStyle w:val="Default"/>
              <w:numPr>
                <w:ilvl w:val="0"/>
                <w:numId w:val="28"/>
              </w:numPr>
            </w:pPr>
            <w:r w:rsidRPr="009020CF">
              <w:t xml:space="preserve">Any other duties appropriate to the post. </w:t>
            </w:r>
          </w:p>
          <w:p w14:paraId="26521636" w14:textId="77777777" w:rsidR="00DA2FB6" w:rsidRPr="00717E1E" w:rsidRDefault="000B5864" w:rsidP="00095379">
            <w:pPr>
              <w:pStyle w:val="ListParagraph"/>
              <w:numPr>
                <w:ilvl w:val="0"/>
                <w:numId w:val="17"/>
              </w:numPr>
              <w:autoSpaceDE w:val="0"/>
              <w:autoSpaceDN w:val="0"/>
              <w:adjustRightInd w:val="0"/>
              <w:rPr>
                <w:rFonts w:ascii="Arial" w:hAnsi="Arial" w:cs="Arial"/>
                <w:bCs/>
                <w:iCs/>
                <w:sz w:val="24"/>
                <w:szCs w:val="24"/>
              </w:rPr>
            </w:pPr>
            <w:r w:rsidRPr="00717E1E">
              <w:rPr>
                <w:rFonts w:ascii="Arial" w:hAnsi="Arial" w:cs="Arial"/>
                <w:bCs/>
                <w:iCs/>
                <w:sz w:val="24"/>
                <w:szCs w:val="24"/>
              </w:rPr>
              <w:t>Health and Safety</w:t>
            </w:r>
          </w:p>
          <w:p w14:paraId="29D7F63D" w14:textId="77777777" w:rsidR="000B5864" w:rsidRPr="00181E31" w:rsidRDefault="000B5864" w:rsidP="00181E31">
            <w:pPr>
              <w:pStyle w:val="ListParagraph"/>
              <w:numPr>
                <w:ilvl w:val="0"/>
                <w:numId w:val="30"/>
              </w:numPr>
              <w:autoSpaceDE w:val="0"/>
              <w:autoSpaceDN w:val="0"/>
              <w:adjustRightInd w:val="0"/>
              <w:rPr>
                <w:rFonts w:ascii="Arial" w:hAnsi="Arial" w:cs="Arial"/>
                <w:bCs/>
                <w:iCs/>
                <w:sz w:val="24"/>
                <w:szCs w:val="24"/>
              </w:rPr>
            </w:pPr>
            <w:r w:rsidRPr="00181E31">
              <w:rPr>
                <w:rFonts w:ascii="Arial" w:hAnsi="Arial" w:cs="Arial"/>
                <w:bCs/>
                <w:iCs/>
                <w:sz w:val="24"/>
                <w:szCs w:val="24"/>
              </w:rPr>
              <w:t xml:space="preserve">Ensure a work environment that protects people’s health and safety and that promotes </w:t>
            </w:r>
            <w:proofErr w:type="gramStart"/>
            <w:r w:rsidRPr="00181E31">
              <w:rPr>
                <w:rFonts w:ascii="Arial" w:hAnsi="Arial" w:cs="Arial"/>
                <w:bCs/>
                <w:iCs/>
                <w:sz w:val="24"/>
                <w:szCs w:val="24"/>
              </w:rPr>
              <w:t>welfare</w:t>
            </w:r>
            <w:proofErr w:type="gramEnd"/>
            <w:r w:rsidRPr="00181E31">
              <w:rPr>
                <w:rFonts w:ascii="Arial" w:hAnsi="Arial" w:cs="Arial"/>
                <w:bCs/>
                <w:iCs/>
                <w:sz w:val="24"/>
                <w:szCs w:val="24"/>
              </w:rPr>
              <w:t xml:space="preserve"> and which is in accordance with the Trust Health and Safety policy.</w:t>
            </w:r>
          </w:p>
          <w:p w14:paraId="7FF5D5A2" w14:textId="77777777" w:rsidR="00DA2FB6" w:rsidRPr="00717E1E" w:rsidRDefault="00DA2FB6" w:rsidP="00095379">
            <w:pPr>
              <w:pStyle w:val="ListParagraph"/>
              <w:numPr>
                <w:ilvl w:val="0"/>
                <w:numId w:val="17"/>
              </w:numPr>
              <w:autoSpaceDE w:val="0"/>
              <w:autoSpaceDN w:val="0"/>
              <w:adjustRightInd w:val="0"/>
              <w:rPr>
                <w:rFonts w:ascii="Arial" w:hAnsi="Arial" w:cs="Arial"/>
                <w:bCs/>
                <w:iCs/>
                <w:sz w:val="24"/>
                <w:szCs w:val="24"/>
              </w:rPr>
            </w:pPr>
            <w:r w:rsidRPr="00717E1E">
              <w:rPr>
                <w:rFonts w:ascii="Arial" w:hAnsi="Arial" w:cs="Arial"/>
                <w:bCs/>
                <w:iCs/>
                <w:sz w:val="24"/>
                <w:szCs w:val="24"/>
              </w:rPr>
              <w:t>Professional Accountability</w:t>
            </w:r>
          </w:p>
          <w:p w14:paraId="4189EECD" w14:textId="77777777" w:rsidR="00DA2FB6" w:rsidRPr="00181E31" w:rsidRDefault="00DA2FB6" w:rsidP="00181E31">
            <w:pPr>
              <w:pStyle w:val="ListParagraph"/>
              <w:numPr>
                <w:ilvl w:val="0"/>
                <w:numId w:val="30"/>
              </w:numPr>
              <w:autoSpaceDE w:val="0"/>
              <w:autoSpaceDN w:val="0"/>
              <w:adjustRightInd w:val="0"/>
              <w:rPr>
                <w:rFonts w:ascii="Arial" w:hAnsi="Arial" w:cs="Arial"/>
                <w:bCs/>
                <w:iCs/>
                <w:sz w:val="24"/>
                <w:szCs w:val="24"/>
              </w:rPr>
            </w:pPr>
            <w:r w:rsidRPr="00181E31">
              <w:rPr>
                <w:rFonts w:ascii="Arial" w:hAnsi="Arial" w:cs="Arial"/>
                <w:bCs/>
                <w:iCs/>
                <w:sz w:val="24"/>
                <w:szCs w:val="24"/>
              </w:rPr>
              <w:t>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w:t>
            </w:r>
          </w:p>
          <w:p w14:paraId="021EB3DA" w14:textId="77777777" w:rsidR="00DA2FB6" w:rsidRPr="00717E1E" w:rsidRDefault="00DA2FB6" w:rsidP="00095379">
            <w:pPr>
              <w:pStyle w:val="ListParagraph"/>
              <w:numPr>
                <w:ilvl w:val="0"/>
                <w:numId w:val="17"/>
              </w:numPr>
              <w:autoSpaceDE w:val="0"/>
              <w:autoSpaceDN w:val="0"/>
              <w:adjustRightInd w:val="0"/>
              <w:rPr>
                <w:rFonts w:ascii="Arial" w:hAnsi="Arial" w:cs="Arial"/>
                <w:bCs/>
                <w:iCs/>
                <w:sz w:val="24"/>
                <w:szCs w:val="24"/>
              </w:rPr>
            </w:pPr>
            <w:r w:rsidRPr="00717E1E">
              <w:rPr>
                <w:rFonts w:ascii="Arial" w:hAnsi="Arial" w:cs="Arial"/>
                <w:bCs/>
                <w:iCs/>
                <w:sz w:val="24"/>
                <w:szCs w:val="24"/>
              </w:rPr>
              <w:t>Safeguarding</w:t>
            </w:r>
          </w:p>
          <w:p w14:paraId="5CDA137A" w14:textId="77777777" w:rsidR="00DA2FB6" w:rsidRPr="00181E31" w:rsidRDefault="00DA2FB6" w:rsidP="00181E31">
            <w:pPr>
              <w:pStyle w:val="ListParagraph"/>
              <w:numPr>
                <w:ilvl w:val="0"/>
                <w:numId w:val="30"/>
              </w:numPr>
              <w:autoSpaceDE w:val="0"/>
              <w:autoSpaceDN w:val="0"/>
              <w:adjustRightInd w:val="0"/>
              <w:rPr>
                <w:rFonts w:ascii="Arial" w:hAnsi="Arial" w:cs="Arial"/>
                <w:bCs/>
                <w:iCs/>
                <w:sz w:val="24"/>
                <w:szCs w:val="24"/>
              </w:rPr>
            </w:pPr>
            <w:r w:rsidRPr="00181E31">
              <w:rPr>
                <w:rFonts w:ascii="Arial" w:hAnsi="Arial" w:cs="Arial"/>
                <w:bCs/>
                <w:iCs/>
                <w:sz w:val="24"/>
                <w:szCs w:val="24"/>
              </w:rPr>
              <w:t xml:space="preserve">Promote and safeguard the welfare of children and young persons you are responsible for or </w:t>
            </w:r>
            <w:proofErr w:type="gramStart"/>
            <w:r w:rsidRPr="00181E31">
              <w:rPr>
                <w:rFonts w:ascii="Arial" w:hAnsi="Arial" w:cs="Arial"/>
                <w:bCs/>
                <w:iCs/>
                <w:sz w:val="24"/>
                <w:szCs w:val="24"/>
              </w:rPr>
              <w:t>come into contact with</w:t>
            </w:r>
            <w:proofErr w:type="gramEnd"/>
            <w:r w:rsidRPr="00181E31">
              <w:rPr>
                <w:rFonts w:ascii="Arial" w:hAnsi="Arial" w:cs="Arial"/>
                <w:bCs/>
                <w:iCs/>
                <w:sz w:val="24"/>
                <w:szCs w:val="24"/>
              </w:rPr>
              <w:t>.</w:t>
            </w:r>
          </w:p>
          <w:p w14:paraId="4D0E3F35" w14:textId="77777777" w:rsidR="000B5864" w:rsidRPr="00717E1E" w:rsidRDefault="000B5864" w:rsidP="00095379">
            <w:pPr>
              <w:pStyle w:val="ListParagraph"/>
              <w:numPr>
                <w:ilvl w:val="0"/>
                <w:numId w:val="17"/>
              </w:numPr>
              <w:autoSpaceDE w:val="0"/>
              <w:autoSpaceDN w:val="0"/>
              <w:adjustRightInd w:val="0"/>
              <w:rPr>
                <w:rFonts w:ascii="Arial" w:hAnsi="Arial" w:cs="Arial"/>
                <w:bCs/>
                <w:iCs/>
                <w:sz w:val="24"/>
                <w:szCs w:val="24"/>
              </w:rPr>
            </w:pPr>
            <w:r w:rsidRPr="00717E1E">
              <w:rPr>
                <w:rFonts w:ascii="Arial" w:hAnsi="Arial" w:cs="Arial"/>
                <w:bCs/>
                <w:iCs/>
                <w:sz w:val="24"/>
                <w:szCs w:val="24"/>
              </w:rPr>
              <w:t>Equalities</w:t>
            </w:r>
          </w:p>
          <w:p w14:paraId="2A253EE4" w14:textId="77777777" w:rsidR="000B5864" w:rsidRPr="00181E31" w:rsidRDefault="000B5864" w:rsidP="00181E31">
            <w:pPr>
              <w:pStyle w:val="ListParagraph"/>
              <w:numPr>
                <w:ilvl w:val="0"/>
                <w:numId w:val="30"/>
              </w:numPr>
              <w:autoSpaceDE w:val="0"/>
              <w:autoSpaceDN w:val="0"/>
              <w:adjustRightInd w:val="0"/>
              <w:rPr>
                <w:rFonts w:ascii="Arial" w:hAnsi="Arial" w:cs="Arial"/>
                <w:bCs/>
                <w:iCs/>
                <w:sz w:val="24"/>
                <w:szCs w:val="24"/>
              </w:rPr>
            </w:pPr>
            <w:r w:rsidRPr="00181E31">
              <w:rPr>
                <w:rFonts w:ascii="Arial" w:hAnsi="Arial" w:cs="Arial"/>
                <w:bCs/>
                <w:iCs/>
                <w:sz w:val="24"/>
                <w:szCs w:val="24"/>
              </w:rPr>
              <w:t>Ensure that all work is completed with a commitment to equality and anti-discriminatory practice, as a minimum to standards required by legislation.</w:t>
            </w:r>
          </w:p>
          <w:p w14:paraId="72A3D3EC" w14:textId="77777777" w:rsidR="00AC1DAF" w:rsidRDefault="00AC1DAF" w:rsidP="000B5864">
            <w:pPr>
              <w:autoSpaceDE w:val="0"/>
              <w:autoSpaceDN w:val="0"/>
              <w:adjustRightInd w:val="0"/>
              <w:rPr>
                <w:rFonts w:ascii="Arial" w:hAnsi="Arial" w:cs="Arial"/>
                <w:bCs/>
                <w:iCs/>
                <w:sz w:val="24"/>
                <w:szCs w:val="24"/>
              </w:rPr>
            </w:pPr>
          </w:p>
          <w:p w14:paraId="45FB0818" w14:textId="77777777" w:rsidR="00717E1E" w:rsidRPr="000B5864" w:rsidRDefault="00717E1E" w:rsidP="000B5864">
            <w:pPr>
              <w:autoSpaceDE w:val="0"/>
              <w:autoSpaceDN w:val="0"/>
              <w:adjustRightInd w:val="0"/>
              <w:rPr>
                <w:rFonts w:ascii="Arial" w:hAnsi="Arial" w:cs="Arial"/>
                <w:bCs/>
                <w:iCs/>
                <w:sz w:val="24"/>
                <w:szCs w:val="24"/>
              </w:rPr>
            </w:pPr>
          </w:p>
        </w:tc>
      </w:tr>
      <w:tr w:rsidR="00AC1DAF" w14:paraId="5BAB57B8" w14:textId="77777777" w:rsidTr="66663EC2">
        <w:trPr>
          <w:trHeight w:val="374"/>
        </w:trPr>
        <w:tc>
          <w:tcPr>
            <w:tcW w:w="9634" w:type="dxa"/>
            <w:shd w:val="clear" w:color="auto" w:fill="365F91" w:themeFill="accent1" w:themeFillShade="BF"/>
          </w:tcPr>
          <w:p w14:paraId="7CD980B6" w14:textId="77777777" w:rsidR="00AC1DAF" w:rsidRPr="00AC1DAF" w:rsidRDefault="00AC1DAF" w:rsidP="00AC1DAF">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lastRenderedPageBreak/>
              <w:t>Declaration</w:t>
            </w:r>
          </w:p>
        </w:tc>
      </w:tr>
      <w:tr w:rsidR="00AC1DAF" w14:paraId="1919B523" w14:textId="77777777" w:rsidTr="66663EC2">
        <w:trPr>
          <w:trHeight w:val="2265"/>
        </w:trPr>
        <w:tc>
          <w:tcPr>
            <w:tcW w:w="9634" w:type="dxa"/>
            <w:shd w:val="clear" w:color="auto" w:fill="auto"/>
          </w:tcPr>
          <w:p w14:paraId="049F31CB" w14:textId="77777777" w:rsidR="00AC1DAF" w:rsidRDefault="00AC1DAF" w:rsidP="00AC1DAF">
            <w:pPr>
              <w:rPr>
                <w:rFonts w:ascii="Arial" w:eastAsia="Times New Roman" w:hAnsi="Arial" w:cs="Arial"/>
                <w:b/>
                <w:lang w:eastAsia="en-GB"/>
              </w:rPr>
            </w:pPr>
          </w:p>
          <w:p w14:paraId="56273D59" w14:textId="77777777" w:rsidR="00AC1DAF" w:rsidRPr="00AC1DAF" w:rsidRDefault="00AC1DAF" w:rsidP="00AC1DAF">
            <w:pPr>
              <w:rPr>
                <w:rFonts w:ascii="Arial" w:eastAsia="Times New Roman" w:hAnsi="Arial" w:cs="Arial"/>
                <w:b/>
                <w:lang w:eastAsia="en-GB"/>
              </w:rPr>
            </w:pPr>
            <w:r w:rsidRPr="00AC1DAF">
              <w:rPr>
                <w:rFonts w:ascii="Arial" w:eastAsia="Times New Roman" w:hAnsi="Arial" w:cs="Arial"/>
                <w:b/>
                <w:lang w:eastAsia="en-GB"/>
              </w:rPr>
              <w:t>The Alpha Academies Trust is committed to safeguarding and promoting the welfare of children and young people.</w:t>
            </w:r>
          </w:p>
          <w:p w14:paraId="53128261" w14:textId="77777777" w:rsidR="00AC1DAF" w:rsidRPr="00AC1DAF" w:rsidRDefault="00AC1DAF" w:rsidP="00AC1DAF">
            <w:pPr>
              <w:rPr>
                <w:rFonts w:ascii="Arial" w:eastAsia="Times New Roman" w:hAnsi="Arial" w:cs="Arial"/>
                <w:b/>
                <w:lang w:eastAsia="en-GB"/>
              </w:rPr>
            </w:pPr>
          </w:p>
          <w:p w14:paraId="62486C05" w14:textId="77777777" w:rsidR="00AC1DAF" w:rsidRPr="00AC1DAF" w:rsidRDefault="00AC1DAF" w:rsidP="00AC1DAF">
            <w:pPr>
              <w:rPr>
                <w:rFonts w:ascii="Arial" w:eastAsia="Times New Roman" w:hAnsi="Arial" w:cs="Arial"/>
                <w:b/>
                <w:lang w:eastAsia="en-GB"/>
              </w:rPr>
            </w:pPr>
          </w:p>
          <w:p w14:paraId="60AC65B6"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Signed _________________________________ Dated______________________</w:t>
            </w:r>
          </w:p>
          <w:p w14:paraId="4101652C"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p>
          <w:p w14:paraId="1B631B45"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Print name_______________________________</w:t>
            </w:r>
          </w:p>
          <w:p w14:paraId="4B99056E" w14:textId="77777777" w:rsidR="00AC1DAF" w:rsidRDefault="00AC1DAF" w:rsidP="00AC1DAF">
            <w:pPr>
              <w:autoSpaceDE w:val="0"/>
              <w:autoSpaceDN w:val="0"/>
              <w:adjustRightInd w:val="0"/>
              <w:rPr>
                <w:rFonts w:ascii="Arial" w:hAnsi="Arial" w:cs="Arial"/>
                <w:b/>
                <w:bCs/>
                <w:iCs/>
                <w:color w:val="FFFFFF" w:themeColor="background1"/>
                <w:sz w:val="24"/>
                <w:szCs w:val="24"/>
              </w:rPr>
            </w:pPr>
          </w:p>
        </w:tc>
      </w:tr>
    </w:tbl>
    <w:p w14:paraId="1299C43A" w14:textId="51AB1974" w:rsidR="00AC1DAF" w:rsidRDefault="00181E31" w:rsidP="000B5864">
      <w:pPr>
        <w:spacing w:after="0" w:line="240" w:lineRule="auto"/>
        <w:rPr>
          <w:rFonts w:ascii="Arial" w:hAnsi="Arial" w:cs="Arial"/>
          <w:b/>
          <w:sz w:val="24"/>
          <w:szCs w:val="24"/>
        </w:rPr>
      </w:pPr>
      <w:r w:rsidRPr="00AC1DAF">
        <w:rPr>
          <w:noProof/>
          <w:sz w:val="24"/>
          <w:szCs w:val="24"/>
          <w:lang w:eastAsia="en-GB"/>
        </w:rPr>
        <w:drawing>
          <wp:anchor distT="0" distB="0" distL="114300" distR="114300" simplePos="0" relativeHeight="251658242" behindDoc="1" locked="0" layoutInCell="1" allowOverlap="1" wp14:anchorId="770B3A44" wp14:editId="317170C2">
            <wp:simplePos x="0" y="0"/>
            <wp:positionH relativeFrom="column">
              <wp:posOffset>-553085</wp:posOffset>
            </wp:positionH>
            <wp:positionV relativeFrom="page">
              <wp:posOffset>161290</wp:posOffset>
            </wp:positionV>
            <wp:extent cx="1838325" cy="740410"/>
            <wp:effectExtent l="0" t="0" r="9525" b="2540"/>
            <wp:wrapTight wrapText="bothSides">
              <wp:wrapPolygon edited="0">
                <wp:start x="0" y="0"/>
                <wp:lineTo x="0" y="21118"/>
                <wp:lineTo x="21488" y="21118"/>
                <wp:lineTo x="21488" y="0"/>
                <wp:lineTo x="0" y="0"/>
              </wp:wrapPolygon>
            </wp:wrapTight>
            <wp:docPr id="2" name="Picture 2"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Job Descriptions\alpha_logo(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8325" cy="740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94078" w14:textId="77777777" w:rsidR="00181E31" w:rsidRDefault="00181E31" w:rsidP="00AC1DAF">
      <w:pPr>
        <w:spacing w:after="0" w:line="240" w:lineRule="auto"/>
        <w:ind w:left="-1134" w:firstLine="141"/>
        <w:rPr>
          <w:rFonts w:ascii="Arial" w:hAnsi="Arial" w:cs="Arial"/>
          <w:b/>
          <w:sz w:val="24"/>
          <w:szCs w:val="24"/>
        </w:rPr>
      </w:pPr>
    </w:p>
    <w:p w14:paraId="736E0AB4" w14:textId="77777777" w:rsidR="00181E31" w:rsidRDefault="00181E31" w:rsidP="00AC1DAF">
      <w:pPr>
        <w:spacing w:after="0" w:line="240" w:lineRule="auto"/>
        <w:ind w:left="-1134" w:firstLine="141"/>
        <w:rPr>
          <w:rFonts w:ascii="Arial" w:hAnsi="Arial" w:cs="Arial"/>
          <w:b/>
          <w:sz w:val="24"/>
          <w:szCs w:val="24"/>
        </w:rPr>
      </w:pPr>
    </w:p>
    <w:p w14:paraId="3B9AD113" w14:textId="77777777" w:rsidR="00181E31" w:rsidRDefault="00181E31" w:rsidP="00AC1DAF">
      <w:pPr>
        <w:spacing w:after="0" w:line="240" w:lineRule="auto"/>
        <w:ind w:left="-1134" w:firstLine="141"/>
        <w:rPr>
          <w:rFonts w:ascii="Arial" w:hAnsi="Arial" w:cs="Arial"/>
          <w:b/>
          <w:sz w:val="24"/>
          <w:szCs w:val="24"/>
        </w:rPr>
      </w:pPr>
    </w:p>
    <w:p w14:paraId="49EDC72C" w14:textId="77777777" w:rsidR="00181E31" w:rsidRDefault="00181E31" w:rsidP="00AC1DAF">
      <w:pPr>
        <w:spacing w:after="0" w:line="240" w:lineRule="auto"/>
        <w:ind w:left="-1134" w:firstLine="141"/>
        <w:rPr>
          <w:rFonts w:ascii="Arial" w:hAnsi="Arial" w:cs="Arial"/>
          <w:b/>
          <w:sz w:val="24"/>
          <w:szCs w:val="24"/>
        </w:rPr>
      </w:pPr>
    </w:p>
    <w:p w14:paraId="657C125D" w14:textId="77777777" w:rsidR="00181E31" w:rsidRDefault="00181E31" w:rsidP="00AC1DAF">
      <w:pPr>
        <w:spacing w:after="0" w:line="240" w:lineRule="auto"/>
        <w:ind w:left="-1134" w:firstLine="141"/>
        <w:rPr>
          <w:rFonts w:ascii="Arial" w:hAnsi="Arial" w:cs="Arial"/>
          <w:b/>
          <w:sz w:val="24"/>
          <w:szCs w:val="24"/>
        </w:rPr>
      </w:pPr>
    </w:p>
    <w:p w14:paraId="2788E356" w14:textId="77777777" w:rsidR="00181E31" w:rsidRDefault="00181E31" w:rsidP="00AC1DAF">
      <w:pPr>
        <w:spacing w:after="0" w:line="240" w:lineRule="auto"/>
        <w:ind w:left="-1134" w:firstLine="141"/>
        <w:rPr>
          <w:rFonts w:ascii="Arial" w:hAnsi="Arial" w:cs="Arial"/>
          <w:b/>
          <w:sz w:val="24"/>
          <w:szCs w:val="24"/>
        </w:rPr>
      </w:pPr>
    </w:p>
    <w:p w14:paraId="3A07D824" w14:textId="77777777" w:rsidR="00181E31" w:rsidRDefault="00181E31" w:rsidP="00AC1DAF">
      <w:pPr>
        <w:spacing w:after="0" w:line="240" w:lineRule="auto"/>
        <w:ind w:left="-1134" w:firstLine="141"/>
        <w:rPr>
          <w:rFonts w:ascii="Arial" w:hAnsi="Arial" w:cs="Arial"/>
          <w:b/>
          <w:sz w:val="24"/>
          <w:szCs w:val="24"/>
        </w:rPr>
      </w:pPr>
    </w:p>
    <w:p w14:paraId="2851CACC" w14:textId="77777777" w:rsidR="00181E31" w:rsidRDefault="00181E31" w:rsidP="00AC1DAF">
      <w:pPr>
        <w:spacing w:after="0" w:line="240" w:lineRule="auto"/>
        <w:ind w:left="-1134" w:firstLine="141"/>
        <w:rPr>
          <w:rFonts w:ascii="Arial" w:hAnsi="Arial" w:cs="Arial"/>
          <w:b/>
          <w:sz w:val="24"/>
          <w:szCs w:val="24"/>
        </w:rPr>
      </w:pPr>
    </w:p>
    <w:p w14:paraId="270B5050" w14:textId="77777777" w:rsidR="00181E31" w:rsidRDefault="00181E31" w:rsidP="00AC1DAF">
      <w:pPr>
        <w:spacing w:after="0" w:line="240" w:lineRule="auto"/>
        <w:ind w:left="-1134" w:firstLine="141"/>
        <w:rPr>
          <w:rFonts w:ascii="Arial" w:hAnsi="Arial" w:cs="Arial"/>
          <w:b/>
          <w:sz w:val="24"/>
          <w:szCs w:val="24"/>
        </w:rPr>
      </w:pPr>
    </w:p>
    <w:p w14:paraId="50DD4C47" w14:textId="77777777" w:rsidR="00181E31" w:rsidRDefault="00181E31" w:rsidP="00AC1DAF">
      <w:pPr>
        <w:spacing w:after="0" w:line="240" w:lineRule="auto"/>
        <w:ind w:left="-1134" w:firstLine="141"/>
        <w:rPr>
          <w:rFonts w:ascii="Arial" w:hAnsi="Arial" w:cs="Arial"/>
          <w:b/>
          <w:sz w:val="24"/>
          <w:szCs w:val="24"/>
        </w:rPr>
      </w:pPr>
    </w:p>
    <w:p w14:paraId="00C4FCCA" w14:textId="77777777" w:rsidR="00181E31" w:rsidRDefault="00181E31" w:rsidP="00AC1DAF">
      <w:pPr>
        <w:spacing w:after="0" w:line="240" w:lineRule="auto"/>
        <w:ind w:left="-1134" w:firstLine="141"/>
        <w:rPr>
          <w:rFonts w:ascii="Arial" w:hAnsi="Arial" w:cs="Arial"/>
          <w:b/>
          <w:sz w:val="24"/>
          <w:szCs w:val="24"/>
        </w:rPr>
      </w:pPr>
    </w:p>
    <w:p w14:paraId="656153D6" w14:textId="77777777" w:rsidR="00181E31" w:rsidRDefault="00181E31" w:rsidP="00AC1DAF">
      <w:pPr>
        <w:spacing w:after="0" w:line="240" w:lineRule="auto"/>
        <w:ind w:left="-1134" w:firstLine="141"/>
        <w:rPr>
          <w:rFonts w:ascii="Arial" w:hAnsi="Arial" w:cs="Arial"/>
          <w:b/>
          <w:sz w:val="24"/>
          <w:szCs w:val="24"/>
        </w:rPr>
      </w:pPr>
    </w:p>
    <w:p w14:paraId="0A6D0D36" w14:textId="77777777" w:rsidR="00181E31" w:rsidRDefault="00181E31" w:rsidP="00AC1DAF">
      <w:pPr>
        <w:spacing w:after="0" w:line="240" w:lineRule="auto"/>
        <w:ind w:left="-1134" w:firstLine="141"/>
        <w:rPr>
          <w:rFonts w:ascii="Arial" w:hAnsi="Arial" w:cs="Arial"/>
          <w:b/>
          <w:sz w:val="24"/>
          <w:szCs w:val="24"/>
        </w:rPr>
      </w:pPr>
    </w:p>
    <w:p w14:paraId="6D1ADCD6" w14:textId="77777777" w:rsidR="00181E31" w:rsidRDefault="00181E31" w:rsidP="00AC1DAF">
      <w:pPr>
        <w:spacing w:after="0" w:line="240" w:lineRule="auto"/>
        <w:ind w:left="-1134" w:firstLine="141"/>
        <w:rPr>
          <w:rFonts w:ascii="Arial" w:hAnsi="Arial" w:cs="Arial"/>
          <w:b/>
          <w:sz w:val="24"/>
          <w:szCs w:val="24"/>
        </w:rPr>
      </w:pPr>
    </w:p>
    <w:p w14:paraId="14F9ED28" w14:textId="3A96F268" w:rsidR="00AC1DAF" w:rsidRPr="00AC1DAF" w:rsidRDefault="00AC1DAF" w:rsidP="00AC1DAF">
      <w:pPr>
        <w:spacing w:after="0" w:line="240" w:lineRule="auto"/>
        <w:ind w:left="-1134" w:firstLine="141"/>
        <w:rPr>
          <w:rFonts w:ascii="Arial" w:hAnsi="Arial" w:cs="Arial"/>
          <w:b/>
          <w:sz w:val="24"/>
          <w:szCs w:val="24"/>
        </w:rPr>
      </w:pPr>
      <w:r w:rsidRPr="00AC1DAF">
        <w:rPr>
          <w:rFonts w:ascii="Arial" w:hAnsi="Arial" w:cs="Arial"/>
          <w:b/>
          <w:sz w:val="24"/>
          <w:szCs w:val="24"/>
        </w:rPr>
        <w:lastRenderedPageBreak/>
        <w:t>PERSON SPECIFICATION</w:t>
      </w:r>
    </w:p>
    <w:p w14:paraId="4DDBEF00" w14:textId="77777777" w:rsidR="00AC1DAF" w:rsidRPr="00AC1DAF" w:rsidRDefault="00AC1DAF" w:rsidP="00AC1DAF">
      <w:pPr>
        <w:spacing w:after="0" w:line="240" w:lineRule="auto"/>
        <w:ind w:left="-1134" w:firstLine="141"/>
        <w:rPr>
          <w:rFonts w:ascii="Arial" w:hAnsi="Arial" w:cs="Arial"/>
          <w:b/>
          <w:sz w:val="24"/>
          <w:szCs w:val="24"/>
        </w:rPr>
      </w:pPr>
    </w:p>
    <w:p w14:paraId="5011C862" w14:textId="07C5FDED" w:rsidR="00AC1DAF" w:rsidRPr="00AC1DAF" w:rsidRDefault="00AC1DAF" w:rsidP="00AC1DAF">
      <w:pPr>
        <w:spacing w:after="0" w:line="240" w:lineRule="auto"/>
        <w:ind w:left="-1134" w:firstLine="141"/>
        <w:rPr>
          <w:rFonts w:ascii="Arial" w:hAnsi="Arial" w:cs="Arial"/>
          <w:b/>
          <w:sz w:val="24"/>
          <w:szCs w:val="24"/>
        </w:rPr>
      </w:pPr>
      <w:r w:rsidRPr="00AC1DAF">
        <w:rPr>
          <w:rFonts w:ascii="Arial" w:hAnsi="Arial" w:cs="Arial"/>
          <w:b/>
          <w:sz w:val="24"/>
          <w:szCs w:val="24"/>
        </w:rPr>
        <w:t>APPOINTMENT OF:</w:t>
      </w:r>
      <w:r w:rsidRPr="00AC1DAF">
        <w:rPr>
          <w:rFonts w:ascii="Arial" w:hAnsi="Arial" w:cs="Arial"/>
          <w:b/>
          <w:sz w:val="24"/>
          <w:szCs w:val="24"/>
        </w:rPr>
        <w:tab/>
      </w:r>
      <w:r w:rsidRPr="00AC1DAF">
        <w:rPr>
          <w:rFonts w:ascii="Arial" w:hAnsi="Arial" w:cs="Arial"/>
          <w:b/>
          <w:sz w:val="24"/>
          <w:szCs w:val="24"/>
        </w:rPr>
        <w:tab/>
      </w:r>
      <w:r w:rsidR="00154DA8">
        <w:rPr>
          <w:rFonts w:ascii="Arial" w:hAnsi="Arial" w:cs="Arial"/>
          <w:b/>
          <w:sz w:val="24"/>
          <w:szCs w:val="24"/>
        </w:rPr>
        <w:t>PREMISES ASSISTANT</w:t>
      </w:r>
    </w:p>
    <w:p w14:paraId="3461D779" w14:textId="77777777" w:rsidR="00AC1DAF" w:rsidRPr="00AC1DAF" w:rsidRDefault="00AC1DAF" w:rsidP="00AC1DAF">
      <w:pPr>
        <w:spacing w:after="0" w:line="240" w:lineRule="auto"/>
        <w:ind w:left="-1134" w:firstLine="141"/>
        <w:rPr>
          <w:rFonts w:ascii="Arial" w:hAnsi="Arial" w:cs="Arial"/>
          <w:b/>
          <w:sz w:val="12"/>
          <w:szCs w:val="12"/>
        </w:rPr>
      </w:pPr>
    </w:p>
    <w:p w14:paraId="36CF9C03" w14:textId="77777777" w:rsidR="00AC1DAF" w:rsidRPr="00AC1DAF" w:rsidRDefault="00AC1DAF" w:rsidP="00AC1DAF">
      <w:pPr>
        <w:spacing w:after="0" w:line="240" w:lineRule="auto"/>
        <w:ind w:left="-1134" w:firstLine="141"/>
        <w:rPr>
          <w:rFonts w:ascii="Arial" w:hAnsi="Arial" w:cs="Arial"/>
          <w:b/>
          <w:sz w:val="24"/>
          <w:szCs w:val="24"/>
        </w:rPr>
      </w:pPr>
      <w:r w:rsidRPr="00AC1DAF">
        <w:rPr>
          <w:rFonts w:ascii="Arial" w:hAnsi="Arial" w:cs="Arial"/>
          <w:b/>
          <w:sz w:val="24"/>
          <w:szCs w:val="24"/>
        </w:rPr>
        <w:t xml:space="preserve">DEPARTMENT: </w:t>
      </w:r>
      <w:r w:rsidRPr="00AC1DAF">
        <w:rPr>
          <w:rFonts w:ascii="Arial" w:hAnsi="Arial" w:cs="Arial"/>
          <w:b/>
          <w:sz w:val="24"/>
          <w:szCs w:val="24"/>
        </w:rPr>
        <w:tab/>
      </w:r>
      <w:r w:rsidRPr="00AC1DAF">
        <w:rPr>
          <w:rFonts w:ascii="Arial" w:hAnsi="Arial" w:cs="Arial"/>
          <w:b/>
          <w:sz w:val="24"/>
          <w:szCs w:val="24"/>
        </w:rPr>
        <w:tab/>
        <w:t>FACILITIES</w:t>
      </w:r>
    </w:p>
    <w:p w14:paraId="06712B38" w14:textId="77777777" w:rsidR="00AC1DAF" w:rsidRDefault="00AC1DAF" w:rsidP="00AC1DAF">
      <w:pPr>
        <w:rPr>
          <w:rFonts w:ascii="Arial" w:hAnsi="Arial" w:cs="Arial"/>
          <w:sz w:val="12"/>
          <w:szCs w:val="12"/>
        </w:rPr>
      </w:pPr>
      <w:r>
        <w:rPr>
          <w:noProof/>
          <w:lang w:eastAsia="en-GB"/>
        </w:rPr>
        <mc:AlternateContent>
          <mc:Choice Requires="wps">
            <w:drawing>
              <wp:anchor distT="4294967293" distB="4294967293" distL="114300" distR="114300" simplePos="0" relativeHeight="251658243" behindDoc="0" locked="0" layoutInCell="0" allowOverlap="1" wp14:anchorId="52330D90" wp14:editId="0B9C286E">
                <wp:simplePos x="0" y="0"/>
                <wp:positionH relativeFrom="margin">
                  <wp:align>left</wp:align>
                </wp:positionH>
                <wp:positionV relativeFrom="paragraph">
                  <wp:posOffset>111539</wp:posOffset>
                </wp:positionV>
                <wp:extent cx="61264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3C34E56F">
              <v:line id="Straight Connector 2" style="position:absolute;z-index:251664384;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o:spid="_x0000_s1026" o:allowincell="f" from="0,8.8pt" to="482.4pt,8.8pt" w14:anchorId="59B5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MH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adOqNyyG8VDsbKqVntTfPmn53SOmyJarhke/rxQBIGjKSNylh4wzcdui/&#10;aAYx5Oh1FO1c2y5AghzoHHtzufeGnz2icDhPp/NsAS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">
                <w10:wrap anchorx="margin"/>
              </v:line>
            </w:pict>
          </mc:Fallback>
        </mc:AlternateContent>
      </w:r>
    </w:p>
    <w:tbl>
      <w:tblPr>
        <w:tblStyle w:val="TableGrid"/>
        <w:tblW w:w="9634" w:type="dxa"/>
        <w:tblLook w:val="04A0" w:firstRow="1" w:lastRow="0" w:firstColumn="1" w:lastColumn="0" w:noHBand="0" w:noVBand="1"/>
      </w:tblPr>
      <w:tblGrid>
        <w:gridCol w:w="7508"/>
        <w:gridCol w:w="2126"/>
      </w:tblGrid>
      <w:tr w:rsidR="00AC1DAF" w14:paraId="177A11AB" w14:textId="77777777" w:rsidTr="00AC1DAF">
        <w:tc>
          <w:tcPr>
            <w:tcW w:w="7508" w:type="dxa"/>
            <w:shd w:val="clear" w:color="auto" w:fill="365F91" w:themeFill="accent1" w:themeFillShade="BF"/>
          </w:tcPr>
          <w:p w14:paraId="1CBD56AA" w14:textId="77777777" w:rsidR="00AC1DAF" w:rsidRDefault="00AC1DAF" w:rsidP="00AC1DAF">
            <w:pPr>
              <w:rPr>
                <w:rFonts w:ascii="Arial" w:hAnsi="Arial" w:cs="Arial"/>
                <w:sz w:val="12"/>
                <w:szCs w:val="12"/>
              </w:rPr>
            </w:pPr>
            <w:r>
              <w:rPr>
                <w:rFonts w:ascii="Arial" w:hAnsi="Arial" w:cs="Arial"/>
                <w:b/>
                <w:bCs/>
                <w:iCs/>
                <w:color w:val="FFFFFF" w:themeColor="background1"/>
                <w:sz w:val="24"/>
                <w:szCs w:val="24"/>
              </w:rPr>
              <w:t>Minimum Requirements</w:t>
            </w:r>
          </w:p>
        </w:tc>
        <w:tc>
          <w:tcPr>
            <w:tcW w:w="2126" w:type="dxa"/>
            <w:shd w:val="clear" w:color="auto" w:fill="365F91" w:themeFill="accent1" w:themeFillShade="BF"/>
          </w:tcPr>
          <w:p w14:paraId="1E82502A"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Measured by:</w:t>
            </w:r>
          </w:p>
          <w:p w14:paraId="698E0FC2"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A) Application</w:t>
            </w:r>
          </w:p>
          <w:p w14:paraId="663F5E37"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B) Test/Exercise</w:t>
            </w:r>
          </w:p>
          <w:p w14:paraId="7EB7583E" w14:textId="77777777" w:rsidR="00AC1DAF" w:rsidRP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C) Interview</w:t>
            </w:r>
          </w:p>
        </w:tc>
      </w:tr>
      <w:tr w:rsidR="00AC1DAF" w14:paraId="44CC20AE" w14:textId="77777777" w:rsidTr="00717E1E">
        <w:trPr>
          <w:trHeight w:val="1339"/>
        </w:trPr>
        <w:tc>
          <w:tcPr>
            <w:tcW w:w="7508" w:type="dxa"/>
            <w:shd w:val="clear" w:color="auto" w:fill="auto"/>
          </w:tcPr>
          <w:p w14:paraId="1C776C49" w14:textId="77777777" w:rsidR="00AC1DAF" w:rsidRPr="00AC1DAF" w:rsidRDefault="00AC1DAF" w:rsidP="00D16F0D">
            <w:pPr>
              <w:autoSpaceDE w:val="0"/>
              <w:autoSpaceDN w:val="0"/>
              <w:adjustRightInd w:val="0"/>
              <w:spacing w:line="276" w:lineRule="auto"/>
              <w:rPr>
                <w:rFonts w:ascii="Arial" w:eastAsia="Calibri" w:hAnsi="Arial" w:cs="Arial"/>
                <w:b/>
                <w:bCs/>
                <w:sz w:val="24"/>
                <w:szCs w:val="24"/>
              </w:rPr>
            </w:pPr>
            <w:r w:rsidRPr="00AC1DAF">
              <w:rPr>
                <w:rFonts w:ascii="Arial" w:eastAsia="Calibri" w:hAnsi="Arial" w:cs="Arial"/>
                <w:b/>
                <w:bCs/>
                <w:sz w:val="24"/>
                <w:szCs w:val="24"/>
              </w:rPr>
              <w:t>QUALIFICATIONS/TRAINING:</w:t>
            </w:r>
          </w:p>
          <w:p w14:paraId="69C90294" w14:textId="77777777" w:rsidR="00AC1DAF" w:rsidRPr="00AC1DAF" w:rsidRDefault="00AC1DAF" w:rsidP="00D16F0D">
            <w:pPr>
              <w:autoSpaceDE w:val="0"/>
              <w:autoSpaceDN w:val="0"/>
              <w:adjustRightInd w:val="0"/>
              <w:spacing w:line="276" w:lineRule="auto"/>
              <w:rPr>
                <w:rFonts w:ascii="Arial" w:eastAsia="Calibri" w:hAnsi="Arial" w:cs="Arial"/>
                <w:b/>
                <w:sz w:val="24"/>
                <w:szCs w:val="24"/>
              </w:rPr>
            </w:pPr>
            <w:r w:rsidRPr="00AC1DAF">
              <w:rPr>
                <w:rFonts w:ascii="Arial" w:eastAsia="Calibri" w:hAnsi="Arial" w:cs="Arial"/>
                <w:b/>
                <w:sz w:val="24"/>
                <w:szCs w:val="24"/>
              </w:rPr>
              <w:t xml:space="preserve">It is </w:t>
            </w:r>
            <w:r w:rsidRPr="00AC1DAF">
              <w:rPr>
                <w:rFonts w:ascii="Arial" w:eastAsia="Calibri" w:hAnsi="Arial" w:cs="Arial"/>
                <w:b/>
                <w:bCs/>
                <w:sz w:val="24"/>
                <w:szCs w:val="24"/>
              </w:rPr>
              <w:t xml:space="preserve">essential </w:t>
            </w:r>
            <w:r w:rsidRPr="00AC1DAF">
              <w:rPr>
                <w:rFonts w:ascii="Arial" w:eastAsia="Calibri" w:hAnsi="Arial" w:cs="Arial"/>
                <w:b/>
                <w:sz w:val="24"/>
                <w:szCs w:val="24"/>
              </w:rPr>
              <w:t>that the post holder has:</w:t>
            </w:r>
          </w:p>
          <w:p w14:paraId="55BED49B" w14:textId="77777777" w:rsidR="00717E1E" w:rsidRPr="00717E1E" w:rsidRDefault="00717E1E" w:rsidP="00717E1E">
            <w:pPr>
              <w:pStyle w:val="ListParagraph"/>
              <w:numPr>
                <w:ilvl w:val="0"/>
                <w:numId w:val="5"/>
              </w:numPr>
              <w:autoSpaceDE w:val="0"/>
              <w:autoSpaceDN w:val="0"/>
              <w:adjustRightInd w:val="0"/>
              <w:rPr>
                <w:rFonts w:ascii="Arial" w:eastAsia="Calibri" w:hAnsi="Arial" w:cs="Arial"/>
                <w:b/>
                <w:sz w:val="24"/>
                <w:szCs w:val="24"/>
              </w:rPr>
            </w:pPr>
            <w:r w:rsidRPr="00717E1E">
              <w:rPr>
                <w:rFonts w:ascii="Arial" w:eastAsia="Times New Roman" w:hAnsi="Arial" w:cs="Arial"/>
                <w:sz w:val="24"/>
                <w:szCs w:val="24"/>
                <w:lang w:eastAsia="en-GB"/>
              </w:rPr>
              <w:t>A good level of general education and relevant experience or an appropriate recognised NVQ level 1 or equivalent</w:t>
            </w:r>
            <w:r w:rsidR="00AC1DAF" w:rsidRPr="00D16F0D">
              <w:rPr>
                <w:rFonts w:ascii="Arial" w:eastAsia="Times New Roman" w:hAnsi="Arial" w:cs="Arial"/>
                <w:sz w:val="24"/>
                <w:szCs w:val="24"/>
                <w:lang w:eastAsia="en-GB"/>
              </w:rPr>
              <w:t>.</w:t>
            </w:r>
          </w:p>
        </w:tc>
        <w:tc>
          <w:tcPr>
            <w:tcW w:w="2126" w:type="dxa"/>
            <w:shd w:val="clear" w:color="auto" w:fill="auto"/>
          </w:tcPr>
          <w:p w14:paraId="3CF2D8B6" w14:textId="77777777" w:rsidR="00D16F0D" w:rsidRDefault="00D16F0D" w:rsidP="00D16F0D">
            <w:pPr>
              <w:jc w:val="center"/>
              <w:rPr>
                <w:rFonts w:ascii="Arial" w:hAnsi="Arial" w:cs="Arial"/>
                <w:b/>
                <w:bCs/>
                <w:iCs/>
                <w:color w:val="000000" w:themeColor="text1"/>
                <w:sz w:val="24"/>
                <w:szCs w:val="24"/>
              </w:rPr>
            </w:pPr>
          </w:p>
          <w:p w14:paraId="0FB78278" w14:textId="77777777" w:rsidR="00717E1E" w:rsidRDefault="00717E1E" w:rsidP="00D16F0D">
            <w:pPr>
              <w:jc w:val="center"/>
              <w:rPr>
                <w:rFonts w:ascii="Arial" w:hAnsi="Arial" w:cs="Arial"/>
                <w:b/>
                <w:bCs/>
                <w:iCs/>
                <w:color w:val="000000" w:themeColor="text1"/>
                <w:sz w:val="24"/>
                <w:szCs w:val="24"/>
              </w:rPr>
            </w:pPr>
          </w:p>
          <w:p w14:paraId="5316D17B" w14:textId="77777777" w:rsidR="00D16F0D" w:rsidRDefault="00717E1E" w:rsidP="00D16F0D">
            <w:pPr>
              <w:jc w:val="center"/>
              <w:rPr>
                <w:rFonts w:ascii="Arial" w:hAnsi="Arial" w:cs="Arial"/>
                <w:b/>
                <w:bCs/>
                <w:iCs/>
                <w:color w:val="000000" w:themeColor="text1"/>
                <w:sz w:val="24"/>
                <w:szCs w:val="24"/>
              </w:rPr>
            </w:pPr>
            <w:r>
              <w:rPr>
                <w:rFonts w:ascii="Arial" w:hAnsi="Arial" w:cs="Arial"/>
                <w:b/>
                <w:bCs/>
                <w:iCs/>
                <w:color w:val="000000" w:themeColor="text1"/>
                <w:sz w:val="24"/>
                <w:szCs w:val="24"/>
              </w:rPr>
              <w:t>A</w:t>
            </w:r>
          </w:p>
          <w:p w14:paraId="1FC39945" w14:textId="77777777" w:rsidR="00AC1DAF" w:rsidRDefault="00AC1DAF" w:rsidP="00717E1E">
            <w:pPr>
              <w:rPr>
                <w:rFonts w:ascii="Arial" w:hAnsi="Arial" w:cs="Arial"/>
                <w:b/>
                <w:bCs/>
                <w:iCs/>
                <w:color w:val="FFFFFF" w:themeColor="background1"/>
                <w:sz w:val="24"/>
                <w:szCs w:val="24"/>
              </w:rPr>
            </w:pPr>
          </w:p>
        </w:tc>
      </w:tr>
      <w:tr w:rsidR="00D16F0D" w14:paraId="283E6F40" w14:textId="77777777" w:rsidTr="000B5864">
        <w:trPr>
          <w:trHeight w:val="983"/>
        </w:trPr>
        <w:tc>
          <w:tcPr>
            <w:tcW w:w="7508" w:type="dxa"/>
            <w:shd w:val="clear" w:color="auto" w:fill="auto"/>
          </w:tcPr>
          <w:p w14:paraId="0C74A02A" w14:textId="77777777" w:rsidR="00D16F0D" w:rsidRPr="00D16F0D" w:rsidRDefault="00D16F0D" w:rsidP="00D16F0D">
            <w:pPr>
              <w:autoSpaceDE w:val="0"/>
              <w:autoSpaceDN w:val="0"/>
              <w:adjustRightInd w:val="0"/>
              <w:spacing w:line="276" w:lineRule="auto"/>
              <w:rPr>
                <w:rFonts w:ascii="Arial" w:eastAsia="Calibri" w:hAnsi="Arial" w:cs="Arial"/>
                <w:b/>
                <w:bCs/>
                <w:sz w:val="24"/>
                <w:szCs w:val="24"/>
              </w:rPr>
            </w:pPr>
            <w:r w:rsidRPr="00D16F0D">
              <w:rPr>
                <w:rFonts w:ascii="Arial" w:eastAsia="Calibri" w:hAnsi="Arial" w:cs="Arial"/>
                <w:b/>
                <w:bCs/>
                <w:sz w:val="24"/>
                <w:szCs w:val="24"/>
              </w:rPr>
              <w:t>EXPERIENCE/KNOWLEDGE:</w:t>
            </w:r>
          </w:p>
          <w:p w14:paraId="6C6D0FEC" w14:textId="77777777" w:rsidR="00D16F0D" w:rsidRPr="00D16F0D" w:rsidRDefault="00D16F0D" w:rsidP="00D16F0D">
            <w:pPr>
              <w:autoSpaceDE w:val="0"/>
              <w:autoSpaceDN w:val="0"/>
              <w:adjustRightInd w:val="0"/>
              <w:spacing w:line="276" w:lineRule="auto"/>
              <w:rPr>
                <w:rFonts w:ascii="Arial" w:eastAsia="Calibri" w:hAnsi="Arial" w:cs="Arial"/>
                <w:b/>
                <w:sz w:val="24"/>
                <w:szCs w:val="24"/>
              </w:rPr>
            </w:pPr>
            <w:r w:rsidRPr="00D16F0D">
              <w:rPr>
                <w:rFonts w:ascii="Arial" w:eastAsia="Calibri" w:hAnsi="Arial" w:cs="Arial"/>
                <w:b/>
                <w:sz w:val="24"/>
                <w:szCs w:val="24"/>
              </w:rPr>
              <w:t xml:space="preserve">It is </w:t>
            </w:r>
            <w:r w:rsidRPr="00D16F0D">
              <w:rPr>
                <w:rFonts w:ascii="Arial" w:eastAsia="Calibri" w:hAnsi="Arial" w:cs="Arial"/>
                <w:b/>
                <w:bCs/>
                <w:sz w:val="24"/>
                <w:szCs w:val="24"/>
              </w:rPr>
              <w:t xml:space="preserve">essential </w:t>
            </w:r>
            <w:r w:rsidRPr="00D16F0D">
              <w:rPr>
                <w:rFonts w:ascii="Arial" w:eastAsia="Calibri" w:hAnsi="Arial" w:cs="Arial"/>
                <w:b/>
                <w:sz w:val="24"/>
                <w:szCs w:val="24"/>
              </w:rPr>
              <w:t>that the post holder has:</w:t>
            </w:r>
          </w:p>
          <w:p w14:paraId="3B98EFD3" w14:textId="77777777" w:rsidR="00D16F0D" w:rsidRPr="00D16F0D" w:rsidRDefault="00717E1E" w:rsidP="00D16F0D">
            <w:pPr>
              <w:pStyle w:val="ListParagraph"/>
              <w:numPr>
                <w:ilvl w:val="0"/>
                <w:numId w:val="24"/>
              </w:numPr>
              <w:autoSpaceDE w:val="0"/>
              <w:autoSpaceDN w:val="0"/>
              <w:adjustRightInd w:val="0"/>
              <w:rPr>
                <w:rFonts w:ascii="Arial" w:eastAsia="Calibri" w:hAnsi="Arial" w:cs="Arial"/>
                <w:b/>
                <w:bCs/>
                <w:sz w:val="24"/>
                <w:szCs w:val="24"/>
              </w:rPr>
            </w:pPr>
            <w:r w:rsidRPr="00717E1E">
              <w:rPr>
                <w:rFonts w:ascii="Arial" w:eastAsia="Times New Roman" w:hAnsi="Arial" w:cs="Arial"/>
                <w:sz w:val="24"/>
                <w:szCs w:val="24"/>
                <w:lang w:eastAsia="en-GB"/>
              </w:rPr>
              <w:t>Demonstrate relevant work experience</w:t>
            </w:r>
            <w:r w:rsidR="00D16F0D" w:rsidRPr="00D16F0D">
              <w:rPr>
                <w:rFonts w:ascii="Arial" w:eastAsia="Times New Roman" w:hAnsi="Arial" w:cs="Arial"/>
                <w:sz w:val="24"/>
                <w:szCs w:val="24"/>
                <w:lang w:eastAsia="en-GB"/>
              </w:rPr>
              <w:t>.</w:t>
            </w:r>
          </w:p>
        </w:tc>
        <w:tc>
          <w:tcPr>
            <w:tcW w:w="2126" w:type="dxa"/>
            <w:shd w:val="clear" w:color="auto" w:fill="auto"/>
          </w:tcPr>
          <w:p w14:paraId="0562CB0E" w14:textId="77777777" w:rsidR="00D16F0D" w:rsidRDefault="00D16F0D" w:rsidP="00D16F0D">
            <w:pPr>
              <w:jc w:val="center"/>
              <w:rPr>
                <w:rFonts w:ascii="Arial" w:hAnsi="Arial" w:cs="Arial"/>
                <w:b/>
                <w:bCs/>
                <w:iCs/>
                <w:color w:val="000000" w:themeColor="text1"/>
                <w:sz w:val="24"/>
                <w:szCs w:val="24"/>
              </w:rPr>
            </w:pPr>
          </w:p>
          <w:p w14:paraId="1AFFB345" w14:textId="77777777" w:rsidR="00D16F0D" w:rsidRDefault="00D16F0D" w:rsidP="00717E1E">
            <w:pPr>
              <w:jc w:val="center"/>
              <w:rPr>
                <w:rFonts w:ascii="Arial" w:hAnsi="Arial" w:cs="Arial"/>
                <w:b/>
                <w:bCs/>
                <w:iCs/>
                <w:color w:val="000000" w:themeColor="text1"/>
                <w:sz w:val="24"/>
                <w:szCs w:val="24"/>
              </w:rPr>
            </w:pPr>
            <w:r w:rsidRPr="00D16F0D">
              <w:rPr>
                <w:rFonts w:ascii="Arial" w:hAnsi="Arial" w:cs="Arial"/>
                <w:b/>
                <w:bCs/>
                <w:iCs/>
                <w:color w:val="000000" w:themeColor="text1"/>
                <w:sz w:val="24"/>
                <w:szCs w:val="24"/>
              </w:rPr>
              <w:t>A</w:t>
            </w:r>
            <w:r>
              <w:rPr>
                <w:rFonts w:ascii="Arial" w:hAnsi="Arial" w:cs="Arial"/>
                <w:b/>
                <w:bCs/>
                <w:iCs/>
                <w:color w:val="000000" w:themeColor="text1"/>
                <w:sz w:val="24"/>
                <w:szCs w:val="24"/>
              </w:rPr>
              <w:t xml:space="preserve"> &amp; C</w:t>
            </w:r>
          </w:p>
        </w:tc>
      </w:tr>
      <w:tr w:rsidR="00D16F0D" w14:paraId="3F8ECC04" w14:textId="77777777" w:rsidTr="00D16F0D">
        <w:trPr>
          <w:trHeight w:val="2117"/>
        </w:trPr>
        <w:tc>
          <w:tcPr>
            <w:tcW w:w="7508" w:type="dxa"/>
            <w:shd w:val="clear" w:color="auto" w:fill="auto"/>
          </w:tcPr>
          <w:p w14:paraId="793B911E" w14:textId="77777777" w:rsidR="00D16F0D" w:rsidRPr="00D16F0D" w:rsidRDefault="00D16F0D" w:rsidP="00D16F0D">
            <w:pPr>
              <w:autoSpaceDE w:val="0"/>
              <w:autoSpaceDN w:val="0"/>
              <w:adjustRightInd w:val="0"/>
              <w:spacing w:line="276" w:lineRule="auto"/>
              <w:rPr>
                <w:rFonts w:ascii="Arial" w:eastAsia="Calibri" w:hAnsi="Arial" w:cs="Arial"/>
                <w:b/>
                <w:bCs/>
                <w:sz w:val="24"/>
                <w:szCs w:val="24"/>
              </w:rPr>
            </w:pPr>
            <w:r w:rsidRPr="00D16F0D">
              <w:rPr>
                <w:rFonts w:ascii="Arial" w:eastAsia="Calibri" w:hAnsi="Arial" w:cs="Arial"/>
                <w:b/>
                <w:bCs/>
                <w:sz w:val="24"/>
                <w:szCs w:val="24"/>
              </w:rPr>
              <w:t>SKILLS AND ABILITIES:</w:t>
            </w:r>
          </w:p>
          <w:p w14:paraId="2E7E3C3D" w14:textId="77777777" w:rsidR="00D16F0D" w:rsidRPr="00D16F0D" w:rsidRDefault="00D16F0D" w:rsidP="00D16F0D">
            <w:pPr>
              <w:autoSpaceDE w:val="0"/>
              <w:autoSpaceDN w:val="0"/>
              <w:adjustRightInd w:val="0"/>
              <w:spacing w:line="276" w:lineRule="auto"/>
              <w:rPr>
                <w:rFonts w:ascii="Arial" w:eastAsia="Calibri" w:hAnsi="Arial" w:cs="Arial"/>
                <w:b/>
                <w:sz w:val="24"/>
                <w:szCs w:val="24"/>
              </w:rPr>
            </w:pPr>
            <w:r w:rsidRPr="00D16F0D">
              <w:rPr>
                <w:rFonts w:ascii="Arial" w:eastAsia="Calibri" w:hAnsi="Arial" w:cs="Arial"/>
                <w:b/>
                <w:sz w:val="24"/>
                <w:szCs w:val="24"/>
              </w:rPr>
              <w:t xml:space="preserve">It is </w:t>
            </w:r>
            <w:r w:rsidRPr="00D16F0D">
              <w:rPr>
                <w:rFonts w:ascii="Arial" w:eastAsia="Calibri" w:hAnsi="Arial" w:cs="Arial"/>
                <w:b/>
                <w:bCs/>
                <w:sz w:val="24"/>
                <w:szCs w:val="24"/>
              </w:rPr>
              <w:t xml:space="preserve">essential </w:t>
            </w:r>
            <w:r w:rsidRPr="00D16F0D">
              <w:rPr>
                <w:rFonts w:ascii="Arial" w:eastAsia="Calibri" w:hAnsi="Arial" w:cs="Arial"/>
                <w:b/>
                <w:sz w:val="24"/>
                <w:szCs w:val="24"/>
              </w:rPr>
              <w:t>that the post holder has/is:</w:t>
            </w:r>
          </w:p>
          <w:p w14:paraId="52BC9099" w14:textId="77777777" w:rsidR="00717E1E" w:rsidRPr="00717E1E" w:rsidRDefault="00717E1E" w:rsidP="00717E1E">
            <w:pPr>
              <w:numPr>
                <w:ilvl w:val="0"/>
                <w:numId w:val="5"/>
              </w:numPr>
              <w:autoSpaceDE w:val="0"/>
              <w:autoSpaceDN w:val="0"/>
              <w:adjustRightInd w:val="0"/>
              <w:contextualSpacing/>
              <w:rPr>
                <w:rFonts w:ascii="Arial" w:eastAsia="Times New Roman" w:hAnsi="Arial" w:cs="Arial"/>
                <w:sz w:val="24"/>
                <w:szCs w:val="24"/>
                <w:lang w:eastAsia="en-GB"/>
              </w:rPr>
            </w:pPr>
            <w:r w:rsidRPr="00717E1E">
              <w:rPr>
                <w:rFonts w:ascii="Arial" w:eastAsia="Times New Roman" w:hAnsi="Arial" w:cs="Arial"/>
                <w:sz w:val="24"/>
                <w:szCs w:val="24"/>
                <w:lang w:eastAsia="en-GB"/>
              </w:rPr>
              <w:t xml:space="preserve">Awareness and sensitivity </w:t>
            </w:r>
            <w:proofErr w:type="gramStart"/>
            <w:r w:rsidRPr="00717E1E">
              <w:rPr>
                <w:rFonts w:ascii="Arial" w:eastAsia="Times New Roman" w:hAnsi="Arial" w:cs="Arial"/>
                <w:sz w:val="24"/>
                <w:szCs w:val="24"/>
                <w:lang w:eastAsia="en-GB"/>
              </w:rPr>
              <w:t>with regard to</w:t>
            </w:r>
            <w:proofErr w:type="gramEnd"/>
            <w:r w:rsidRPr="00717E1E">
              <w:rPr>
                <w:rFonts w:ascii="Arial" w:eastAsia="Times New Roman" w:hAnsi="Arial" w:cs="Arial"/>
                <w:sz w:val="24"/>
                <w:szCs w:val="24"/>
                <w:lang w:eastAsia="en-GB"/>
              </w:rPr>
              <w:t xml:space="preserve"> equal opportunities and race equality.</w:t>
            </w:r>
          </w:p>
          <w:p w14:paraId="45465A20" w14:textId="77777777" w:rsidR="00717E1E" w:rsidRPr="00717E1E" w:rsidRDefault="00717E1E" w:rsidP="00717E1E">
            <w:pPr>
              <w:numPr>
                <w:ilvl w:val="0"/>
                <w:numId w:val="5"/>
              </w:numPr>
              <w:autoSpaceDE w:val="0"/>
              <w:autoSpaceDN w:val="0"/>
              <w:adjustRightInd w:val="0"/>
              <w:contextualSpacing/>
              <w:rPr>
                <w:rFonts w:ascii="Arial" w:eastAsia="Times New Roman" w:hAnsi="Arial" w:cs="Arial"/>
                <w:sz w:val="24"/>
                <w:szCs w:val="24"/>
                <w:lang w:eastAsia="en-GB"/>
              </w:rPr>
            </w:pPr>
            <w:r w:rsidRPr="00717E1E">
              <w:rPr>
                <w:rFonts w:ascii="Arial" w:eastAsia="Times New Roman" w:hAnsi="Arial" w:cs="Arial"/>
                <w:sz w:val="24"/>
                <w:szCs w:val="24"/>
                <w:lang w:eastAsia="en-GB"/>
              </w:rPr>
              <w:t xml:space="preserve">Ability to communicate effectively orally and in </w:t>
            </w:r>
            <w:proofErr w:type="gramStart"/>
            <w:r w:rsidRPr="00717E1E">
              <w:rPr>
                <w:rFonts w:ascii="Arial" w:eastAsia="Times New Roman" w:hAnsi="Arial" w:cs="Arial"/>
                <w:sz w:val="24"/>
                <w:szCs w:val="24"/>
                <w:lang w:eastAsia="en-GB"/>
              </w:rPr>
              <w:t>writing</w:t>
            </w:r>
            <w:proofErr w:type="gramEnd"/>
          </w:p>
          <w:p w14:paraId="2BB7C4A0" w14:textId="77777777" w:rsidR="00717E1E" w:rsidRPr="00717E1E" w:rsidRDefault="00717E1E" w:rsidP="00717E1E">
            <w:pPr>
              <w:numPr>
                <w:ilvl w:val="0"/>
                <w:numId w:val="5"/>
              </w:numPr>
              <w:autoSpaceDE w:val="0"/>
              <w:autoSpaceDN w:val="0"/>
              <w:adjustRightInd w:val="0"/>
              <w:contextualSpacing/>
              <w:rPr>
                <w:rFonts w:ascii="Arial" w:eastAsia="Times New Roman" w:hAnsi="Arial" w:cs="Arial"/>
                <w:sz w:val="24"/>
                <w:szCs w:val="24"/>
                <w:lang w:eastAsia="en-GB"/>
              </w:rPr>
            </w:pPr>
            <w:r w:rsidRPr="00717E1E">
              <w:rPr>
                <w:rFonts w:ascii="Arial" w:eastAsia="Times New Roman" w:hAnsi="Arial" w:cs="Arial"/>
                <w:sz w:val="24"/>
                <w:szCs w:val="24"/>
                <w:lang w:eastAsia="en-GB"/>
              </w:rPr>
              <w:t>Able to establish a rapport with young people.</w:t>
            </w:r>
          </w:p>
          <w:p w14:paraId="55D3988E" w14:textId="77777777" w:rsidR="00717E1E" w:rsidRPr="00717E1E" w:rsidRDefault="00717E1E" w:rsidP="00717E1E">
            <w:pPr>
              <w:numPr>
                <w:ilvl w:val="0"/>
                <w:numId w:val="5"/>
              </w:numPr>
              <w:autoSpaceDE w:val="0"/>
              <w:autoSpaceDN w:val="0"/>
              <w:adjustRightInd w:val="0"/>
              <w:contextualSpacing/>
              <w:rPr>
                <w:rFonts w:ascii="Arial" w:eastAsia="Times New Roman" w:hAnsi="Arial" w:cs="Arial"/>
                <w:sz w:val="24"/>
                <w:szCs w:val="24"/>
                <w:lang w:eastAsia="en-GB"/>
              </w:rPr>
            </w:pPr>
            <w:r w:rsidRPr="00717E1E">
              <w:rPr>
                <w:rFonts w:ascii="Arial" w:eastAsia="Times New Roman" w:hAnsi="Arial" w:cs="Arial"/>
                <w:sz w:val="24"/>
                <w:szCs w:val="24"/>
                <w:lang w:eastAsia="en-GB"/>
              </w:rPr>
              <w:t>Experience of, or an ability to work on own initiative.</w:t>
            </w:r>
          </w:p>
          <w:p w14:paraId="3F361A2B" w14:textId="77777777" w:rsidR="00717E1E" w:rsidRPr="00717E1E" w:rsidRDefault="00717E1E" w:rsidP="00717E1E">
            <w:pPr>
              <w:numPr>
                <w:ilvl w:val="0"/>
                <w:numId w:val="5"/>
              </w:numPr>
              <w:autoSpaceDE w:val="0"/>
              <w:autoSpaceDN w:val="0"/>
              <w:adjustRightInd w:val="0"/>
              <w:contextualSpacing/>
              <w:rPr>
                <w:rFonts w:ascii="Arial" w:eastAsia="Times New Roman" w:hAnsi="Arial" w:cs="Arial"/>
                <w:sz w:val="24"/>
                <w:szCs w:val="24"/>
                <w:lang w:eastAsia="en-GB"/>
              </w:rPr>
            </w:pPr>
            <w:r w:rsidRPr="00717E1E">
              <w:rPr>
                <w:rFonts w:ascii="Arial" w:eastAsia="Times New Roman" w:hAnsi="Arial" w:cs="Arial"/>
                <w:sz w:val="24"/>
                <w:szCs w:val="24"/>
                <w:lang w:eastAsia="en-GB"/>
              </w:rPr>
              <w:t>Ability to assist in preparing the learning environment.</w:t>
            </w:r>
          </w:p>
          <w:p w14:paraId="569586F3" w14:textId="77777777" w:rsidR="00717E1E" w:rsidRPr="00717E1E" w:rsidRDefault="00717E1E" w:rsidP="00717E1E">
            <w:pPr>
              <w:numPr>
                <w:ilvl w:val="0"/>
                <w:numId w:val="5"/>
              </w:numPr>
              <w:autoSpaceDE w:val="0"/>
              <w:autoSpaceDN w:val="0"/>
              <w:adjustRightInd w:val="0"/>
              <w:contextualSpacing/>
              <w:rPr>
                <w:rFonts w:ascii="Arial" w:eastAsia="Times New Roman" w:hAnsi="Arial" w:cs="Arial"/>
                <w:sz w:val="24"/>
                <w:szCs w:val="24"/>
                <w:lang w:eastAsia="en-GB"/>
              </w:rPr>
            </w:pPr>
            <w:r w:rsidRPr="00717E1E">
              <w:rPr>
                <w:rFonts w:ascii="Arial" w:eastAsia="Times New Roman" w:hAnsi="Arial" w:cs="Arial"/>
                <w:sz w:val="24"/>
                <w:szCs w:val="24"/>
                <w:lang w:eastAsia="en-GB"/>
              </w:rPr>
              <w:t>Ability to support the maintenance of student safety.</w:t>
            </w:r>
          </w:p>
          <w:p w14:paraId="42A27671" w14:textId="77777777" w:rsidR="00D16F0D" w:rsidRPr="00D16F0D" w:rsidRDefault="00717E1E" w:rsidP="00717E1E">
            <w:pPr>
              <w:pStyle w:val="ListParagraph"/>
              <w:numPr>
                <w:ilvl w:val="0"/>
                <w:numId w:val="5"/>
              </w:numPr>
              <w:autoSpaceDE w:val="0"/>
              <w:autoSpaceDN w:val="0"/>
              <w:adjustRightInd w:val="0"/>
              <w:rPr>
                <w:rFonts w:ascii="Arial" w:eastAsia="Calibri" w:hAnsi="Arial" w:cs="Arial"/>
                <w:b/>
                <w:bCs/>
                <w:sz w:val="24"/>
                <w:szCs w:val="24"/>
              </w:rPr>
            </w:pPr>
            <w:r w:rsidRPr="00717E1E">
              <w:rPr>
                <w:rFonts w:ascii="Arial" w:eastAsia="Times New Roman" w:hAnsi="Arial" w:cs="Arial"/>
                <w:sz w:val="24"/>
                <w:szCs w:val="24"/>
                <w:lang w:eastAsia="en-GB"/>
              </w:rPr>
              <w:t>Ability to work as part of a team</w:t>
            </w:r>
            <w:r w:rsidR="00D16F0D" w:rsidRPr="00D16F0D">
              <w:rPr>
                <w:rFonts w:ascii="Arial" w:eastAsia="Times New Roman" w:hAnsi="Arial" w:cs="Arial"/>
                <w:sz w:val="24"/>
                <w:szCs w:val="24"/>
                <w:lang w:eastAsia="en-GB"/>
              </w:rPr>
              <w:t>.</w:t>
            </w:r>
          </w:p>
        </w:tc>
        <w:tc>
          <w:tcPr>
            <w:tcW w:w="2126" w:type="dxa"/>
            <w:shd w:val="clear" w:color="auto" w:fill="auto"/>
          </w:tcPr>
          <w:p w14:paraId="34CE0A41" w14:textId="77777777" w:rsidR="00717E1E" w:rsidRDefault="00717E1E" w:rsidP="00D16F0D">
            <w:pPr>
              <w:rPr>
                <w:rFonts w:ascii="Arial" w:hAnsi="Arial" w:cs="Arial"/>
                <w:b/>
                <w:bCs/>
                <w:iCs/>
                <w:color w:val="000000" w:themeColor="text1"/>
                <w:sz w:val="24"/>
                <w:szCs w:val="24"/>
              </w:rPr>
            </w:pPr>
          </w:p>
          <w:p w14:paraId="62EBF3C5" w14:textId="77777777" w:rsidR="00717E1E" w:rsidRDefault="00717E1E" w:rsidP="00D16F0D">
            <w:pPr>
              <w:rPr>
                <w:rFonts w:ascii="Arial" w:hAnsi="Arial" w:cs="Arial"/>
                <w:b/>
                <w:bCs/>
                <w:iCs/>
                <w:color w:val="000000" w:themeColor="text1"/>
                <w:sz w:val="24"/>
                <w:szCs w:val="24"/>
              </w:rPr>
            </w:pPr>
          </w:p>
          <w:p w14:paraId="6D98A12B" w14:textId="77777777" w:rsidR="00717E1E" w:rsidRDefault="00717E1E" w:rsidP="00D16F0D">
            <w:pPr>
              <w:rPr>
                <w:rFonts w:ascii="Arial" w:hAnsi="Arial" w:cs="Arial"/>
                <w:b/>
                <w:bCs/>
                <w:iCs/>
                <w:color w:val="000000" w:themeColor="text1"/>
                <w:sz w:val="24"/>
                <w:szCs w:val="24"/>
              </w:rPr>
            </w:pPr>
          </w:p>
          <w:p w14:paraId="2946DB82" w14:textId="77777777" w:rsidR="00717E1E" w:rsidRDefault="00717E1E" w:rsidP="00D16F0D">
            <w:pPr>
              <w:rPr>
                <w:rFonts w:ascii="Arial" w:hAnsi="Arial" w:cs="Arial"/>
                <w:b/>
                <w:bCs/>
                <w:iCs/>
                <w:color w:val="000000" w:themeColor="text1"/>
                <w:sz w:val="24"/>
                <w:szCs w:val="24"/>
              </w:rPr>
            </w:pPr>
          </w:p>
          <w:p w14:paraId="5997CC1D" w14:textId="77777777" w:rsidR="00717E1E" w:rsidRDefault="00717E1E" w:rsidP="00D16F0D">
            <w:pPr>
              <w:rPr>
                <w:rFonts w:ascii="Arial" w:hAnsi="Arial" w:cs="Arial"/>
                <w:b/>
                <w:bCs/>
                <w:iCs/>
                <w:color w:val="000000" w:themeColor="text1"/>
                <w:sz w:val="24"/>
                <w:szCs w:val="24"/>
              </w:rPr>
            </w:pPr>
          </w:p>
          <w:p w14:paraId="33D64925" w14:textId="77777777" w:rsidR="00D16F0D" w:rsidRDefault="00717E1E" w:rsidP="00717E1E">
            <w:pPr>
              <w:jc w:val="center"/>
              <w:rPr>
                <w:rFonts w:ascii="Arial" w:hAnsi="Arial" w:cs="Arial"/>
                <w:b/>
                <w:bCs/>
                <w:iCs/>
                <w:color w:val="000000" w:themeColor="text1"/>
                <w:sz w:val="24"/>
                <w:szCs w:val="24"/>
              </w:rPr>
            </w:pPr>
            <w:r>
              <w:rPr>
                <w:rFonts w:ascii="Arial" w:hAnsi="Arial" w:cs="Arial"/>
                <w:b/>
                <w:bCs/>
                <w:iCs/>
                <w:color w:val="000000" w:themeColor="text1"/>
                <w:sz w:val="24"/>
                <w:szCs w:val="24"/>
              </w:rPr>
              <w:t xml:space="preserve">A &amp; </w:t>
            </w:r>
            <w:r w:rsidR="00D16F0D">
              <w:rPr>
                <w:rFonts w:ascii="Arial" w:hAnsi="Arial" w:cs="Arial"/>
                <w:b/>
                <w:bCs/>
                <w:iCs/>
                <w:color w:val="000000" w:themeColor="text1"/>
                <w:sz w:val="24"/>
                <w:szCs w:val="24"/>
              </w:rPr>
              <w:t>C</w:t>
            </w:r>
          </w:p>
        </w:tc>
      </w:tr>
      <w:tr w:rsidR="00D16F0D" w14:paraId="6C242AA3" w14:textId="77777777" w:rsidTr="00717E1E">
        <w:trPr>
          <w:trHeight w:val="2400"/>
        </w:trPr>
        <w:tc>
          <w:tcPr>
            <w:tcW w:w="7508" w:type="dxa"/>
            <w:shd w:val="clear" w:color="auto" w:fill="auto"/>
          </w:tcPr>
          <w:p w14:paraId="20002C0E" w14:textId="77777777" w:rsidR="00D16F0D" w:rsidRPr="00D16F0D" w:rsidRDefault="00D16F0D" w:rsidP="00D16F0D">
            <w:pPr>
              <w:autoSpaceDE w:val="0"/>
              <w:autoSpaceDN w:val="0"/>
              <w:adjustRightInd w:val="0"/>
              <w:spacing w:line="276" w:lineRule="auto"/>
              <w:rPr>
                <w:rFonts w:ascii="Arial" w:eastAsia="Calibri" w:hAnsi="Arial" w:cs="Arial"/>
                <w:b/>
                <w:bCs/>
                <w:sz w:val="24"/>
                <w:szCs w:val="24"/>
              </w:rPr>
            </w:pPr>
            <w:r w:rsidRPr="00D16F0D">
              <w:rPr>
                <w:rFonts w:ascii="Arial" w:eastAsia="Calibri" w:hAnsi="Arial" w:cs="Arial"/>
                <w:b/>
                <w:bCs/>
                <w:sz w:val="24"/>
                <w:szCs w:val="24"/>
              </w:rPr>
              <w:t>ADDITIONAL FACTORS:</w:t>
            </w:r>
          </w:p>
          <w:p w14:paraId="2694B2FB" w14:textId="77777777" w:rsidR="00D16F0D" w:rsidRPr="00D16F0D" w:rsidRDefault="00D16F0D" w:rsidP="00D16F0D">
            <w:pPr>
              <w:autoSpaceDE w:val="0"/>
              <w:autoSpaceDN w:val="0"/>
              <w:adjustRightInd w:val="0"/>
              <w:spacing w:line="276" w:lineRule="auto"/>
              <w:rPr>
                <w:rFonts w:ascii="Arial" w:eastAsia="Calibri" w:hAnsi="Arial" w:cs="Arial"/>
                <w:sz w:val="24"/>
                <w:szCs w:val="24"/>
              </w:rPr>
            </w:pPr>
            <w:r w:rsidRPr="00D16F0D">
              <w:rPr>
                <w:rFonts w:ascii="Arial" w:eastAsia="Calibri" w:hAnsi="Arial" w:cs="Arial"/>
                <w:b/>
                <w:sz w:val="24"/>
                <w:szCs w:val="24"/>
              </w:rPr>
              <w:t xml:space="preserve">It is </w:t>
            </w:r>
            <w:r w:rsidRPr="00D16F0D">
              <w:rPr>
                <w:rFonts w:ascii="Arial" w:eastAsia="Calibri" w:hAnsi="Arial" w:cs="Arial"/>
                <w:b/>
                <w:bCs/>
                <w:sz w:val="24"/>
                <w:szCs w:val="24"/>
              </w:rPr>
              <w:t xml:space="preserve">essential </w:t>
            </w:r>
            <w:r w:rsidRPr="00D16F0D">
              <w:rPr>
                <w:rFonts w:ascii="Arial" w:eastAsia="Calibri" w:hAnsi="Arial" w:cs="Arial"/>
                <w:b/>
                <w:sz w:val="24"/>
                <w:szCs w:val="24"/>
              </w:rPr>
              <w:t>that the post holder is/has/can:</w:t>
            </w:r>
          </w:p>
          <w:p w14:paraId="29D7581E" w14:textId="77777777" w:rsidR="00717E1E" w:rsidRPr="00717E1E" w:rsidRDefault="00717E1E" w:rsidP="00717E1E">
            <w:pPr>
              <w:numPr>
                <w:ilvl w:val="0"/>
                <w:numId w:val="5"/>
              </w:numPr>
              <w:autoSpaceDE w:val="0"/>
              <w:autoSpaceDN w:val="0"/>
              <w:adjustRightInd w:val="0"/>
              <w:contextualSpacing/>
              <w:rPr>
                <w:rFonts w:ascii="Arial" w:hAnsi="Arial" w:cs="Arial"/>
                <w:sz w:val="24"/>
                <w:szCs w:val="24"/>
              </w:rPr>
            </w:pPr>
            <w:r w:rsidRPr="00717E1E">
              <w:rPr>
                <w:rFonts w:ascii="Arial" w:hAnsi="Arial" w:cs="Arial"/>
                <w:sz w:val="24"/>
                <w:szCs w:val="24"/>
              </w:rPr>
              <w:t>Willingness to undertake any relevant training.</w:t>
            </w:r>
          </w:p>
          <w:p w14:paraId="5A34954E" w14:textId="77777777" w:rsidR="00717E1E" w:rsidRPr="00717E1E" w:rsidRDefault="00717E1E" w:rsidP="00717E1E">
            <w:pPr>
              <w:numPr>
                <w:ilvl w:val="0"/>
                <w:numId w:val="5"/>
              </w:numPr>
              <w:autoSpaceDE w:val="0"/>
              <w:autoSpaceDN w:val="0"/>
              <w:adjustRightInd w:val="0"/>
              <w:contextualSpacing/>
              <w:rPr>
                <w:rFonts w:ascii="Arial" w:hAnsi="Arial" w:cs="Arial"/>
                <w:sz w:val="24"/>
                <w:szCs w:val="24"/>
              </w:rPr>
            </w:pPr>
            <w:r w:rsidRPr="00717E1E">
              <w:rPr>
                <w:rFonts w:ascii="Arial" w:hAnsi="Arial" w:cs="Arial"/>
                <w:sz w:val="24"/>
                <w:szCs w:val="24"/>
              </w:rPr>
              <w:t>Complete First Aid training.</w:t>
            </w:r>
          </w:p>
          <w:p w14:paraId="2EBFF3CB" w14:textId="77777777" w:rsidR="00717E1E" w:rsidRPr="00717E1E" w:rsidRDefault="00717E1E" w:rsidP="00717E1E">
            <w:pPr>
              <w:numPr>
                <w:ilvl w:val="0"/>
                <w:numId w:val="5"/>
              </w:numPr>
              <w:autoSpaceDE w:val="0"/>
              <w:autoSpaceDN w:val="0"/>
              <w:adjustRightInd w:val="0"/>
              <w:contextualSpacing/>
              <w:rPr>
                <w:rFonts w:ascii="Arial" w:hAnsi="Arial" w:cs="Arial"/>
                <w:sz w:val="24"/>
                <w:szCs w:val="24"/>
              </w:rPr>
            </w:pPr>
            <w:r w:rsidRPr="00717E1E">
              <w:rPr>
                <w:rFonts w:ascii="Arial" w:hAnsi="Arial" w:cs="Arial"/>
                <w:sz w:val="24"/>
                <w:szCs w:val="24"/>
              </w:rPr>
              <w:t xml:space="preserve">Awareness and sensitivity </w:t>
            </w:r>
            <w:proofErr w:type="gramStart"/>
            <w:r w:rsidRPr="00717E1E">
              <w:rPr>
                <w:rFonts w:ascii="Arial" w:hAnsi="Arial" w:cs="Arial"/>
                <w:sz w:val="24"/>
                <w:szCs w:val="24"/>
              </w:rPr>
              <w:t>with regard to</w:t>
            </w:r>
            <w:proofErr w:type="gramEnd"/>
            <w:r w:rsidRPr="00717E1E">
              <w:rPr>
                <w:rFonts w:ascii="Arial" w:hAnsi="Arial" w:cs="Arial"/>
                <w:sz w:val="24"/>
                <w:szCs w:val="24"/>
              </w:rPr>
              <w:t xml:space="preserve"> equal opportunities and race equality.</w:t>
            </w:r>
          </w:p>
          <w:p w14:paraId="36E3FB28" w14:textId="77777777" w:rsidR="00D16F0D" w:rsidRPr="00D16F0D" w:rsidRDefault="00717E1E" w:rsidP="00717E1E">
            <w:pPr>
              <w:pStyle w:val="ListParagraph"/>
              <w:numPr>
                <w:ilvl w:val="0"/>
                <w:numId w:val="5"/>
              </w:numPr>
              <w:autoSpaceDE w:val="0"/>
              <w:autoSpaceDN w:val="0"/>
              <w:adjustRightInd w:val="0"/>
              <w:rPr>
                <w:rFonts w:ascii="Arial" w:eastAsia="Calibri" w:hAnsi="Arial" w:cs="Arial"/>
                <w:b/>
                <w:bCs/>
                <w:sz w:val="24"/>
                <w:szCs w:val="24"/>
              </w:rPr>
            </w:pPr>
            <w:r w:rsidRPr="00717E1E">
              <w:rPr>
                <w:rFonts w:ascii="Arial" w:hAnsi="Arial" w:cs="Arial"/>
                <w:sz w:val="24"/>
                <w:szCs w:val="24"/>
              </w:rPr>
              <w:t>An ability to fulfil all spoken aspects of the role with confidence through the medium of English</w:t>
            </w:r>
          </w:p>
        </w:tc>
        <w:tc>
          <w:tcPr>
            <w:tcW w:w="2126" w:type="dxa"/>
            <w:shd w:val="clear" w:color="auto" w:fill="auto"/>
          </w:tcPr>
          <w:p w14:paraId="110FFD37" w14:textId="77777777" w:rsidR="00717E1E" w:rsidRDefault="00717E1E" w:rsidP="00717E1E">
            <w:pPr>
              <w:rPr>
                <w:rFonts w:ascii="Arial" w:hAnsi="Arial" w:cs="Arial"/>
                <w:b/>
                <w:bCs/>
                <w:iCs/>
                <w:color w:val="000000" w:themeColor="text1"/>
                <w:sz w:val="24"/>
                <w:szCs w:val="24"/>
              </w:rPr>
            </w:pPr>
          </w:p>
          <w:p w14:paraId="6B699379" w14:textId="77777777" w:rsidR="00717E1E" w:rsidRDefault="00717E1E" w:rsidP="00717E1E">
            <w:pPr>
              <w:rPr>
                <w:rFonts w:ascii="Arial" w:hAnsi="Arial" w:cs="Arial"/>
                <w:b/>
                <w:bCs/>
                <w:iCs/>
                <w:color w:val="000000" w:themeColor="text1"/>
                <w:sz w:val="24"/>
                <w:szCs w:val="24"/>
              </w:rPr>
            </w:pPr>
          </w:p>
          <w:p w14:paraId="3FE9F23F" w14:textId="77777777" w:rsidR="00717E1E" w:rsidRDefault="00717E1E" w:rsidP="00717E1E">
            <w:pPr>
              <w:rPr>
                <w:rFonts w:ascii="Arial" w:hAnsi="Arial" w:cs="Arial"/>
                <w:b/>
                <w:bCs/>
                <w:iCs/>
                <w:color w:val="000000" w:themeColor="text1"/>
                <w:sz w:val="24"/>
                <w:szCs w:val="24"/>
              </w:rPr>
            </w:pPr>
          </w:p>
          <w:p w14:paraId="1F72F646" w14:textId="77777777" w:rsidR="00717E1E" w:rsidRDefault="00717E1E" w:rsidP="00717E1E">
            <w:pPr>
              <w:rPr>
                <w:rFonts w:ascii="Arial" w:hAnsi="Arial" w:cs="Arial"/>
                <w:b/>
                <w:bCs/>
                <w:iCs/>
                <w:color w:val="000000" w:themeColor="text1"/>
                <w:sz w:val="24"/>
                <w:szCs w:val="24"/>
              </w:rPr>
            </w:pPr>
          </w:p>
          <w:p w14:paraId="37AAF844" w14:textId="77777777" w:rsidR="00D16F0D" w:rsidRDefault="00D16F0D" w:rsidP="00717E1E">
            <w:pPr>
              <w:jc w:val="center"/>
              <w:rPr>
                <w:rFonts w:ascii="Arial" w:hAnsi="Arial" w:cs="Arial"/>
                <w:b/>
                <w:bCs/>
                <w:iCs/>
                <w:color w:val="000000" w:themeColor="text1"/>
                <w:sz w:val="24"/>
                <w:szCs w:val="24"/>
              </w:rPr>
            </w:pPr>
            <w:r>
              <w:rPr>
                <w:rFonts w:ascii="Arial" w:hAnsi="Arial" w:cs="Arial"/>
                <w:b/>
                <w:bCs/>
                <w:iCs/>
                <w:color w:val="000000" w:themeColor="text1"/>
                <w:sz w:val="24"/>
                <w:szCs w:val="24"/>
              </w:rPr>
              <w:t>C</w:t>
            </w:r>
          </w:p>
        </w:tc>
      </w:tr>
    </w:tbl>
    <w:p w14:paraId="08CE6F91" w14:textId="77777777" w:rsidR="00AC1DAF" w:rsidRPr="00AC1DAF" w:rsidRDefault="00AC1DAF" w:rsidP="00717E1E">
      <w:pPr>
        <w:rPr>
          <w:rFonts w:ascii="Arial" w:hAnsi="Arial" w:cs="Arial"/>
          <w:sz w:val="12"/>
          <w:szCs w:val="12"/>
        </w:rPr>
      </w:pPr>
    </w:p>
    <w:sectPr w:rsidR="00AC1DAF" w:rsidRPr="00AC1DAF" w:rsidSect="00945C1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8D068" w14:textId="77777777" w:rsidR="00442A2D" w:rsidRDefault="00442A2D" w:rsidP="003C5ADC">
      <w:pPr>
        <w:spacing w:after="0" w:line="240" w:lineRule="auto"/>
      </w:pPr>
      <w:r>
        <w:separator/>
      </w:r>
    </w:p>
  </w:endnote>
  <w:endnote w:type="continuationSeparator" w:id="0">
    <w:p w14:paraId="6D842761" w14:textId="77777777" w:rsidR="00442A2D" w:rsidRDefault="00442A2D" w:rsidP="003C5ADC">
      <w:pPr>
        <w:spacing w:after="0" w:line="240" w:lineRule="auto"/>
      </w:pPr>
      <w:r>
        <w:continuationSeparator/>
      </w:r>
    </w:p>
  </w:endnote>
  <w:endnote w:type="continuationNotice" w:id="1">
    <w:p w14:paraId="30C2E7A5" w14:textId="77777777" w:rsidR="00442A2D" w:rsidRDefault="00442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2E66" w14:textId="469D4F54" w:rsidR="00DA2FB6" w:rsidRDefault="00DA2FB6">
    <w:pPr>
      <w:pStyle w:val="Footer"/>
    </w:pPr>
    <w:r>
      <w:tab/>
    </w:r>
    <w:r>
      <w:tab/>
      <w:t xml:space="preserve">Version </w:t>
    </w:r>
    <w:r w:rsidR="00805262">
      <w:t>1</w:t>
    </w:r>
  </w:p>
  <w:p w14:paraId="07547A01" w14:textId="77777777" w:rsidR="00DA2FB6" w:rsidRDefault="00DA2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933B3" w14:textId="77777777" w:rsidR="00442A2D" w:rsidRDefault="00442A2D" w:rsidP="003C5ADC">
      <w:pPr>
        <w:spacing w:after="0" w:line="240" w:lineRule="auto"/>
      </w:pPr>
      <w:r>
        <w:separator/>
      </w:r>
    </w:p>
  </w:footnote>
  <w:footnote w:type="continuationSeparator" w:id="0">
    <w:p w14:paraId="66028DBE" w14:textId="77777777" w:rsidR="00442A2D" w:rsidRDefault="00442A2D" w:rsidP="003C5ADC">
      <w:pPr>
        <w:spacing w:after="0" w:line="240" w:lineRule="auto"/>
      </w:pPr>
      <w:r>
        <w:continuationSeparator/>
      </w:r>
    </w:p>
  </w:footnote>
  <w:footnote w:type="continuationNotice" w:id="1">
    <w:p w14:paraId="4C16E52F" w14:textId="77777777" w:rsidR="00442A2D" w:rsidRDefault="00442A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E72"/>
    <w:multiLevelType w:val="hybridMultilevel"/>
    <w:tmpl w:val="531E02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801C1"/>
    <w:multiLevelType w:val="hybridMultilevel"/>
    <w:tmpl w:val="10D2C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245D3A"/>
    <w:multiLevelType w:val="hybridMultilevel"/>
    <w:tmpl w:val="A8601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D25CC0"/>
    <w:multiLevelType w:val="hybridMultilevel"/>
    <w:tmpl w:val="073C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62597"/>
    <w:multiLevelType w:val="hybridMultilevel"/>
    <w:tmpl w:val="783619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B3343A"/>
    <w:multiLevelType w:val="hybridMultilevel"/>
    <w:tmpl w:val="9C80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45022"/>
    <w:multiLevelType w:val="hybridMultilevel"/>
    <w:tmpl w:val="D8B2DD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2353D7"/>
    <w:multiLevelType w:val="hybridMultilevel"/>
    <w:tmpl w:val="6958AFB8"/>
    <w:lvl w:ilvl="0" w:tplc="08090001">
      <w:start w:val="1"/>
      <w:numFmt w:val="bullet"/>
      <w:lvlText w:val=""/>
      <w:lvlJc w:val="left"/>
      <w:pPr>
        <w:ind w:left="2255" w:hanging="360"/>
      </w:pPr>
      <w:rPr>
        <w:rFonts w:ascii="Symbol" w:hAnsi="Symbol" w:hint="default"/>
      </w:rPr>
    </w:lvl>
    <w:lvl w:ilvl="1" w:tplc="08090003" w:tentative="1">
      <w:start w:val="1"/>
      <w:numFmt w:val="bullet"/>
      <w:lvlText w:val="o"/>
      <w:lvlJc w:val="left"/>
      <w:pPr>
        <w:ind w:left="2975" w:hanging="360"/>
      </w:pPr>
      <w:rPr>
        <w:rFonts w:ascii="Courier New" w:hAnsi="Courier New" w:cs="Courier New" w:hint="default"/>
      </w:rPr>
    </w:lvl>
    <w:lvl w:ilvl="2" w:tplc="08090005" w:tentative="1">
      <w:start w:val="1"/>
      <w:numFmt w:val="bullet"/>
      <w:lvlText w:val=""/>
      <w:lvlJc w:val="left"/>
      <w:pPr>
        <w:ind w:left="3695" w:hanging="360"/>
      </w:pPr>
      <w:rPr>
        <w:rFonts w:ascii="Wingdings" w:hAnsi="Wingdings" w:hint="default"/>
      </w:rPr>
    </w:lvl>
    <w:lvl w:ilvl="3" w:tplc="08090001" w:tentative="1">
      <w:start w:val="1"/>
      <w:numFmt w:val="bullet"/>
      <w:lvlText w:val=""/>
      <w:lvlJc w:val="left"/>
      <w:pPr>
        <w:ind w:left="4415" w:hanging="360"/>
      </w:pPr>
      <w:rPr>
        <w:rFonts w:ascii="Symbol" w:hAnsi="Symbol" w:hint="default"/>
      </w:rPr>
    </w:lvl>
    <w:lvl w:ilvl="4" w:tplc="08090003" w:tentative="1">
      <w:start w:val="1"/>
      <w:numFmt w:val="bullet"/>
      <w:lvlText w:val="o"/>
      <w:lvlJc w:val="left"/>
      <w:pPr>
        <w:ind w:left="5135" w:hanging="360"/>
      </w:pPr>
      <w:rPr>
        <w:rFonts w:ascii="Courier New" w:hAnsi="Courier New" w:cs="Courier New" w:hint="default"/>
      </w:rPr>
    </w:lvl>
    <w:lvl w:ilvl="5" w:tplc="08090005" w:tentative="1">
      <w:start w:val="1"/>
      <w:numFmt w:val="bullet"/>
      <w:lvlText w:val=""/>
      <w:lvlJc w:val="left"/>
      <w:pPr>
        <w:ind w:left="5855" w:hanging="360"/>
      </w:pPr>
      <w:rPr>
        <w:rFonts w:ascii="Wingdings" w:hAnsi="Wingdings" w:hint="default"/>
      </w:rPr>
    </w:lvl>
    <w:lvl w:ilvl="6" w:tplc="08090001" w:tentative="1">
      <w:start w:val="1"/>
      <w:numFmt w:val="bullet"/>
      <w:lvlText w:val=""/>
      <w:lvlJc w:val="left"/>
      <w:pPr>
        <w:ind w:left="6575" w:hanging="360"/>
      </w:pPr>
      <w:rPr>
        <w:rFonts w:ascii="Symbol" w:hAnsi="Symbol" w:hint="default"/>
      </w:rPr>
    </w:lvl>
    <w:lvl w:ilvl="7" w:tplc="08090003" w:tentative="1">
      <w:start w:val="1"/>
      <w:numFmt w:val="bullet"/>
      <w:lvlText w:val="o"/>
      <w:lvlJc w:val="left"/>
      <w:pPr>
        <w:ind w:left="7295" w:hanging="360"/>
      </w:pPr>
      <w:rPr>
        <w:rFonts w:ascii="Courier New" w:hAnsi="Courier New" w:cs="Courier New" w:hint="default"/>
      </w:rPr>
    </w:lvl>
    <w:lvl w:ilvl="8" w:tplc="08090005" w:tentative="1">
      <w:start w:val="1"/>
      <w:numFmt w:val="bullet"/>
      <w:lvlText w:val=""/>
      <w:lvlJc w:val="left"/>
      <w:pPr>
        <w:ind w:left="8015" w:hanging="360"/>
      </w:pPr>
      <w:rPr>
        <w:rFonts w:ascii="Wingdings" w:hAnsi="Wingdings" w:hint="default"/>
      </w:rPr>
    </w:lvl>
  </w:abstractNum>
  <w:abstractNum w:abstractNumId="8" w15:restartNumberingAfterBreak="0">
    <w:nsid w:val="2DF54272"/>
    <w:multiLevelType w:val="hybridMultilevel"/>
    <w:tmpl w:val="E39E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6461E"/>
    <w:multiLevelType w:val="hybridMultilevel"/>
    <w:tmpl w:val="0C86CBAC"/>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10" w15:restartNumberingAfterBreak="0">
    <w:nsid w:val="417740AC"/>
    <w:multiLevelType w:val="hybridMultilevel"/>
    <w:tmpl w:val="824ADD00"/>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981180F"/>
    <w:multiLevelType w:val="hybridMultilevel"/>
    <w:tmpl w:val="454CC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626433"/>
    <w:multiLevelType w:val="hybridMultilevel"/>
    <w:tmpl w:val="86B8C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42101F"/>
    <w:multiLevelType w:val="hybridMultilevel"/>
    <w:tmpl w:val="81A877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DD82B96"/>
    <w:multiLevelType w:val="hybridMultilevel"/>
    <w:tmpl w:val="9E3E5E78"/>
    <w:lvl w:ilvl="0" w:tplc="E6EA2E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2F7C38"/>
    <w:multiLevelType w:val="hybridMultilevel"/>
    <w:tmpl w:val="9A22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5D5887"/>
    <w:multiLevelType w:val="hybridMultilevel"/>
    <w:tmpl w:val="D8B2D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C63F09"/>
    <w:multiLevelType w:val="hybridMultilevel"/>
    <w:tmpl w:val="DDD4C8C6"/>
    <w:lvl w:ilvl="0" w:tplc="08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B797F48"/>
    <w:multiLevelType w:val="hybridMultilevel"/>
    <w:tmpl w:val="9000D730"/>
    <w:lvl w:ilvl="0" w:tplc="E85CD4D2">
      <w:start w:val="1"/>
      <w:numFmt w:val="upperRoman"/>
      <w:lvlText w:val="%1."/>
      <w:lvlJc w:val="left"/>
      <w:pPr>
        <w:ind w:left="720" w:hanging="720"/>
      </w:pPr>
      <w:rPr>
        <w:rFonts w:ascii="Imprint MT Shadow" w:hAnsi="Imprint MT Shado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66163"/>
    <w:multiLevelType w:val="hybridMultilevel"/>
    <w:tmpl w:val="D1A8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F1CAF"/>
    <w:multiLevelType w:val="hybridMultilevel"/>
    <w:tmpl w:val="3AECEDB0"/>
    <w:lvl w:ilvl="0" w:tplc="08090001">
      <w:start w:val="1"/>
      <w:numFmt w:val="bullet"/>
      <w:lvlText w:val=""/>
      <w:lvlJc w:val="left"/>
      <w:pPr>
        <w:ind w:left="1554" w:hanging="360"/>
      </w:pPr>
      <w:rPr>
        <w:rFonts w:ascii="Symbol" w:hAnsi="Symbol"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21" w15:restartNumberingAfterBreak="0">
    <w:nsid w:val="5F284180"/>
    <w:multiLevelType w:val="hybridMultilevel"/>
    <w:tmpl w:val="159C3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7455C6"/>
    <w:multiLevelType w:val="hybridMultilevel"/>
    <w:tmpl w:val="99FAA696"/>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23" w15:restartNumberingAfterBreak="0">
    <w:nsid w:val="691D57FB"/>
    <w:multiLevelType w:val="hybridMultilevel"/>
    <w:tmpl w:val="04601288"/>
    <w:lvl w:ilvl="0" w:tplc="08090001">
      <w:start w:val="1"/>
      <w:numFmt w:val="bullet"/>
      <w:lvlText w:val=""/>
      <w:lvlJc w:val="left"/>
      <w:pPr>
        <w:ind w:left="2242" w:hanging="360"/>
      </w:pPr>
      <w:rPr>
        <w:rFonts w:ascii="Symbol" w:hAnsi="Symbol" w:hint="default"/>
      </w:rPr>
    </w:lvl>
    <w:lvl w:ilvl="1" w:tplc="08090003" w:tentative="1">
      <w:start w:val="1"/>
      <w:numFmt w:val="bullet"/>
      <w:lvlText w:val="o"/>
      <w:lvlJc w:val="left"/>
      <w:pPr>
        <w:ind w:left="2962" w:hanging="360"/>
      </w:pPr>
      <w:rPr>
        <w:rFonts w:ascii="Courier New" w:hAnsi="Courier New" w:cs="Courier New" w:hint="default"/>
      </w:rPr>
    </w:lvl>
    <w:lvl w:ilvl="2" w:tplc="08090005" w:tentative="1">
      <w:start w:val="1"/>
      <w:numFmt w:val="bullet"/>
      <w:lvlText w:val=""/>
      <w:lvlJc w:val="left"/>
      <w:pPr>
        <w:ind w:left="3682" w:hanging="360"/>
      </w:pPr>
      <w:rPr>
        <w:rFonts w:ascii="Wingdings" w:hAnsi="Wingdings" w:hint="default"/>
      </w:rPr>
    </w:lvl>
    <w:lvl w:ilvl="3" w:tplc="08090001" w:tentative="1">
      <w:start w:val="1"/>
      <w:numFmt w:val="bullet"/>
      <w:lvlText w:val=""/>
      <w:lvlJc w:val="left"/>
      <w:pPr>
        <w:ind w:left="4402" w:hanging="360"/>
      </w:pPr>
      <w:rPr>
        <w:rFonts w:ascii="Symbol" w:hAnsi="Symbol" w:hint="default"/>
      </w:rPr>
    </w:lvl>
    <w:lvl w:ilvl="4" w:tplc="08090003" w:tentative="1">
      <w:start w:val="1"/>
      <w:numFmt w:val="bullet"/>
      <w:lvlText w:val="o"/>
      <w:lvlJc w:val="left"/>
      <w:pPr>
        <w:ind w:left="5122" w:hanging="360"/>
      </w:pPr>
      <w:rPr>
        <w:rFonts w:ascii="Courier New" w:hAnsi="Courier New" w:cs="Courier New" w:hint="default"/>
      </w:rPr>
    </w:lvl>
    <w:lvl w:ilvl="5" w:tplc="08090005" w:tentative="1">
      <w:start w:val="1"/>
      <w:numFmt w:val="bullet"/>
      <w:lvlText w:val=""/>
      <w:lvlJc w:val="left"/>
      <w:pPr>
        <w:ind w:left="5842" w:hanging="360"/>
      </w:pPr>
      <w:rPr>
        <w:rFonts w:ascii="Wingdings" w:hAnsi="Wingdings" w:hint="default"/>
      </w:rPr>
    </w:lvl>
    <w:lvl w:ilvl="6" w:tplc="08090001" w:tentative="1">
      <w:start w:val="1"/>
      <w:numFmt w:val="bullet"/>
      <w:lvlText w:val=""/>
      <w:lvlJc w:val="left"/>
      <w:pPr>
        <w:ind w:left="6562" w:hanging="360"/>
      </w:pPr>
      <w:rPr>
        <w:rFonts w:ascii="Symbol" w:hAnsi="Symbol" w:hint="default"/>
      </w:rPr>
    </w:lvl>
    <w:lvl w:ilvl="7" w:tplc="08090003" w:tentative="1">
      <w:start w:val="1"/>
      <w:numFmt w:val="bullet"/>
      <w:lvlText w:val="o"/>
      <w:lvlJc w:val="left"/>
      <w:pPr>
        <w:ind w:left="7282" w:hanging="360"/>
      </w:pPr>
      <w:rPr>
        <w:rFonts w:ascii="Courier New" w:hAnsi="Courier New" w:cs="Courier New" w:hint="default"/>
      </w:rPr>
    </w:lvl>
    <w:lvl w:ilvl="8" w:tplc="08090005" w:tentative="1">
      <w:start w:val="1"/>
      <w:numFmt w:val="bullet"/>
      <w:lvlText w:val=""/>
      <w:lvlJc w:val="left"/>
      <w:pPr>
        <w:ind w:left="8002" w:hanging="360"/>
      </w:pPr>
      <w:rPr>
        <w:rFonts w:ascii="Wingdings" w:hAnsi="Wingdings" w:hint="default"/>
      </w:rPr>
    </w:lvl>
  </w:abstractNum>
  <w:abstractNum w:abstractNumId="24" w15:restartNumberingAfterBreak="0">
    <w:nsid w:val="69FE05BC"/>
    <w:multiLevelType w:val="hybridMultilevel"/>
    <w:tmpl w:val="EAB4BE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712277CB"/>
    <w:multiLevelType w:val="hybridMultilevel"/>
    <w:tmpl w:val="4BB0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3D4C61"/>
    <w:multiLevelType w:val="singleLevel"/>
    <w:tmpl w:val="B2C480F0"/>
    <w:lvl w:ilvl="0">
      <w:start w:val="1"/>
      <w:numFmt w:val="lowerLetter"/>
      <w:lvlText w:val="(%1)"/>
      <w:lvlJc w:val="left"/>
      <w:pPr>
        <w:tabs>
          <w:tab w:val="num" w:pos="360"/>
        </w:tabs>
        <w:ind w:left="360" w:hanging="360"/>
      </w:pPr>
    </w:lvl>
  </w:abstractNum>
  <w:abstractNum w:abstractNumId="27" w15:restartNumberingAfterBreak="0">
    <w:nsid w:val="76C0055E"/>
    <w:multiLevelType w:val="hybridMultilevel"/>
    <w:tmpl w:val="1988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DF6631"/>
    <w:multiLevelType w:val="singleLevel"/>
    <w:tmpl w:val="08090017"/>
    <w:lvl w:ilvl="0">
      <w:start w:val="1"/>
      <w:numFmt w:val="lowerLetter"/>
      <w:lvlText w:val="%1)"/>
      <w:lvlJc w:val="left"/>
      <w:pPr>
        <w:tabs>
          <w:tab w:val="num" w:pos="360"/>
        </w:tabs>
        <w:ind w:left="360" w:hanging="360"/>
      </w:pPr>
      <w:rPr>
        <w:rFonts w:hint="default"/>
      </w:rPr>
    </w:lvl>
  </w:abstractNum>
  <w:abstractNum w:abstractNumId="29" w15:restartNumberingAfterBreak="0">
    <w:nsid w:val="79AF0CAD"/>
    <w:multiLevelType w:val="hybridMultilevel"/>
    <w:tmpl w:val="EE14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890253">
    <w:abstractNumId w:val="6"/>
  </w:num>
  <w:num w:numId="2" w16cid:durableId="1874070908">
    <w:abstractNumId w:val="16"/>
  </w:num>
  <w:num w:numId="3" w16cid:durableId="1179349899">
    <w:abstractNumId w:val="28"/>
  </w:num>
  <w:num w:numId="4" w16cid:durableId="2048724317">
    <w:abstractNumId w:val="25"/>
  </w:num>
  <w:num w:numId="5" w16cid:durableId="491140985">
    <w:abstractNumId w:val="3"/>
  </w:num>
  <w:num w:numId="6" w16cid:durableId="1071805592">
    <w:abstractNumId w:val="11"/>
  </w:num>
  <w:num w:numId="7" w16cid:durableId="203758006">
    <w:abstractNumId w:val="19"/>
  </w:num>
  <w:num w:numId="8" w16cid:durableId="1177380730">
    <w:abstractNumId w:val="15"/>
  </w:num>
  <w:num w:numId="9" w16cid:durableId="1593511707">
    <w:abstractNumId w:val="12"/>
  </w:num>
  <w:num w:numId="10" w16cid:durableId="560025739">
    <w:abstractNumId w:val="14"/>
  </w:num>
  <w:num w:numId="11" w16cid:durableId="594093935">
    <w:abstractNumId w:val="29"/>
  </w:num>
  <w:num w:numId="12" w16cid:durableId="1399862499">
    <w:abstractNumId w:val="27"/>
  </w:num>
  <w:num w:numId="13" w16cid:durableId="959649852">
    <w:abstractNumId w:val="26"/>
  </w:num>
  <w:num w:numId="14" w16cid:durableId="2123261250">
    <w:abstractNumId w:val="8"/>
  </w:num>
  <w:num w:numId="15" w16cid:durableId="258608138">
    <w:abstractNumId w:val="24"/>
  </w:num>
  <w:num w:numId="16" w16cid:durableId="1700282231">
    <w:abstractNumId w:val="21"/>
  </w:num>
  <w:num w:numId="17" w16cid:durableId="861557090">
    <w:abstractNumId w:val="18"/>
  </w:num>
  <w:num w:numId="18" w16cid:durableId="1150170478">
    <w:abstractNumId w:val="10"/>
  </w:num>
  <w:num w:numId="19" w16cid:durableId="900602478">
    <w:abstractNumId w:val="2"/>
  </w:num>
  <w:num w:numId="20" w16cid:durableId="2040348000">
    <w:abstractNumId w:val="20"/>
  </w:num>
  <w:num w:numId="21" w16cid:durableId="698241143">
    <w:abstractNumId w:val="4"/>
  </w:num>
  <w:num w:numId="22" w16cid:durableId="1811827920">
    <w:abstractNumId w:val="23"/>
  </w:num>
  <w:num w:numId="23" w16cid:durableId="1680041899">
    <w:abstractNumId w:val="7"/>
  </w:num>
  <w:num w:numId="24" w16cid:durableId="1392391009">
    <w:abstractNumId w:val="5"/>
  </w:num>
  <w:num w:numId="25" w16cid:durableId="950162568">
    <w:abstractNumId w:val="9"/>
  </w:num>
  <w:num w:numId="26" w16cid:durableId="687413363">
    <w:abstractNumId w:val="22"/>
  </w:num>
  <w:num w:numId="27" w16cid:durableId="592131324">
    <w:abstractNumId w:val="0"/>
  </w:num>
  <w:num w:numId="28" w16cid:durableId="1962685419">
    <w:abstractNumId w:val="17"/>
  </w:num>
  <w:num w:numId="29" w16cid:durableId="705181055">
    <w:abstractNumId w:val="1"/>
  </w:num>
  <w:num w:numId="30" w16cid:durableId="15486882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37"/>
    <w:rsid w:val="0001472E"/>
    <w:rsid w:val="00017188"/>
    <w:rsid w:val="000553CE"/>
    <w:rsid w:val="00060BE9"/>
    <w:rsid w:val="00095379"/>
    <w:rsid w:val="000A178B"/>
    <w:rsid w:val="000B4A37"/>
    <w:rsid w:val="000B4FC3"/>
    <w:rsid w:val="000B5864"/>
    <w:rsid w:val="000B5BBC"/>
    <w:rsid w:val="000D2204"/>
    <w:rsid w:val="000D4BBF"/>
    <w:rsid w:val="00102906"/>
    <w:rsid w:val="00106702"/>
    <w:rsid w:val="00154DA8"/>
    <w:rsid w:val="00181E31"/>
    <w:rsid w:val="00185470"/>
    <w:rsid w:val="001A3BFA"/>
    <w:rsid w:val="001B5474"/>
    <w:rsid w:val="001C41A9"/>
    <w:rsid w:val="002403F7"/>
    <w:rsid w:val="00254E8E"/>
    <w:rsid w:val="00267B2A"/>
    <w:rsid w:val="00377C19"/>
    <w:rsid w:val="003A6C8B"/>
    <w:rsid w:val="003B6549"/>
    <w:rsid w:val="003C0466"/>
    <w:rsid w:val="003C5ADC"/>
    <w:rsid w:val="00431C03"/>
    <w:rsid w:val="00442A2D"/>
    <w:rsid w:val="00442BF1"/>
    <w:rsid w:val="004727B4"/>
    <w:rsid w:val="0049352F"/>
    <w:rsid w:val="00495D38"/>
    <w:rsid w:val="004A2101"/>
    <w:rsid w:val="004C3567"/>
    <w:rsid w:val="004F1FCE"/>
    <w:rsid w:val="005A5C90"/>
    <w:rsid w:val="005B0965"/>
    <w:rsid w:val="005B3301"/>
    <w:rsid w:val="005C1037"/>
    <w:rsid w:val="005C6215"/>
    <w:rsid w:val="005D51D4"/>
    <w:rsid w:val="005F365B"/>
    <w:rsid w:val="005F36A4"/>
    <w:rsid w:val="006217AD"/>
    <w:rsid w:val="00670396"/>
    <w:rsid w:val="0067255E"/>
    <w:rsid w:val="00676F78"/>
    <w:rsid w:val="00680A29"/>
    <w:rsid w:val="00684B77"/>
    <w:rsid w:val="00694138"/>
    <w:rsid w:val="006974C3"/>
    <w:rsid w:val="006B5E4C"/>
    <w:rsid w:val="00717E1E"/>
    <w:rsid w:val="00740801"/>
    <w:rsid w:val="00773DC4"/>
    <w:rsid w:val="00793C86"/>
    <w:rsid w:val="007F0E55"/>
    <w:rsid w:val="00805262"/>
    <w:rsid w:val="00817487"/>
    <w:rsid w:val="00833B59"/>
    <w:rsid w:val="00891277"/>
    <w:rsid w:val="008D06B9"/>
    <w:rsid w:val="008D2E4C"/>
    <w:rsid w:val="008F22F4"/>
    <w:rsid w:val="009020CF"/>
    <w:rsid w:val="009076A8"/>
    <w:rsid w:val="00920992"/>
    <w:rsid w:val="00925E83"/>
    <w:rsid w:val="00945C10"/>
    <w:rsid w:val="00952AEE"/>
    <w:rsid w:val="00986D55"/>
    <w:rsid w:val="00991909"/>
    <w:rsid w:val="009B17FE"/>
    <w:rsid w:val="00A316ED"/>
    <w:rsid w:val="00A4004E"/>
    <w:rsid w:val="00A54AAA"/>
    <w:rsid w:val="00A67397"/>
    <w:rsid w:val="00A746A9"/>
    <w:rsid w:val="00A8153A"/>
    <w:rsid w:val="00A9726A"/>
    <w:rsid w:val="00AA3C65"/>
    <w:rsid w:val="00AC1DAF"/>
    <w:rsid w:val="00AD44C1"/>
    <w:rsid w:val="00AE13C0"/>
    <w:rsid w:val="00AF0373"/>
    <w:rsid w:val="00B06CBC"/>
    <w:rsid w:val="00B1635E"/>
    <w:rsid w:val="00B27683"/>
    <w:rsid w:val="00B3002A"/>
    <w:rsid w:val="00B605DA"/>
    <w:rsid w:val="00B650BE"/>
    <w:rsid w:val="00B66BB0"/>
    <w:rsid w:val="00B84C37"/>
    <w:rsid w:val="00B873FC"/>
    <w:rsid w:val="00B94095"/>
    <w:rsid w:val="00BA1911"/>
    <w:rsid w:val="00BC658D"/>
    <w:rsid w:val="00BE6E73"/>
    <w:rsid w:val="00C112E2"/>
    <w:rsid w:val="00C4486B"/>
    <w:rsid w:val="00CB6EFC"/>
    <w:rsid w:val="00CD4BF6"/>
    <w:rsid w:val="00D00A7A"/>
    <w:rsid w:val="00D0263A"/>
    <w:rsid w:val="00D13516"/>
    <w:rsid w:val="00D16F0D"/>
    <w:rsid w:val="00D4153F"/>
    <w:rsid w:val="00D62956"/>
    <w:rsid w:val="00D65860"/>
    <w:rsid w:val="00D66BA0"/>
    <w:rsid w:val="00D87072"/>
    <w:rsid w:val="00DA2FB6"/>
    <w:rsid w:val="00DF4AD6"/>
    <w:rsid w:val="00E00455"/>
    <w:rsid w:val="00E11EDF"/>
    <w:rsid w:val="00E36E4A"/>
    <w:rsid w:val="00E4312D"/>
    <w:rsid w:val="00E8223C"/>
    <w:rsid w:val="00E92081"/>
    <w:rsid w:val="00E95106"/>
    <w:rsid w:val="00EF3734"/>
    <w:rsid w:val="00F23D30"/>
    <w:rsid w:val="00F67431"/>
    <w:rsid w:val="00FB6E5E"/>
    <w:rsid w:val="00FC0FE8"/>
    <w:rsid w:val="00FC3EA2"/>
    <w:rsid w:val="00FE4075"/>
    <w:rsid w:val="2F02F584"/>
    <w:rsid w:val="6666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041C"/>
  <w15:docId w15:val="{A363639C-59AF-44D6-964C-69A8E0CB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5E"/>
  </w:style>
  <w:style w:type="paragraph" w:styleId="Heading1">
    <w:name w:val="heading 1"/>
    <w:basedOn w:val="Normal"/>
    <w:next w:val="Normal"/>
    <w:link w:val="Heading1Char"/>
    <w:qFormat/>
    <w:rsid w:val="00F23D30"/>
    <w:pPr>
      <w:keepNext/>
      <w:tabs>
        <w:tab w:val="left" w:pos="3510"/>
      </w:tabs>
      <w:spacing w:after="0"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37"/>
    <w:pPr>
      <w:ind w:left="720"/>
      <w:contextualSpacing/>
    </w:pPr>
  </w:style>
  <w:style w:type="paragraph" w:styleId="BalloonText">
    <w:name w:val="Balloon Text"/>
    <w:basedOn w:val="Normal"/>
    <w:link w:val="BalloonTextChar"/>
    <w:uiPriority w:val="99"/>
    <w:semiHidden/>
    <w:unhideWhenUsed/>
    <w:rsid w:val="00F23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30"/>
    <w:rPr>
      <w:rFonts w:ascii="Tahoma" w:hAnsi="Tahoma" w:cs="Tahoma"/>
      <w:sz w:val="16"/>
      <w:szCs w:val="16"/>
    </w:rPr>
  </w:style>
  <w:style w:type="character" w:customStyle="1" w:styleId="Heading1Char">
    <w:name w:val="Heading 1 Char"/>
    <w:basedOn w:val="DefaultParagraphFont"/>
    <w:link w:val="Heading1"/>
    <w:rsid w:val="00F23D30"/>
    <w:rPr>
      <w:rFonts w:ascii="Arial" w:eastAsia="Times New Roman" w:hAnsi="Arial" w:cs="Times New Roman"/>
      <w:b/>
      <w:sz w:val="24"/>
      <w:szCs w:val="20"/>
      <w:lang w:eastAsia="en-GB"/>
    </w:rPr>
  </w:style>
  <w:style w:type="paragraph" w:styleId="Header">
    <w:name w:val="header"/>
    <w:basedOn w:val="Normal"/>
    <w:link w:val="HeaderChar"/>
    <w:rsid w:val="00F23D30"/>
    <w:pPr>
      <w:tabs>
        <w:tab w:val="center" w:pos="4153"/>
        <w:tab w:val="right" w:pos="8306"/>
      </w:tabs>
      <w:spacing w:after="0" w:line="240" w:lineRule="auto"/>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rsid w:val="00F23D30"/>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3C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ADC"/>
  </w:style>
  <w:style w:type="table" w:styleId="TableGrid">
    <w:name w:val="Table Grid"/>
    <w:basedOn w:val="TableNormal"/>
    <w:uiPriority w:val="59"/>
    <w:rsid w:val="0067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5474"/>
    <w:pPr>
      <w:spacing w:after="0" w:line="240" w:lineRule="auto"/>
    </w:pPr>
  </w:style>
  <w:style w:type="paragraph" w:styleId="Caption">
    <w:name w:val="caption"/>
    <w:basedOn w:val="Normal"/>
    <w:next w:val="Normal"/>
    <w:qFormat/>
    <w:rsid w:val="00D66BA0"/>
    <w:pPr>
      <w:spacing w:after="0" w:line="240" w:lineRule="auto"/>
      <w:jc w:val="center"/>
    </w:pPr>
    <w:rPr>
      <w:rFonts w:ascii="Times New Roman" w:eastAsia="Times New Roman" w:hAnsi="Times New Roman" w:cs="Times New Roman"/>
      <w:b/>
      <w:sz w:val="32"/>
      <w:szCs w:val="20"/>
      <w:lang w:eastAsia="en-GB"/>
    </w:rPr>
  </w:style>
  <w:style w:type="paragraph" w:customStyle="1" w:styleId="Default">
    <w:name w:val="Default"/>
    <w:rsid w:val="00095379"/>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6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af483c-ad62-4301-8149-aa671af3d78f" xsi:nil="true"/>
    <lcf76f155ced4ddcb4097134ff3c332f xmlns="b6b84e22-3770-46d7-bc3a-8ea5b6ff13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1E01C7D063C949B410B01951B00F2F" ma:contentTypeVersion="14" ma:contentTypeDescription="Create a new document." ma:contentTypeScope="" ma:versionID="962b2d93dd276e489465cf08b66f617f">
  <xsd:schema xmlns:xsd="http://www.w3.org/2001/XMLSchema" xmlns:xs="http://www.w3.org/2001/XMLSchema" xmlns:p="http://schemas.microsoft.com/office/2006/metadata/properties" xmlns:ns2="b6b84e22-3770-46d7-bc3a-8ea5b6ff1372" xmlns:ns3="53af483c-ad62-4301-8149-aa671af3d78f" targetNamespace="http://schemas.microsoft.com/office/2006/metadata/properties" ma:root="true" ma:fieldsID="40db824ce00b81d12c049c38f6b075e4" ns2:_="" ns3:_="">
    <xsd:import namespace="b6b84e22-3770-46d7-bc3a-8ea5b6ff1372"/>
    <xsd:import namespace="53af483c-ad62-4301-8149-aa671af3d7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4e22-3770-46d7-bc3a-8ea5b6ff1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10c05b-0741-49ea-844f-70d8fb3c7e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f483c-ad62-4301-8149-aa671af3d7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b4fe54-6d06-455a-9c3c-bc4c39d9498c}" ma:internalName="TaxCatchAll" ma:showField="CatchAllData" ma:web="53af483c-ad62-4301-8149-aa671af3d7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69E70-1D78-4067-A089-29F9E1AD069C}">
  <ds:schemaRefs>
    <ds:schemaRef ds:uri="http://schemas.microsoft.com/office/2006/metadata/properties"/>
    <ds:schemaRef ds:uri="http://schemas.microsoft.com/office/infopath/2007/PartnerControls"/>
    <ds:schemaRef ds:uri="53af483c-ad62-4301-8149-aa671af3d78f"/>
    <ds:schemaRef ds:uri="b6b84e22-3770-46d7-bc3a-8ea5b6ff1372"/>
  </ds:schemaRefs>
</ds:datastoreItem>
</file>

<file path=customXml/itemProps2.xml><?xml version="1.0" encoding="utf-8"?>
<ds:datastoreItem xmlns:ds="http://schemas.openxmlformats.org/officeDocument/2006/customXml" ds:itemID="{E47E2B05-9FE5-4660-B7A4-98680EA52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84e22-3770-46d7-bc3a-8ea5b6ff1372"/>
    <ds:schemaRef ds:uri="53af483c-ad62-4301-8149-aa671af3d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83E94-6738-4D29-B326-F992DE55F538}">
  <ds:schemaRefs>
    <ds:schemaRef ds:uri="http://schemas.microsoft.com/sharepoint/v3/contenttype/forms"/>
  </ds:schemaRefs>
</ds:datastoreItem>
</file>

<file path=customXml/itemProps4.xml><?xml version="1.0" encoding="utf-8"?>
<ds:datastoreItem xmlns:ds="http://schemas.openxmlformats.org/officeDocument/2006/customXml" ds:itemID="{884E7BCD-A33A-4AE1-BB85-D4C7B5EB5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633</Words>
  <Characters>3609</Characters>
  <Application>Microsoft Office Word</Application>
  <DocSecurity>0</DocSecurity>
  <Lines>30</Lines>
  <Paragraphs>8</Paragraphs>
  <ScaleCrop>false</ScaleCrop>
  <Company>ETC</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Reeves-Jones</dc:creator>
  <cp:keywords/>
  <cp:lastModifiedBy>Gilbert, Melissa</cp:lastModifiedBy>
  <cp:revision>17</cp:revision>
  <cp:lastPrinted>2017-04-11T19:39:00Z</cp:lastPrinted>
  <dcterms:created xsi:type="dcterms:W3CDTF">2022-07-05T18:51:00Z</dcterms:created>
  <dcterms:modified xsi:type="dcterms:W3CDTF">2024-01-08T15:49:00Z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0x0101007B1E01C7D063C949B410B01951B00F2F</vt:lpwstr>
  </property>
  <property fmtid="{D5CDD505-2E9C-101B-9397-08002B2CF9AE}" pid="3" name="Order">
    <vt:r8>19000</vt:r8>
  </property>
  <property fmtid="{D5CDD505-2E9C-101B-9397-08002B2CF9AE}" pid="4" name="MediaServiceImageTags">
    <vt:lpwstr/>
  </property>
</Properties>
</file>